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76EE" w14:textId="77777777" w:rsidR="00BE6A80" w:rsidRDefault="00BE6A80" w:rsidP="00012A78">
      <w:pPr>
        <w:jc w:val="center"/>
        <w:rPr>
          <w:rFonts w:ascii="Cambria" w:eastAsia="Cambria" w:hAnsi="Cambria"/>
          <w:noProof/>
          <w:lang w:eastAsia="en-GB"/>
        </w:rPr>
      </w:pPr>
      <w:bookmarkStart w:id="0" w:name="_GoBack"/>
      <w:bookmarkEnd w:id="0"/>
      <w:r>
        <w:rPr>
          <w:rFonts w:ascii="Cambria" w:eastAsia="Cambria" w:hAnsi="Cambria"/>
          <w:noProof/>
          <w:lang w:eastAsia="en-GB"/>
        </w:rPr>
        <w:t xml:space="preserve">                                                   </w:t>
      </w:r>
    </w:p>
    <w:p w14:paraId="5FB66957" w14:textId="77777777" w:rsidR="00012A78" w:rsidRDefault="007C285F" w:rsidP="001A19A8">
      <w:pPr>
        <w:rPr>
          <w:rFonts w:ascii="Cambria" w:eastAsia="Cambria" w:hAnsi="Cambria"/>
          <w:noProof/>
          <w:lang w:eastAsia="en-GB"/>
        </w:rPr>
      </w:pPr>
      <w:r w:rsidRPr="00B32CE0">
        <w:rPr>
          <w:rFonts w:ascii="Cambria" w:eastAsia="Cambria" w:hAnsi="Cambria"/>
          <w:noProof/>
          <w:lang w:eastAsia="en-GB"/>
        </w:rPr>
        <w:drawing>
          <wp:inline distT="0" distB="0" distL="0" distR="0" wp14:anchorId="40DA7F6A" wp14:editId="1956E80B">
            <wp:extent cx="2510155" cy="957580"/>
            <wp:effectExtent l="0" t="0" r="0" b="0"/>
            <wp:docPr id="1" name="Picture 62"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CC_logo 30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155" cy="957580"/>
                    </a:xfrm>
                    <a:prstGeom prst="rect">
                      <a:avLst/>
                    </a:prstGeom>
                    <a:noFill/>
                    <a:ln>
                      <a:noFill/>
                    </a:ln>
                  </pic:spPr>
                </pic:pic>
              </a:graphicData>
            </a:graphic>
          </wp:inline>
        </w:drawing>
      </w:r>
    </w:p>
    <w:p w14:paraId="73F4297C" w14:textId="77777777" w:rsidR="00B32CE0" w:rsidRDefault="00B32CE0" w:rsidP="00012A78">
      <w:pPr>
        <w:jc w:val="center"/>
        <w:rPr>
          <w:rFonts w:ascii="Cambria" w:eastAsia="Cambria" w:hAnsi="Cambria"/>
          <w:noProof/>
          <w:lang w:eastAsia="en-GB"/>
        </w:rPr>
      </w:pPr>
    </w:p>
    <w:p w14:paraId="78E8760D" w14:textId="77777777" w:rsidR="00B32CE0" w:rsidRDefault="00B32CE0" w:rsidP="00E21310">
      <w:pPr>
        <w:rPr>
          <w:rFonts w:ascii="Arial" w:hAnsi="Arial" w:cs="Arial"/>
          <w:b/>
          <w:sz w:val="32"/>
          <w:szCs w:val="32"/>
        </w:rPr>
      </w:pPr>
    </w:p>
    <w:p w14:paraId="0905C23E" w14:textId="77777777" w:rsidR="007660C6" w:rsidRDefault="00BE0E6E" w:rsidP="001A19A8">
      <w:pPr>
        <w:rPr>
          <w:rFonts w:ascii="Arial" w:hAnsi="Arial" w:cs="Arial"/>
          <w:color w:val="1F497D"/>
          <w:sz w:val="68"/>
          <w:szCs w:val="68"/>
        </w:rPr>
      </w:pPr>
      <w:r w:rsidRPr="002D4856">
        <w:rPr>
          <w:rFonts w:ascii="Arial" w:hAnsi="Arial" w:cs="Arial"/>
          <w:color w:val="1F497D"/>
          <w:sz w:val="68"/>
          <w:szCs w:val="68"/>
        </w:rPr>
        <w:t>F</w:t>
      </w:r>
      <w:r w:rsidR="002D4856" w:rsidRPr="002D4856">
        <w:rPr>
          <w:rFonts w:ascii="Arial" w:hAnsi="Arial" w:cs="Arial"/>
          <w:color w:val="1F497D"/>
          <w:sz w:val="68"/>
          <w:szCs w:val="68"/>
        </w:rPr>
        <w:t>inancial</w:t>
      </w:r>
      <w:r w:rsidRPr="002D4856">
        <w:rPr>
          <w:rFonts w:ascii="Arial" w:hAnsi="Arial" w:cs="Arial"/>
          <w:color w:val="1F497D"/>
          <w:sz w:val="68"/>
          <w:szCs w:val="68"/>
        </w:rPr>
        <w:t xml:space="preserve"> R</w:t>
      </w:r>
      <w:r w:rsidR="002D4856" w:rsidRPr="002D4856">
        <w:rPr>
          <w:rFonts w:ascii="Arial" w:hAnsi="Arial" w:cs="Arial"/>
          <w:color w:val="1F497D"/>
          <w:sz w:val="68"/>
          <w:szCs w:val="68"/>
        </w:rPr>
        <w:t>egulations</w:t>
      </w:r>
      <w:r w:rsidR="00682065">
        <w:rPr>
          <w:rFonts w:ascii="Arial" w:hAnsi="Arial" w:cs="Arial"/>
          <w:color w:val="1F497D"/>
          <w:sz w:val="68"/>
          <w:szCs w:val="68"/>
        </w:rPr>
        <w:t xml:space="preserve"> </w:t>
      </w:r>
      <w:r w:rsidR="000D5BFF">
        <w:rPr>
          <w:rFonts w:ascii="Arial" w:hAnsi="Arial" w:cs="Arial"/>
          <w:color w:val="1F497D"/>
          <w:sz w:val="68"/>
          <w:szCs w:val="68"/>
        </w:rPr>
        <w:t xml:space="preserve">&amp; Procedures </w:t>
      </w:r>
      <w:r w:rsidR="00682065">
        <w:rPr>
          <w:rFonts w:ascii="Arial" w:hAnsi="Arial" w:cs="Arial"/>
          <w:color w:val="1F497D"/>
          <w:sz w:val="68"/>
          <w:szCs w:val="68"/>
        </w:rPr>
        <w:t>for Schools</w:t>
      </w:r>
    </w:p>
    <w:p w14:paraId="3CF97F31" w14:textId="77777777" w:rsidR="000D5BFF" w:rsidRDefault="000D5BFF" w:rsidP="001A19A8">
      <w:pPr>
        <w:rPr>
          <w:rFonts w:ascii="Arial" w:hAnsi="Arial" w:cs="Arial"/>
          <w:color w:val="1F497D"/>
          <w:sz w:val="32"/>
          <w:szCs w:val="32"/>
        </w:rPr>
      </w:pPr>
    </w:p>
    <w:p w14:paraId="4A915D42" w14:textId="77777777" w:rsidR="00BE0E6E" w:rsidRPr="000D5BFF" w:rsidRDefault="007660C6" w:rsidP="00900AB3">
      <w:pPr>
        <w:rPr>
          <w:rFonts w:ascii="Arial" w:hAnsi="Arial" w:cs="Arial"/>
          <w:color w:val="1F497D"/>
          <w:sz w:val="32"/>
          <w:szCs w:val="32"/>
        </w:rPr>
      </w:pPr>
      <w:r w:rsidRPr="007660C6">
        <w:rPr>
          <w:rFonts w:ascii="Arial" w:hAnsi="Arial" w:cs="Arial"/>
          <w:color w:val="1F497D"/>
          <w:sz w:val="32"/>
          <w:szCs w:val="32"/>
        </w:rPr>
        <w:t xml:space="preserve">Statutory Guidance </w:t>
      </w:r>
    </w:p>
    <w:p w14:paraId="45B37A61" w14:textId="77777777" w:rsidR="000D5BFF" w:rsidRDefault="000D5BFF" w:rsidP="001A19A8">
      <w:pPr>
        <w:rPr>
          <w:rFonts w:ascii="Arial" w:hAnsi="Arial" w:cs="Arial"/>
          <w:color w:val="1F497D"/>
          <w:sz w:val="32"/>
          <w:szCs w:val="32"/>
        </w:rPr>
      </w:pPr>
    </w:p>
    <w:p w14:paraId="116AA712" w14:textId="77777777" w:rsidR="000D5BFF" w:rsidRDefault="000D5BFF" w:rsidP="001A19A8">
      <w:pPr>
        <w:rPr>
          <w:rFonts w:ascii="Arial" w:hAnsi="Arial" w:cs="Arial"/>
          <w:color w:val="1F497D"/>
          <w:sz w:val="32"/>
          <w:szCs w:val="32"/>
        </w:rPr>
      </w:pPr>
    </w:p>
    <w:p w14:paraId="43980A1F" w14:textId="77777777" w:rsidR="000D5BFF" w:rsidRDefault="000D5BFF" w:rsidP="001A19A8">
      <w:pPr>
        <w:rPr>
          <w:rFonts w:ascii="Arial" w:hAnsi="Arial" w:cs="Arial"/>
          <w:color w:val="1F497D"/>
          <w:sz w:val="32"/>
          <w:szCs w:val="32"/>
        </w:rPr>
      </w:pPr>
    </w:p>
    <w:p w14:paraId="3AC92406" w14:textId="77777777" w:rsidR="000D5BFF" w:rsidRDefault="000D5BFF" w:rsidP="001A19A8">
      <w:pPr>
        <w:rPr>
          <w:rFonts w:ascii="Arial" w:hAnsi="Arial" w:cs="Arial"/>
          <w:color w:val="1F497D"/>
          <w:sz w:val="32"/>
          <w:szCs w:val="32"/>
        </w:rPr>
      </w:pPr>
    </w:p>
    <w:p w14:paraId="5177CF13" w14:textId="77777777" w:rsidR="000D5BFF" w:rsidRDefault="000D5BFF" w:rsidP="001A19A8">
      <w:pPr>
        <w:rPr>
          <w:rFonts w:ascii="Arial" w:hAnsi="Arial" w:cs="Arial"/>
          <w:color w:val="1F497D"/>
          <w:sz w:val="32"/>
          <w:szCs w:val="32"/>
        </w:rPr>
      </w:pPr>
    </w:p>
    <w:p w14:paraId="7C4FDE05" w14:textId="77777777" w:rsidR="000D5BFF" w:rsidRDefault="000D5BFF" w:rsidP="001A19A8">
      <w:pPr>
        <w:rPr>
          <w:rFonts w:ascii="Arial" w:hAnsi="Arial" w:cs="Arial"/>
          <w:color w:val="1F497D"/>
          <w:sz w:val="32"/>
          <w:szCs w:val="32"/>
        </w:rPr>
      </w:pPr>
    </w:p>
    <w:p w14:paraId="1F056905" w14:textId="05097F65" w:rsidR="002D4856" w:rsidRPr="00243F80" w:rsidRDefault="002107F4" w:rsidP="001A19A8">
      <w:pPr>
        <w:rPr>
          <w:rFonts w:ascii="Arial" w:hAnsi="Arial" w:cs="Arial"/>
          <w:color w:val="1F497D"/>
          <w:sz w:val="32"/>
          <w:szCs w:val="32"/>
        </w:rPr>
      </w:pPr>
      <w:r>
        <w:rPr>
          <w:rFonts w:ascii="Arial" w:hAnsi="Arial" w:cs="Arial"/>
          <w:color w:val="1F497D"/>
          <w:sz w:val="32"/>
          <w:szCs w:val="32"/>
        </w:rPr>
        <w:t xml:space="preserve">Effective from </w:t>
      </w:r>
      <w:r w:rsidR="000C49A4">
        <w:rPr>
          <w:rFonts w:ascii="Arial" w:hAnsi="Arial" w:cs="Arial"/>
          <w:color w:val="1F497D"/>
          <w:sz w:val="32"/>
          <w:szCs w:val="32"/>
        </w:rPr>
        <w:t>Nov</w:t>
      </w:r>
      <w:r w:rsidR="003A5F04">
        <w:rPr>
          <w:rFonts w:ascii="Arial" w:hAnsi="Arial" w:cs="Arial"/>
          <w:color w:val="1F497D"/>
          <w:sz w:val="32"/>
          <w:szCs w:val="32"/>
        </w:rPr>
        <w:t xml:space="preserve"> 2</w:t>
      </w:r>
      <w:r w:rsidR="00B65507">
        <w:rPr>
          <w:rFonts w:ascii="Arial" w:hAnsi="Arial" w:cs="Arial"/>
          <w:color w:val="1F497D"/>
          <w:sz w:val="32"/>
          <w:szCs w:val="32"/>
        </w:rPr>
        <w:t>02</w:t>
      </w:r>
      <w:r w:rsidR="000C49A4">
        <w:rPr>
          <w:rFonts w:ascii="Arial" w:hAnsi="Arial" w:cs="Arial"/>
          <w:color w:val="1F497D"/>
          <w:sz w:val="32"/>
          <w:szCs w:val="32"/>
        </w:rPr>
        <w:t>1</w:t>
      </w:r>
    </w:p>
    <w:p w14:paraId="2D9A9A64" w14:textId="77777777" w:rsidR="00BE0E6E" w:rsidRDefault="00BE0E6E" w:rsidP="00900AB3">
      <w:pPr>
        <w:rPr>
          <w:rFonts w:ascii="Arial" w:hAnsi="Arial" w:cs="Arial"/>
          <w:b/>
          <w:color w:val="1F497D"/>
          <w:sz w:val="24"/>
          <w:szCs w:val="24"/>
        </w:rPr>
      </w:pPr>
    </w:p>
    <w:p w14:paraId="1F21C34D" w14:textId="77777777" w:rsidR="00BE0E6E" w:rsidRDefault="00BE0E6E" w:rsidP="00900AB3">
      <w:pPr>
        <w:rPr>
          <w:rFonts w:ascii="Arial" w:hAnsi="Arial" w:cs="Arial"/>
          <w:b/>
          <w:color w:val="1F497D"/>
          <w:sz w:val="24"/>
          <w:szCs w:val="24"/>
        </w:rPr>
      </w:pPr>
    </w:p>
    <w:p w14:paraId="6D4E13B2" w14:textId="77777777" w:rsidR="00BE0E6E" w:rsidRDefault="00BE0E6E" w:rsidP="00900AB3">
      <w:pPr>
        <w:rPr>
          <w:rFonts w:ascii="Arial" w:hAnsi="Arial" w:cs="Arial"/>
          <w:b/>
          <w:color w:val="1F497D"/>
          <w:sz w:val="24"/>
          <w:szCs w:val="24"/>
        </w:rPr>
      </w:pPr>
    </w:p>
    <w:p w14:paraId="675692BE" w14:textId="77777777" w:rsidR="004D3E3D" w:rsidRDefault="004D3E3D" w:rsidP="00900AB3">
      <w:pPr>
        <w:rPr>
          <w:rFonts w:ascii="Arial" w:hAnsi="Arial" w:cs="Arial"/>
          <w:b/>
          <w:color w:val="1F497D"/>
          <w:sz w:val="24"/>
          <w:szCs w:val="24"/>
        </w:rPr>
      </w:pPr>
    </w:p>
    <w:p w14:paraId="7F485F42" w14:textId="1109D1B5" w:rsidR="004D3E3D" w:rsidRDefault="000C49A4" w:rsidP="000C49A4">
      <w:pPr>
        <w:tabs>
          <w:tab w:val="left" w:pos="8520"/>
        </w:tabs>
        <w:rPr>
          <w:rFonts w:ascii="Arial" w:hAnsi="Arial" w:cs="Arial"/>
          <w:b/>
          <w:color w:val="1F497D"/>
          <w:sz w:val="24"/>
          <w:szCs w:val="24"/>
        </w:rPr>
      </w:pPr>
      <w:r>
        <w:rPr>
          <w:rFonts w:ascii="Arial" w:hAnsi="Arial" w:cs="Arial"/>
          <w:b/>
          <w:color w:val="1F497D"/>
          <w:sz w:val="24"/>
          <w:szCs w:val="24"/>
        </w:rPr>
        <w:tab/>
      </w:r>
    </w:p>
    <w:p w14:paraId="167B57D2" w14:textId="77777777" w:rsidR="00EF2BDA" w:rsidRDefault="00BE0E6E" w:rsidP="00BA2332">
      <w:pPr>
        <w:tabs>
          <w:tab w:val="left" w:pos="8325"/>
        </w:tabs>
        <w:spacing w:after="0" w:line="240" w:lineRule="auto"/>
        <w:rPr>
          <w:rFonts w:ascii="Arial" w:hAnsi="Arial" w:cs="Arial"/>
          <w:b/>
          <w:color w:val="1F497D"/>
          <w:sz w:val="24"/>
          <w:szCs w:val="24"/>
        </w:rPr>
      </w:pPr>
      <w:r>
        <w:rPr>
          <w:rFonts w:ascii="Arial" w:hAnsi="Arial" w:cs="Arial"/>
          <w:b/>
          <w:color w:val="1F497D"/>
          <w:sz w:val="24"/>
          <w:szCs w:val="24"/>
        </w:rPr>
        <w:lastRenderedPageBreak/>
        <w:t>C</w:t>
      </w:r>
      <w:r w:rsidR="00B94964">
        <w:rPr>
          <w:rFonts w:ascii="Arial" w:hAnsi="Arial" w:cs="Arial"/>
          <w:b/>
          <w:color w:val="1F497D"/>
          <w:sz w:val="24"/>
          <w:szCs w:val="24"/>
        </w:rPr>
        <w:t>ontents</w:t>
      </w:r>
    </w:p>
    <w:p w14:paraId="14E4DC0C" w14:textId="77777777" w:rsidR="00BA2332" w:rsidRPr="00EF2BDA" w:rsidRDefault="00BA2332" w:rsidP="00BA2332">
      <w:pPr>
        <w:tabs>
          <w:tab w:val="left" w:pos="8325"/>
        </w:tabs>
        <w:spacing w:after="0" w:line="240" w:lineRule="auto"/>
        <w:rPr>
          <w:rFonts w:ascii="Arial" w:hAnsi="Arial" w:cs="Arial"/>
          <w:b/>
          <w:color w:val="7F7F7F"/>
          <w:sz w:val="24"/>
          <w:szCs w:val="24"/>
        </w:rPr>
      </w:pPr>
    </w:p>
    <w:p w14:paraId="2ADA7A26" w14:textId="77777777" w:rsidR="00900AB3" w:rsidRPr="004A5546" w:rsidRDefault="00EF2BDA"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432891">
        <w:rPr>
          <w:rFonts w:ascii="Arial" w:hAnsi="Arial" w:cs="Arial"/>
          <w:color w:val="44546A"/>
          <w:sz w:val="20"/>
          <w:szCs w:val="20"/>
        </w:rPr>
        <w:t xml:space="preserve"> </w:t>
      </w:r>
      <w:r w:rsidR="00900AB3" w:rsidRPr="004A5546">
        <w:rPr>
          <w:rFonts w:ascii="Arial" w:hAnsi="Arial" w:cs="Arial"/>
          <w:color w:val="44546A"/>
          <w:sz w:val="20"/>
          <w:szCs w:val="20"/>
        </w:rPr>
        <w:t>1</w:t>
      </w:r>
      <w:r w:rsidR="005C07C0" w:rsidRPr="004A5546">
        <w:rPr>
          <w:rFonts w:ascii="Arial" w:hAnsi="Arial" w:cs="Arial"/>
          <w:color w:val="44546A"/>
          <w:sz w:val="20"/>
          <w:szCs w:val="20"/>
        </w:rPr>
        <w:t xml:space="preserve">  </w:t>
      </w:r>
      <w:r>
        <w:rPr>
          <w:rFonts w:ascii="Arial" w:hAnsi="Arial" w:cs="Arial"/>
          <w:color w:val="44546A"/>
          <w:sz w:val="20"/>
          <w:szCs w:val="20"/>
        </w:rPr>
        <w:t xml:space="preserve"> </w:t>
      </w:r>
      <w:r w:rsidR="00900AB3" w:rsidRPr="004A5546">
        <w:rPr>
          <w:rFonts w:ascii="Arial" w:hAnsi="Arial" w:cs="Arial"/>
          <w:color w:val="44546A"/>
          <w:sz w:val="20"/>
          <w:szCs w:val="20"/>
        </w:rPr>
        <w:t xml:space="preserve"> </w:t>
      </w:r>
      <w:r w:rsidR="00861CEE">
        <w:rPr>
          <w:rFonts w:ascii="Arial" w:hAnsi="Arial" w:cs="Arial"/>
          <w:color w:val="44546A"/>
          <w:sz w:val="20"/>
          <w:szCs w:val="20"/>
        </w:rPr>
        <w:t xml:space="preserve"> </w:t>
      </w:r>
      <w:r w:rsidR="00861CEE">
        <w:rPr>
          <w:rFonts w:ascii="Arial" w:hAnsi="Arial" w:cs="Arial"/>
          <w:color w:val="44546A"/>
          <w:sz w:val="20"/>
          <w:szCs w:val="20"/>
        </w:rPr>
        <w:tab/>
      </w:r>
      <w:r w:rsidR="00900AB3" w:rsidRPr="004A5546">
        <w:rPr>
          <w:rFonts w:ascii="Arial" w:hAnsi="Arial" w:cs="Arial"/>
          <w:color w:val="44546A"/>
          <w:sz w:val="20"/>
          <w:szCs w:val="20"/>
        </w:rPr>
        <w:t>Introduction</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4</w:t>
      </w:r>
    </w:p>
    <w:p w14:paraId="1A8CC9B7" w14:textId="77777777" w:rsidR="00900AB3" w:rsidRPr="004A5546" w:rsidRDefault="00EF2BDA"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432891">
        <w:rPr>
          <w:rFonts w:ascii="Arial" w:hAnsi="Arial" w:cs="Arial"/>
          <w:color w:val="44546A"/>
          <w:sz w:val="20"/>
          <w:szCs w:val="20"/>
        </w:rPr>
        <w:t xml:space="preserve"> </w:t>
      </w:r>
      <w:r w:rsidR="00E34736" w:rsidRPr="004A5546">
        <w:rPr>
          <w:rFonts w:ascii="Arial" w:hAnsi="Arial" w:cs="Arial"/>
          <w:color w:val="44546A"/>
          <w:sz w:val="20"/>
          <w:szCs w:val="20"/>
        </w:rPr>
        <w:t xml:space="preserve">2 </w:t>
      </w:r>
      <w:r w:rsidR="005C07C0" w:rsidRPr="004A5546">
        <w:rPr>
          <w:rFonts w:ascii="Arial" w:hAnsi="Arial" w:cs="Arial"/>
          <w:color w:val="44546A"/>
          <w:sz w:val="20"/>
          <w:szCs w:val="20"/>
        </w:rPr>
        <w:t xml:space="preserve">  </w:t>
      </w:r>
      <w:r>
        <w:rPr>
          <w:rFonts w:ascii="Arial" w:hAnsi="Arial" w:cs="Arial"/>
          <w:color w:val="44546A"/>
          <w:sz w:val="20"/>
          <w:szCs w:val="20"/>
        </w:rPr>
        <w:t xml:space="preserve"> </w:t>
      </w:r>
      <w:r>
        <w:rPr>
          <w:rFonts w:ascii="Arial" w:hAnsi="Arial" w:cs="Arial"/>
          <w:color w:val="44546A"/>
          <w:sz w:val="20"/>
          <w:szCs w:val="20"/>
        </w:rPr>
        <w:tab/>
      </w:r>
      <w:r w:rsidR="00900AB3" w:rsidRPr="004A5546">
        <w:rPr>
          <w:rFonts w:ascii="Arial" w:hAnsi="Arial" w:cs="Arial"/>
          <w:color w:val="44546A"/>
          <w:sz w:val="20"/>
          <w:szCs w:val="20"/>
        </w:rPr>
        <w:t>Accountability</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4</w:t>
      </w:r>
    </w:p>
    <w:p w14:paraId="26233704" w14:textId="77777777" w:rsidR="00442176" w:rsidRPr="004A5546" w:rsidRDefault="00EF2BDA"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432891">
        <w:rPr>
          <w:rFonts w:ascii="Arial" w:hAnsi="Arial" w:cs="Arial"/>
          <w:color w:val="44546A"/>
          <w:sz w:val="20"/>
          <w:szCs w:val="20"/>
        </w:rPr>
        <w:t xml:space="preserve"> </w:t>
      </w:r>
      <w:r w:rsidR="00442176" w:rsidRPr="004A5546">
        <w:rPr>
          <w:rFonts w:ascii="Arial" w:hAnsi="Arial" w:cs="Arial"/>
          <w:color w:val="44546A"/>
          <w:sz w:val="20"/>
          <w:szCs w:val="20"/>
        </w:rPr>
        <w:t xml:space="preserve">3   </w:t>
      </w:r>
      <w:r>
        <w:rPr>
          <w:rFonts w:ascii="Arial" w:hAnsi="Arial" w:cs="Arial"/>
          <w:color w:val="44546A"/>
          <w:sz w:val="20"/>
          <w:szCs w:val="20"/>
        </w:rPr>
        <w:t xml:space="preserve"> </w:t>
      </w:r>
      <w:r>
        <w:rPr>
          <w:rFonts w:ascii="Arial" w:hAnsi="Arial" w:cs="Arial"/>
          <w:color w:val="44546A"/>
          <w:sz w:val="20"/>
          <w:szCs w:val="20"/>
        </w:rPr>
        <w:tab/>
      </w:r>
      <w:r w:rsidR="00442176" w:rsidRPr="004A5546">
        <w:rPr>
          <w:rFonts w:ascii="Arial" w:hAnsi="Arial" w:cs="Arial"/>
          <w:color w:val="44546A"/>
          <w:sz w:val="20"/>
          <w:szCs w:val="20"/>
        </w:rPr>
        <w:t xml:space="preserve">Management by </w:t>
      </w:r>
      <w:r w:rsidR="00EF667D" w:rsidRPr="004A5546">
        <w:rPr>
          <w:rFonts w:ascii="Arial" w:hAnsi="Arial" w:cs="Arial"/>
          <w:color w:val="44546A"/>
          <w:sz w:val="20"/>
          <w:szCs w:val="20"/>
        </w:rPr>
        <w:t>Governing Bodies</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5</w:t>
      </w:r>
    </w:p>
    <w:p w14:paraId="30025D82" w14:textId="77777777" w:rsidR="00442176" w:rsidRPr="004A5546" w:rsidRDefault="00EF2BDA"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432891">
        <w:rPr>
          <w:rFonts w:ascii="Arial" w:hAnsi="Arial" w:cs="Arial"/>
          <w:color w:val="44546A"/>
          <w:sz w:val="20"/>
          <w:szCs w:val="20"/>
        </w:rPr>
        <w:t xml:space="preserve"> </w:t>
      </w:r>
      <w:r w:rsidR="00442176" w:rsidRPr="004A5546">
        <w:rPr>
          <w:rFonts w:ascii="Arial" w:hAnsi="Arial" w:cs="Arial"/>
          <w:color w:val="44546A"/>
          <w:sz w:val="20"/>
          <w:szCs w:val="20"/>
        </w:rPr>
        <w:t>4</w:t>
      </w:r>
      <w:r w:rsidR="004B57C9" w:rsidRPr="004A5546">
        <w:rPr>
          <w:rFonts w:ascii="Arial" w:hAnsi="Arial" w:cs="Arial"/>
          <w:color w:val="44546A"/>
          <w:sz w:val="20"/>
          <w:szCs w:val="20"/>
        </w:rPr>
        <w:t xml:space="preserve">  </w:t>
      </w:r>
      <w:r>
        <w:rPr>
          <w:rFonts w:ascii="Arial" w:hAnsi="Arial" w:cs="Arial"/>
          <w:color w:val="44546A"/>
          <w:sz w:val="20"/>
          <w:szCs w:val="20"/>
        </w:rPr>
        <w:t xml:space="preserve"> </w:t>
      </w:r>
      <w:r w:rsidR="00442176" w:rsidRPr="004A5546">
        <w:rPr>
          <w:rFonts w:ascii="Arial" w:hAnsi="Arial" w:cs="Arial"/>
          <w:color w:val="44546A"/>
          <w:sz w:val="20"/>
          <w:szCs w:val="20"/>
        </w:rPr>
        <w:t xml:space="preserve"> </w:t>
      </w:r>
      <w:r>
        <w:rPr>
          <w:rFonts w:ascii="Arial" w:hAnsi="Arial" w:cs="Arial"/>
          <w:color w:val="44546A"/>
          <w:sz w:val="20"/>
          <w:szCs w:val="20"/>
        </w:rPr>
        <w:tab/>
      </w:r>
      <w:r w:rsidR="00442176" w:rsidRPr="004A5546">
        <w:rPr>
          <w:rFonts w:ascii="Arial" w:hAnsi="Arial" w:cs="Arial"/>
          <w:color w:val="44546A"/>
          <w:sz w:val="20"/>
          <w:szCs w:val="20"/>
        </w:rPr>
        <w:t>Personal Liabilities of Governors</w:t>
      </w:r>
      <w:r w:rsidR="000F1FC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5</w:t>
      </w:r>
    </w:p>
    <w:p w14:paraId="65CA21E3" w14:textId="77777777" w:rsidR="00442176" w:rsidRPr="004A5546" w:rsidRDefault="00EF2BDA"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432891">
        <w:rPr>
          <w:rFonts w:ascii="Arial" w:hAnsi="Arial" w:cs="Arial"/>
          <w:color w:val="44546A"/>
          <w:sz w:val="20"/>
          <w:szCs w:val="20"/>
        </w:rPr>
        <w:t xml:space="preserve"> </w:t>
      </w:r>
      <w:r w:rsidR="00442176" w:rsidRPr="004A5546">
        <w:rPr>
          <w:rFonts w:ascii="Arial" w:hAnsi="Arial" w:cs="Arial"/>
          <w:color w:val="44546A"/>
          <w:sz w:val="20"/>
          <w:szCs w:val="20"/>
        </w:rPr>
        <w:t xml:space="preserve">5 </w:t>
      </w:r>
      <w:r>
        <w:rPr>
          <w:rFonts w:ascii="Arial" w:hAnsi="Arial" w:cs="Arial"/>
          <w:color w:val="44546A"/>
          <w:sz w:val="20"/>
          <w:szCs w:val="20"/>
        </w:rPr>
        <w:t xml:space="preserve"> </w:t>
      </w:r>
      <w:r w:rsidR="00442176" w:rsidRPr="004A5546">
        <w:rPr>
          <w:rFonts w:ascii="Arial" w:hAnsi="Arial" w:cs="Arial"/>
          <w:color w:val="44546A"/>
          <w:sz w:val="20"/>
          <w:szCs w:val="20"/>
        </w:rPr>
        <w:t xml:space="preserve">  </w:t>
      </w:r>
      <w:r>
        <w:rPr>
          <w:rFonts w:ascii="Arial" w:hAnsi="Arial" w:cs="Arial"/>
          <w:color w:val="44546A"/>
          <w:sz w:val="20"/>
          <w:szCs w:val="20"/>
        </w:rPr>
        <w:tab/>
      </w:r>
      <w:r w:rsidR="00442176" w:rsidRPr="004A5546">
        <w:rPr>
          <w:rFonts w:ascii="Arial" w:hAnsi="Arial" w:cs="Arial"/>
          <w:color w:val="44546A"/>
          <w:sz w:val="20"/>
          <w:szCs w:val="20"/>
        </w:rPr>
        <w:t>Determination of Budgets</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6</w:t>
      </w:r>
    </w:p>
    <w:p w14:paraId="1682DD41" w14:textId="77777777" w:rsidR="00900AB3" w:rsidRPr="004A5546" w:rsidRDefault="00EF2BDA"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432891">
        <w:rPr>
          <w:rFonts w:ascii="Arial" w:hAnsi="Arial" w:cs="Arial"/>
          <w:color w:val="44546A"/>
          <w:sz w:val="20"/>
          <w:szCs w:val="20"/>
        </w:rPr>
        <w:t xml:space="preserve"> </w:t>
      </w:r>
      <w:r w:rsidR="00442176" w:rsidRPr="004A5546">
        <w:rPr>
          <w:rFonts w:ascii="Arial" w:hAnsi="Arial" w:cs="Arial"/>
          <w:color w:val="44546A"/>
          <w:sz w:val="20"/>
          <w:szCs w:val="20"/>
        </w:rPr>
        <w:t>6</w:t>
      </w:r>
      <w:r w:rsidR="00900AB3" w:rsidRPr="004A5546">
        <w:rPr>
          <w:rFonts w:ascii="Arial" w:hAnsi="Arial" w:cs="Arial"/>
          <w:color w:val="44546A"/>
          <w:sz w:val="20"/>
          <w:szCs w:val="20"/>
        </w:rPr>
        <w:t xml:space="preserve"> </w:t>
      </w:r>
      <w:r w:rsidR="005C07C0" w:rsidRPr="004A5546">
        <w:rPr>
          <w:rFonts w:ascii="Arial" w:hAnsi="Arial" w:cs="Arial"/>
          <w:color w:val="44546A"/>
          <w:sz w:val="20"/>
          <w:szCs w:val="20"/>
        </w:rPr>
        <w:t xml:space="preserve"> </w:t>
      </w:r>
      <w:r>
        <w:rPr>
          <w:rFonts w:ascii="Arial" w:hAnsi="Arial" w:cs="Arial"/>
          <w:color w:val="44546A"/>
          <w:sz w:val="20"/>
          <w:szCs w:val="20"/>
        </w:rPr>
        <w:t xml:space="preserve"> </w:t>
      </w:r>
      <w:r w:rsidR="005C07C0" w:rsidRPr="004A5546">
        <w:rPr>
          <w:rFonts w:ascii="Arial" w:hAnsi="Arial" w:cs="Arial"/>
          <w:color w:val="44546A"/>
          <w:sz w:val="20"/>
          <w:szCs w:val="20"/>
        </w:rPr>
        <w:t xml:space="preserve"> </w:t>
      </w:r>
      <w:r>
        <w:rPr>
          <w:rFonts w:ascii="Arial" w:hAnsi="Arial" w:cs="Arial"/>
          <w:color w:val="44546A"/>
          <w:sz w:val="20"/>
          <w:szCs w:val="20"/>
        </w:rPr>
        <w:tab/>
      </w:r>
      <w:r w:rsidR="00900AB3" w:rsidRPr="004A5546">
        <w:rPr>
          <w:rFonts w:ascii="Arial" w:hAnsi="Arial" w:cs="Arial"/>
          <w:color w:val="44546A"/>
          <w:sz w:val="20"/>
          <w:szCs w:val="20"/>
        </w:rPr>
        <w:t>Budgets</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6</w:t>
      </w:r>
    </w:p>
    <w:p w14:paraId="356ECDA5" w14:textId="77777777" w:rsidR="00442176" w:rsidRPr="004A5546" w:rsidRDefault="00432891"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EF2BDA">
        <w:rPr>
          <w:rFonts w:ascii="Arial" w:hAnsi="Arial" w:cs="Arial"/>
          <w:color w:val="44546A"/>
          <w:sz w:val="20"/>
          <w:szCs w:val="20"/>
        </w:rPr>
        <w:t xml:space="preserve"> </w:t>
      </w:r>
      <w:r w:rsidR="00442176" w:rsidRPr="004A5546">
        <w:rPr>
          <w:rFonts w:ascii="Arial" w:hAnsi="Arial" w:cs="Arial"/>
          <w:color w:val="44546A"/>
          <w:sz w:val="20"/>
          <w:szCs w:val="20"/>
        </w:rPr>
        <w:t xml:space="preserve">7  </w:t>
      </w:r>
      <w:r w:rsidR="00EF2BDA">
        <w:rPr>
          <w:rFonts w:ascii="Arial" w:hAnsi="Arial" w:cs="Arial"/>
          <w:color w:val="44546A"/>
          <w:sz w:val="20"/>
          <w:szCs w:val="20"/>
        </w:rPr>
        <w:t xml:space="preserve"> </w:t>
      </w:r>
      <w:r w:rsidR="00442176" w:rsidRPr="004A5546">
        <w:rPr>
          <w:rFonts w:ascii="Arial" w:hAnsi="Arial" w:cs="Arial"/>
          <w:color w:val="44546A"/>
          <w:sz w:val="20"/>
          <w:szCs w:val="20"/>
        </w:rPr>
        <w:t xml:space="preserve"> </w:t>
      </w:r>
      <w:r w:rsidR="00EF2BDA">
        <w:rPr>
          <w:rFonts w:ascii="Arial" w:hAnsi="Arial" w:cs="Arial"/>
          <w:color w:val="44546A"/>
          <w:sz w:val="20"/>
          <w:szCs w:val="20"/>
        </w:rPr>
        <w:tab/>
      </w:r>
      <w:r w:rsidR="00442176" w:rsidRPr="004A5546">
        <w:rPr>
          <w:rFonts w:ascii="Arial" w:hAnsi="Arial" w:cs="Arial"/>
          <w:color w:val="44546A"/>
          <w:sz w:val="20"/>
          <w:szCs w:val="20"/>
        </w:rPr>
        <w:t>Budget Preparation and Review</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7</w:t>
      </w:r>
    </w:p>
    <w:p w14:paraId="76D41445" w14:textId="77777777" w:rsidR="00FB2D06" w:rsidRDefault="00EF2BDA"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432891">
        <w:rPr>
          <w:rFonts w:ascii="Arial" w:hAnsi="Arial" w:cs="Arial"/>
          <w:color w:val="44546A"/>
          <w:sz w:val="20"/>
          <w:szCs w:val="20"/>
        </w:rPr>
        <w:t xml:space="preserve"> </w:t>
      </w:r>
      <w:r w:rsidR="00442176" w:rsidRPr="004A5546">
        <w:rPr>
          <w:rFonts w:ascii="Arial" w:hAnsi="Arial" w:cs="Arial"/>
          <w:color w:val="44546A"/>
          <w:sz w:val="20"/>
          <w:szCs w:val="20"/>
        </w:rPr>
        <w:t>8</w:t>
      </w:r>
      <w:r w:rsidR="00900AB3" w:rsidRPr="004A5546">
        <w:rPr>
          <w:rFonts w:ascii="Arial" w:hAnsi="Arial" w:cs="Arial"/>
          <w:color w:val="44546A"/>
          <w:sz w:val="20"/>
          <w:szCs w:val="20"/>
        </w:rPr>
        <w:t xml:space="preserve"> </w:t>
      </w:r>
      <w:r>
        <w:rPr>
          <w:rFonts w:ascii="Arial" w:hAnsi="Arial" w:cs="Arial"/>
          <w:color w:val="44546A"/>
          <w:sz w:val="20"/>
          <w:szCs w:val="20"/>
        </w:rPr>
        <w:t xml:space="preserve"> </w:t>
      </w:r>
      <w:r w:rsidR="004B57C9" w:rsidRPr="004A5546">
        <w:rPr>
          <w:rFonts w:ascii="Arial" w:hAnsi="Arial" w:cs="Arial"/>
          <w:color w:val="44546A"/>
          <w:sz w:val="20"/>
          <w:szCs w:val="20"/>
        </w:rPr>
        <w:t xml:space="preserve"> </w:t>
      </w:r>
      <w:r w:rsidR="005C07C0" w:rsidRPr="004A5546">
        <w:rPr>
          <w:rFonts w:ascii="Arial" w:hAnsi="Arial" w:cs="Arial"/>
          <w:color w:val="44546A"/>
          <w:sz w:val="20"/>
          <w:szCs w:val="20"/>
        </w:rPr>
        <w:t xml:space="preserve"> </w:t>
      </w:r>
      <w:r>
        <w:rPr>
          <w:rFonts w:ascii="Arial" w:hAnsi="Arial" w:cs="Arial"/>
          <w:color w:val="44546A"/>
          <w:sz w:val="20"/>
          <w:szCs w:val="20"/>
        </w:rPr>
        <w:tab/>
      </w:r>
      <w:r w:rsidR="00900AB3" w:rsidRPr="004A5546">
        <w:rPr>
          <w:rFonts w:ascii="Arial" w:hAnsi="Arial" w:cs="Arial"/>
          <w:color w:val="44546A"/>
          <w:sz w:val="20"/>
          <w:szCs w:val="20"/>
        </w:rPr>
        <w:t>Internal Financial Control</w:t>
      </w:r>
      <w:r w:rsidR="009B41D5">
        <w:rPr>
          <w:rFonts w:ascii="Arial" w:hAnsi="Arial" w:cs="Arial"/>
          <w:color w:val="44546A"/>
          <w:sz w:val="20"/>
          <w:szCs w:val="20"/>
        </w:rPr>
        <w:t>s</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8</w:t>
      </w:r>
    </w:p>
    <w:p w14:paraId="411A9965" w14:textId="77777777" w:rsidR="007F02B3" w:rsidRPr="004A5546" w:rsidRDefault="00FB2D06"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861CEE">
        <w:rPr>
          <w:rFonts w:ascii="Arial" w:hAnsi="Arial" w:cs="Arial"/>
          <w:color w:val="44546A"/>
          <w:sz w:val="20"/>
          <w:szCs w:val="20"/>
        </w:rPr>
        <w:t xml:space="preserve"> </w:t>
      </w:r>
      <w:r w:rsidR="000F1FC5">
        <w:rPr>
          <w:rFonts w:ascii="Arial" w:hAnsi="Arial" w:cs="Arial"/>
          <w:color w:val="44546A"/>
          <w:sz w:val="20"/>
          <w:szCs w:val="20"/>
        </w:rPr>
        <w:t>8</w:t>
      </w:r>
      <w:r>
        <w:rPr>
          <w:rFonts w:ascii="Arial" w:hAnsi="Arial" w:cs="Arial"/>
          <w:color w:val="44546A"/>
          <w:sz w:val="20"/>
          <w:szCs w:val="20"/>
        </w:rPr>
        <w:t>.1</w:t>
      </w:r>
      <w:r w:rsidR="00472E21">
        <w:rPr>
          <w:rFonts w:ascii="Arial" w:hAnsi="Arial" w:cs="Arial"/>
          <w:color w:val="44546A"/>
          <w:sz w:val="20"/>
          <w:szCs w:val="20"/>
        </w:rPr>
        <w:t xml:space="preserve">    </w:t>
      </w:r>
      <w:r w:rsidR="000F1FC5">
        <w:rPr>
          <w:rFonts w:ascii="Arial" w:hAnsi="Arial" w:cs="Arial"/>
          <w:color w:val="44546A"/>
          <w:sz w:val="20"/>
          <w:szCs w:val="20"/>
        </w:rPr>
        <w:t xml:space="preserve"> </w:t>
      </w:r>
      <w:r w:rsidR="00861CEE">
        <w:rPr>
          <w:rFonts w:ascii="Arial" w:hAnsi="Arial" w:cs="Arial"/>
          <w:color w:val="44546A"/>
          <w:sz w:val="20"/>
          <w:szCs w:val="20"/>
        </w:rPr>
        <w:tab/>
      </w:r>
      <w:r w:rsidR="007F02B3" w:rsidRPr="004A5546">
        <w:rPr>
          <w:rFonts w:ascii="Arial" w:hAnsi="Arial" w:cs="Arial"/>
          <w:color w:val="44546A"/>
          <w:sz w:val="20"/>
          <w:szCs w:val="20"/>
        </w:rPr>
        <w:t>Statement of Internal Control</w:t>
      </w:r>
      <w:r w:rsidR="00EF2BDA">
        <w:rPr>
          <w:rFonts w:ascii="Arial" w:hAnsi="Arial" w:cs="Arial"/>
          <w:color w:val="44546A"/>
          <w:sz w:val="20"/>
          <w:szCs w:val="20"/>
        </w:rPr>
        <w:t xml:space="preserve"> (SIC)</w:t>
      </w:r>
      <w:r w:rsidR="000F5E1B">
        <w:rPr>
          <w:rFonts w:ascii="Arial" w:hAnsi="Arial" w:cs="Arial"/>
          <w:color w:val="44546A"/>
          <w:sz w:val="20"/>
          <w:szCs w:val="20"/>
        </w:rPr>
        <w:tab/>
      </w:r>
      <w:r w:rsidR="000F5E1B">
        <w:rPr>
          <w:rFonts w:ascii="Arial" w:hAnsi="Arial" w:cs="Arial"/>
          <w:color w:val="44546A"/>
          <w:sz w:val="20"/>
          <w:szCs w:val="20"/>
        </w:rPr>
        <w:tab/>
      </w:r>
      <w:r w:rsidR="000F5E1B">
        <w:rPr>
          <w:rFonts w:ascii="Arial" w:hAnsi="Arial" w:cs="Arial"/>
          <w:color w:val="44546A"/>
          <w:sz w:val="20"/>
          <w:szCs w:val="20"/>
        </w:rPr>
        <w:tab/>
      </w:r>
      <w:r w:rsidR="00AD5C0F">
        <w:rPr>
          <w:rFonts w:ascii="Arial" w:hAnsi="Arial" w:cs="Arial"/>
          <w:color w:val="44546A"/>
          <w:sz w:val="20"/>
          <w:szCs w:val="20"/>
        </w:rPr>
        <w:tab/>
      </w:r>
      <w:r w:rsidR="00AD5C0F">
        <w:rPr>
          <w:rFonts w:ascii="Arial" w:hAnsi="Arial" w:cs="Arial"/>
          <w:color w:val="44546A"/>
          <w:sz w:val="20"/>
          <w:szCs w:val="20"/>
        </w:rPr>
        <w:tab/>
      </w:r>
      <w:r w:rsidR="00AD5C0F">
        <w:rPr>
          <w:rFonts w:ascii="Arial" w:hAnsi="Arial" w:cs="Arial"/>
          <w:color w:val="44546A"/>
          <w:sz w:val="20"/>
          <w:szCs w:val="20"/>
        </w:rPr>
        <w:tab/>
      </w:r>
      <w:r w:rsidR="00AD5C0F">
        <w:rPr>
          <w:rFonts w:ascii="Arial" w:hAnsi="Arial" w:cs="Arial"/>
          <w:color w:val="44546A"/>
          <w:sz w:val="20"/>
          <w:szCs w:val="20"/>
        </w:rPr>
        <w:tab/>
        <w:t xml:space="preserve">   </w:t>
      </w:r>
      <w:r w:rsidR="00CE04CC">
        <w:rPr>
          <w:rFonts w:ascii="Arial" w:hAnsi="Arial" w:cs="Arial"/>
          <w:color w:val="44546A"/>
          <w:sz w:val="20"/>
          <w:szCs w:val="20"/>
        </w:rPr>
        <w:t xml:space="preserve"> </w:t>
      </w:r>
      <w:r w:rsidR="00AD5C0F">
        <w:rPr>
          <w:rFonts w:ascii="Arial" w:hAnsi="Arial" w:cs="Arial"/>
          <w:color w:val="44546A"/>
          <w:sz w:val="20"/>
          <w:szCs w:val="20"/>
        </w:rPr>
        <w:t xml:space="preserve"> </w:t>
      </w:r>
      <w:r w:rsidR="00AE7225">
        <w:rPr>
          <w:rFonts w:ascii="Arial" w:hAnsi="Arial" w:cs="Arial"/>
          <w:color w:val="44546A"/>
          <w:sz w:val="20"/>
          <w:szCs w:val="20"/>
        </w:rPr>
        <w:t>9</w:t>
      </w:r>
    </w:p>
    <w:p w14:paraId="347B9B1F" w14:textId="77777777" w:rsidR="00442176" w:rsidRPr="004A5546" w:rsidRDefault="00EF2BDA"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 xml:space="preserve"> </w:t>
      </w:r>
      <w:r w:rsidR="00432891">
        <w:rPr>
          <w:rFonts w:ascii="Arial" w:hAnsi="Arial" w:cs="Arial"/>
          <w:color w:val="44546A"/>
          <w:sz w:val="20"/>
          <w:szCs w:val="20"/>
        </w:rPr>
        <w:t xml:space="preserve"> </w:t>
      </w:r>
      <w:r w:rsidR="00442176" w:rsidRPr="004A5546">
        <w:rPr>
          <w:rFonts w:ascii="Arial" w:hAnsi="Arial" w:cs="Arial"/>
          <w:color w:val="44546A"/>
          <w:sz w:val="20"/>
          <w:szCs w:val="20"/>
        </w:rPr>
        <w:t xml:space="preserve">9  </w:t>
      </w:r>
      <w:r>
        <w:rPr>
          <w:rFonts w:ascii="Arial" w:hAnsi="Arial" w:cs="Arial"/>
          <w:color w:val="44546A"/>
          <w:sz w:val="20"/>
          <w:szCs w:val="20"/>
        </w:rPr>
        <w:t xml:space="preserve"> </w:t>
      </w:r>
      <w:r w:rsidR="00442176" w:rsidRPr="004A5546">
        <w:rPr>
          <w:rFonts w:ascii="Arial" w:hAnsi="Arial" w:cs="Arial"/>
          <w:color w:val="44546A"/>
          <w:sz w:val="20"/>
          <w:szCs w:val="20"/>
        </w:rPr>
        <w:t xml:space="preserve"> </w:t>
      </w:r>
      <w:r>
        <w:rPr>
          <w:rFonts w:ascii="Arial" w:hAnsi="Arial" w:cs="Arial"/>
          <w:color w:val="44546A"/>
          <w:sz w:val="20"/>
          <w:szCs w:val="20"/>
        </w:rPr>
        <w:tab/>
      </w:r>
      <w:r w:rsidR="00442176" w:rsidRPr="004A5546">
        <w:rPr>
          <w:rFonts w:ascii="Arial" w:hAnsi="Arial" w:cs="Arial"/>
          <w:color w:val="44546A"/>
          <w:sz w:val="20"/>
          <w:szCs w:val="20"/>
        </w:rPr>
        <w:t>Financial Control and Supervision</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10</w:t>
      </w:r>
    </w:p>
    <w:p w14:paraId="04FACF87" w14:textId="77777777" w:rsidR="00361402" w:rsidRPr="004A5546" w:rsidRDefault="004B57C9" w:rsidP="000F1FC5">
      <w:pPr>
        <w:spacing w:after="0" w:line="240" w:lineRule="auto"/>
        <w:ind w:left="851" w:hanging="851"/>
        <w:rPr>
          <w:rFonts w:ascii="Arial" w:hAnsi="Arial" w:cs="Arial"/>
          <w:color w:val="44546A"/>
          <w:sz w:val="20"/>
          <w:szCs w:val="20"/>
        </w:rPr>
      </w:pPr>
      <w:r w:rsidRPr="004A5546">
        <w:rPr>
          <w:rFonts w:ascii="Arial" w:hAnsi="Arial" w:cs="Arial"/>
          <w:color w:val="44546A"/>
          <w:sz w:val="20"/>
          <w:szCs w:val="20"/>
        </w:rPr>
        <w:t xml:space="preserve">10 </w:t>
      </w:r>
      <w:r w:rsidR="00EF2BDA">
        <w:rPr>
          <w:rFonts w:ascii="Arial" w:hAnsi="Arial" w:cs="Arial"/>
          <w:color w:val="44546A"/>
          <w:sz w:val="20"/>
          <w:szCs w:val="20"/>
        </w:rPr>
        <w:t xml:space="preserve">  </w:t>
      </w:r>
      <w:r w:rsidR="00EF2BDA">
        <w:rPr>
          <w:rFonts w:ascii="Arial" w:hAnsi="Arial" w:cs="Arial"/>
          <w:color w:val="44546A"/>
          <w:sz w:val="20"/>
          <w:szCs w:val="20"/>
        </w:rPr>
        <w:tab/>
      </w:r>
      <w:r w:rsidR="00361402" w:rsidRPr="004A5546">
        <w:rPr>
          <w:rFonts w:ascii="Arial" w:hAnsi="Arial" w:cs="Arial"/>
          <w:color w:val="44546A"/>
          <w:sz w:val="20"/>
          <w:szCs w:val="20"/>
        </w:rPr>
        <w:t>Accounts and Audit</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10</w:t>
      </w:r>
    </w:p>
    <w:p w14:paraId="24F82AA9" w14:textId="77777777" w:rsidR="00361402" w:rsidRPr="004A5546" w:rsidRDefault="004B57C9" w:rsidP="000F1FC5">
      <w:pPr>
        <w:spacing w:after="0" w:line="240" w:lineRule="auto"/>
        <w:ind w:left="851" w:hanging="851"/>
        <w:rPr>
          <w:rFonts w:ascii="Arial" w:hAnsi="Arial" w:cs="Arial"/>
          <w:color w:val="44546A"/>
          <w:sz w:val="20"/>
          <w:szCs w:val="20"/>
        </w:rPr>
      </w:pPr>
      <w:r w:rsidRPr="004A5546">
        <w:rPr>
          <w:rFonts w:ascii="Arial" w:hAnsi="Arial" w:cs="Arial"/>
          <w:color w:val="44546A"/>
          <w:sz w:val="20"/>
          <w:szCs w:val="20"/>
        </w:rPr>
        <w:t>11</w:t>
      </w:r>
      <w:r w:rsidR="00EF2BDA">
        <w:rPr>
          <w:rFonts w:ascii="Arial" w:hAnsi="Arial" w:cs="Arial"/>
          <w:color w:val="44546A"/>
          <w:sz w:val="20"/>
          <w:szCs w:val="20"/>
        </w:rPr>
        <w:t xml:space="preserve"> </w:t>
      </w:r>
      <w:r w:rsidRPr="004A5546">
        <w:rPr>
          <w:rFonts w:ascii="Arial" w:hAnsi="Arial" w:cs="Arial"/>
          <w:color w:val="44546A"/>
          <w:sz w:val="20"/>
          <w:szCs w:val="20"/>
        </w:rPr>
        <w:t xml:space="preserve"> </w:t>
      </w:r>
      <w:r w:rsidR="00EF2BDA">
        <w:rPr>
          <w:rFonts w:ascii="Arial" w:hAnsi="Arial" w:cs="Arial"/>
          <w:color w:val="44546A"/>
          <w:sz w:val="20"/>
          <w:szCs w:val="20"/>
        </w:rPr>
        <w:tab/>
      </w:r>
      <w:r w:rsidR="00361402" w:rsidRPr="004A5546">
        <w:rPr>
          <w:rFonts w:ascii="Arial" w:hAnsi="Arial" w:cs="Arial"/>
          <w:color w:val="44546A"/>
          <w:sz w:val="20"/>
          <w:szCs w:val="20"/>
        </w:rPr>
        <w:t>Community Facilities</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11</w:t>
      </w:r>
    </w:p>
    <w:p w14:paraId="5F896D35" w14:textId="77777777" w:rsidR="00900AB3" w:rsidRPr="004A5546" w:rsidRDefault="004B57C9" w:rsidP="000F1FC5">
      <w:pPr>
        <w:spacing w:after="0" w:line="240" w:lineRule="auto"/>
        <w:ind w:left="851" w:hanging="851"/>
        <w:rPr>
          <w:rFonts w:ascii="Arial" w:hAnsi="Arial" w:cs="Arial"/>
          <w:color w:val="44546A"/>
          <w:sz w:val="20"/>
          <w:szCs w:val="20"/>
        </w:rPr>
      </w:pPr>
      <w:r w:rsidRPr="004A5546">
        <w:rPr>
          <w:rFonts w:ascii="Arial" w:hAnsi="Arial" w:cs="Arial"/>
          <w:color w:val="44546A"/>
          <w:sz w:val="20"/>
          <w:szCs w:val="20"/>
        </w:rPr>
        <w:t>12</w:t>
      </w:r>
      <w:r w:rsidR="00EF2BDA">
        <w:rPr>
          <w:rFonts w:ascii="Arial" w:hAnsi="Arial" w:cs="Arial"/>
          <w:color w:val="44546A"/>
          <w:sz w:val="20"/>
          <w:szCs w:val="20"/>
        </w:rPr>
        <w:t xml:space="preserve">  </w:t>
      </w:r>
      <w:r w:rsidRPr="004A5546">
        <w:rPr>
          <w:rFonts w:ascii="Arial" w:hAnsi="Arial" w:cs="Arial"/>
          <w:color w:val="44546A"/>
          <w:sz w:val="20"/>
          <w:szCs w:val="20"/>
        </w:rPr>
        <w:t xml:space="preserve"> </w:t>
      </w:r>
      <w:r w:rsidR="00EF2BDA">
        <w:rPr>
          <w:rFonts w:ascii="Arial" w:hAnsi="Arial" w:cs="Arial"/>
          <w:color w:val="44546A"/>
          <w:sz w:val="20"/>
          <w:szCs w:val="20"/>
        </w:rPr>
        <w:tab/>
      </w:r>
      <w:r w:rsidR="00900AB3" w:rsidRPr="004A5546">
        <w:rPr>
          <w:rFonts w:ascii="Arial" w:hAnsi="Arial" w:cs="Arial"/>
          <w:color w:val="44546A"/>
          <w:sz w:val="20"/>
          <w:szCs w:val="20"/>
        </w:rPr>
        <w:t>Insurance</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 xml:space="preserve"> 11</w:t>
      </w:r>
    </w:p>
    <w:p w14:paraId="362F85F6" w14:textId="77777777" w:rsidR="00900AB3" w:rsidRPr="004A5546" w:rsidRDefault="004B57C9" w:rsidP="000F1FC5">
      <w:pPr>
        <w:spacing w:after="0" w:line="240" w:lineRule="auto"/>
        <w:ind w:left="851" w:hanging="851"/>
        <w:rPr>
          <w:rFonts w:ascii="Arial" w:hAnsi="Arial" w:cs="Arial"/>
          <w:color w:val="44546A"/>
          <w:sz w:val="20"/>
          <w:szCs w:val="20"/>
        </w:rPr>
      </w:pPr>
      <w:r w:rsidRPr="004A5546">
        <w:rPr>
          <w:rFonts w:ascii="Arial" w:hAnsi="Arial" w:cs="Arial"/>
          <w:color w:val="44546A"/>
          <w:sz w:val="20"/>
          <w:szCs w:val="20"/>
        </w:rPr>
        <w:t xml:space="preserve">13 </w:t>
      </w:r>
      <w:r w:rsidR="00EF2BDA">
        <w:rPr>
          <w:rFonts w:ascii="Arial" w:hAnsi="Arial" w:cs="Arial"/>
          <w:color w:val="44546A"/>
          <w:sz w:val="20"/>
          <w:szCs w:val="20"/>
        </w:rPr>
        <w:t xml:space="preserve">  </w:t>
      </w:r>
      <w:r w:rsidR="00EF2BDA">
        <w:rPr>
          <w:rFonts w:ascii="Arial" w:hAnsi="Arial" w:cs="Arial"/>
          <w:color w:val="44546A"/>
          <w:sz w:val="20"/>
          <w:szCs w:val="20"/>
        </w:rPr>
        <w:tab/>
      </w:r>
      <w:r w:rsidR="00900AB3" w:rsidRPr="004A5546">
        <w:rPr>
          <w:rFonts w:ascii="Arial" w:hAnsi="Arial" w:cs="Arial"/>
          <w:color w:val="44546A"/>
          <w:sz w:val="20"/>
          <w:szCs w:val="20"/>
        </w:rPr>
        <w:t>Computerised Systems</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11</w:t>
      </w:r>
    </w:p>
    <w:p w14:paraId="583303EF" w14:textId="77777777" w:rsidR="00361402" w:rsidRPr="004A5546" w:rsidRDefault="004B57C9" w:rsidP="000F1FC5">
      <w:pPr>
        <w:spacing w:after="0" w:line="240" w:lineRule="auto"/>
        <w:ind w:left="851" w:hanging="851"/>
        <w:rPr>
          <w:rFonts w:ascii="Arial" w:hAnsi="Arial" w:cs="Arial"/>
          <w:color w:val="44546A"/>
          <w:sz w:val="20"/>
          <w:szCs w:val="20"/>
        </w:rPr>
      </w:pPr>
      <w:r w:rsidRPr="004A5546">
        <w:rPr>
          <w:rFonts w:ascii="Arial" w:hAnsi="Arial" w:cs="Arial"/>
          <w:color w:val="44546A"/>
          <w:sz w:val="20"/>
          <w:szCs w:val="20"/>
        </w:rPr>
        <w:t xml:space="preserve">14 </w:t>
      </w:r>
      <w:r w:rsidR="00EF2BDA">
        <w:rPr>
          <w:rFonts w:ascii="Arial" w:hAnsi="Arial" w:cs="Arial"/>
          <w:color w:val="44546A"/>
          <w:sz w:val="20"/>
          <w:szCs w:val="20"/>
        </w:rPr>
        <w:t xml:space="preserve">  </w:t>
      </w:r>
      <w:r w:rsidR="00EF2BDA">
        <w:rPr>
          <w:rFonts w:ascii="Arial" w:hAnsi="Arial" w:cs="Arial"/>
          <w:color w:val="44546A"/>
          <w:sz w:val="20"/>
          <w:szCs w:val="20"/>
        </w:rPr>
        <w:tab/>
      </w:r>
      <w:r w:rsidR="00361402" w:rsidRPr="004A5546">
        <w:rPr>
          <w:rFonts w:ascii="Arial" w:hAnsi="Arial" w:cs="Arial"/>
          <w:color w:val="44546A"/>
          <w:sz w:val="20"/>
          <w:szCs w:val="20"/>
        </w:rPr>
        <w:t>P</w:t>
      </w:r>
      <w:r w:rsidR="0014386F">
        <w:rPr>
          <w:rFonts w:ascii="Arial" w:hAnsi="Arial" w:cs="Arial"/>
          <w:color w:val="44546A"/>
          <w:sz w:val="20"/>
          <w:szCs w:val="20"/>
        </w:rPr>
        <w:t>ersonnel &amp; Payroll</w:t>
      </w:r>
      <w:r w:rsidR="0014386F">
        <w:rPr>
          <w:rFonts w:ascii="Arial" w:hAnsi="Arial" w:cs="Arial"/>
          <w:color w:val="44546A"/>
          <w:sz w:val="20"/>
          <w:szCs w:val="20"/>
        </w:rPr>
        <w:tab/>
      </w:r>
      <w:r w:rsidR="0014386F">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12</w:t>
      </w:r>
    </w:p>
    <w:p w14:paraId="382AD24C" w14:textId="77777777" w:rsidR="00900AB3" w:rsidRPr="004A5546" w:rsidRDefault="0014386F"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15</w:t>
      </w:r>
      <w:r w:rsidR="00EF2BDA">
        <w:rPr>
          <w:rFonts w:ascii="Arial" w:hAnsi="Arial" w:cs="Arial"/>
          <w:color w:val="44546A"/>
          <w:sz w:val="20"/>
          <w:szCs w:val="20"/>
        </w:rPr>
        <w:tab/>
      </w:r>
      <w:r w:rsidRPr="004A5546">
        <w:rPr>
          <w:rFonts w:ascii="Arial" w:hAnsi="Arial" w:cs="Arial"/>
          <w:color w:val="44546A"/>
          <w:sz w:val="20"/>
          <w:szCs w:val="20"/>
        </w:rPr>
        <w:t>Security of Assets, Stock and Other Property</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CE04CC">
        <w:rPr>
          <w:rFonts w:ascii="Arial" w:hAnsi="Arial" w:cs="Arial"/>
          <w:color w:val="44546A"/>
          <w:sz w:val="20"/>
          <w:szCs w:val="20"/>
        </w:rPr>
        <w:t xml:space="preserve"> </w:t>
      </w:r>
      <w:r w:rsidR="00AE7225">
        <w:rPr>
          <w:rFonts w:ascii="Arial" w:hAnsi="Arial" w:cs="Arial"/>
          <w:color w:val="44546A"/>
          <w:sz w:val="20"/>
          <w:szCs w:val="20"/>
        </w:rPr>
        <w:t>13</w:t>
      </w:r>
    </w:p>
    <w:p w14:paraId="5DD28BB8" w14:textId="77777777" w:rsidR="00900AB3" w:rsidRPr="004A5546" w:rsidRDefault="00361402" w:rsidP="000F1FC5">
      <w:pPr>
        <w:spacing w:after="0" w:line="240" w:lineRule="auto"/>
        <w:ind w:left="851" w:hanging="851"/>
        <w:rPr>
          <w:rFonts w:ascii="Arial" w:hAnsi="Arial" w:cs="Arial"/>
          <w:color w:val="44546A"/>
          <w:sz w:val="20"/>
          <w:szCs w:val="20"/>
        </w:rPr>
      </w:pPr>
      <w:r w:rsidRPr="004A5546">
        <w:rPr>
          <w:rFonts w:ascii="Arial" w:hAnsi="Arial" w:cs="Arial"/>
          <w:color w:val="44546A"/>
          <w:sz w:val="20"/>
          <w:szCs w:val="20"/>
        </w:rPr>
        <w:t>16</w:t>
      </w:r>
      <w:r w:rsidR="004B57C9" w:rsidRPr="004A5546">
        <w:rPr>
          <w:rFonts w:ascii="Arial" w:hAnsi="Arial" w:cs="Arial"/>
          <w:color w:val="44546A"/>
          <w:sz w:val="20"/>
          <w:szCs w:val="20"/>
        </w:rPr>
        <w:t xml:space="preserve"> </w:t>
      </w:r>
      <w:r w:rsidR="00EF2BDA">
        <w:rPr>
          <w:rFonts w:ascii="Arial" w:hAnsi="Arial" w:cs="Arial"/>
          <w:color w:val="44546A"/>
          <w:sz w:val="20"/>
          <w:szCs w:val="20"/>
        </w:rPr>
        <w:tab/>
      </w:r>
      <w:r w:rsidR="0014386F">
        <w:rPr>
          <w:rFonts w:ascii="Arial" w:hAnsi="Arial" w:cs="Arial"/>
          <w:color w:val="44546A"/>
          <w:sz w:val="20"/>
          <w:szCs w:val="20"/>
        </w:rPr>
        <w:t>Purchasing</w:t>
      </w:r>
      <w:r w:rsidR="000F5E1B">
        <w:rPr>
          <w:rFonts w:ascii="Arial" w:hAnsi="Arial" w:cs="Arial"/>
          <w:color w:val="44546A"/>
          <w:sz w:val="20"/>
          <w:szCs w:val="20"/>
        </w:rPr>
        <w:tab/>
      </w:r>
      <w:r w:rsidR="000F5E1B">
        <w:rPr>
          <w:rFonts w:ascii="Arial" w:hAnsi="Arial" w:cs="Arial"/>
          <w:color w:val="44546A"/>
          <w:sz w:val="20"/>
          <w:szCs w:val="20"/>
        </w:rPr>
        <w:tab/>
      </w:r>
      <w:r w:rsidR="000F5E1B">
        <w:rPr>
          <w:rFonts w:ascii="Arial" w:hAnsi="Arial" w:cs="Arial"/>
          <w:color w:val="44546A"/>
          <w:sz w:val="20"/>
          <w:szCs w:val="20"/>
        </w:rPr>
        <w:tab/>
      </w:r>
      <w:r w:rsidR="000F5E1B">
        <w:rPr>
          <w:rFonts w:ascii="Arial" w:hAnsi="Arial" w:cs="Arial"/>
          <w:color w:val="44546A"/>
          <w:sz w:val="20"/>
          <w:szCs w:val="20"/>
        </w:rPr>
        <w:tab/>
      </w:r>
      <w:r w:rsidR="000F5E1B">
        <w:rPr>
          <w:rFonts w:ascii="Arial" w:hAnsi="Arial" w:cs="Arial"/>
          <w:color w:val="44546A"/>
          <w:sz w:val="20"/>
          <w:szCs w:val="20"/>
        </w:rPr>
        <w:tab/>
      </w:r>
      <w:r w:rsidR="000F5E1B">
        <w:rPr>
          <w:rFonts w:ascii="Arial" w:hAnsi="Arial" w:cs="Arial"/>
          <w:color w:val="44546A"/>
          <w:sz w:val="20"/>
          <w:szCs w:val="20"/>
        </w:rPr>
        <w:tab/>
      </w:r>
      <w:r w:rsidR="0014386F">
        <w:rPr>
          <w:rFonts w:ascii="Arial" w:hAnsi="Arial" w:cs="Arial"/>
          <w:color w:val="44546A"/>
          <w:sz w:val="20"/>
          <w:szCs w:val="20"/>
        </w:rPr>
        <w:tab/>
      </w:r>
      <w:r w:rsidR="0014386F">
        <w:rPr>
          <w:rFonts w:ascii="Arial" w:hAnsi="Arial" w:cs="Arial"/>
          <w:color w:val="44546A"/>
          <w:sz w:val="20"/>
          <w:szCs w:val="20"/>
        </w:rPr>
        <w:tab/>
      </w:r>
      <w:r w:rsidR="0014386F">
        <w:rPr>
          <w:rFonts w:ascii="Arial" w:hAnsi="Arial" w:cs="Arial"/>
          <w:color w:val="44546A"/>
          <w:sz w:val="20"/>
          <w:szCs w:val="20"/>
        </w:rPr>
        <w:tab/>
      </w:r>
      <w:r w:rsidR="0014386F">
        <w:rPr>
          <w:rFonts w:ascii="Arial" w:hAnsi="Arial" w:cs="Arial"/>
          <w:color w:val="44546A"/>
          <w:sz w:val="20"/>
          <w:szCs w:val="20"/>
        </w:rPr>
        <w:tab/>
      </w:r>
      <w:r w:rsidR="00AE7225">
        <w:rPr>
          <w:rFonts w:ascii="Arial" w:hAnsi="Arial" w:cs="Arial"/>
          <w:color w:val="44546A"/>
          <w:sz w:val="20"/>
          <w:szCs w:val="20"/>
        </w:rPr>
        <w:t xml:space="preserve">  </w:t>
      </w:r>
      <w:r w:rsidR="00CE04CC">
        <w:rPr>
          <w:rFonts w:ascii="Arial" w:hAnsi="Arial" w:cs="Arial"/>
          <w:color w:val="44546A"/>
          <w:sz w:val="20"/>
          <w:szCs w:val="20"/>
        </w:rPr>
        <w:t xml:space="preserve"> </w:t>
      </w:r>
      <w:r w:rsidR="00AE7225">
        <w:rPr>
          <w:rFonts w:ascii="Arial" w:hAnsi="Arial" w:cs="Arial"/>
          <w:color w:val="44546A"/>
          <w:sz w:val="20"/>
          <w:szCs w:val="20"/>
        </w:rPr>
        <w:t>14</w:t>
      </w:r>
    </w:p>
    <w:p w14:paraId="7146F113"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sz w:val="20"/>
          <w:szCs w:val="20"/>
        </w:rPr>
        <w:t>16</w:t>
      </w:r>
      <w:r w:rsidR="000579B8" w:rsidRPr="00615D20">
        <w:rPr>
          <w:rFonts w:ascii="Arial" w:hAnsi="Arial" w:cs="Arial"/>
          <w:color w:val="44546A"/>
          <w:sz w:val="20"/>
          <w:szCs w:val="20"/>
        </w:rPr>
        <w:t>.</w:t>
      </w:r>
      <w:r w:rsidR="00472E21" w:rsidRPr="00615D20">
        <w:rPr>
          <w:rFonts w:ascii="Arial" w:hAnsi="Arial" w:cs="Arial"/>
          <w:color w:val="44546A"/>
          <w:sz w:val="20"/>
          <w:szCs w:val="20"/>
        </w:rPr>
        <w:t xml:space="preserve">1     </w:t>
      </w:r>
      <w:r w:rsidR="00861CEE">
        <w:rPr>
          <w:rFonts w:ascii="Arial" w:hAnsi="Arial" w:cs="Arial"/>
          <w:color w:val="44546A"/>
          <w:sz w:val="20"/>
          <w:szCs w:val="20"/>
        </w:rPr>
        <w:tab/>
      </w:r>
      <w:r w:rsidR="00472E21" w:rsidRPr="00615D20">
        <w:rPr>
          <w:rFonts w:ascii="Arial" w:hAnsi="Arial" w:cs="Arial"/>
          <w:color w:val="44546A"/>
          <w:sz w:val="20"/>
          <w:szCs w:val="20"/>
        </w:rPr>
        <w:t>Orders for Goods &amp; Services</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472E21" w:rsidRPr="00615D20">
        <w:rPr>
          <w:rFonts w:ascii="Arial" w:hAnsi="Arial" w:cs="Arial"/>
          <w:color w:val="44546A"/>
          <w:sz w:val="20"/>
          <w:szCs w:val="20"/>
        </w:rPr>
        <w:t xml:space="preserve"> </w:t>
      </w:r>
      <w:r w:rsidR="00432891">
        <w:rPr>
          <w:rFonts w:ascii="Arial" w:hAnsi="Arial" w:cs="Arial"/>
          <w:color w:val="44546A"/>
          <w:sz w:val="20"/>
          <w:szCs w:val="20"/>
        </w:rPr>
        <w:t xml:space="preserve">          </w:t>
      </w:r>
      <w:r w:rsidR="00472E21" w:rsidRPr="00615D20">
        <w:rPr>
          <w:rFonts w:ascii="Arial" w:hAnsi="Arial" w:cs="Arial"/>
          <w:color w:val="44546A"/>
          <w:sz w:val="20"/>
          <w:szCs w:val="20"/>
        </w:rPr>
        <w:t xml:space="preserve">   </w:t>
      </w:r>
      <w:r w:rsidR="00472E21" w:rsidRPr="00615D20">
        <w:rPr>
          <w:rFonts w:ascii="Arial" w:hAnsi="Arial" w:cs="Arial"/>
          <w:color w:val="44546A"/>
          <w:sz w:val="20"/>
          <w:szCs w:val="20"/>
        </w:rPr>
        <w:tab/>
      </w:r>
      <w:r w:rsidR="00AE7225">
        <w:rPr>
          <w:rFonts w:ascii="Arial" w:hAnsi="Arial" w:cs="Arial"/>
          <w:color w:val="44546A"/>
          <w:sz w:val="20"/>
          <w:szCs w:val="20"/>
        </w:rPr>
        <w:t xml:space="preserve">   14</w:t>
      </w:r>
    </w:p>
    <w:p w14:paraId="499B60EF"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472E21" w:rsidRPr="00615D20">
        <w:rPr>
          <w:rFonts w:ascii="Arial" w:hAnsi="Arial" w:cs="Arial"/>
          <w:color w:val="44546A"/>
          <w:sz w:val="20"/>
          <w:szCs w:val="20"/>
        </w:rPr>
        <w:t xml:space="preserve">.2     </w:t>
      </w:r>
      <w:r w:rsidR="00861CEE">
        <w:rPr>
          <w:rFonts w:ascii="Arial" w:hAnsi="Arial" w:cs="Arial"/>
          <w:color w:val="44546A"/>
          <w:sz w:val="20"/>
          <w:szCs w:val="20"/>
        </w:rPr>
        <w:tab/>
      </w:r>
      <w:r w:rsidR="000579B8" w:rsidRPr="00615D20">
        <w:rPr>
          <w:rFonts w:ascii="Arial" w:hAnsi="Arial" w:cs="Arial"/>
          <w:color w:val="44546A"/>
          <w:sz w:val="20"/>
          <w:szCs w:val="20"/>
        </w:rPr>
        <w:t>Delivery of Goods</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472E21" w:rsidRPr="00615D20">
        <w:rPr>
          <w:rFonts w:ascii="Arial" w:hAnsi="Arial" w:cs="Arial"/>
          <w:color w:val="44546A"/>
          <w:sz w:val="20"/>
          <w:szCs w:val="20"/>
        </w:rPr>
        <w:tab/>
        <w:t xml:space="preserve">   </w:t>
      </w:r>
      <w:r w:rsidR="00E01C7E">
        <w:rPr>
          <w:rFonts w:ascii="Arial" w:hAnsi="Arial" w:cs="Arial"/>
          <w:color w:val="44546A"/>
          <w:sz w:val="20"/>
          <w:szCs w:val="20"/>
        </w:rPr>
        <w:t>15</w:t>
      </w:r>
    </w:p>
    <w:p w14:paraId="68E2948D"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472E21" w:rsidRPr="00615D20">
        <w:rPr>
          <w:rFonts w:ascii="Arial" w:hAnsi="Arial" w:cs="Arial"/>
          <w:color w:val="44546A"/>
          <w:sz w:val="20"/>
          <w:szCs w:val="20"/>
        </w:rPr>
        <w:t xml:space="preserve">.3     </w:t>
      </w:r>
      <w:r w:rsidR="00861CEE">
        <w:rPr>
          <w:rFonts w:ascii="Arial" w:hAnsi="Arial" w:cs="Arial"/>
          <w:color w:val="44546A"/>
          <w:sz w:val="20"/>
          <w:szCs w:val="20"/>
        </w:rPr>
        <w:tab/>
      </w:r>
      <w:r w:rsidR="000579B8" w:rsidRPr="00615D20">
        <w:rPr>
          <w:rFonts w:ascii="Arial" w:hAnsi="Arial" w:cs="Arial"/>
          <w:color w:val="44546A"/>
          <w:sz w:val="20"/>
          <w:szCs w:val="20"/>
        </w:rPr>
        <w:t>Procedures for Ordering/Payment of Goods &amp; Services</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CE04CC">
        <w:rPr>
          <w:rFonts w:ascii="Arial" w:hAnsi="Arial" w:cs="Arial"/>
          <w:color w:val="44546A"/>
          <w:sz w:val="20"/>
          <w:szCs w:val="20"/>
        </w:rPr>
        <w:tab/>
      </w:r>
      <w:r w:rsidR="00861CEE">
        <w:rPr>
          <w:rFonts w:ascii="Arial" w:hAnsi="Arial" w:cs="Arial"/>
          <w:color w:val="44546A"/>
          <w:sz w:val="20"/>
          <w:szCs w:val="20"/>
        </w:rPr>
        <w:t xml:space="preserve">             </w:t>
      </w:r>
      <w:r w:rsidR="00CE04CC">
        <w:rPr>
          <w:rFonts w:ascii="Arial" w:hAnsi="Arial" w:cs="Arial"/>
          <w:color w:val="44546A"/>
          <w:sz w:val="20"/>
          <w:szCs w:val="20"/>
        </w:rPr>
        <w:t xml:space="preserve">   </w:t>
      </w:r>
      <w:r w:rsidR="00AE7225">
        <w:rPr>
          <w:rFonts w:ascii="Arial" w:hAnsi="Arial" w:cs="Arial"/>
          <w:color w:val="44546A"/>
          <w:sz w:val="20"/>
          <w:szCs w:val="20"/>
        </w:rPr>
        <w:t>15</w:t>
      </w:r>
    </w:p>
    <w:p w14:paraId="5769DC5C"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472E21" w:rsidRPr="00615D20">
        <w:rPr>
          <w:rFonts w:ascii="Arial" w:hAnsi="Arial" w:cs="Arial"/>
          <w:color w:val="44546A"/>
          <w:sz w:val="20"/>
          <w:szCs w:val="20"/>
        </w:rPr>
        <w:t xml:space="preserve">.4     </w:t>
      </w:r>
      <w:r w:rsidR="00861CEE">
        <w:rPr>
          <w:rFonts w:ascii="Arial" w:hAnsi="Arial" w:cs="Arial"/>
          <w:color w:val="44546A"/>
          <w:sz w:val="20"/>
          <w:szCs w:val="20"/>
        </w:rPr>
        <w:tab/>
      </w:r>
      <w:r w:rsidR="000579B8" w:rsidRPr="00615D20">
        <w:rPr>
          <w:rFonts w:ascii="Arial" w:hAnsi="Arial" w:cs="Arial"/>
          <w:color w:val="44546A"/>
          <w:sz w:val="20"/>
          <w:szCs w:val="20"/>
        </w:rPr>
        <w:t>Purchasing Orders for Goods &amp; Services Contracts/Tenders</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CE04CC">
        <w:rPr>
          <w:rFonts w:ascii="Arial" w:hAnsi="Arial" w:cs="Arial"/>
          <w:color w:val="44546A"/>
          <w:sz w:val="20"/>
          <w:szCs w:val="20"/>
        </w:rPr>
        <w:tab/>
        <w:t xml:space="preserve">   </w:t>
      </w:r>
      <w:r w:rsidR="00AE7225">
        <w:rPr>
          <w:rFonts w:ascii="Arial" w:hAnsi="Arial" w:cs="Arial"/>
          <w:color w:val="44546A"/>
          <w:sz w:val="20"/>
          <w:szCs w:val="20"/>
        </w:rPr>
        <w:t>16</w:t>
      </w:r>
    </w:p>
    <w:p w14:paraId="133787EC"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472E21" w:rsidRPr="00615D20">
        <w:rPr>
          <w:rFonts w:ascii="Arial" w:hAnsi="Arial" w:cs="Arial"/>
          <w:color w:val="44546A"/>
          <w:sz w:val="20"/>
          <w:szCs w:val="20"/>
        </w:rPr>
        <w:t>.5</w:t>
      </w:r>
      <w:r w:rsidR="00432891">
        <w:rPr>
          <w:rFonts w:ascii="Arial" w:hAnsi="Arial" w:cs="Arial"/>
          <w:color w:val="44546A"/>
          <w:sz w:val="20"/>
          <w:szCs w:val="20"/>
        </w:rPr>
        <w:t xml:space="preserve">    </w:t>
      </w:r>
      <w:r>
        <w:rPr>
          <w:rFonts w:ascii="Arial" w:hAnsi="Arial" w:cs="Arial"/>
          <w:color w:val="44546A"/>
          <w:sz w:val="20"/>
          <w:szCs w:val="20"/>
        </w:rPr>
        <w:t xml:space="preserve"> </w:t>
      </w:r>
      <w:r w:rsidR="00861CEE">
        <w:rPr>
          <w:rFonts w:ascii="Arial" w:hAnsi="Arial" w:cs="Arial"/>
          <w:color w:val="44546A"/>
          <w:sz w:val="20"/>
          <w:szCs w:val="20"/>
        </w:rPr>
        <w:tab/>
      </w:r>
      <w:r w:rsidR="000579B8" w:rsidRPr="00615D20">
        <w:rPr>
          <w:rFonts w:ascii="Arial" w:hAnsi="Arial" w:cs="Arial"/>
          <w:color w:val="44546A"/>
          <w:sz w:val="20"/>
          <w:szCs w:val="20"/>
        </w:rPr>
        <w:t>Expenditure Limits</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CE04CC">
        <w:rPr>
          <w:rFonts w:ascii="Arial" w:hAnsi="Arial" w:cs="Arial"/>
          <w:color w:val="44546A"/>
          <w:sz w:val="20"/>
          <w:szCs w:val="20"/>
        </w:rPr>
        <w:tab/>
        <w:t xml:space="preserve">   </w:t>
      </w:r>
      <w:r w:rsidR="00AE7225">
        <w:rPr>
          <w:rFonts w:ascii="Arial" w:hAnsi="Arial" w:cs="Arial"/>
          <w:color w:val="44546A"/>
          <w:sz w:val="20"/>
          <w:szCs w:val="20"/>
        </w:rPr>
        <w:t>17</w:t>
      </w:r>
    </w:p>
    <w:p w14:paraId="54661BAF"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472E21" w:rsidRPr="00615D20">
        <w:rPr>
          <w:rFonts w:ascii="Arial" w:hAnsi="Arial" w:cs="Arial"/>
          <w:color w:val="44546A"/>
          <w:sz w:val="20"/>
          <w:szCs w:val="20"/>
        </w:rPr>
        <w:t xml:space="preserve">.6     </w:t>
      </w:r>
      <w:r w:rsidR="00861CEE">
        <w:rPr>
          <w:rFonts w:ascii="Arial" w:hAnsi="Arial" w:cs="Arial"/>
          <w:color w:val="44546A"/>
          <w:sz w:val="20"/>
          <w:szCs w:val="20"/>
        </w:rPr>
        <w:tab/>
      </w:r>
      <w:r w:rsidR="000579B8" w:rsidRPr="00615D20">
        <w:rPr>
          <w:rFonts w:ascii="Arial" w:hAnsi="Arial" w:cs="Arial"/>
          <w:color w:val="44546A"/>
          <w:sz w:val="20"/>
          <w:szCs w:val="20"/>
        </w:rPr>
        <w:t>Petty Cash</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472E21" w:rsidRPr="00615D20">
        <w:rPr>
          <w:rFonts w:ascii="Arial" w:hAnsi="Arial" w:cs="Arial"/>
          <w:color w:val="44546A"/>
          <w:sz w:val="20"/>
          <w:szCs w:val="20"/>
        </w:rPr>
        <w:tab/>
        <w:t xml:space="preserve">   </w:t>
      </w:r>
      <w:r w:rsidR="00AE7225">
        <w:rPr>
          <w:rFonts w:ascii="Arial" w:hAnsi="Arial" w:cs="Arial"/>
          <w:color w:val="44546A"/>
          <w:sz w:val="20"/>
          <w:szCs w:val="20"/>
        </w:rPr>
        <w:t>18</w:t>
      </w:r>
    </w:p>
    <w:p w14:paraId="6C40F631"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472E21" w:rsidRPr="00615D20">
        <w:rPr>
          <w:rFonts w:ascii="Arial" w:hAnsi="Arial" w:cs="Arial"/>
          <w:color w:val="44546A"/>
          <w:sz w:val="20"/>
          <w:szCs w:val="20"/>
        </w:rPr>
        <w:t xml:space="preserve">.7     </w:t>
      </w:r>
      <w:r w:rsidR="00861CEE">
        <w:rPr>
          <w:rFonts w:ascii="Arial" w:hAnsi="Arial" w:cs="Arial"/>
          <w:color w:val="44546A"/>
          <w:sz w:val="20"/>
          <w:szCs w:val="20"/>
        </w:rPr>
        <w:tab/>
      </w:r>
      <w:r w:rsidR="000579B8" w:rsidRPr="00615D20">
        <w:rPr>
          <w:rFonts w:ascii="Arial" w:hAnsi="Arial" w:cs="Arial"/>
          <w:color w:val="44546A"/>
          <w:sz w:val="20"/>
          <w:szCs w:val="20"/>
        </w:rPr>
        <w:t xml:space="preserve">VAT – Input Tax  </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472E21" w:rsidRPr="00615D20">
        <w:rPr>
          <w:rFonts w:ascii="Arial" w:hAnsi="Arial" w:cs="Arial"/>
          <w:color w:val="44546A"/>
          <w:sz w:val="20"/>
          <w:szCs w:val="20"/>
        </w:rPr>
        <w:tab/>
        <w:t xml:space="preserve">   </w:t>
      </w:r>
      <w:r w:rsidR="00AE7225">
        <w:rPr>
          <w:rFonts w:ascii="Arial" w:hAnsi="Arial" w:cs="Arial"/>
          <w:color w:val="44546A"/>
          <w:sz w:val="20"/>
          <w:szCs w:val="20"/>
        </w:rPr>
        <w:t>19</w:t>
      </w:r>
    </w:p>
    <w:p w14:paraId="1331AC0A"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472E21" w:rsidRPr="00615D20">
        <w:rPr>
          <w:rFonts w:ascii="Arial" w:hAnsi="Arial" w:cs="Arial"/>
          <w:color w:val="44546A"/>
          <w:sz w:val="20"/>
          <w:szCs w:val="20"/>
        </w:rPr>
        <w:t xml:space="preserve">.8     </w:t>
      </w:r>
      <w:r w:rsidR="00861CEE">
        <w:rPr>
          <w:rFonts w:ascii="Arial" w:hAnsi="Arial" w:cs="Arial"/>
          <w:color w:val="44546A"/>
          <w:sz w:val="20"/>
          <w:szCs w:val="20"/>
        </w:rPr>
        <w:tab/>
      </w:r>
      <w:r w:rsidR="000579B8" w:rsidRPr="00615D20">
        <w:rPr>
          <w:rFonts w:ascii="Arial" w:hAnsi="Arial" w:cs="Arial"/>
          <w:color w:val="44546A"/>
          <w:sz w:val="20"/>
          <w:szCs w:val="20"/>
        </w:rPr>
        <w:t>Reco</w:t>
      </w:r>
      <w:r>
        <w:rPr>
          <w:rFonts w:ascii="Arial" w:hAnsi="Arial" w:cs="Arial"/>
          <w:color w:val="44546A"/>
          <w:sz w:val="20"/>
          <w:szCs w:val="20"/>
        </w:rPr>
        <w:t>nciliation</w:t>
      </w:r>
      <w:r w:rsidR="00752209">
        <w:rPr>
          <w:rFonts w:ascii="Arial" w:hAnsi="Arial" w:cs="Arial"/>
          <w:color w:val="44546A"/>
          <w:sz w:val="20"/>
          <w:szCs w:val="20"/>
        </w:rPr>
        <w:tab/>
      </w:r>
      <w:r>
        <w:rPr>
          <w:rFonts w:ascii="Arial" w:hAnsi="Arial" w:cs="Arial"/>
          <w:color w:val="44546A"/>
          <w:sz w:val="20"/>
          <w:szCs w:val="20"/>
        </w:rPr>
        <w:tab/>
      </w:r>
      <w:r>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455A30" w:rsidRPr="00615D20">
        <w:rPr>
          <w:rFonts w:ascii="Arial" w:hAnsi="Arial" w:cs="Arial"/>
          <w:color w:val="44546A"/>
          <w:sz w:val="20"/>
          <w:szCs w:val="20"/>
        </w:rPr>
        <w:tab/>
        <w:t xml:space="preserve"> </w:t>
      </w:r>
      <w:r w:rsidR="000579B8" w:rsidRPr="00615D20">
        <w:rPr>
          <w:rFonts w:ascii="Arial" w:hAnsi="Arial" w:cs="Arial"/>
          <w:color w:val="44546A"/>
          <w:sz w:val="20"/>
          <w:szCs w:val="20"/>
        </w:rPr>
        <w:t xml:space="preserve"> </w:t>
      </w:r>
      <w:r>
        <w:rPr>
          <w:rFonts w:ascii="Arial" w:hAnsi="Arial" w:cs="Arial"/>
          <w:color w:val="44546A"/>
          <w:sz w:val="20"/>
          <w:szCs w:val="20"/>
        </w:rPr>
        <w:tab/>
        <w:t xml:space="preserve">  </w:t>
      </w:r>
      <w:r w:rsidR="00331F8F">
        <w:rPr>
          <w:rFonts w:ascii="Arial" w:hAnsi="Arial" w:cs="Arial"/>
          <w:color w:val="44546A"/>
          <w:sz w:val="20"/>
          <w:szCs w:val="20"/>
        </w:rPr>
        <w:t xml:space="preserve">             </w:t>
      </w:r>
      <w:r w:rsidR="00B76884">
        <w:rPr>
          <w:rFonts w:ascii="Arial" w:hAnsi="Arial" w:cs="Arial"/>
          <w:color w:val="44546A"/>
          <w:sz w:val="20"/>
          <w:szCs w:val="20"/>
        </w:rPr>
        <w:t xml:space="preserve"> </w:t>
      </w:r>
      <w:r w:rsidR="00AE7225">
        <w:rPr>
          <w:rFonts w:ascii="Arial" w:hAnsi="Arial" w:cs="Arial"/>
          <w:color w:val="44546A"/>
          <w:sz w:val="20"/>
          <w:szCs w:val="20"/>
        </w:rPr>
        <w:t>21</w:t>
      </w:r>
    </w:p>
    <w:p w14:paraId="73A1C762"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472E21" w:rsidRPr="00615D20">
        <w:rPr>
          <w:rFonts w:ascii="Arial" w:hAnsi="Arial" w:cs="Arial"/>
          <w:color w:val="44546A"/>
          <w:sz w:val="20"/>
          <w:szCs w:val="20"/>
        </w:rPr>
        <w:t xml:space="preserve">.9     </w:t>
      </w:r>
      <w:r w:rsidR="00861CEE">
        <w:rPr>
          <w:rFonts w:ascii="Arial" w:hAnsi="Arial" w:cs="Arial"/>
          <w:color w:val="44546A"/>
          <w:sz w:val="20"/>
          <w:szCs w:val="20"/>
        </w:rPr>
        <w:tab/>
      </w:r>
      <w:r w:rsidR="000579B8" w:rsidRPr="00615D20">
        <w:rPr>
          <w:rFonts w:ascii="Arial" w:hAnsi="Arial" w:cs="Arial"/>
          <w:color w:val="44546A"/>
          <w:sz w:val="20"/>
          <w:szCs w:val="20"/>
        </w:rPr>
        <w:t xml:space="preserve">Credit Card Policy </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472E21" w:rsidRPr="00615D20">
        <w:rPr>
          <w:rFonts w:ascii="Arial" w:hAnsi="Arial" w:cs="Arial"/>
          <w:color w:val="44546A"/>
          <w:sz w:val="20"/>
          <w:szCs w:val="20"/>
        </w:rPr>
        <w:t xml:space="preserve">             </w:t>
      </w:r>
      <w:r w:rsidR="00B76884">
        <w:rPr>
          <w:rFonts w:ascii="Arial" w:hAnsi="Arial" w:cs="Arial"/>
          <w:color w:val="44546A"/>
          <w:sz w:val="20"/>
          <w:szCs w:val="20"/>
        </w:rPr>
        <w:t xml:space="preserve"> </w:t>
      </w:r>
      <w:r w:rsidR="00AE7225">
        <w:rPr>
          <w:rFonts w:ascii="Arial" w:hAnsi="Arial" w:cs="Arial"/>
          <w:color w:val="44546A"/>
          <w:sz w:val="20"/>
          <w:szCs w:val="20"/>
        </w:rPr>
        <w:t>21</w:t>
      </w:r>
    </w:p>
    <w:p w14:paraId="206AECF2"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0579B8" w:rsidRPr="00615D20">
        <w:rPr>
          <w:rFonts w:ascii="Arial" w:hAnsi="Arial" w:cs="Arial"/>
          <w:color w:val="44546A"/>
          <w:sz w:val="20"/>
          <w:szCs w:val="20"/>
        </w:rPr>
        <w:t xml:space="preserve">.10 </w:t>
      </w:r>
      <w:r w:rsidR="00472E21" w:rsidRPr="00615D20">
        <w:rPr>
          <w:rFonts w:ascii="Arial" w:hAnsi="Arial" w:cs="Arial"/>
          <w:color w:val="44546A"/>
          <w:sz w:val="20"/>
          <w:szCs w:val="20"/>
        </w:rPr>
        <w:t xml:space="preserve">  </w:t>
      </w:r>
      <w:r w:rsidR="00861CEE">
        <w:rPr>
          <w:rFonts w:ascii="Arial" w:hAnsi="Arial" w:cs="Arial"/>
          <w:color w:val="44546A"/>
          <w:sz w:val="20"/>
          <w:szCs w:val="20"/>
        </w:rPr>
        <w:tab/>
      </w:r>
      <w:r w:rsidR="00472E21" w:rsidRPr="00615D20">
        <w:rPr>
          <w:rFonts w:ascii="Arial" w:hAnsi="Arial" w:cs="Arial"/>
          <w:color w:val="44546A"/>
          <w:sz w:val="20"/>
          <w:szCs w:val="20"/>
        </w:rPr>
        <w:t>I</w:t>
      </w:r>
      <w:r w:rsidR="000579B8" w:rsidRPr="00615D20">
        <w:rPr>
          <w:rFonts w:ascii="Arial" w:hAnsi="Arial" w:cs="Arial"/>
          <w:color w:val="44546A"/>
          <w:sz w:val="20"/>
          <w:szCs w:val="20"/>
        </w:rPr>
        <w:t>nterne</w:t>
      </w:r>
      <w:r w:rsidR="00AE7225">
        <w:rPr>
          <w:rFonts w:ascii="Arial" w:hAnsi="Arial" w:cs="Arial"/>
          <w:color w:val="44546A"/>
          <w:sz w:val="20"/>
          <w:szCs w:val="20"/>
        </w:rPr>
        <w:t xml:space="preserve">t/online purchasing </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21</w:t>
      </w:r>
    </w:p>
    <w:p w14:paraId="4110BA95" w14:textId="77777777" w:rsidR="00472E21"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0579B8" w:rsidRPr="00615D20">
        <w:rPr>
          <w:rFonts w:ascii="Arial" w:hAnsi="Arial" w:cs="Arial"/>
          <w:color w:val="44546A"/>
          <w:sz w:val="20"/>
          <w:szCs w:val="20"/>
        </w:rPr>
        <w:t xml:space="preserve">.11 </w:t>
      </w:r>
      <w:r w:rsidR="00432891">
        <w:rPr>
          <w:rFonts w:ascii="Arial" w:hAnsi="Arial" w:cs="Arial"/>
          <w:color w:val="44546A"/>
          <w:sz w:val="20"/>
          <w:szCs w:val="20"/>
        </w:rPr>
        <w:t xml:space="preserve"> </w:t>
      </w:r>
      <w:r>
        <w:rPr>
          <w:rFonts w:ascii="Arial" w:hAnsi="Arial" w:cs="Arial"/>
          <w:color w:val="44546A"/>
          <w:sz w:val="20"/>
          <w:szCs w:val="20"/>
        </w:rPr>
        <w:t xml:space="preserve"> </w:t>
      </w:r>
      <w:r w:rsidR="00861CEE">
        <w:rPr>
          <w:rFonts w:ascii="Arial" w:hAnsi="Arial" w:cs="Arial"/>
          <w:color w:val="44546A"/>
          <w:sz w:val="20"/>
          <w:szCs w:val="20"/>
        </w:rPr>
        <w:tab/>
      </w:r>
      <w:r w:rsidR="000579B8" w:rsidRPr="00615D20">
        <w:rPr>
          <w:rFonts w:ascii="Arial" w:hAnsi="Arial" w:cs="Arial"/>
          <w:color w:val="44546A"/>
          <w:sz w:val="20"/>
          <w:szCs w:val="20"/>
        </w:rPr>
        <w:t xml:space="preserve">Online banking / BACS </w:t>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t xml:space="preserve">  </w:t>
      </w:r>
      <w:r w:rsidR="00455A30" w:rsidRPr="00615D20">
        <w:rPr>
          <w:rFonts w:ascii="Arial" w:hAnsi="Arial" w:cs="Arial"/>
          <w:color w:val="44546A"/>
          <w:sz w:val="20"/>
          <w:szCs w:val="20"/>
        </w:rPr>
        <w:tab/>
        <w:t xml:space="preserve"> </w:t>
      </w:r>
      <w:r w:rsidR="00B76884">
        <w:rPr>
          <w:rFonts w:ascii="Arial" w:hAnsi="Arial" w:cs="Arial"/>
          <w:color w:val="44546A"/>
          <w:sz w:val="20"/>
          <w:szCs w:val="20"/>
        </w:rPr>
        <w:t xml:space="preserve"> </w:t>
      </w:r>
      <w:r w:rsidR="00455A30" w:rsidRPr="00615D20">
        <w:rPr>
          <w:rFonts w:ascii="Arial" w:hAnsi="Arial" w:cs="Arial"/>
          <w:color w:val="44546A"/>
          <w:sz w:val="20"/>
          <w:szCs w:val="20"/>
        </w:rPr>
        <w:t xml:space="preserve"> </w:t>
      </w:r>
      <w:r w:rsidR="00AE7225">
        <w:rPr>
          <w:rFonts w:ascii="Arial" w:hAnsi="Arial" w:cs="Arial"/>
          <w:color w:val="44546A"/>
          <w:sz w:val="20"/>
          <w:szCs w:val="20"/>
        </w:rPr>
        <w:t>21</w:t>
      </w:r>
    </w:p>
    <w:p w14:paraId="39D2C896" w14:textId="77777777" w:rsidR="000579B8" w:rsidRPr="00615D20" w:rsidRDefault="000F1FC5" w:rsidP="000F1FC5">
      <w:pPr>
        <w:spacing w:after="0" w:line="240" w:lineRule="auto"/>
        <w:ind w:left="851" w:hanging="851"/>
        <w:rPr>
          <w:rFonts w:ascii="Arial" w:hAnsi="Arial" w:cs="Arial"/>
          <w:color w:val="44546A"/>
          <w:sz w:val="20"/>
          <w:szCs w:val="20"/>
        </w:rPr>
      </w:pPr>
      <w:r>
        <w:rPr>
          <w:rFonts w:ascii="Arial" w:hAnsi="Arial" w:cs="Arial"/>
          <w:color w:val="44546A"/>
          <w:sz w:val="20"/>
          <w:szCs w:val="20"/>
        </w:rPr>
        <w:t>16</w:t>
      </w:r>
      <w:r w:rsidR="000579B8" w:rsidRPr="00615D20">
        <w:rPr>
          <w:rFonts w:ascii="Arial" w:hAnsi="Arial" w:cs="Arial"/>
          <w:color w:val="44546A"/>
          <w:sz w:val="20"/>
          <w:szCs w:val="20"/>
        </w:rPr>
        <w:t xml:space="preserve">.12 </w:t>
      </w:r>
      <w:r w:rsidR="00472E21" w:rsidRPr="00615D20">
        <w:rPr>
          <w:rFonts w:ascii="Arial" w:hAnsi="Arial" w:cs="Arial"/>
          <w:color w:val="44546A"/>
          <w:sz w:val="20"/>
          <w:szCs w:val="20"/>
        </w:rPr>
        <w:t xml:space="preserve">  </w:t>
      </w:r>
      <w:r w:rsidR="00861CEE">
        <w:rPr>
          <w:rFonts w:ascii="Arial" w:hAnsi="Arial" w:cs="Arial"/>
          <w:color w:val="44546A"/>
          <w:sz w:val="20"/>
          <w:szCs w:val="20"/>
        </w:rPr>
        <w:tab/>
      </w:r>
      <w:r w:rsidR="000579B8" w:rsidRPr="00615D20">
        <w:rPr>
          <w:rFonts w:ascii="Arial" w:hAnsi="Arial" w:cs="Arial"/>
          <w:color w:val="44546A"/>
          <w:sz w:val="20"/>
          <w:szCs w:val="20"/>
        </w:rPr>
        <w:t>Using eBay, Amazon &amp; PayPal in Sc</w:t>
      </w:r>
      <w:r w:rsidR="00472E21" w:rsidRPr="00615D20">
        <w:rPr>
          <w:rFonts w:ascii="Arial" w:hAnsi="Arial" w:cs="Arial"/>
          <w:color w:val="44546A"/>
          <w:sz w:val="20"/>
          <w:szCs w:val="20"/>
        </w:rPr>
        <w:t xml:space="preserve">hools                             </w:t>
      </w:r>
      <w:r w:rsidR="00AE7225">
        <w:rPr>
          <w:rFonts w:ascii="Arial" w:hAnsi="Arial" w:cs="Arial"/>
          <w:color w:val="44546A"/>
          <w:sz w:val="20"/>
          <w:szCs w:val="20"/>
        </w:rPr>
        <w:t xml:space="preserve">                          </w:t>
      </w:r>
      <w:r w:rsidR="00AE7225">
        <w:rPr>
          <w:rFonts w:ascii="Arial" w:hAnsi="Arial" w:cs="Arial"/>
          <w:color w:val="44546A"/>
          <w:sz w:val="20"/>
          <w:szCs w:val="20"/>
        </w:rPr>
        <w:tab/>
      </w:r>
      <w:r w:rsidR="00AE7225">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22</w:t>
      </w:r>
    </w:p>
    <w:p w14:paraId="6665EFE4" w14:textId="77777777" w:rsidR="000579B8" w:rsidRPr="007766B4" w:rsidRDefault="00472E21" w:rsidP="000579B8">
      <w:pPr>
        <w:spacing w:after="0" w:line="240" w:lineRule="auto"/>
        <w:rPr>
          <w:rFonts w:ascii="Arial" w:hAnsi="Arial" w:cs="Arial"/>
          <w:b/>
          <w:color w:val="44546A"/>
          <w:sz w:val="20"/>
          <w:szCs w:val="20"/>
        </w:rPr>
      </w:pPr>
      <w:r>
        <w:rPr>
          <w:rFonts w:ascii="Arial" w:hAnsi="Arial" w:cs="Arial"/>
          <w:color w:val="44546A"/>
          <w:sz w:val="20"/>
          <w:szCs w:val="20"/>
        </w:rPr>
        <w:t xml:space="preserve">17  </w:t>
      </w:r>
      <w:r>
        <w:rPr>
          <w:rFonts w:ascii="Arial" w:hAnsi="Arial" w:cs="Arial"/>
          <w:color w:val="44546A"/>
          <w:sz w:val="20"/>
          <w:szCs w:val="20"/>
        </w:rPr>
        <w:tab/>
      </w:r>
      <w:r w:rsidR="000F1FC5">
        <w:rPr>
          <w:rFonts w:ascii="Arial" w:hAnsi="Arial" w:cs="Arial"/>
          <w:color w:val="44546A"/>
          <w:sz w:val="20"/>
          <w:szCs w:val="20"/>
        </w:rPr>
        <w:t xml:space="preserve">  </w:t>
      </w:r>
      <w:r w:rsidR="000579B8" w:rsidRPr="00472E21">
        <w:rPr>
          <w:rFonts w:ascii="Arial" w:hAnsi="Arial" w:cs="Arial"/>
          <w:color w:val="44546A"/>
          <w:sz w:val="20"/>
          <w:szCs w:val="20"/>
        </w:rPr>
        <w:t>Gifts, Hospitality, Expenses &amp; Other Favour</w:t>
      </w:r>
      <w:r>
        <w:rPr>
          <w:rFonts w:ascii="Arial" w:hAnsi="Arial" w:cs="Arial"/>
          <w:color w:val="44546A"/>
          <w:sz w:val="20"/>
          <w:szCs w:val="20"/>
        </w:rPr>
        <w:t>s</w:t>
      </w:r>
      <w:r w:rsidR="000579B8" w:rsidRPr="00472E21">
        <w:rPr>
          <w:rFonts w:ascii="Arial" w:hAnsi="Arial" w:cs="Arial"/>
          <w:color w:val="44546A"/>
          <w:sz w:val="20"/>
          <w:szCs w:val="20"/>
        </w:rPr>
        <w:tab/>
      </w:r>
      <w:r>
        <w:rPr>
          <w:rFonts w:ascii="Arial" w:hAnsi="Arial" w:cs="Arial"/>
          <w:b/>
          <w:color w:val="44546A"/>
          <w:sz w:val="20"/>
          <w:szCs w:val="20"/>
        </w:rPr>
        <w:tab/>
      </w:r>
      <w:r w:rsidR="000579B8">
        <w:rPr>
          <w:rFonts w:ascii="Arial" w:hAnsi="Arial" w:cs="Arial"/>
          <w:b/>
          <w:color w:val="44546A"/>
          <w:sz w:val="20"/>
          <w:szCs w:val="20"/>
        </w:rPr>
        <w:tab/>
      </w:r>
      <w:r w:rsidR="000579B8">
        <w:rPr>
          <w:rFonts w:ascii="Arial" w:hAnsi="Arial" w:cs="Arial"/>
          <w:b/>
          <w:color w:val="44546A"/>
          <w:sz w:val="20"/>
          <w:szCs w:val="20"/>
        </w:rPr>
        <w:tab/>
      </w:r>
      <w:r w:rsidR="000579B8">
        <w:rPr>
          <w:rFonts w:ascii="Arial" w:hAnsi="Arial" w:cs="Arial"/>
          <w:b/>
          <w:color w:val="44546A"/>
          <w:sz w:val="20"/>
          <w:szCs w:val="20"/>
        </w:rPr>
        <w:tab/>
      </w:r>
      <w:r w:rsidR="000579B8">
        <w:rPr>
          <w:rFonts w:ascii="Arial" w:hAnsi="Arial" w:cs="Arial"/>
          <w:b/>
          <w:color w:val="44546A"/>
          <w:sz w:val="20"/>
          <w:szCs w:val="20"/>
        </w:rPr>
        <w:tab/>
        <w:t xml:space="preserve"> </w:t>
      </w:r>
      <w:r w:rsidR="00AE7225" w:rsidRPr="00AE7225">
        <w:rPr>
          <w:rFonts w:ascii="Arial" w:hAnsi="Arial" w:cs="Arial"/>
          <w:color w:val="242852" w:themeColor="text2"/>
          <w:sz w:val="20"/>
          <w:szCs w:val="20"/>
        </w:rPr>
        <w:t xml:space="preserve"> </w:t>
      </w:r>
      <w:r w:rsidR="00B76884">
        <w:rPr>
          <w:rFonts w:ascii="Arial" w:hAnsi="Arial" w:cs="Arial"/>
          <w:color w:val="242852" w:themeColor="text2"/>
          <w:sz w:val="20"/>
          <w:szCs w:val="20"/>
        </w:rPr>
        <w:t xml:space="preserve"> </w:t>
      </w:r>
      <w:r w:rsidR="00AE7225" w:rsidRPr="00AE7225">
        <w:rPr>
          <w:rFonts w:ascii="Arial" w:hAnsi="Arial" w:cs="Arial"/>
          <w:color w:val="242852" w:themeColor="text2"/>
          <w:sz w:val="20"/>
          <w:szCs w:val="20"/>
        </w:rPr>
        <w:t>24</w:t>
      </w:r>
    </w:p>
    <w:p w14:paraId="6FB0F004"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17</w:t>
      </w:r>
      <w:r w:rsidR="00472E21" w:rsidRPr="00615D20">
        <w:rPr>
          <w:rFonts w:ascii="Arial" w:hAnsi="Arial" w:cs="Arial"/>
          <w:color w:val="44546A"/>
          <w:sz w:val="20"/>
          <w:szCs w:val="20"/>
        </w:rPr>
        <w:t xml:space="preserve">.1     </w:t>
      </w:r>
      <w:r w:rsidR="00861CEE">
        <w:rPr>
          <w:rFonts w:ascii="Arial" w:hAnsi="Arial" w:cs="Arial"/>
          <w:color w:val="44546A"/>
          <w:sz w:val="20"/>
          <w:szCs w:val="20"/>
        </w:rPr>
        <w:tab/>
      </w:r>
      <w:r w:rsidR="00331F8F">
        <w:rPr>
          <w:rFonts w:ascii="Arial" w:hAnsi="Arial" w:cs="Arial"/>
          <w:color w:val="44546A"/>
          <w:sz w:val="20"/>
          <w:szCs w:val="20"/>
        </w:rPr>
        <w:t xml:space="preserve">  </w:t>
      </w:r>
      <w:r w:rsidR="000579B8" w:rsidRPr="00615D20">
        <w:rPr>
          <w:rFonts w:ascii="Arial" w:hAnsi="Arial" w:cs="Arial"/>
          <w:color w:val="44546A"/>
          <w:sz w:val="20"/>
          <w:szCs w:val="20"/>
        </w:rPr>
        <w:t>Acceptance of Gifts, Hospitality &amp; Exclus</w:t>
      </w:r>
      <w:r w:rsidR="00AE7225">
        <w:rPr>
          <w:rFonts w:ascii="Arial" w:hAnsi="Arial" w:cs="Arial"/>
          <w:color w:val="44546A"/>
          <w:sz w:val="20"/>
          <w:szCs w:val="20"/>
        </w:rPr>
        <w:t>ions</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AE7225">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24</w:t>
      </w:r>
    </w:p>
    <w:p w14:paraId="71F4C2C2"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17</w:t>
      </w:r>
      <w:r w:rsidR="00472E21" w:rsidRPr="00615D20">
        <w:rPr>
          <w:rFonts w:ascii="Arial" w:hAnsi="Arial" w:cs="Arial"/>
          <w:color w:val="44546A"/>
          <w:sz w:val="20"/>
          <w:szCs w:val="20"/>
        </w:rPr>
        <w:t xml:space="preserve">.2     </w:t>
      </w:r>
      <w:r w:rsidR="00331F8F">
        <w:rPr>
          <w:rFonts w:ascii="Arial" w:hAnsi="Arial" w:cs="Arial"/>
          <w:color w:val="44546A"/>
          <w:sz w:val="20"/>
          <w:szCs w:val="20"/>
        </w:rPr>
        <w:tab/>
        <w:t xml:space="preserve">  </w:t>
      </w:r>
      <w:r w:rsidR="000579B8" w:rsidRPr="00615D20">
        <w:rPr>
          <w:rFonts w:ascii="Arial" w:hAnsi="Arial" w:cs="Arial"/>
          <w:color w:val="44546A"/>
          <w:sz w:val="20"/>
          <w:szCs w:val="20"/>
        </w:rPr>
        <w:t>Provision of Gifts, Hospitality &amp; Exclusions</w:t>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25</w:t>
      </w:r>
    </w:p>
    <w:p w14:paraId="55E08FAD"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17</w:t>
      </w:r>
      <w:r w:rsidR="00331F8F">
        <w:rPr>
          <w:rFonts w:ascii="Arial" w:hAnsi="Arial" w:cs="Arial"/>
          <w:color w:val="44546A"/>
          <w:sz w:val="20"/>
          <w:szCs w:val="20"/>
        </w:rPr>
        <w:t xml:space="preserve">.3    </w:t>
      </w:r>
      <w:r w:rsidR="00331F8F">
        <w:rPr>
          <w:rFonts w:ascii="Arial" w:hAnsi="Arial" w:cs="Arial"/>
          <w:color w:val="44546A"/>
          <w:sz w:val="20"/>
          <w:szCs w:val="20"/>
        </w:rPr>
        <w:tab/>
        <w:t xml:space="preserve">  </w:t>
      </w:r>
      <w:r w:rsidR="000579B8" w:rsidRPr="00615D20">
        <w:rPr>
          <w:rFonts w:ascii="Arial" w:hAnsi="Arial" w:cs="Arial"/>
          <w:color w:val="44546A"/>
          <w:sz w:val="20"/>
          <w:szCs w:val="20"/>
        </w:rPr>
        <w:t>Reimbursement of Retirement Gifts</w:t>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 xml:space="preserve"> 26</w:t>
      </w:r>
    </w:p>
    <w:p w14:paraId="22F4BBC9"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17</w:t>
      </w:r>
      <w:r w:rsidR="00331F8F">
        <w:rPr>
          <w:rFonts w:ascii="Arial" w:hAnsi="Arial" w:cs="Arial"/>
          <w:color w:val="44546A"/>
          <w:sz w:val="20"/>
          <w:szCs w:val="20"/>
        </w:rPr>
        <w:t xml:space="preserve">.4    </w:t>
      </w:r>
      <w:r w:rsidR="00331F8F">
        <w:rPr>
          <w:rFonts w:ascii="Arial" w:hAnsi="Arial" w:cs="Arial"/>
          <w:color w:val="44546A"/>
          <w:sz w:val="20"/>
          <w:szCs w:val="20"/>
        </w:rPr>
        <w:tab/>
        <w:t xml:space="preserve">  </w:t>
      </w:r>
      <w:r w:rsidR="000579B8" w:rsidRPr="00615D20">
        <w:rPr>
          <w:rFonts w:ascii="Arial" w:hAnsi="Arial" w:cs="Arial"/>
          <w:color w:val="44546A"/>
          <w:sz w:val="20"/>
          <w:szCs w:val="20"/>
        </w:rPr>
        <w:t>Travel, Subsistence &amp; Expenses</w:t>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472E21" w:rsidRPr="00615D20">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26</w:t>
      </w:r>
    </w:p>
    <w:p w14:paraId="21D4E2FE"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17</w:t>
      </w:r>
      <w:r w:rsidR="000579B8" w:rsidRPr="00615D20">
        <w:rPr>
          <w:rFonts w:ascii="Arial" w:hAnsi="Arial" w:cs="Arial"/>
          <w:color w:val="44546A"/>
          <w:sz w:val="20"/>
          <w:szCs w:val="20"/>
        </w:rPr>
        <w:t xml:space="preserve">.5   </w:t>
      </w:r>
      <w:r w:rsidR="00472E21" w:rsidRPr="00615D20">
        <w:rPr>
          <w:rFonts w:ascii="Arial" w:hAnsi="Arial" w:cs="Arial"/>
          <w:color w:val="44546A"/>
          <w:sz w:val="20"/>
          <w:szCs w:val="20"/>
        </w:rPr>
        <w:t xml:space="preserve"> </w:t>
      </w:r>
      <w:r w:rsidR="00331F8F">
        <w:rPr>
          <w:rFonts w:ascii="Arial" w:hAnsi="Arial" w:cs="Arial"/>
          <w:color w:val="44546A"/>
          <w:sz w:val="20"/>
          <w:szCs w:val="20"/>
        </w:rPr>
        <w:t xml:space="preserve">    </w:t>
      </w:r>
      <w:r w:rsidR="000579B8" w:rsidRPr="00615D20">
        <w:rPr>
          <w:rFonts w:ascii="Arial" w:hAnsi="Arial" w:cs="Arial"/>
          <w:color w:val="44546A"/>
          <w:sz w:val="20"/>
          <w:szCs w:val="20"/>
        </w:rPr>
        <w:t>Expens</w:t>
      </w:r>
      <w:r>
        <w:rPr>
          <w:rFonts w:ascii="Arial" w:hAnsi="Arial" w:cs="Arial"/>
          <w:color w:val="44546A"/>
          <w:sz w:val="20"/>
          <w:szCs w:val="20"/>
        </w:rPr>
        <w:t>es eligible for Re-imbursement</w:t>
      </w:r>
      <w:r w:rsidR="00752209">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455A30" w:rsidRPr="00615D20">
        <w:rPr>
          <w:rFonts w:ascii="Arial" w:hAnsi="Arial" w:cs="Arial"/>
          <w:color w:val="44546A"/>
          <w:sz w:val="20"/>
          <w:szCs w:val="20"/>
        </w:rPr>
        <w:tab/>
      </w:r>
      <w:r w:rsidR="00945AA8">
        <w:rPr>
          <w:rFonts w:ascii="Arial" w:hAnsi="Arial" w:cs="Arial"/>
          <w:color w:val="44546A"/>
          <w:sz w:val="20"/>
          <w:szCs w:val="20"/>
        </w:rPr>
        <w:tab/>
      </w:r>
      <w:r w:rsidR="00455A30" w:rsidRPr="00615D20">
        <w:rPr>
          <w:rFonts w:ascii="Arial" w:hAnsi="Arial" w:cs="Arial"/>
          <w:color w:val="44546A"/>
          <w:sz w:val="20"/>
          <w:szCs w:val="20"/>
        </w:rPr>
        <w:t xml:space="preserve"> </w:t>
      </w:r>
      <w:r w:rsidR="00331F8F">
        <w:rPr>
          <w:rFonts w:ascii="Arial" w:hAnsi="Arial" w:cs="Arial"/>
          <w:color w:val="44546A"/>
          <w:sz w:val="20"/>
          <w:szCs w:val="20"/>
        </w:rPr>
        <w:t xml:space="preserve">             </w:t>
      </w:r>
      <w:r w:rsidR="00AE7225">
        <w:rPr>
          <w:rFonts w:ascii="Arial" w:hAnsi="Arial" w:cs="Arial"/>
          <w:color w:val="44546A"/>
          <w:sz w:val="20"/>
          <w:szCs w:val="20"/>
        </w:rPr>
        <w:t xml:space="preserve"> </w:t>
      </w:r>
      <w:r w:rsidR="00B76884">
        <w:rPr>
          <w:rFonts w:ascii="Arial" w:hAnsi="Arial" w:cs="Arial"/>
          <w:color w:val="44546A"/>
          <w:sz w:val="20"/>
          <w:szCs w:val="20"/>
        </w:rPr>
        <w:t xml:space="preserve"> </w:t>
      </w:r>
      <w:r w:rsidR="00AE7225">
        <w:rPr>
          <w:rFonts w:ascii="Arial" w:hAnsi="Arial" w:cs="Arial"/>
          <w:color w:val="44546A"/>
          <w:sz w:val="20"/>
          <w:szCs w:val="20"/>
        </w:rPr>
        <w:t>26</w:t>
      </w:r>
    </w:p>
    <w:p w14:paraId="7F14DCFF"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17</w:t>
      </w:r>
      <w:r w:rsidR="00472E21" w:rsidRPr="00615D20">
        <w:rPr>
          <w:rFonts w:ascii="Arial" w:hAnsi="Arial" w:cs="Arial"/>
          <w:color w:val="44546A"/>
          <w:sz w:val="20"/>
          <w:szCs w:val="20"/>
        </w:rPr>
        <w:t xml:space="preserve">.6     </w:t>
      </w:r>
      <w:r w:rsidR="00331F8F">
        <w:rPr>
          <w:rFonts w:ascii="Arial" w:hAnsi="Arial" w:cs="Arial"/>
          <w:color w:val="44546A"/>
          <w:sz w:val="20"/>
          <w:szCs w:val="20"/>
        </w:rPr>
        <w:t xml:space="preserve">   </w:t>
      </w:r>
      <w:r w:rsidR="000579B8" w:rsidRPr="00615D20">
        <w:rPr>
          <w:rFonts w:ascii="Arial" w:hAnsi="Arial" w:cs="Arial"/>
          <w:color w:val="44546A"/>
          <w:sz w:val="20"/>
          <w:szCs w:val="20"/>
        </w:rPr>
        <w:t xml:space="preserve">Governors </w:t>
      </w:r>
      <w:r w:rsidR="00AE7225">
        <w:rPr>
          <w:rFonts w:ascii="Arial" w:hAnsi="Arial" w:cs="Arial"/>
          <w:color w:val="44546A"/>
          <w:sz w:val="20"/>
          <w:szCs w:val="20"/>
        </w:rPr>
        <w:t>Allowances &amp; Expenses</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28</w:t>
      </w:r>
    </w:p>
    <w:p w14:paraId="5E6F21B7" w14:textId="77777777" w:rsidR="000579B8" w:rsidRPr="00615D20" w:rsidRDefault="00472E21" w:rsidP="000579B8">
      <w:pPr>
        <w:spacing w:after="0" w:line="240" w:lineRule="auto"/>
        <w:rPr>
          <w:rFonts w:ascii="Arial" w:hAnsi="Arial" w:cs="Arial"/>
          <w:color w:val="44546A"/>
          <w:sz w:val="20"/>
          <w:szCs w:val="20"/>
        </w:rPr>
      </w:pPr>
      <w:r w:rsidRPr="00615D20">
        <w:rPr>
          <w:rFonts w:ascii="Arial" w:hAnsi="Arial" w:cs="Arial"/>
          <w:color w:val="44546A"/>
          <w:sz w:val="20"/>
          <w:szCs w:val="20"/>
        </w:rPr>
        <w:t>18</w:t>
      </w:r>
      <w:r w:rsidR="000579B8" w:rsidRPr="00615D20">
        <w:rPr>
          <w:rFonts w:ascii="Arial" w:hAnsi="Arial" w:cs="Arial"/>
          <w:color w:val="44546A"/>
          <w:sz w:val="20"/>
          <w:szCs w:val="20"/>
        </w:rPr>
        <w:t xml:space="preserve"> </w:t>
      </w:r>
      <w:r w:rsidRPr="00615D20">
        <w:rPr>
          <w:rFonts w:ascii="Arial" w:hAnsi="Arial" w:cs="Arial"/>
          <w:color w:val="44546A"/>
          <w:sz w:val="20"/>
          <w:szCs w:val="20"/>
        </w:rPr>
        <w:tab/>
      </w:r>
      <w:r w:rsidR="000F1FC5">
        <w:rPr>
          <w:rFonts w:ascii="Arial" w:hAnsi="Arial" w:cs="Arial"/>
          <w:color w:val="44546A"/>
          <w:sz w:val="20"/>
          <w:szCs w:val="20"/>
        </w:rPr>
        <w:t xml:space="preserve">  </w:t>
      </w:r>
      <w:r w:rsidR="000579B8" w:rsidRPr="00615D20">
        <w:rPr>
          <w:rFonts w:ascii="Arial" w:hAnsi="Arial" w:cs="Arial"/>
          <w:color w:val="44546A"/>
          <w:sz w:val="20"/>
          <w:szCs w:val="20"/>
        </w:rPr>
        <w:t>Income Procedures</w:t>
      </w:r>
      <w:r w:rsidR="00AE7225">
        <w:rPr>
          <w:rFonts w:ascii="Arial" w:hAnsi="Arial" w:cs="Arial"/>
          <w:color w:val="44546A"/>
          <w:sz w:val="20"/>
          <w:szCs w:val="20"/>
        </w:rPr>
        <w:t xml:space="preserve">    </w:t>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r>
      <w:r w:rsidR="00AE7225">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28</w:t>
      </w:r>
    </w:p>
    <w:p w14:paraId="686D45B7"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18</w:t>
      </w:r>
      <w:r w:rsidR="000579B8" w:rsidRPr="00615D20">
        <w:rPr>
          <w:rFonts w:ascii="Arial" w:hAnsi="Arial" w:cs="Arial"/>
          <w:color w:val="44546A"/>
          <w:sz w:val="20"/>
          <w:szCs w:val="20"/>
        </w:rPr>
        <w:t xml:space="preserve">.1 </w:t>
      </w:r>
      <w:r w:rsidR="000579B8" w:rsidRPr="00615D20">
        <w:rPr>
          <w:rFonts w:ascii="Arial" w:hAnsi="Arial" w:cs="Arial"/>
          <w:color w:val="44546A"/>
          <w:sz w:val="20"/>
          <w:szCs w:val="20"/>
        </w:rPr>
        <w:tab/>
      </w:r>
      <w:r>
        <w:rPr>
          <w:rFonts w:ascii="Arial" w:hAnsi="Arial" w:cs="Arial"/>
          <w:color w:val="44546A"/>
          <w:sz w:val="20"/>
          <w:szCs w:val="20"/>
        </w:rPr>
        <w:t xml:space="preserve">  Income and Banking Arrangements</w:t>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945AA8">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 xml:space="preserve"> 28</w:t>
      </w:r>
    </w:p>
    <w:p w14:paraId="43186E53"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18</w:t>
      </w:r>
      <w:r w:rsidR="000579B8" w:rsidRPr="00615D20">
        <w:rPr>
          <w:rFonts w:ascii="Arial" w:hAnsi="Arial" w:cs="Arial"/>
          <w:color w:val="44546A"/>
          <w:sz w:val="20"/>
          <w:szCs w:val="20"/>
        </w:rPr>
        <w:t xml:space="preserve">.2 </w:t>
      </w:r>
      <w:r w:rsidR="000579B8" w:rsidRPr="00615D20">
        <w:rPr>
          <w:rFonts w:ascii="Arial" w:hAnsi="Arial" w:cs="Arial"/>
          <w:color w:val="44546A"/>
          <w:sz w:val="20"/>
          <w:szCs w:val="20"/>
        </w:rPr>
        <w:tab/>
      </w:r>
      <w:r>
        <w:rPr>
          <w:rFonts w:ascii="Arial" w:hAnsi="Arial" w:cs="Arial"/>
          <w:color w:val="44546A"/>
          <w:sz w:val="20"/>
          <w:szCs w:val="20"/>
        </w:rPr>
        <w:t xml:space="preserve">  </w:t>
      </w:r>
      <w:r w:rsidR="000579B8" w:rsidRPr="00615D20">
        <w:rPr>
          <w:rFonts w:ascii="Arial" w:hAnsi="Arial" w:cs="Arial"/>
          <w:color w:val="44546A"/>
          <w:sz w:val="20"/>
          <w:szCs w:val="20"/>
        </w:rPr>
        <w:t>Income Pr</w:t>
      </w:r>
      <w:r>
        <w:rPr>
          <w:rFonts w:ascii="Arial" w:hAnsi="Arial" w:cs="Arial"/>
          <w:color w:val="44546A"/>
          <w:sz w:val="20"/>
          <w:szCs w:val="20"/>
        </w:rPr>
        <w:t>ocedures</w:t>
      </w:r>
      <w:r>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945AA8">
        <w:rPr>
          <w:rFonts w:ascii="Arial" w:hAnsi="Arial" w:cs="Arial"/>
          <w:color w:val="44546A"/>
          <w:sz w:val="20"/>
          <w:szCs w:val="20"/>
        </w:rPr>
        <w:tab/>
        <w:t xml:space="preserve">  </w:t>
      </w:r>
      <w:r w:rsidR="00B76884">
        <w:rPr>
          <w:rFonts w:ascii="Arial" w:hAnsi="Arial" w:cs="Arial"/>
          <w:color w:val="44546A"/>
          <w:sz w:val="20"/>
          <w:szCs w:val="20"/>
        </w:rPr>
        <w:t xml:space="preserve"> </w:t>
      </w:r>
      <w:r w:rsidR="00AE7225">
        <w:rPr>
          <w:rFonts w:ascii="Arial" w:hAnsi="Arial" w:cs="Arial"/>
          <w:color w:val="44546A"/>
          <w:sz w:val="20"/>
          <w:szCs w:val="20"/>
        </w:rPr>
        <w:t>29</w:t>
      </w:r>
    </w:p>
    <w:p w14:paraId="1B4D2EC3" w14:textId="77777777" w:rsidR="000579B8" w:rsidRPr="00615D20" w:rsidRDefault="000F1FC5" w:rsidP="000F1FC5">
      <w:pPr>
        <w:spacing w:after="0" w:line="240" w:lineRule="auto"/>
        <w:rPr>
          <w:rFonts w:ascii="Arial" w:hAnsi="Arial" w:cs="Arial"/>
          <w:color w:val="44546A"/>
          <w:sz w:val="20"/>
          <w:szCs w:val="20"/>
        </w:rPr>
      </w:pPr>
      <w:r>
        <w:rPr>
          <w:rFonts w:ascii="Arial" w:hAnsi="Arial" w:cs="Arial"/>
          <w:color w:val="44546A"/>
          <w:sz w:val="20"/>
          <w:szCs w:val="20"/>
        </w:rPr>
        <w:t xml:space="preserve">18.3 </w:t>
      </w:r>
      <w:r>
        <w:rPr>
          <w:rFonts w:ascii="Arial" w:hAnsi="Arial" w:cs="Arial"/>
          <w:color w:val="44546A"/>
          <w:sz w:val="20"/>
          <w:szCs w:val="20"/>
        </w:rPr>
        <w:tab/>
        <w:t xml:space="preserve">  </w:t>
      </w:r>
      <w:r w:rsidR="000252C3">
        <w:rPr>
          <w:rFonts w:ascii="Arial" w:hAnsi="Arial" w:cs="Arial"/>
          <w:color w:val="44546A"/>
          <w:sz w:val="20"/>
          <w:szCs w:val="20"/>
        </w:rPr>
        <w:t>VAT – (O</w:t>
      </w:r>
      <w:r>
        <w:rPr>
          <w:rFonts w:ascii="Arial" w:hAnsi="Arial" w:cs="Arial"/>
          <w:color w:val="44546A"/>
          <w:sz w:val="20"/>
          <w:szCs w:val="20"/>
        </w:rPr>
        <w:t>utput Tax)</w:t>
      </w:r>
      <w:r>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r>
      <w:r w:rsidR="000579B8" w:rsidRPr="00615D20">
        <w:rPr>
          <w:rFonts w:ascii="Arial" w:hAnsi="Arial" w:cs="Arial"/>
          <w:color w:val="44546A"/>
          <w:sz w:val="20"/>
          <w:szCs w:val="20"/>
        </w:rPr>
        <w:tab/>
        <w:t xml:space="preserve"> </w:t>
      </w:r>
      <w:r w:rsidR="00945AA8">
        <w:rPr>
          <w:rFonts w:ascii="Arial" w:hAnsi="Arial" w:cs="Arial"/>
          <w:color w:val="44546A"/>
          <w:sz w:val="20"/>
          <w:szCs w:val="20"/>
        </w:rPr>
        <w:tab/>
        <w:t xml:space="preserve"> </w:t>
      </w:r>
      <w:r w:rsidR="00AE7225">
        <w:rPr>
          <w:rFonts w:ascii="Arial" w:hAnsi="Arial" w:cs="Arial"/>
          <w:color w:val="44546A"/>
          <w:sz w:val="20"/>
          <w:szCs w:val="20"/>
        </w:rPr>
        <w:t xml:space="preserve"> </w:t>
      </w:r>
      <w:r w:rsidR="00B76884">
        <w:rPr>
          <w:rFonts w:ascii="Arial" w:hAnsi="Arial" w:cs="Arial"/>
          <w:color w:val="44546A"/>
          <w:sz w:val="20"/>
          <w:szCs w:val="20"/>
        </w:rPr>
        <w:t xml:space="preserve"> </w:t>
      </w:r>
      <w:r w:rsidR="00AE7225">
        <w:rPr>
          <w:rFonts w:ascii="Arial" w:hAnsi="Arial" w:cs="Arial"/>
          <w:color w:val="44546A"/>
          <w:sz w:val="20"/>
          <w:szCs w:val="20"/>
        </w:rPr>
        <w:t>30</w:t>
      </w:r>
    </w:p>
    <w:p w14:paraId="7B07A2B0" w14:textId="77777777" w:rsidR="000F1FC5" w:rsidRDefault="000F1FC5" w:rsidP="000F1FC5">
      <w:pPr>
        <w:spacing w:after="0" w:line="240" w:lineRule="auto"/>
        <w:rPr>
          <w:rFonts w:ascii="Arial" w:hAnsi="Arial" w:cs="Arial"/>
          <w:color w:val="44546A"/>
          <w:sz w:val="20"/>
          <w:szCs w:val="20"/>
        </w:rPr>
      </w:pPr>
      <w:r>
        <w:rPr>
          <w:rFonts w:ascii="Arial" w:hAnsi="Arial" w:cs="Arial"/>
          <w:color w:val="44546A"/>
          <w:sz w:val="20"/>
          <w:szCs w:val="20"/>
        </w:rPr>
        <w:t>18</w:t>
      </w:r>
      <w:r w:rsidR="000579B8" w:rsidRPr="00615D20">
        <w:rPr>
          <w:rFonts w:ascii="Arial" w:hAnsi="Arial" w:cs="Arial"/>
          <w:color w:val="44546A"/>
          <w:sz w:val="20"/>
          <w:szCs w:val="20"/>
        </w:rPr>
        <w:t xml:space="preserve">.4 </w:t>
      </w:r>
      <w:r w:rsidR="000579B8" w:rsidRPr="00615D20">
        <w:rPr>
          <w:rFonts w:ascii="Arial" w:hAnsi="Arial" w:cs="Arial"/>
          <w:color w:val="44546A"/>
          <w:sz w:val="20"/>
          <w:szCs w:val="20"/>
        </w:rPr>
        <w:tab/>
      </w:r>
      <w:r>
        <w:rPr>
          <w:rFonts w:ascii="Arial" w:hAnsi="Arial" w:cs="Arial"/>
          <w:color w:val="44546A"/>
          <w:sz w:val="20"/>
          <w:szCs w:val="20"/>
        </w:rPr>
        <w:t xml:space="preserve">  </w:t>
      </w:r>
      <w:r w:rsidR="000579B8" w:rsidRPr="00615D20">
        <w:rPr>
          <w:rFonts w:ascii="Arial" w:hAnsi="Arial" w:cs="Arial"/>
          <w:color w:val="44546A"/>
          <w:sz w:val="20"/>
          <w:szCs w:val="20"/>
        </w:rPr>
        <w:t>Debt Management/Recovery</w:t>
      </w:r>
      <w:r>
        <w:rPr>
          <w:rFonts w:ascii="Arial" w:hAnsi="Arial" w:cs="Arial"/>
          <w:sz w:val="20"/>
          <w:szCs w:val="20"/>
        </w:rPr>
        <w:tab/>
      </w:r>
      <w:r>
        <w:rPr>
          <w:rFonts w:ascii="Arial" w:hAnsi="Arial" w:cs="Arial"/>
          <w:sz w:val="20"/>
          <w:szCs w:val="20"/>
        </w:rPr>
        <w:tab/>
      </w:r>
      <w:r w:rsidR="000579B8">
        <w:rPr>
          <w:rFonts w:ascii="Arial" w:hAnsi="Arial" w:cs="Arial"/>
          <w:sz w:val="20"/>
          <w:szCs w:val="20"/>
        </w:rPr>
        <w:tab/>
      </w:r>
      <w:r w:rsidR="000579B8">
        <w:rPr>
          <w:rFonts w:ascii="Arial" w:hAnsi="Arial" w:cs="Arial"/>
          <w:sz w:val="20"/>
          <w:szCs w:val="20"/>
        </w:rPr>
        <w:tab/>
      </w:r>
      <w:r w:rsidR="000579B8">
        <w:rPr>
          <w:rFonts w:ascii="Arial" w:hAnsi="Arial" w:cs="Arial"/>
          <w:sz w:val="20"/>
          <w:szCs w:val="20"/>
        </w:rPr>
        <w:tab/>
      </w:r>
      <w:r w:rsidR="000579B8">
        <w:rPr>
          <w:rFonts w:ascii="Arial" w:hAnsi="Arial" w:cs="Arial"/>
          <w:sz w:val="20"/>
          <w:szCs w:val="20"/>
        </w:rPr>
        <w:tab/>
      </w:r>
      <w:r w:rsidR="000579B8">
        <w:rPr>
          <w:rFonts w:ascii="Arial" w:hAnsi="Arial" w:cs="Arial"/>
          <w:sz w:val="20"/>
          <w:szCs w:val="20"/>
        </w:rPr>
        <w:tab/>
        <w:t xml:space="preserve"> </w:t>
      </w:r>
      <w:r w:rsidR="00772DFF">
        <w:rPr>
          <w:rFonts w:ascii="Arial" w:hAnsi="Arial" w:cs="Arial"/>
          <w:sz w:val="20"/>
          <w:szCs w:val="20"/>
        </w:rPr>
        <w:t xml:space="preserve"> </w:t>
      </w:r>
      <w:r w:rsidR="00945AA8">
        <w:rPr>
          <w:rFonts w:ascii="Arial" w:hAnsi="Arial" w:cs="Arial"/>
          <w:sz w:val="20"/>
          <w:szCs w:val="20"/>
        </w:rPr>
        <w:tab/>
        <w:t xml:space="preserve">  </w:t>
      </w:r>
      <w:r w:rsidR="00B76884">
        <w:rPr>
          <w:rFonts w:ascii="Arial" w:hAnsi="Arial" w:cs="Arial"/>
          <w:sz w:val="20"/>
          <w:szCs w:val="20"/>
        </w:rPr>
        <w:t xml:space="preserve"> </w:t>
      </w:r>
      <w:r w:rsidR="00CE04CC">
        <w:rPr>
          <w:rFonts w:ascii="Arial" w:hAnsi="Arial" w:cs="Arial"/>
          <w:color w:val="44546A"/>
          <w:sz w:val="20"/>
          <w:szCs w:val="20"/>
        </w:rPr>
        <w:t>31</w:t>
      </w:r>
    </w:p>
    <w:p w14:paraId="6EF92E73" w14:textId="77777777" w:rsidR="000579B8" w:rsidRPr="000579B8" w:rsidRDefault="000F1FC5" w:rsidP="000F1FC5">
      <w:pPr>
        <w:spacing w:after="0" w:line="240" w:lineRule="auto"/>
        <w:ind w:left="568" w:hanging="568"/>
        <w:rPr>
          <w:rFonts w:ascii="Arial" w:hAnsi="Arial" w:cs="Arial"/>
          <w:sz w:val="20"/>
          <w:szCs w:val="20"/>
        </w:rPr>
      </w:pPr>
      <w:r>
        <w:rPr>
          <w:rFonts w:ascii="Arial" w:hAnsi="Arial" w:cs="Arial"/>
          <w:color w:val="44546A"/>
          <w:sz w:val="20"/>
          <w:szCs w:val="20"/>
        </w:rPr>
        <w:t>19</w:t>
      </w:r>
      <w:r w:rsidR="000579B8">
        <w:rPr>
          <w:rFonts w:ascii="Arial" w:hAnsi="Arial" w:cs="Arial"/>
          <w:color w:val="44546A"/>
          <w:sz w:val="20"/>
          <w:szCs w:val="20"/>
        </w:rPr>
        <w:tab/>
      </w:r>
      <w:r>
        <w:rPr>
          <w:rFonts w:ascii="Arial" w:hAnsi="Arial" w:cs="Arial"/>
          <w:color w:val="44546A"/>
          <w:sz w:val="20"/>
          <w:szCs w:val="20"/>
        </w:rPr>
        <w:t xml:space="preserve">     </w:t>
      </w:r>
      <w:r w:rsidR="000579B8" w:rsidRPr="004A5546">
        <w:rPr>
          <w:rFonts w:ascii="Arial" w:hAnsi="Arial" w:cs="Arial"/>
          <w:color w:val="44546A"/>
          <w:sz w:val="20"/>
          <w:szCs w:val="20"/>
        </w:rPr>
        <w:t>Banking Arrangements</w:t>
      </w:r>
      <w:r w:rsidR="000579B8">
        <w:rPr>
          <w:rFonts w:ascii="Arial" w:hAnsi="Arial" w:cs="Arial"/>
          <w:color w:val="44546A"/>
          <w:sz w:val="20"/>
          <w:szCs w:val="20"/>
        </w:rPr>
        <w:tab/>
      </w:r>
      <w:r w:rsidR="000579B8">
        <w:rPr>
          <w:rFonts w:ascii="Arial" w:hAnsi="Arial" w:cs="Arial"/>
          <w:color w:val="44546A"/>
          <w:sz w:val="20"/>
          <w:szCs w:val="20"/>
        </w:rPr>
        <w:tab/>
      </w:r>
      <w:r w:rsidR="000579B8">
        <w:rPr>
          <w:rFonts w:ascii="Arial" w:hAnsi="Arial" w:cs="Arial"/>
          <w:color w:val="44546A"/>
          <w:sz w:val="20"/>
          <w:szCs w:val="20"/>
        </w:rPr>
        <w:tab/>
      </w:r>
      <w:r w:rsidR="000579B8">
        <w:rPr>
          <w:rFonts w:ascii="Arial" w:hAnsi="Arial" w:cs="Arial"/>
          <w:color w:val="44546A"/>
          <w:sz w:val="20"/>
          <w:szCs w:val="20"/>
        </w:rPr>
        <w:tab/>
      </w:r>
      <w:r w:rsidR="00472E21">
        <w:rPr>
          <w:rFonts w:ascii="Arial" w:hAnsi="Arial" w:cs="Arial"/>
          <w:color w:val="44546A"/>
          <w:sz w:val="20"/>
          <w:szCs w:val="20"/>
        </w:rPr>
        <w:tab/>
      </w:r>
      <w:r w:rsidR="00472E21">
        <w:rPr>
          <w:rFonts w:ascii="Arial" w:hAnsi="Arial" w:cs="Arial"/>
          <w:color w:val="44546A"/>
          <w:sz w:val="20"/>
          <w:szCs w:val="20"/>
        </w:rPr>
        <w:tab/>
      </w:r>
      <w:r w:rsidR="00472E21">
        <w:rPr>
          <w:rFonts w:ascii="Arial" w:hAnsi="Arial" w:cs="Arial"/>
          <w:color w:val="44546A"/>
          <w:sz w:val="20"/>
          <w:szCs w:val="20"/>
        </w:rPr>
        <w:tab/>
      </w:r>
      <w:r w:rsidR="00CE04CC">
        <w:rPr>
          <w:rFonts w:ascii="Arial" w:hAnsi="Arial" w:cs="Arial"/>
          <w:color w:val="44546A"/>
          <w:sz w:val="20"/>
          <w:szCs w:val="20"/>
        </w:rPr>
        <w:tab/>
        <w:t xml:space="preserve">  </w:t>
      </w:r>
      <w:r w:rsidR="00B76884">
        <w:rPr>
          <w:rFonts w:ascii="Arial" w:hAnsi="Arial" w:cs="Arial"/>
          <w:color w:val="44546A"/>
          <w:sz w:val="20"/>
          <w:szCs w:val="20"/>
        </w:rPr>
        <w:t xml:space="preserve"> </w:t>
      </w:r>
      <w:r w:rsidR="00CE04CC">
        <w:rPr>
          <w:rFonts w:ascii="Arial" w:hAnsi="Arial" w:cs="Arial"/>
          <w:color w:val="44546A"/>
          <w:sz w:val="20"/>
          <w:szCs w:val="20"/>
        </w:rPr>
        <w:t>34</w:t>
      </w:r>
    </w:p>
    <w:p w14:paraId="6877DCFF" w14:textId="77777777" w:rsidR="000579B8" w:rsidRDefault="000579B8" w:rsidP="000579B8">
      <w:pPr>
        <w:spacing w:after="0" w:line="240" w:lineRule="auto"/>
        <w:rPr>
          <w:rFonts w:ascii="Arial" w:hAnsi="Arial" w:cs="Arial"/>
          <w:color w:val="44546A"/>
          <w:sz w:val="20"/>
          <w:szCs w:val="20"/>
        </w:rPr>
      </w:pPr>
      <w:r w:rsidRPr="004A5546">
        <w:rPr>
          <w:rFonts w:ascii="Arial" w:hAnsi="Arial" w:cs="Arial"/>
          <w:color w:val="44546A"/>
          <w:sz w:val="20"/>
          <w:szCs w:val="20"/>
        </w:rPr>
        <w:t xml:space="preserve">20 </w:t>
      </w:r>
      <w:r>
        <w:rPr>
          <w:rFonts w:ascii="Arial" w:hAnsi="Arial" w:cs="Arial"/>
          <w:color w:val="44546A"/>
          <w:sz w:val="20"/>
          <w:szCs w:val="20"/>
        </w:rPr>
        <w:tab/>
      </w:r>
      <w:r w:rsidR="000F1FC5">
        <w:rPr>
          <w:rFonts w:ascii="Arial" w:hAnsi="Arial" w:cs="Arial"/>
          <w:color w:val="44546A"/>
          <w:sz w:val="20"/>
          <w:szCs w:val="20"/>
        </w:rPr>
        <w:t xml:space="preserve">  </w:t>
      </w:r>
      <w:r w:rsidRPr="004A5546">
        <w:rPr>
          <w:rFonts w:ascii="Arial" w:hAnsi="Arial" w:cs="Arial"/>
          <w:color w:val="44546A"/>
          <w:sz w:val="20"/>
          <w:szCs w:val="20"/>
        </w:rPr>
        <w:t>School Fund Account / Voluntary Funds</w:t>
      </w:r>
      <w:r w:rsidR="00CE04CC">
        <w:rPr>
          <w:rFonts w:ascii="Arial" w:hAnsi="Arial" w:cs="Arial"/>
          <w:color w:val="44546A"/>
          <w:sz w:val="20"/>
          <w:szCs w:val="20"/>
        </w:rPr>
        <w:t xml:space="preserve"> / Charity Commission</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w:t>
      </w:r>
      <w:r w:rsidR="00B76884">
        <w:rPr>
          <w:rFonts w:ascii="Arial" w:hAnsi="Arial" w:cs="Arial"/>
          <w:color w:val="44546A"/>
          <w:sz w:val="20"/>
          <w:szCs w:val="20"/>
        </w:rPr>
        <w:t xml:space="preserve"> </w:t>
      </w:r>
      <w:r w:rsidR="00CE04CC">
        <w:rPr>
          <w:rFonts w:ascii="Arial" w:hAnsi="Arial" w:cs="Arial"/>
          <w:color w:val="44546A"/>
          <w:sz w:val="20"/>
          <w:szCs w:val="20"/>
        </w:rPr>
        <w:t>36</w:t>
      </w:r>
    </w:p>
    <w:p w14:paraId="59662024" w14:textId="77777777" w:rsidR="00752209" w:rsidRDefault="00752209" w:rsidP="00752209">
      <w:pPr>
        <w:spacing w:after="0" w:line="240" w:lineRule="auto"/>
        <w:rPr>
          <w:rFonts w:ascii="Arial" w:hAnsi="Arial" w:cs="Arial"/>
          <w:color w:val="44546A"/>
          <w:sz w:val="20"/>
          <w:szCs w:val="20"/>
        </w:rPr>
      </w:pPr>
      <w:r>
        <w:rPr>
          <w:rFonts w:ascii="Arial" w:hAnsi="Arial" w:cs="Arial"/>
          <w:color w:val="44546A"/>
          <w:sz w:val="20"/>
          <w:szCs w:val="20"/>
        </w:rPr>
        <w:t xml:space="preserve">20.1    </w:t>
      </w:r>
      <w:r w:rsidR="00331F8F">
        <w:rPr>
          <w:rFonts w:ascii="Arial" w:hAnsi="Arial" w:cs="Arial"/>
          <w:color w:val="44546A"/>
          <w:sz w:val="20"/>
          <w:szCs w:val="20"/>
        </w:rPr>
        <w:t xml:space="preserve">    </w:t>
      </w:r>
      <w:r w:rsidR="00CE04CC">
        <w:rPr>
          <w:rFonts w:ascii="Arial" w:hAnsi="Arial" w:cs="Arial"/>
          <w:color w:val="44546A"/>
          <w:sz w:val="20"/>
          <w:szCs w:val="20"/>
        </w:rPr>
        <w:t>Charity Commission</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w:t>
      </w:r>
      <w:r w:rsidR="00B76884">
        <w:rPr>
          <w:rFonts w:ascii="Arial" w:hAnsi="Arial" w:cs="Arial"/>
          <w:color w:val="44546A"/>
          <w:sz w:val="20"/>
          <w:szCs w:val="20"/>
        </w:rPr>
        <w:t xml:space="preserve"> </w:t>
      </w:r>
      <w:r w:rsidR="00CE04CC">
        <w:rPr>
          <w:rFonts w:ascii="Arial" w:hAnsi="Arial" w:cs="Arial"/>
          <w:color w:val="44546A"/>
          <w:sz w:val="20"/>
          <w:szCs w:val="20"/>
        </w:rPr>
        <w:t>36</w:t>
      </w:r>
    </w:p>
    <w:p w14:paraId="3DEBE86F" w14:textId="77777777" w:rsidR="00752209" w:rsidRDefault="00752209" w:rsidP="00752209">
      <w:pPr>
        <w:spacing w:after="0" w:line="240" w:lineRule="auto"/>
        <w:rPr>
          <w:rFonts w:ascii="Arial" w:hAnsi="Arial" w:cs="Arial"/>
          <w:color w:val="44546A"/>
          <w:sz w:val="20"/>
          <w:szCs w:val="20"/>
        </w:rPr>
      </w:pPr>
      <w:r>
        <w:rPr>
          <w:rFonts w:ascii="Arial" w:hAnsi="Arial" w:cs="Arial"/>
          <w:color w:val="44546A"/>
          <w:sz w:val="20"/>
          <w:szCs w:val="20"/>
        </w:rPr>
        <w:t xml:space="preserve">20.2    </w:t>
      </w:r>
      <w:r w:rsidR="00331F8F">
        <w:rPr>
          <w:rFonts w:ascii="Arial" w:hAnsi="Arial" w:cs="Arial"/>
          <w:color w:val="44546A"/>
          <w:sz w:val="20"/>
          <w:szCs w:val="20"/>
        </w:rPr>
        <w:t xml:space="preserve">    </w:t>
      </w:r>
      <w:r>
        <w:rPr>
          <w:rFonts w:ascii="Arial" w:hAnsi="Arial" w:cs="Arial"/>
          <w:color w:val="44546A"/>
          <w:sz w:val="20"/>
          <w:szCs w:val="20"/>
        </w:rPr>
        <w:t>Independent Audit</w:t>
      </w:r>
      <w:r>
        <w:rPr>
          <w:rFonts w:ascii="Arial" w:hAnsi="Arial" w:cs="Arial"/>
          <w:color w:val="44546A"/>
          <w:sz w:val="20"/>
          <w:szCs w:val="20"/>
        </w:rPr>
        <w:tab/>
      </w:r>
      <w:r>
        <w:rPr>
          <w:rFonts w:ascii="Arial" w:hAnsi="Arial" w:cs="Arial"/>
          <w:color w:val="44546A"/>
          <w:sz w:val="20"/>
          <w:szCs w:val="20"/>
        </w:rPr>
        <w:tab/>
      </w:r>
      <w:r>
        <w:rPr>
          <w:rFonts w:ascii="Arial" w:hAnsi="Arial" w:cs="Arial"/>
          <w:color w:val="44546A"/>
          <w:sz w:val="20"/>
          <w:szCs w:val="20"/>
        </w:rPr>
        <w:tab/>
      </w:r>
      <w:r>
        <w:rPr>
          <w:rFonts w:ascii="Arial" w:hAnsi="Arial" w:cs="Arial"/>
          <w:color w:val="44546A"/>
          <w:sz w:val="20"/>
          <w:szCs w:val="20"/>
        </w:rPr>
        <w:tab/>
      </w:r>
      <w:r>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w:t>
      </w:r>
      <w:r w:rsidR="00B76884">
        <w:rPr>
          <w:rFonts w:ascii="Arial" w:hAnsi="Arial" w:cs="Arial"/>
          <w:color w:val="44546A"/>
          <w:sz w:val="20"/>
          <w:szCs w:val="20"/>
        </w:rPr>
        <w:t xml:space="preserve"> </w:t>
      </w:r>
      <w:r w:rsidR="00CE04CC">
        <w:rPr>
          <w:rFonts w:ascii="Arial" w:hAnsi="Arial" w:cs="Arial"/>
          <w:color w:val="44546A"/>
          <w:sz w:val="20"/>
          <w:szCs w:val="20"/>
        </w:rPr>
        <w:t>37</w:t>
      </w:r>
    </w:p>
    <w:p w14:paraId="1E40BE9F" w14:textId="77777777" w:rsidR="003E0F71" w:rsidRPr="004A5546" w:rsidRDefault="00752209" w:rsidP="00752209">
      <w:pPr>
        <w:spacing w:after="0" w:line="240" w:lineRule="auto"/>
        <w:rPr>
          <w:rFonts w:ascii="Arial" w:hAnsi="Arial" w:cs="Arial"/>
          <w:color w:val="44546A"/>
          <w:sz w:val="20"/>
          <w:szCs w:val="20"/>
        </w:rPr>
      </w:pPr>
      <w:r>
        <w:rPr>
          <w:rFonts w:ascii="Arial" w:hAnsi="Arial" w:cs="Arial"/>
          <w:color w:val="44546A"/>
          <w:sz w:val="20"/>
          <w:szCs w:val="20"/>
        </w:rPr>
        <w:t xml:space="preserve">20.3    </w:t>
      </w:r>
      <w:r w:rsidR="00331F8F">
        <w:rPr>
          <w:rFonts w:ascii="Arial" w:hAnsi="Arial" w:cs="Arial"/>
          <w:color w:val="44546A"/>
          <w:sz w:val="20"/>
          <w:szCs w:val="20"/>
        </w:rPr>
        <w:t xml:space="preserve">    Disallowed Income </w:t>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t xml:space="preserve">   38</w:t>
      </w:r>
      <w:r w:rsidR="00E21A54">
        <w:rPr>
          <w:rFonts w:ascii="Arial" w:hAnsi="Arial" w:cs="Arial"/>
          <w:color w:val="44546A"/>
          <w:sz w:val="20"/>
          <w:szCs w:val="20"/>
        </w:rPr>
        <w:t xml:space="preserve"> </w:t>
      </w:r>
      <w:r w:rsidR="00331F8F">
        <w:rPr>
          <w:rFonts w:ascii="Arial" w:hAnsi="Arial" w:cs="Arial"/>
          <w:color w:val="44546A"/>
          <w:sz w:val="20"/>
          <w:szCs w:val="20"/>
        </w:rPr>
        <w:t xml:space="preserve"> </w:t>
      </w:r>
      <w:r w:rsidR="00331F8F">
        <w:rPr>
          <w:rFonts w:ascii="Arial" w:hAnsi="Arial" w:cs="Arial"/>
          <w:color w:val="44546A"/>
          <w:sz w:val="20"/>
          <w:szCs w:val="20"/>
        </w:rPr>
        <w:tab/>
        <w:t xml:space="preserve">  21           </w:t>
      </w:r>
      <w:r w:rsidR="003E0F71" w:rsidRPr="004A5546">
        <w:rPr>
          <w:rFonts w:ascii="Arial" w:hAnsi="Arial" w:cs="Arial"/>
          <w:color w:val="44546A"/>
          <w:sz w:val="20"/>
          <w:szCs w:val="20"/>
        </w:rPr>
        <w:t>Charging &amp; Remissions</w:t>
      </w:r>
      <w:r w:rsidR="000F1FC5">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331F8F">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r>
      <w:r w:rsidR="00E21A54">
        <w:rPr>
          <w:rFonts w:ascii="Arial" w:hAnsi="Arial" w:cs="Arial"/>
          <w:color w:val="44546A"/>
          <w:sz w:val="20"/>
          <w:szCs w:val="20"/>
        </w:rPr>
        <w:t xml:space="preserve">             </w:t>
      </w:r>
      <w:r w:rsidR="00CE04CC">
        <w:rPr>
          <w:rFonts w:ascii="Arial" w:hAnsi="Arial" w:cs="Arial"/>
          <w:color w:val="44546A"/>
          <w:sz w:val="20"/>
          <w:szCs w:val="20"/>
        </w:rPr>
        <w:t xml:space="preserve">  </w:t>
      </w:r>
      <w:r w:rsidR="00B76884">
        <w:rPr>
          <w:rFonts w:ascii="Arial" w:hAnsi="Arial" w:cs="Arial"/>
          <w:color w:val="44546A"/>
          <w:sz w:val="20"/>
          <w:szCs w:val="20"/>
        </w:rPr>
        <w:t xml:space="preserve"> </w:t>
      </w:r>
      <w:r w:rsidR="00CE04CC">
        <w:rPr>
          <w:rFonts w:ascii="Arial" w:hAnsi="Arial" w:cs="Arial"/>
          <w:color w:val="44546A"/>
          <w:sz w:val="20"/>
          <w:szCs w:val="20"/>
        </w:rPr>
        <w:t>39</w:t>
      </w:r>
    </w:p>
    <w:p w14:paraId="34DD9A80" w14:textId="77777777" w:rsidR="00C849CA" w:rsidRDefault="003E0F71" w:rsidP="00752209">
      <w:pPr>
        <w:spacing w:after="0" w:line="240" w:lineRule="auto"/>
        <w:rPr>
          <w:rFonts w:ascii="Arial" w:hAnsi="Arial" w:cs="Arial"/>
          <w:color w:val="44546A"/>
          <w:sz w:val="20"/>
          <w:szCs w:val="20"/>
        </w:rPr>
      </w:pPr>
      <w:r w:rsidRPr="004A5546">
        <w:rPr>
          <w:rFonts w:ascii="Arial" w:hAnsi="Arial" w:cs="Arial"/>
          <w:color w:val="44546A"/>
          <w:sz w:val="20"/>
          <w:szCs w:val="20"/>
        </w:rPr>
        <w:t>22</w:t>
      </w:r>
      <w:r w:rsidR="00C849CA" w:rsidRPr="004A5546">
        <w:rPr>
          <w:rFonts w:ascii="Arial" w:hAnsi="Arial" w:cs="Arial"/>
          <w:color w:val="44546A"/>
          <w:sz w:val="20"/>
          <w:szCs w:val="20"/>
        </w:rPr>
        <w:t xml:space="preserve"> </w:t>
      </w:r>
      <w:r w:rsidR="00EF2BDA">
        <w:rPr>
          <w:rFonts w:ascii="Arial" w:hAnsi="Arial" w:cs="Arial"/>
          <w:color w:val="44546A"/>
          <w:sz w:val="20"/>
          <w:szCs w:val="20"/>
        </w:rPr>
        <w:tab/>
      </w:r>
      <w:r w:rsidR="000F1FC5">
        <w:rPr>
          <w:rFonts w:ascii="Arial" w:hAnsi="Arial" w:cs="Arial"/>
          <w:color w:val="44546A"/>
          <w:sz w:val="20"/>
          <w:szCs w:val="20"/>
        </w:rPr>
        <w:t xml:space="preserve">  </w:t>
      </w:r>
      <w:r w:rsidR="00C849CA" w:rsidRPr="004A5546">
        <w:rPr>
          <w:rFonts w:ascii="Arial" w:hAnsi="Arial" w:cs="Arial"/>
          <w:color w:val="44546A"/>
          <w:sz w:val="20"/>
          <w:szCs w:val="20"/>
        </w:rPr>
        <w:t>Apprenticeship Levy</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w:t>
      </w:r>
      <w:r w:rsidR="00B76884">
        <w:rPr>
          <w:rFonts w:ascii="Arial" w:hAnsi="Arial" w:cs="Arial"/>
          <w:color w:val="44546A"/>
          <w:sz w:val="20"/>
          <w:szCs w:val="20"/>
        </w:rPr>
        <w:t xml:space="preserve"> </w:t>
      </w:r>
      <w:r w:rsidR="00CE04CC">
        <w:rPr>
          <w:rFonts w:ascii="Arial" w:hAnsi="Arial" w:cs="Arial"/>
          <w:color w:val="44546A"/>
          <w:sz w:val="20"/>
          <w:szCs w:val="20"/>
        </w:rPr>
        <w:t>40</w:t>
      </w:r>
    </w:p>
    <w:p w14:paraId="347CF7F1" w14:textId="77777777" w:rsidR="00472E21" w:rsidRDefault="00472E21" w:rsidP="00752209">
      <w:pPr>
        <w:spacing w:after="0" w:line="240" w:lineRule="auto"/>
        <w:rPr>
          <w:rFonts w:ascii="Arial" w:hAnsi="Arial" w:cs="Arial"/>
          <w:color w:val="44546A"/>
          <w:sz w:val="20"/>
          <w:szCs w:val="20"/>
        </w:rPr>
      </w:pPr>
      <w:r>
        <w:rPr>
          <w:rFonts w:ascii="Arial" w:hAnsi="Arial" w:cs="Arial"/>
          <w:color w:val="44546A"/>
          <w:sz w:val="20"/>
          <w:szCs w:val="20"/>
        </w:rPr>
        <w:t xml:space="preserve">23 </w:t>
      </w:r>
      <w:r>
        <w:rPr>
          <w:rFonts w:ascii="Arial" w:hAnsi="Arial" w:cs="Arial"/>
          <w:color w:val="44546A"/>
          <w:sz w:val="20"/>
          <w:szCs w:val="20"/>
        </w:rPr>
        <w:tab/>
      </w:r>
      <w:r w:rsidR="000F1FC5">
        <w:rPr>
          <w:rFonts w:ascii="Arial" w:hAnsi="Arial" w:cs="Arial"/>
          <w:color w:val="44546A"/>
          <w:sz w:val="20"/>
          <w:szCs w:val="20"/>
        </w:rPr>
        <w:t xml:space="preserve">  </w:t>
      </w:r>
      <w:r>
        <w:rPr>
          <w:rFonts w:ascii="Arial" w:hAnsi="Arial" w:cs="Arial"/>
          <w:color w:val="44546A"/>
          <w:sz w:val="20"/>
          <w:szCs w:val="20"/>
        </w:rPr>
        <w:t>Stor</w:t>
      </w:r>
      <w:r w:rsidR="00CE04CC">
        <w:rPr>
          <w:rFonts w:ascii="Arial" w:hAnsi="Arial" w:cs="Arial"/>
          <w:color w:val="44546A"/>
          <w:sz w:val="20"/>
          <w:szCs w:val="20"/>
        </w:rPr>
        <w:t>age of Documentation</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w:t>
      </w:r>
      <w:r w:rsidR="00B76884">
        <w:rPr>
          <w:rFonts w:ascii="Arial" w:hAnsi="Arial" w:cs="Arial"/>
          <w:color w:val="44546A"/>
          <w:sz w:val="20"/>
          <w:szCs w:val="20"/>
        </w:rPr>
        <w:t xml:space="preserve"> </w:t>
      </w:r>
      <w:r w:rsidR="00CE04CC">
        <w:rPr>
          <w:rFonts w:ascii="Arial" w:hAnsi="Arial" w:cs="Arial"/>
          <w:color w:val="44546A"/>
          <w:sz w:val="20"/>
          <w:szCs w:val="20"/>
        </w:rPr>
        <w:t xml:space="preserve"> 41</w:t>
      </w:r>
    </w:p>
    <w:p w14:paraId="3940B16B" w14:textId="77777777" w:rsidR="00EF2BDA" w:rsidRDefault="00472E21" w:rsidP="00752209">
      <w:pPr>
        <w:spacing w:after="0" w:line="240" w:lineRule="auto"/>
        <w:rPr>
          <w:rFonts w:ascii="Arial" w:hAnsi="Arial" w:cs="Arial"/>
          <w:color w:val="44546A"/>
          <w:sz w:val="20"/>
          <w:szCs w:val="20"/>
        </w:rPr>
      </w:pPr>
      <w:r>
        <w:rPr>
          <w:rFonts w:ascii="Arial" w:hAnsi="Arial" w:cs="Arial"/>
          <w:color w:val="44546A"/>
          <w:sz w:val="20"/>
          <w:szCs w:val="20"/>
        </w:rPr>
        <w:t>24</w:t>
      </w:r>
      <w:r>
        <w:rPr>
          <w:rFonts w:ascii="Arial" w:hAnsi="Arial" w:cs="Arial"/>
          <w:color w:val="44546A"/>
          <w:sz w:val="20"/>
          <w:szCs w:val="20"/>
        </w:rPr>
        <w:tab/>
      </w:r>
      <w:r w:rsidR="000F1FC5">
        <w:rPr>
          <w:rFonts w:ascii="Arial" w:hAnsi="Arial" w:cs="Arial"/>
          <w:color w:val="44546A"/>
          <w:sz w:val="20"/>
          <w:szCs w:val="20"/>
        </w:rPr>
        <w:t xml:space="preserve">  </w:t>
      </w:r>
      <w:r w:rsidR="000579B8">
        <w:rPr>
          <w:rFonts w:ascii="Arial" w:hAnsi="Arial" w:cs="Arial"/>
          <w:color w:val="44546A"/>
          <w:sz w:val="20"/>
          <w:szCs w:val="20"/>
        </w:rPr>
        <w:t>Service Level Agreements</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w:t>
      </w:r>
      <w:r w:rsidR="00B76884">
        <w:rPr>
          <w:rFonts w:ascii="Arial" w:hAnsi="Arial" w:cs="Arial"/>
          <w:color w:val="44546A"/>
          <w:sz w:val="20"/>
          <w:szCs w:val="20"/>
        </w:rPr>
        <w:t xml:space="preserve"> </w:t>
      </w:r>
      <w:r w:rsidR="00CE04CC">
        <w:rPr>
          <w:rFonts w:ascii="Arial" w:hAnsi="Arial" w:cs="Arial"/>
          <w:color w:val="44546A"/>
          <w:sz w:val="20"/>
          <w:szCs w:val="20"/>
        </w:rPr>
        <w:t>42</w:t>
      </w:r>
    </w:p>
    <w:p w14:paraId="01E319AF" w14:textId="77777777" w:rsidR="00E4797E" w:rsidRDefault="009F20D9" w:rsidP="009F20D9">
      <w:pPr>
        <w:spacing w:after="0" w:line="240" w:lineRule="auto"/>
        <w:rPr>
          <w:rFonts w:ascii="Arial" w:hAnsi="Arial" w:cs="Arial"/>
          <w:color w:val="44546A"/>
          <w:sz w:val="20"/>
          <w:szCs w:val="20"/>
        </w:rPr>
      </w:pPr>
      <w:r>
        <w:rPr>
          <w:rFonts w:ascii="Arial" w:hAnsi="Arial" w:cs="Arial"/>
          <w:color w:val="44546A"/>
          <w:sz w:val="20"/>
          <w:szCs w:val="20"/>
        </w:rPr>
        <w:tab/>
      </w:r>
      <w:r>
        <w:rPr>
          <w:rFonts w:ascii="Arial" w:hAnsi="Arial" w:cs="Arial"/>
          <w:color w:val="44546A"/>
          <w:sz w:val="20"/>
          <w:szCs w:val="20"/>
        </w:rPr>
        <w:tab/>
      </w:r>
    </w:p>
    <w:p w14:paraId="005D10D1" w14:textId="77777777" w:rsidR="009F20D9" w:rsidRPr="004A5546" w:rsidRDefault="009F20D9" w:rsidP="00BA2332">
      <w:pPr>
        <w:spacing w:after="0" w:line="240" w:lineRule="auto"/>
        <w:rPr>
          <w:rFonts w:ascii="Arial" w:hAnsi="Arial" w:cs="Arial"/>
          <w:color w:val="44546A"/>
          <w:sz w:val="20"/>
          <w:szCs w:val="20"/>
        </w:rPr>
      </w:pPr>
    </w:p>
    <w:p w14:paraId="0D5AC4EC" w14:textId="77777777" w:rsidR="00EF26DA" w:rsidRDefault="00EF26DA" w:rsidP="00BA2332">
      <w:pPr>
        <w:spacing w:after="0" w:line="240" w:lineRule="auto"/>
        <w:rPr>
          <w:rFonts w:ascii="Arial" w:hAnsi="Arial" w:cs="Arial"/>
          <w:color w:val="44546A"/>
          <w:sz w:val="20"/>
          <w:szCs w:val="20"/>
        </w:rPr>
      </w:pPr>
    </w:p>
    <w:p w14:paraId="6E415589" w14:textId="77777777" w:rsidR="00455A30" w:rsidRDefault="00455A30" w:rsidP="00BA2332">
      <w:pPr>
        <w:spacing w:after="0" w:line="240" w:lineRule="auto"/>
        <w:rPr>
          <w:rFonts w:ascii="Arial" w:hAnsi="Arial" w:cs="Arial"/>
          <w:color w:val="44546A"/>
          <w:sz w:val="20"/>
          <w:szCs w:val="20"/>
        </w:rPr>
      </w:pPr>
    </w:p>
    <w:p w14:paraId="5B7B6779" w14:textId="77777777" w:rsidR="00455A30" w:rsidRDefault="00455A30" w:rsidP="00BA2332">
      <w:pPr>
        <w:spacing w:after="0" w:line="240" w:lineRule="auto"/>
        <w:rPr>
          <w:rFonts w:ascii="Arial" w:hAnsi="Arial" w:cs="Arial"/>
          <w:color w:val="44546A"/>
          <w:sz w:val="20"/>
          <w:szCs w:val="20"/>
        </w:rPr>
      </w:pPr>
    </w:p>
    <w:p w14:paraId="283D6CCB" w14:textId="77777777" w:rsidR="00331F8F" w:rsidRDefault="00331F8F" w:rsidP="00BA2332">
      <w:pPr>
        <w:spacing w:after="0" w:line="240" w:lineRule="auto"/>
        <w:rPr>
          <w:rFonts w:ascii="Arial" w:hAnsi="Arial" w:cs="Arial"/>
          <w:color w:val="44546A"/>
          <w:sz w:val="20"/>
          <w:szCs w:val="20"/>
        </w:rPr>
      </w:pPr>
    </w:p>
    <w:p w14:paraId="5783676F" w14:textId="77777777" w:rsidR="00455A30" w:rsidRPr="004A5546" w:rsidRDefault="00455A30" w:rsidP="00BA2332">
      <w:pPr>
        <w:spacing w:after="0" w:line="240" w:lineRule="auto"/>
        <w:rPr>
          <w:rFonts w:ascii="Arial" w:hAnsi="Arial" w:cs="Arial"/>
          <w:color w:val="44546A"/>
          <w:sz w:val="20"/>
          <w:szCs w:val="20"/>
        </w:rPr>
      </w:pPr>
    </w:p>
    <w:p w14:paraId="6723F64C" w14:textId="77777777" w:rsidR="00455A30" w:rsidRDefault="00455A30" w:rsidP="00BA2332">
      <w:pPr>
        <w:spacing w:after="0" w:line="360" w:lineRule="auto"/>
        <w:rPr>
          <w:rFonts w:ascii="Arial" w:hAnsi="Arial" w:cs="Arial"/>
          <w:b/>
          <w:color w:val="44546A"/>
          <w:sz w:val="20"/>
          <w:szCs w:val="20"/>
        </w:rPr>
      </w:pPr>
      <w:r>
        <w:rPr>
          <w:rFonts w:ascii="Arial" w:hAnsi="Arial" w:cs="Arial"/>
          <w:b/>
          <w:color w:val="44546A"/>
          <w:sz w:val="20"/>
          <w:szCs w:val="20"/>
        </w:rPr>
        <w:lastRenderedPageBreak/>
        <w:t>APPENDICES:</w:t>
      </w:r>
    </w:p>
    <w:p w14:paraId="69ACADCE" w14:textId="77777777" w:rsidR="00455A30" w:rsidRDefault="00455A30" w:rsidP="00BA2332">
      <w:pPr>
        <w:spacing w:after="0" w:line="360" w:lineRule="auto"/>
        <w:rPr>
          <w:rFonts w:ascii="Arial" w:hAnsi="Arial" w:cs="Arial"/>
          <w:b/>
          <w:color w:val="44546A"/>
          <w:sz w:val="20"/>
          <w:szCs w:val="20"/>
        </w:rPr>
      </w:pPr>
    </w:p>
    <w:p w14:paraId="20949CC4" w14:textId="77777777" w:rsidR="007F02B3" w:rsidRPr="00731B17" w:rsidRDefault="007F02B3" w:rsidP="00BA2332">
      <w:pPr>
        <w:spacing w:after="0" w:line="360" w:lineRule="auto"/>
        <w:rPr>
          <w:rFonts w:ascii="Arial" w:hAnsi="Arial" w:cs="Arial"/>
          <w:color w:val="44546A"/>
          <w:sz w:val="20"/>
          <w:szCs w:val="20"/>
        </w:rPr>
      </w:pPr>
      <w:r w:rsidRPr="00BA2332">
        <w:rPr>
          <w:rFonts w:ascii="Arial" w:hAnsi="Arial" w:cs="Arial"/>
          <w:b/>
          <w:color w:val="44546A"/>
          <w:sz w:val="20"/>
          <w:szCs w:val="20"/>
        </w:rPr>
        <w:t>A</w:t>
      </w:r>
      <w:r w:rsidR="00017D3E" w:rsidRPr="00BA2332">
        <w:rPr>
          <w:rFonts w:ascii="Arial" w:hAnsi="Arial" w:cs="Arial"/>
          <w:b/>
          <w:color w:val="44546A"/>
          <w:sz w:val="20"/>
          <w:szCs w:val="20"/>
        </w:rPr>
        <w:t>ppendix</w:t>
      </w:r>
      <w:r w:rsidRPr="00BA2332">
        <w:rPr>
          <w:rFonts w:ascii="Arial" w:hAnsi="Arial" w:cs="Arial"/>
          <w:b/>
          <w:color w:val="44546A"/>
          <w:sz w:val="20"/>
          <w:szCs w:val="20"/>
        </w:rPr>
        <w:t xml:space="preserve"> 1:</w:t>
      </w:r>
      <w:r w:rsidRPr="00731B17">
        <w:rPr>
          <w:rFonts w:ascii="Arial" w:hAnsi="Arial" w:cs="Arial"/>
          <w:color w:val="44546A"/>
          <w:sz w:val="20"/>
          <w:szCs w:val="20"/>
        </w:rPr>
        <w:t xml:space="preserve"> </w:t>
      </w:r>
      <w:r w:rsidR="00D91E80"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00CF55E4" w:rsidRPr="00731B17">
        <w:rPr>
          <w:rFonts w:ascii="Arial" w:hAnsi="Arial" w:cs="Arial"/>
          <w:color w:val="44546A"/>
          <w:sz w:val="20"/>
          <w:szCs w:val="20"/>
        </w:rPr>
        <w:t xml:space="preserve">Governors Decision Planner </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43</w:t>
      </w:r>
    </w:p>
    <w:p w14:paraId="004ED862" w14:textId="77777777" w:rsidR="000F5E1B" w:rsidRDefault="00017D3E" w:rsidP="00BA2332">
      <w:pPr>
        <w:spacing w:after="0" w:line="360" w:lineRule="auto"/>
        <w:rPr>
          <w:rFonts w:ascii="Arial" w:hAnsi="Arial" w:cs="Arial"/>
          <w:color w:val="44546A"/>
          <w:sz w:val="20"/>
          <w:szCs w:val="20"/>
        </w:rPr>
      </w:pPr>
      <w:r w:rsidRPr="00BA2332">
        <w:rPr>
          <w:rFonts w:ascii="Arial" w:hAnsi="Arial" w:cs="Arial"/>
          <w:b/>
          <w:color w:val="44546A"/>
          <w:sz w:val="20"/>
          <w:szCs w:val="20"/>
        </w:rPr>
        <w:t>Appendix</w:t>
      </w:r>
      <w:r w:rsidR="00153568" w:rsidRPr="00BA2332">
        <w:rPr>
          <w:rFonts w:ascii="Arial" w:hAnsi="Arial" w:cs="Arial"/>
          <w:b/>
          <w:color w:val="44546A"/>
          <w:sz w:val="20"/>
          <w:szCs w:val="20"/>
        </w:rPr>
        <w:t xml:space="preserve"> 2:</w:t>
      </w:r>
      <w:r w:rsidR="00153568" w:rsidRPr="00731B17">
        <w:rPr>
          <w:rFonts w:ascii="Arial" w:hAnsi="Arial" w:cs="Arial"/>
          <w:color w:val="44546A"/>
          <w:sz w:val="20"/>
          <w:szCs w:val="20"/>
        </w:rPr>
        <w:t xml:space="preserve"> </w:t>
      </w:r>
      <w:r w:rsidR="005F2AD7"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000F5E1B">
        <w:rPr>
          <w:rFonts w:ascii="Arial" w:hAnsi="Arial" w:cs="Arial"/>
          <w:color w:val="44546A"/>
          <w:sz w:val="20"/>
          <w:szCs w:val="20"/>
        </w:rPr>
        <w:t>Statement of Internal Control (SIC)</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47</w:t>
      </w:r>
    </w:p>
    <w:p w14:paraId="6BCFDE86" w14:textId="77777777" w:rsidR="009D4663" w:rsidRPr="00731B17" w:rsidRDefault="009D4663" w:rsidP="000F5E1B">
      <w:pPr>
        <w:spacing w:after="0" w:line="360" w:lineRule="auto"/>
        <w:ind w:left="720" w:firstLine="720"/>
        <w:rPr>
          <w:rFonts w:ascii="Arial" w:hAnsi="Arial" w:cs="Arial"/>
          <w:color w:val="44546A"/>
          <w:sz w:val="20"/>
          <w:szCs w:val="20"/>
        </w:rPr>
      </w:pPr>
      <w:r w:rsidRPr="00731B17">
        <w:rPr>
          <w:rFonts w:ascii="Arial" w:hAnsi="Arial" w:cs="Arial"/>
          <w:color w:val="44546A"/>
          <w:sz w:val="20"/>
          <w:szCs w:val="20"/>
        </w:rPr>
        <w:t>(</w:t>
      </w:r>
      <w:r w:rsidR="00B538E0" w:rsidRPr="00731B17">
        <w:rPr>
          <w:rFonts w:ascii="Arial" w:hAnsi="Arial" w:cs="Arial"/>
          <w:color w:val="44546A"/>
          <w:sz w:val="20"/>
          <w:szCs w:val="20"/>
        </w:rPr>
        <w:t>Schedule 1</w:t>
      </w:r>
      <w:r w:rsidRPr="00731B17">
        <w:rPr>
          <w:rFonts w:ascii="Arial" w:hAnsi="Arial" w:cs="Arial"/>
          <w:color w:val="44546A"/>
          <w:sz w:val="20"/>
          <w:szCs w:val="20"/>
        </w:rPr>
        <w:t>)</w:t>
      </w:r>
      <w:r w:rsidR="00FE2585" w:rsidRPr="00731B17">
        <w:rPr>
          <w:rFonts w:ascii="Arial" w:hAnsi="Arial" w:cs="Arial"/>
          <w:color w:val="44546A"/>
          <w:sz w:val="20"/>
          <w:szCs w:val="20"/>
        </w:rPr>
        <w:t xml:space="preserve"> </w:t>
      </w:r>
      <w:r w:rsidRPr="00731B17">
        <w:rPr>
          <w:rFonts w:ascii="Arial" w:hAnsi="Arial" w:cs="Arial"/>
          <w:color w:val="44546A"/>
          <w:sz w:val="20"/>
          <w:szCs w:val="20"/>
        </w:rPr>
        <w:t>Statement of Internal Control</w:t>
      </w:r>
      <w:r w:rsidR="00CF55E4" w:rsidRPr="00731B17">
        <w:rPr>
          <w:rFonts w:ascii="Arial" w:hAnsi="Arial" w:cs="Arial"/>
          <w:color w:val="44546A"/>
          <w:sz w:val="20"/>
          <w:szCs w:val="20"/>
        </w:rPr>
        <w:t xml:space="preserve"> </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50</w:t>
      </w:r>
    </w:p>
    <w:p w14:paraId="209899FE" w14:textId="77777777" w:rsidR="00971D15" w:rsidRPr="00731B17" w:rsidRDefault="009D4663" w:rsidP="00BA2332">
      <w:pPr>
        <w:spacing w:after="0" w:line="360" w:lineRule="auto"/>
        <w:rPr>
          <w:rFonts w:ascii="Arial" w:hAnsi="Arial" w:cs="Arial"/>
          <w:color w:val="44546A"/>
          <w:sz w:val="20"/>
          <w:szCs w:val="20"/>
        </w:rPr>
      </w:pPr>
      <w:r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00E6493B">
        <w:rPr>
          <w:rFonts w:ascii="Arial" w:hAnsi="Arial" w:cs="Arial"/>
          <w:color w:val="44546A"/>
          <w:sz w:val="20"/>
          <w:szCs w:val="20"/>
        </w:rPr>
        <w:t xml:space="preserve">(Schedule 2) </w:t>
      </w:r>
      <w:r w:rsidR="0018764E" w:rsidRPr="00731B17">
        <w:rPr>
          <w:rFonts w:ascii="Arial" w:hAnsi="Arial" w:cs="Arial"/>
          <w:color w:val="44546A"/>
          <w:sz w:val="20"/>
          <w:szCs w:val="20"/>
        </w:rPr>
        <w:t>Pre-Certification Checklist</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51</w:t>
      </w:r>
    </w:p>
    <w:p w14:paraId="195868F0" w14:textId="77777777" w:rsidR="00AC39B8" w:rsidRPr="00731B17" w:rsidRDefault="009D4663" w:rsidP="00BA2332">
      <w:pPr>
        <w:spacing w:after="0" w:line="360" w:lineRule="auto"/>
        <w:rPr>
          <w:rFonts w:ascii="Arial" w:hAnsi="Arial" w:cs="Arial"/>
          <w:color w:val="44546A"/>
          <w:sz w:val="20"/>
          <w:szCs w:val="20"/>
        </w:rPr>
      </w:pPr>
      <w:r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00B538E0" w:rsidRPr="00731B17">
        <w:rPr>
          <w:rFonts w:ascii="Arial" w:hAnsi="Arial" w:cs="Arial"/>
          <w:color w:val="44546A"/>
          <w:sz w:val="20"/>
          <w:szCs w:val="20"/>
        </w:rPr>
        <w:t>(Schedule 3</w:t>
      </w:r>
      <w:r w:rsidRPr="00731B17">
        <w:rPr>
          <w:rFonts w:ascii="Arial" w:hAnsi="Arial" w:cs="Arial"/>
          <w:color w:val="44546A"/>
          <w:sz w:val="20"/>
          <w:szCs w:val="20"/>
        </w:rPr>
        <w:t>) Financial Risk &amp; Control</w:t>
      </w:r>
      <w:r w:rsidR="00D91E80" w:rsidRPr="00731B17">
        <w:rPr>
          <w:rFonts w:ascii="Arial" w:hAnsi="Arial" w:cs="Arial"/>
          <w:color w:val="44546A"/>
          <w:sz w:val="20"/>
          <w:szCs w:val="20"/>
        </w:rPr>
        <w:t xml:space="preserve"> Self-Evaluation</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53</w:t>
      </w:r>
    </w:p>
    <w:p w14:paraId="6FBE737C" w14:textId="77777777" w:rsidR="00DC322B" w:rsidRPr="00731B17" w:rsidRDefault="005F2AD7" w:rsidP="00BA2332">
      <w:pPr>
        <w:spacing w:after="0" w:line="360" w:lineRule="auto"/>
        <w:rPr>
          <w:rFonts w:ascii="Arial" w:hAnsi="Arial" w:cs="Arial"/>
          <w:color w:val="44546A"/>
          <w:sz w:val="20"/>
          <w:szCs w:val="20"/>
        </w:rPr>
      </w:pPr>
      <w:r w:rsidRPr="00BA2332">
        <w:rPr>
          <w:rFonts w:ascii="Arial" w:hAnsi="Arial" w:cs="Arial"/>
          <w:b/>
          <w:color w:val="44546A"/>
          <w:sz w:val="20"/>
          <w:szCs w:val="20"/>
        </w:rPr>
        <w:t>A</w:t>
      </w:r>
      <w:r w:rsidR="00017D3E" w:rsidRPr="00BA2332">
        <w:rPr>
          <w:rFonts w:ascii="Arial" w:hAnsi="Arial" w:cs="Arial"/>
          <w:b/>
          <w:color w:val="44546A"/>
          <w:sz w:val="20"/>
          <w:szCs w:val="20"/>
        </w:rPr>
        <w:t>ppendix</w:t>
      </w:r>
      <w:r w:rsidRPr="00BA2332">
        <w:rPr>
          <w:rFonts w:ascii="Arial" w:hAnsi="Arial" w:cs="Arial"/>
          <w:b/>
          <w:color w:val="44546A"/>
          <w:sz w:val="20"/>
          <w:szCs w:val="20"/>
        </w:rPr>
        <w:t xml:space="preserve"> 3:</w:t>
      </w:r>
      <w:r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Pr="00731B17">
        <w:rPr>
          <w:rFonts w:ascii="Arial" w:hAnsi="Arial" w:cs="Arial"/>
          <w:color w:val="44546A"/>
          <w:sz w:val="20"/>
          <w:szCs w:val="20"/>
        </w:rPr>
        <w:t>Best Value Statement</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59</w:t>
      </w:r>
    </w:p>
    <w:p w14:paraId="78615401" w14:textId="77777777" w:rsidR="00FC01D9" w:rsidRPr="00731B17" w:rsidRDefault="00FC01D9" w:rsidP="00BA2332">
      <w:pPr>
        <w:spacing w:after="0" w:line="360" w:lineRule="auto"/>
        <w:rPr>
          <w:rFonts w:ascii="Arial" w:hAnsi="Arial" w:cs="Arial"/>
          <w:color w:val="44546A"/>
          <w:sz w:val="20"/>
          <w:szCs w:val="20"/>
        </w:rPr>
      </w:pPr>
      <w:r w:rsidRPr="00BA2332">
        <w:rPr>
          <w:rFonts w:ascii="Arial" w:hAnsi="Arial" w:cs="Arial"/>
          <w:b/>
          <w:color w:val="44546A"/>
          <w:sz w:val="20"/>
          <w:szCs w:val="20"/>
        </w:rPr>
        <w:t>A</w:t>
      </w:r>
      <w:r w:rsidR="00017D3E" w:rsidRPr="00BA2332">
        <w:rPr>
          <w:rFonts w:ascii="Arial" w:hAnsi="Arial" w:cs="Arial"/>
          <w:b/>
          <w:color w:val="44546A"/>
          <w:sz w:val="20"/>
          <w:szCs w:val="20"/>
        </w:rPr>
        <w:t>ppendix</w:t>
      </w:r>
      <w:r w:rsidRPr="00BA2332">
        <w:rPr>
          <w:rFonts w:ascii="Arial" w:hAnsi="Arial" w:cs="Arial"/>
          <w:b/>
          <w:color w:val="44546A"/>
          <w:sz w:val="20"/>
          <w:szCs w:val="20"/>
        </w:rPr>
        <w:t xml:space="preserve"> 4</w:t>
      </w:r>
      <w:r w:rsidR="00A96B6B" w:rsidRPr="00BA2332">
        <w:rPr>
          <w:rFonts w:ascii="Arial" w:hAnsi="Arial" w:cs="Arial"/>
          <w:b/>
          <w:color w:val="44546A"/>
          <w:sz w:val="20"/>
          <w:szCs w:val="20"/>
        </w:rPr>
        <w:t>:</w:t>
      </w:r>
      <w:r w:rsidR="00A96B6B" w:rsidRPr="00731B17">
        <w:rPr>
          <w:rFonts w:ascii="Arial" w:hAnsi="Arial" w:cs="Arial"/>
          <w:color w:val="44546A"/>
          <w:sz w:val="20"/>
          <w:szCs w:val="20"/>
        </w:rPr>
        <w:t xml:space="preserve"> </w:t>
      </w:r>
      <w:r w:rsidR="004B57C9"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00A96B6B" w:rsidRPr="00731B17">
        <w:rPr>
          <w:rFonts w:ascii="Arial" w:hAnsi="Arial" w:cs="Arial"/>
          <w:color w:val="44546A"/>
          <w:sz w:val="20"/>
          <w:szCs w:val="20"/>
        </w:rPr>
        <w:t xml:space="preserve">School Fund Account </w:t>
      </w:r>
      <w:r w:rsidRPr="00731B17">
        <w:rPr>
          <w:rFonts w:ascii="Arial" w:hAnsi="Arial" w:cs="Arial"/>
          <w:color w:val="44546A"/>
          <w:sz w:val="20"/>
          <w:szCs w:val="20"/>
        </w:rPr>
        <w:t>Policy</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w:t>
      </w:r>
      <w:r w:rsidR="001C78E5">
        <w:rPr>
          <w:rFonts w:ascii="Arial" w:hAnsi="Arial" w:cs="Arial"/>
          <w:color w:val="44546A"/>
          <w:sz w:val="20"/>
          <w:szCs w:val="20"/>
        </w:rPr>
        <w:t>62</w:t>
      </w:r>
    </w:p>
    <w:p w14:paraId="48E0A339" w14:textId="77777777" w:rsidR="008C47F3" w:rsidRDefault="008C47F3" w:rsidP="00BA2332">
      <w:pPr>
        <w:spacing w:after="0" w:line="360" w:lineRule="auto"/>
        <w:rPr>
          <w:rFonts w:ascii="Arial" w:hAnsi="Arial" w:cs="Arial"/>
          <w:color w:val="44546A"/>
          <w:sz w:val="20"/>
          <w:szCs w:val="20"/>
        </w:rPr>
      </w:pPr>
      <w:r w:rsidRPr="00BA2332">
        <w:rPr>
          <w:rFonts w:ascii="Arial" w:hAnsi="Arial" w:cs="Arial"/>
          <w:b/>
          <w:color w:val="44546A"/>
          <w:sz w:val="20"/>
          <w:szCs w:val="20"/>
        </w:rPr>
        <w:t>A</w:t>
      </w:r>
      <w:r w:rsidR="00017D3E" w:rsidRPr="00BA2332">
        <w:rPr>
          <w:rFonts w:ascii="Arial" w:hAnsi="Arial" w:cs="Arial"/>
          <w:b/>
          <w:color w:val="44546A"/>
          <w:sz w:val="20"/>
          <w:szCs w:val="20"/>
        </w:rPr>
        <w:t>ppendix</w:t>
      </w:r>
      <w:r w:rsidRPr="00BA2332">
        <w:rPr>
          <w:rFonts w:ascii="Arial" w:hAnsi="Arial" w:cs="Arial"/>
          <w:b/>
          <w:color w:val="44546A"/>
          <w:sz w:val="20"/>
          <w:szCs w:val="20"/>
        </w:rPr>
        <w:t xml:space="preserve"> 5:</w:t>
      </w:r>
      <w:r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Pr="00731B17">
        <w:rPr>
          <w:rFonts w:ascii="Arial" w:hAnsi="Arial" w:cs="Arial"/>
          <w:color w:val="44546A"/>
          <w:sz w:val="20"/>
          <w:szCs w:val="20"/>
        </w:rPr>
        <w:t>School Fund Account Auditor Guidelines</w:t>
      </w:r>
      <w:r w:rsidR="00130601" w:rsidRPr="00731B17">
        <w:rPr>
          <w:rFonts w:ascii="Arial" w:hAnsi="Arial" w:cs="Arial"/>
          <w:color w:val="44546A"/>
          <w:sz w:val="20"/>
          <w:szCs w:val="20"/>
        </w:rPr>
        <w:t xml:space="preserve"> </w:t>
      </w:r>
      <w:r w:rsidR="00260D13" w:rsidRPr="00731B17">
        <w:rPr>
          <w:rFonts w:ascii="Arial" w:hAnsi="Arial" w:cs="Arial"/>
          <w:color w:val="44546A"/>
          <w:sz w:val="20"/>
          <w:szCs w:val="20"/>
        </w:rPr>
        <w:t>/</w:t>
      </w:r>
      <w:r w:rsidR="00130601" w:rsidRPr="00731B17">
        <w:rPr>
          <w:rFonts w:ascii="Arial" w:hAnsi="Arial" w:cs="Arial"/>
          <w:color w:val="44546A"/>
          <w:sz w:val="20"/>
          <w:szCs w:val="20"/>
        </w:rPr>
        <w:t xml:space="preserve"> </w:t>
      </w:r>
      <w:r w:rsidR="00260D13" w:rsidRPr="00731B17">
        <w:rPr>
          <w:rFonts w:ascii="Arial" w:hAnsi="Arial" w:cs="Arial"/>
          <w:color w:val="44546A"/>
          <w:sz w:val="20"/>
          <w:szCs w:val="20"/>
        </w:rPr>
        <w:t>Auditors Certificate</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65</w:t>
      </w:r>
    </w:p>
    <w:p w14:paraId="6CE29B18" w14:textId="77777777" w:rsidR="000F5E1B" w:rsidRPr="00731B17" w:rsidRDefault="000F5E1B" w:rsidP="000F5E1B">
      <w:pPr>
        <w:spacing w:after="0" w:line="360" w:lineRule="auto"/>
        <w:ind w:left="720" w:firstLine="720"/>
        <w:rPr>
          <w:rFonts w:ascii="Arial" w:hAnsi="Arial" w:cs="Arial"/>
          <w:color w:val="44546A"/>
          <w:sz w:val="20"/>
          <w:szCs w:val="20"/>
        </w:rPr>
      </w:pPr>
      <w:r w:rsidRPr="00731B17">
        <w:rPr>
          <w:rFonts w:ascii="Arial" w:hAnsi="Arial" w:cs="Arial"/>
          <w:color w:val="44546A"/>
          <w:sz w:val="20"/>
          <w:szCs w:val="20"/>
        </w:rPr>
        <w:t xml:space="preserve">(Schedule 1) </w:t>
      </w:r>
      <w:r>
        <w:rPr>
          <w:rFonts w:ascii="Arial" w:hAnsi="Arial" w:cs="Arial"/>
          <w:color w:val="44546A"/>
          <w:sz w:val="20"/>
          <w:szCs w:val="20"/>
        </w:rPr>
        <w:t>Auditor’s Certificate</w:t>
      </w:r>
      <w:r w:rsidRPr="00731B17">
        <w:rPr>
          <w:rFonts w:ascii="Arial" w:hAnsi="Arial" w:cs="Arial"/>
          <w:color w:val="44546A"/>
          <w:sz w:val="20"/>
          <w:szCs w:val="20"/>
        </w:rPr>
        <w:t xml:space="preserve"> </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69</w:t>
      </w:r>
    </w:p>
    <w:p w14:paraId="4C64DC4F" w14:textId="77777777" w:rsidR="000F5E1B" w:rsidRPr="00731B17" w:rsidRDefault="000F5E1B" w:rsidP="000F5E1B">
      <w:pPr>
        <w:spacing w:after="0" w:line="360" w:lineRule="auto"/>
        <w:rPr>
          <w:rFonts w:ascii="Arial" w:hAnsi="Arial" w:cs="Arial"/>
          <w:color w:val="44546A"/>
          <w:sz w:val="20"/>
          <w:szCs w:val="20"/>
        </w:rPr>
      </w:pPr>
      <w:r w:rsidRPr="00731B17">
        <w:rPr>
          <w:rFonts w:ascii="Arial" w:hAnsi="Arial" w:cs="Arial"/>
          <w:color w:val="44546A"/>
          <w:sz w:val="20"/>
          <w:szCs w:val="20"/>
        </w:rPr>
        <w:t xml:space="preserve">                       </w:t>
      </w:r>
      <w:r w:rsidRPr="00731B17">
        <w:rPr>
          <w:rFonts w:ascii="Arial" w:hAnsi="Arial" w:cs="Arial"/>
          <w:color w:val="44546A"/>
          <w:sz w:val="20"/>
          <w:szCs w:val="20"/>
        </w:rPr>
        <w:tab/>
      </w:r>
      <w:r w:rsidR="00E6493B">
        <w:rPr>
          <w:rFonts w:ascii="Arial" w:hAnsi="Arial" w:cs="Arial"/>
          <w:color w:val="44546A"/>
          <w:sz w:val="20"/>
          <w:szCs w:val="20"/>
        </w:rPr>
        <w:t xml:space="preserve">(Schedule 2) </w:t>
      </w:r>
      <w:r>
        <w:rPr>
          <w:rFonts w:ascii="Arial" w:hAnsi="Arial" w:cs="Arial"/>
          <w:color w:val="44546A"/>
          <w:sz w:val="20"/>
          <w:szCs w:val="20"/>
        </w:rPr>
        <w:t>Auditor’s Checklist</w:t>
      </w:r>
      <w:r w:rsidR="001E3748">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t xml:space="preserve">  </w:t>
      </w:r>
      <w:r w:rsidR="003550C0">
        <w:rPr>
          <w:rFonts w:ascii="Arial" w:hAnsi="Arial" w:cs="Arial"/>
          <w:color w:val="44546A"/>
          <w:sz w:val="20"/>
          <w:szCs w:val="20"/>
        </w:rPr>
        <w:tab/>
        <w:t xml:space="preserve">  </w:t>
      </w:r>
      <w:r w:rsidR="00CE04CC">
        <w:rPr>
          <w:rFonts w:ascii="Arial" w:hAnsi="Arial" w:cs="Arial"/>
          <w:color w:val="44546A"/>
          <w:sz w:val="20"/>
          <w:szCs w:val="20"/>
        </w:rPr>
        <w:t xml:space="preserve">  70</w:t>
      </w:r>
    </w:p>
    <w:p w14:paraId="54648E73" w14:textId="77777777" w:rsidR="000F5E1B" w:rsidRPr="00731B17" w:rsidRDefault="000F5E1B" w:rsidP="001E3748">
      <w:pPr>
        <w:spacing w:after="0" w:line="360" w:lineRule="auto"/>
        <w:rPr>
          <w:rFonts w:ascii="Arial" w:hAnsi="Arial" w:cs="Arial"/>
          <w:color w:val="44546A"/>
          <w:sz w:val="20"/>
          <w:szCs w:val="20"/>
        </w:rPr>
      </w:pPr>
      <w:r w:rsidRPr="00731B17">
        <w:rPr>
          <w:rFonts w:ascii="Arial" w:hAnsi="Arial" w:cs="Arial"/>
          <w:color w:val="44546A"/>
          <w:sz w:val="20"/>
          <w:szCs w:val="20"/>
        </w:rPr>
        <w:t xml:space="preserve">                       </w:t>
      </w:r>
      <w:r w:rsidRPr="00731B17">
        <w:rPr>
          <w:rFonts w:ascii="Arial" w:hAnsi="Arial" w:cs="Arial"/>
          <w:color w:val="44546A"/>
          <w:sz w:val="20"/>
          <w:szCs w:val="20"/>
        </w:rPr>
        <w:tab/>
        <w:t xml:space="preserve">(Schedule 3) </w:t>
      </w:r>
      <w:r>
        <w:rPr>
          <w:rFonts w:ascii="Arial" w:hAnsi="Arial" w:cs="Arial"/>
          <w:color w:val="44546A"/>
          <w:sz w:val="20"/>
          <w:szCs w:val="20"/>
        </w:rPr>
        <w:t xml:space="preserve">Bank Reconciliation </w:t>
      </w:r>
      <w:r w:rsidR="001E3748">
        <w:rPr>
          <w:rFonts w:ascii="Arial" w:hAnsi="Arial" w:cs="Arial"/>
          <w:color w:val="44546A"/>
          <w:sz w:val="20"/>
          <w:szCs w:val="20"/>
        </w:rPr>
        <w:t>–</w:t>
      </w:r>
      <w:r>
        <w:rPr>
          <w:rFonts w:ascii="Arial" w:hAnsi="Arial" w:cs="Arial"/>
          <w:color w:val="44546A"/>
          <w:sz w:val="20"/>
          <w:szCs w:val="20"/>
        </w:rPr>
        <w:t xml:space="preserve"> template</w:t>
      </w:r>
      <w:r w:rsidR="001E3748">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t xml:space="preserve">               </w:t>
      </w:r>
      <w:r w:rsidR="00CE04CC">
        <w:rPr>
          <w:rFonts w:ascii="Arial" w:hAnsi="Arial" w:cs="Arial"/>
          <w:color w:val="44546A"/>
          <w:sz w:val="20"/>
          <w:szCs w:val="20"/>
        </w:rPr>
        <w:t xml:space="preserve">  71</w:t>
      </w:r>
      <w:r w:rsidRPr="00731B17">
        <w:rPr>
          <w:rFonts w:ascii="Arial" w:hAnsi="Arial" w:cs="Arial"/>
          <w:color w:val="44546A"/>
          <w:sz w:val="20"/>
          <w:szCs w:val="20"/>
        </w:rPr>
        <w:tab/>
      </w:r>
      <w:r w:rsidR="001E3748">
        <w:rPr>
          <w:rFonts w:ascii="Arial" w:hAnsi="Arial" w:cs="Arial"/>
          <w:color w:val="44546A"/>
          <w:sz w:val="20"/>
          <w:szCs w:val="20"/>
        </w:rPr>
        <w:tab/>
      </w:r>
      <w:r w:rsidR="00861CEE">
        <w:rPr>
          <w:rFonts w:ascii="Arial" w:hAnsi="Arial" w:cs="Arial"/>
          <w:color w:val="44546A"/>
          <w:sz w:val="20"/>
          <w:szCs w:val="20"/>
        </w:rPr>
        <w:t xml:space="preserve">             </w:t>
      </w:r>
      <w:r>
        <w:rPr>
          <w:rFonts w:ascii="Arial" w:hAnsi="Arial" w:cs="Arial"/>
          <w:color w:val="44546A"/>
          <w:sz w:val="20"/>
          <w:szCs w:val="20"/>
        </w:rPr>
        <w:t>(Schedule 4</w:t>
      </w:r>
      <w:r w:rsidRPr="00731B17">
        <w:rPr>
          <w:rFonts w:ascii="Arial" w:hAnsi="Arial" w:cs="Arial"/>
          <w:color w:val="44546A"/>
          <w:sz w:val="20"/>
          <w:szCs w:val="20"/>
        </w:rPr>
        <w:t xml:space="preserve">) </w:t>
      </w:r>
      <w:r>
        <w:rPr>
          <w:rFonts w:ascii="Arial" w:hAnsi="Arial" w:cs="Arial"/>
          <w:color w:val="44546A"/>
          <w:sz w:val="20"/>
          <w:szCs w:val="20"/>
        </w:rPr>
        <w:t xml:space="preserve">Income &amp; Expenditure Report </w:t>
      </w:r>
      <w:r w:rsidR="001E3748">
        <w:rPr>
          <w:rFonts w:ascii="Arial" w:hAnsi="Arial" w:cs="Arial"/>
          <w:color w:val="44546A"/>
          <w:sz w:val="20"/>
          <w:szCs w:val="20"/>
        </w:rPr>
        <w:t>–</w:t>
      </w:r>
      <w:r>
        <w:rPr>
          <w:rFonts w:ascii="Arial" w:hAnsi="Arial" w:cs="Arial"/>
          <w:color w:val="44546A"/>
          <w:sz w:val="20"/>
          <w:szCs w:val="20"/>
        </w:rPr>
        <w:t xml:space="preserve"> template</w:t>
      </w:r>
      <w:r w:rsidR="00861CEE">
        <w:rPr>
          <w:rFonts w:ascii="Arial" w:hAnsi="Arial" w:cs="Arial"/>
          <w:color w:val="44546A"/>
          <w:sz w:val="20"/>
          <w:szCs w:val="20"/>
        </w:rPr>
        <w:tab/>
        <w:t xml:space="preserve">               </w:t>
      </w:r>
      <w:r w:rsidR="001E3748">
        <w:rPr>
          <w:rFonts w:ascii="Arial" w:hAnsi="Arial" w:cs="Arial"/>
          <w:color w:val="44546A"/>
          <w:sz w:val="20"/>
          <w:szCs w:val="20"/>
        </w:rPr>
        <w:tab/>
        <w:t xml:space="preserve"> </w:t>
      </w:r>
      <w:r w:rsidR="000D5BFF">
        <w:rPr>
          <w:rFonts w:ascii="Arial" w:hAnsi="Arial" w:cs="Arial"/>
          <w:color w:val="44546A"/>
          <w:sz w:val="20"/>
          <w:szCs w:val="20"/>
        </w:rPr>
        <w:tab/>
        <w:t xml:space="preserve"> </w:t>
      </w:r>
      <w:r w:rsidR="001E3748">
        <w:rPr>
          <w:rFonts w:ascii="Arial" w:hAnsi="Arial" w:cs="Arial"/>
          <w:color w:val="44546A"/>
          <w:sz w:val="20"/>
          <w:szCs w:val="20"/>
        </w:rPr>
        <w:t xml:space="preserve"> </w:t>
      </w:r>
      <w:r w:rsidR="00CE04CC">
        <w:rPr>
          <w:rFonts w:ascii="Arial" w:hAnsi="Arial" w:cs="Arial"/>
          <w:color w:val="44546A"/>
          <w:sz w:val="20"/>
          <w:szCs w:val="20"/>
        </w:rPr>
        <w:t xml:space="preserve">  72</w:t>
      </w:r>
    </w:p>
    <w:p w14:paraId="30B9C41F" w14:textId="77777777" w:rsidR="003E0F71" w:rsidRPr="00731B17" w:rsidRDefault="008C47F3" w:rsidP="00BA2332">
      <w:pPr>
        <w:spacing w:after="0" w:line="360" w:lineRule="auto"/>
        <w:rPr>
          <w:rFonts w:ascii="Arial" w:hAnsi="Arial" w:cs="Arial"/>
          <w:color w:val="44546A"/>
          <w:sz w:val="20"/>
          <w:szCs w:val="20"/>
        </w:rPr>
      </w:pPr>
      <w:r w:rsidRPr="00BA2332">
        <w:rPr>
          <w:rFonts w:ascii="Arial" w:hAnsi="Arial" w:cs="Arial"/>
          <w:b/>
          <w:color w:val="44546A"/>
          <w:sz w:val="20"/>
          <w:szCs w:val="20"/>
        </w:rPr>
        <w:t>A</w:t>
      </w:r>
      <w:r w:rsidR="00017D3E" w:rsidRPr="00BA2332">
        <w:rPr>
          <w:rFonts w:ascii="Arial" w:hAnsi="Arial" w:cs="Arial"/>
          <w:b/>
          <w:color w:val="44546A"/>
          <w:sz w:val="20"/>
          <w:szCs w:val="20"/>
        </w:rPr>
        <w:t>ppendix</w:t>
      </w:r>
      <w:r w:rsidRPr="00BA2332">
        <w:rPr>
          <w:rFonts w:ascii="Arial" w:hAnsi="Arial" w:cs="Arial"/>
          <w:b/>
          <w:color w:val="44546A"/>
          <w:sz w:val="20"/>
          <w:szCs w:val="20"/>
        </w:rPr>
        <w:t xml:space="preserve"> 6</w:t>
      </w:r>
      <w:r w:rsidR="003E0F71" w:rsidRPr="00BA2332">
        <w:rPr>
          <w:rFonts w:ascii="Arial" w:hAnsi="Arial" w:cs="Arial"/>
          <w:b/>
          <w:color w:val="44546A"/>
          <w:sz w:val="20"/>
          <w:szCs w:val="20"/>
        </w:rPr>
        <w:t>:</w:t>
      </w:r>
      <w:r w:rsidR="003E0F71" w:rsidRPr="00731B17">
        <w:rPr>
          <w:rFonts w:ascii="Arial" w:hAnsi="Arial" w:cs="Arial"/>
          <w:color w:val="44546A"/>
          <w:sz w:val="20"/>
          <w:szCs w:val="20"/>
        </w:rPr>
        <w:t xml:space="preserve"> </w:t>
      </w:r>
      <w:r w:rsidR="004B57C9"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007C7701" w:rsidRPr="00731B17">
        <w:rPr>
          <w:rFonts w:ascii="Arial" w:hAnsi="Arial" w:cs="Arial"/>
          <w:color w:val="44546A"/>
          <w:sz w:val="20"/>
          <w:szCs w:val="20"/>
        </w:rPr>
        <w:t>Charging &amp; Re</w:t>
      </w:r>
      <w:r w:rsidR="003E0F71" w:rsidRPr="00731B17">
        <w:rPr>
          <w:rFonts w:ascii="Arial" w:hAnsi="Arial" w:cs="Arial"/>
          <w:color w:val="44546A"/>
          <w:sz w:val="20"/>
          <w:szCs w:val="20"/>
        </w:rPr>
        <w:t>missions Policy</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w:t>
      </w:r>
      <w:r w:rsidR="00CE04CC">
        <w:rPr>
          <w:rFonts w:ascii="Arial" w:hAnsi="Arial" w:cs="Arial"/>
          <w:color w:val="44546A"/>
          <w:sz w:val="20"/>
          <w:szCs w:val="20"/>
        </w:rPr>
        <w:tab/>
        <w:t xml:space="preserve">    73</w:t>
      </w:r>
    </w:p>
    <w:p w14:paraId="61A593C7" w14:textId="77777777" w:rsidR="001E3748" w:rsidRDefault="008C47F3" w:rsidP="00BA2332">
      <w:pPr>
        <w:spacing w:after="0" w:line="360" w:lineRule="auto"/>
        <w:rPr>
          <w:rFonts w:ascii="Arial" w:hAnsi="Arial" w:cs="Arial"/>
          <w:color w:val="44546A"/>
          <w:sz w:val="20"/>
          <w:szCs w:val="20"/>
        </w:rPr>
      </w:pPr>
      <w:r w:rsidRPr="00BA2332">
        <w:rPr>
          <w:rFonts w:ascii="Arial" w:hAnsi="Arial" w:cs="Arial"/>
          <w:b/>
          <w:color w:val="44546A"/>
          <w:sz w:val="20"/>
          <w:szCs w:val="20"/>
        </w:rPr>
        <w:t>A</w:t>
      </w:r>
      <w:r w:rsidR="00017D3E" w:rsidRPr="00BA2332">
        <w:rPr>
          <w:rFonts w:ascii="Arial" w:hAnsi="Arial" w:cs="Arial"/>
          <w:b/>
          <w:color w:val="44546A"/>
          <w:sz w:val="20"/>
          <w:szCs w:val="20"/>
        </w:rPr>
        <w:t>ppendix</w:t>
      </w:r>
      <w:r w:rsidRPr="00BA2332">
        <w:rPr>
          <w:rFonts w:ascii="Arial" w:hAnsi="Arial" w:cs="Arial"/>
          <w:b/>
          <w:color w:val="44546A"/>
          <w:sz w:val="20"/>
          <w:szCs w:val="20"/>
        </w:rPr>
        <w:t xml:space="preserve"> 7</w:t>
      </w:r>
      <w:r w:rsidR="00CE6774" w:rsidRPr="00BA2332">
        <w:rPr>
          <w:rFonts w:ascii="Arial" w:hAnsi="Arial" w:cs="Arial"/>
          <w:b/>
          <w:color w:val="44546A"/>
          <w:sz w:val="20"/>
          <w:szCs w:val="20"/>
        </w:rPr>
        <w:t>:</w:t>
      </w:r>
      <w:r w:rsidR="00CE6774" w:rsidRPr="00731B17">
        <w:rPr>
          <w:rFonts w:ascii="Arial" w:hAnsi="Arial" w:cs="Arial"/>
          <w:color w:val="44546A"/>
          <w:sz w:val="20"/>
          <w:szCs w:val="20"/>
        </w:rPr>
        <w:t xml:space="preserve"> </w:t>
      </w:r>
      <w:r w:rsidR="004B57C9" w:rsidRPr="00731B17">
        <w:rPr>
          <w:rFonts w:ascii="Arial" w:hAnsi="Arial" w:cs="Arial"/>
          <w:color w:val="44546A"/>
          <w:sz w:val="20"/>
          <w:szCs w:val="20"/>
        </w:rPr>
        <w:t xml:space="preserve"> </w:t>
      </w:r>
      <w:r w:rsidR="00EF2BDA" w:rsidRPr="00731B17">
        <w:rPr>
          <w:rFonts w:ascii="Arial" w:hAnsi="Arial" w:cs="Arial"/>
          <w:color w:val="44546A"/>
          <w:sz w:val="20"/>
          <w:szCs w:val="20"/>
        </w:rPr>
        <w:tab/>
      </w:r>
      <w:r w:rsidR="00893538" w:rsidRPr="00731B17">
        <w:rPr>
          <w:rFonts w:ascii="Arial" w:hAnsi="Arial" w:cs="Arial"/>
          <w:color w:val="44546A"/>
          <w:sz w:val="20"/>
          <w:szCs w:val="20"/>
        </w:rPr>
        <w:t>Credit Card P</w:t>
      </w:r>
      <w:r w:rsidR="00CE6774" w:rsidRPr="00731B17">
        <w:rPr>
          <w:rFonts w:ascii="Arial" w:hAnsi="Arial" w:cs="Arial"/>
          <w:color w:val="44546A"/>
          <w:sz w:val="20"/>
          <w:szCs w:val="20"/>
        </w:rPr>
        <w:t>olicy</w:t>
      </w:r>
      <w:r w:rsidR="001E3748">
        <w:rPr>
          <w:rFonts w:ascii="Arial" w:hAnsi="Arial" w:cs="Arial"/>
          <w:color w:val="44546A"/>
          <w:sz w:val="20"/>
          <w:szCs w:val="20"/>
        </w:rPr>
        <w:t xml:space="preserve"> </w:t>
      </w:r>
      <w:r w:rsidR="004B57C9" w:rsidRPr="00731B17">
        <w:rPr>
          <w:rFonts w:ascii="Arial" w:hAnsi="Arial" w:cs="Arial"/>
          <w:color w:val="44546A"/>
          <w:sz w:val="20"/>
          <w:szCs w:val="20"/>
        </w:rPr>
        <w:t xml:space="preserve"> </w:t>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r>
      <w:r w:rsidR="00CE04CC">
        <w:rPr>
          <w:rFonts w:ascii="Arial" w:hAnsi="Arial" w:cs="Arial"/>
          <w:color w:val="44546A"/>
          <w:sz w:val="20"/>
          <w:szCs w:val="20"/>
        </w:rPr>
        <w:tab/>
        <w:t xml:space="preserve">    79</w:t>
      </w:r>
    </w:p>
    <w:p w14:paraId="2823342D" w14:textId="77777777" w:rsidR="00CE04CC" w:rsidRDefault="00477584" w:rsidP="00477584">
      <w:pPr>
        <w:spacing w:after="0" w:line="360" w:lineRule="auto"/>
        <w:rPr>
          <w:rFonts w:ascii="Arial" w:hAnsi="Arial" w:cs="Arial"/>
          <w:color w:val="44546A"/>
          <w:sz w:val="20"/>
          <w:szCs w:val="20"/>
        </w:rPr>
      </w:pPr>
      <w:r w:rsidRPr="00BA2332">
        <w:rPr>
          <w:rFonts w:ascii="Arial" w:hAnsi="Arial" w:cs="Arial"/>
          <w:b/>
          <w:color w:val="44546A"/>
          <w:sz w:val="20"/>
          <w:szCs w:val="20"/>
        </w:rPr>
        <w:t>Appendix</w:t>
      </w:r>
      <w:r>
        <w:rPr>
          <w:rFonts w:ascii="Arial" w:hAnsi="Arial" w:cs="Arial"/>
          <w:b/>
          <w:color w:val="44546A"/>
          <w:sz w:val="20"/>
          <w:szCs w:val="20"/>
        </w:rPr>
        <w:t xml:space="preserve"> 8</w:t>
      </w:r>
      <w:r w:rsidRPr="00BA2332">
        <w:rPr>
          <w:rFonts w:ascii="Arial" w:hAnsi="Arial" w:cs="Arial"/>
          <w:b/>
          <w:color w:val="44546A"/>
          <w:sz w:val="20"/>
          <w:szCs w:val="20"/>
        </w:rPr>
        <w:t>:</w:t>
      </w:r>
      <w:r w:rsidRPr="00731B17">
        <w:rPr>
          <w:rFonts w:ascii="Arial" w:hAnsi="Arial" w:cs="Arial"/>
          <w:color w:val="44546A"/>
          <w:sz w:val="20"/>
          <w:szCs w:val="20"/>
        </w:rPr>
        <w:t xml:space="preserve">  </w:t>
      </w:r>
      <w:r w:rsidR="00861CEE">
        <w:rPr>
          <w:rFonts w:ascii="Arial" w:hAnsi="Arial" w:cs="Arial"/>
          <w:color w:val="44546A"/>
          <w:sz w:val="20"/>
          <w:szCs w:val="20"/>
        </w:rPr>
        <w:t xml:space="preserve">   </w:t>
      </w:r>
      <w:r>
        <w:rPr>
          <w:rFonts w:ascii="Arial" w:hAnsi="Arial" w:cs="Arial"/>
          <w:color w:val="44546A"/>
          <w:sz w:val="20"/>
          <w:szCs w:val="20"/>
        </w:rPr>
        <w:t xml:space="preserve">Credit </w:t>
      </w:r>
      <w:r w:rsidR="004B57C9" w:rsidRPr="00731B17">
        <w:rPr>
          <w:rFonts w:ascii="Arial" w:hAnsi="Arial" w:cs="Arial"/>
          <w:color w:val="44546A"/>
          <w:sz w:val="20"/>
          <w:szCs w:val="20"/>
        </w:rPr>
        <w:t>Cardholder Consent Form</w:t>
      </w:r>
      <w:r w:rsidR="001E3748">
        <w:rPr>
          <w:rFonts w:ascii="Arial" w:hAnsi="Arial" w:cs="Arial"/>
          <w:color w:val="44546A"/>
          <w:sz w:val="20"/>
          <w:szCs w:val="20"/>
        </w:rPr>
        <w:t xml:space="preserve"> </w:t>
      </w:r>
      <w:r w:rsidR="001E3748">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r>
      <w:r w:rsidR="001E3748">
        <w:rPr>
          <w:rFonts w:ascii="Arial" w:hAnsi="Arial" w:cs="Arial"/>
          <w:color w:val="44546A"/>
          <w:sz w:val="20"/>
          <w:szCs w:val="20"/>
        </w:rPr>
        <w:tab/>
        <w:t xml:space="preserve">               </w:t>
      </w:r>
      <w:r w:rsidR="003550C0">
        <w:rPr>
          <w:rFonts w:ascii="Arial" w:hAnsi="Arial" w:cs="Arial"/>
          <w:color w:val="44546A"/>
          <w:sz w:val="20"/>
          <w:szCs w:val="20"/>
        </w:rPr>
        <w:t xml:space="preserve">  </w:t>
      </w:r>
      <w:r w:rsidR="00CE04CC">
        <w:rPr>
          <w:rFonts w:ascii="Arial" w:hAnsi="Arial" w:cs="Arial"/>
          <w:color w:val="44546A"/>
          <w:sz w:val="20"/>
          <w:szCs w:val="20"/>
        </w:rPr>
        <w:t xml:space="preserve">             81</w:t>
      </w:r>
    </w:p>
    <w:p w14:paraId="699577FD" w14:textId="77777777" w:rsidR="000F6527" w:rsidRPr="00455A30" w:rsidRDefault="00477584" w:rsidP="00477584">
      <w:pPr>
        <w:spacing w:after="0" w:line="360" w:lineRule="auto"/>
        <w:rPr>
          <w:rFonts w:ascii="Arial" w:hAnsi="Arial" w:cs="Arial"/>
          <w:color w:val="44546A"/>
          <w:sz w:val="20"/>
          <w:szCs w:val="20"/>
        </w:rPr>
      </w:pPr>
      <w:r>
        <w:rPr>
          <w:rFonts w:ascii="Arial" w:hAnsi="Arial" w:cs="Arial"/>
          <w:b/>
          <w:color w:val="FF0000"/>
          <w:sz w:val="20"/>
          <w:szCs w:val="20"/>
        </w:rPr>
        <w:t>Appendix 9</w:t>
      </w:r>
      <w:r w:rsidR="00017D3E" w:rsidRPr="00BA2332">
        <w:rPr>
          <w:rFonts w:ascii="Arial" w:hAnsi="Arial" w:cs="Arial"/>
          <w:b/>
          <w:color w:val="FF0000"/>
          <w:sz w:val="20"/>
          <w:szCs w:val="20"/>
        </w:rPr>
        <w:t>:</w:t>
      </w:r>
      <w:r w:rsidR="00017D3E" w:rsidRPr="00017D3E">
        <w:rPr>
          <w:rFonts w:ascii="Arial" w:hAnsi="Arial" w:cs="Arial"/>
          <w:color w:val="FF0000"/>
          <w:sz w:val="20"/>
          <w:szCs w:val="20"/>
        </w:rPr>
        <w:t xml:space="preserve">  </w:t>
      </w:r>
      <w:r w:rsidR="00EF2BDA">
        <w:rPr>
          <w:rFonts w:ascii="Arial" w:hAnsi="Arial" w:cs="Arial"/>
          <w:color w:val="FF0000"/>
          <w:sz w:val="20"/>
          <w:szCs w:val="20"/>
        </w:rPr>
        <w:tab/>
      </w:r>
      <w:r w:rsidR="000D5BFF">
        <w:rPr>
          <w:rFonts w:ascii="Arial" w:hAnsi="Arial" w:cs="Arial"/>
          <w:color w:val="FF0000"/>
          <w:sz w:val="20"/>
          <w:szCs w:val="20"/>
        </w:rPr>
        <w:t xml:space="preserve">NEW </w:t>
      </w:r>
      <w:r w:rsidR="00017D3E" w:rsidRPr="00017D3E">
        <w:rPr>
          <w:rFonts w:ascii="Arial" w:hAnsi="Arial" w:cs="Arial"/>
          <w:color w:val="FF0000"/>
          <w:sz w:val="20"/>
          <w:szCs w:val="20"/>
        </w:rPr>
        <w:t xml:space="preserve">Asset Disposal </w:t>
      </w:r>
      <w:r w:rsidR="006E041B">
        <w:rPr>
          <w:rFonts w:ascii="Arial" w:hAnsi="Arial" w:cs="Arial"/>
          <w:color w:val="FF0000"/>
          <w:sz w:val="20"/>
          <w:szCs w:val="20"/>
        </w:rPr>
        <w:t xml:space="preserve">&amp; Write-Off </w:t>
      </w:r>
      <w:r w:rsidR="00017D3E" w:rsidRPr="00017D3E">
        <w:rPr>
          <w:rFonts w:ascii="Arial" w:hAnsi="Arial" w:cs="Arial"/>
          <w:color w:val="FF0000"/>
          <w:sz w:val="20"/>
          <w:szCs w:val="20"/>
        </w:rPr>
        <w:t>Policy</w:t>
      </w:r>
      <w:r w:rsidR="006E041B">
        <w:rPr>
          <w:rFonts w:ascii="Arial" w:hAnsi="Arial" w:cs="Arial"/>
          <w:color w:val="FF0000"/>
          <w:sz w:val="20"/>
          <w:szCs w:val="20"/>
        </w:rPr>
        <w:tab/>
      </w:r>
      <w:r w:rsidR="006E041B">
        <w:rPr>
          <w:rFonts w:ascii="Arial" w:hAnsi="Arial" w:cs="Arial"/>
          <w:color w:val="FF0000"/>
          <w:sz w:val="20"/>
          <w:szCs w:val="20"/>
        </w:rPr>
        <w:tab/>
      </w:r>
      <w:r w:rsidR="006E041B">
        <w:rPr>
          <w:rFonts w:ascii="Arial" w:hAnsi="Arial" w:cs="Arial"/>
          <w:color w:val="FF0000"/>
          <w:sz w:val="20"/>
          <w:szCs w:val="20"/>
        </w:rPr>
        <w:tab/>
      </w:r>
      <w:r w:rsidR="006E041B">
        <w:rPr>
          <w:rFonts w:ascii="Arial" w:hAnsi="Arial" w:cs="Arial"/>
          <w:color w:val="FF0000"/>
          <w:sz w:val="20"/>
          <w:szCs w:val="20"/>
        </w:rPr>
        <w:tab/>
      </w:r>
      <w:r w:rsidR="006E041B">
        <w:rPr>
          <w:rFonts w:ascii="Arial" w:hAnsi="Arial" w:cs="Arial"/>
          <w:color w:val="FF0000"/>
          <w:sz w:val="20"/>
          <w:szCs w:val="20"/>
        </w:rPr>
        <w:tab/>
        <w:t xml:space="preserve">       </w:t>
      </w:r>
      <w:r w:rsidR="00CE04CC">
        <w:rPr>
          <w:rFonts w:ascii="Arial" w:hAnsi="Arial" w:cs="Arial"/>
          <w:color w:val="FF0000"/>
          <w:sz w:val="20"/>
          <w:szCs w:val="20"/>
        </w:rPr>
        <w:t xml:space="preserve">          82</w:t>
      </w:r>
      <w:r w:rsidR="006E041B">
        <w:rPr>
          <w:rFonts w:ascii="Arial" w:hAnsi="Arial" w:cs="Arial"/>
          <w:color w:val="FF0000"/>
          <w:sz w:val="20"/>
          <w:szCs w:val="20"/>
        </w:rPr>
        <w:t xml:space="preserve">   </w:t>
      </w:r>
    </w:p>
    <w:p w14:paraId="2629165A" w14:textId="77777777" w:rsidR="00C148A3" w:rsidRPr="000252C3" w:rsidRDefault="00455A30" w:rsidP="00477584">
      <w:pPr>
        <w:spacing w:after="0" w:line="360" w:lineRule="auto"/>
        <w:rPr>
          <w:rFonts w:ascii="Arial" w:hAnsi="Arial" w:cs="Arial"/>
          <w:color w:val="242852" w:themeColor="text2"/>
          <w:sz w:val="20"/>
          <w:szCs w:val="20"/>
        </w:rPr>
      </w:pPr>
      <w:r>
        <w:rPr>
          <w:rFonts w:ascii="Arial" w:hAnsi="Arial" w:cs="Arial"/>
          <w:b/>
          <w:color w:val="44546A"/>
          <w:sz w:val="20"/>
          <w:szCs w:val="20"/>
        </w:rPr>
        <w:t xml:space="preserve">Appendix </w:t>
      </w:r>
      <w:r w:rsidR="00477584">
        <w:rPr>
          <w:rFonts w:ascii="Arial" w:hAnsi="Arial" w:cs="Arial"/>
          <w:b/>
          <w:color w:val="44546A"/>
          <w:sz w:val="20"/>
          <w:szCs w:val="20"/>
        </w:rPr>
        <w:t>10</w:t>
      </w:r>
      <w:r w:rsidR="00C148A3" w:rsidRPr="007766B4">
        <w:rPr>
          <w:rFonts w:ascii="Arial" w:hAnsi="Arial" w:cs="Arial"/>
          <w:b/>
          <w:color w:val="44546A"/>
          <w:sz w:val="20"/>
          <w:szCs w:val="20"/>
        </w:rPr>
        <w:t xml:space="preserve">: </w:t>
      </w:r>
      <w:r w:rsidR="00C148A3">
        <w:rPr>
          <w:rFonts w:ascii="Arial" w:hAnsi="Arial" w:cs="Arial"/>
          <w:b/>
          <w:color w:val="44546A"/>
          <w:sz w:val="20"/>
          <w:szCs w:val="20"/>
        </w:rPr>
        <w:tab/>
      </w:r>
      <w:r w:rsidR="00C148A3" w:rsidRPr="000252C3">
        <w:rPr>
          <w:rFonts w:ascii="Arial" w:hAnsi="Arial" w:cs="Arial"/>
          <w:color w:val="242852" w:themeColor="text2"/>
          <w:sz w:val="20"/>
          <w:szCs w:val="20"/>
        </w:rPr>
        <w:t>Debt Management/Recovery Policy</w:t>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t xml:space="preserve"> </w:t>
      </w:r>
      <w:r w:rsidR="00CE04CC" w:rsidRPr="000252C3">
        <w:rPr>
          <w:rFonts w:ascii="Arial" w:hAnsi="Arial" w:cs="Arial"/>
          <w:color w:val="242852" w:themeColor="text2"/>
          <w:sz w:val="20"/>
          <w:szCs w:val="20"/>
        </w:rPr>
        <w:t xml:space="preserve">  </w:t>
      </w:r>
      <w:r w:rsidR="00C148A3" w:rsidRPr="000252C3">
        <w:rPr>
          <w:rFonts w:ascii="Arial" w:hAnsi="Arial" w:cs="Arial"/>
          <w:color w:val="242852" w:themeColor="text2"/>
          <w:sz w:val="20"/>
          <w:szCs w:val="20"/>
        </w:rPr>
        <w:t xml:space="preserve"> </w:t>
      </w:r>
      <w:r w:rsidR="00CE04CC" w:rsidRPr="000252C3">
        <w:rPr>
          <w:rFonts w:ascii="Arial" w:hAnsi="Arial" w:cs="Arial"/>
          <w:color w:val="242852" w:themeColor="text2"/>
          <w:sz w:val="20"/>
          <w:szCs w:val="20"/>
        </w:rPr>
        <w:t>88</w:t>
      </w:r>
    </w:p>
    <w:p w14:paraId="114B54B0" w14:textId="77777777" w:rsidR="00C148A3" w:rsidRPr="000252C3" w:rsidRDefault="00477584" w:rsidP="00477584">
      <w:pPr>
        <w:spacing w:after="0" w:line="360" w:lineRule="auto"/>
        <w:rPr>
          <w:rFonts w:ascii="Arial" w:hAnsi="Arial" w:cs="Arial"/>
          <w:color w:val="242852" w:themeColor="text2"/>
          <w:sz w:val="20"/>
          <w:szCs w:val="20"/>
        </w:rPr>
      </w:pPr>
      <w:r w:rsidRPr="000252C3">
        <w:rPr>
          <w:rFonts w:ascii="Arial" w:hAnsi="Arial" w:cs="Arial"/>
          <w:b/>
          <w:color w:val="242852" w:themeColor="text2"/>
          <w:sz w:val="20"/>
          <w:szCs w:val="20"/>
        </w:rPr>
        <w:t>Appendix 11</w:t>
      </w:r>
      <w:r w:rsidR="00C148A3" w:rsidRPr="000252C3">
        <w:rPr>
          <w:rFonts w:ascii="Arial" w:hAnsi="Arial" w:cs="Arial"/>
          <w:b/>
          <w:color w:val="242852" w:themeColor="text2"/>
          <w:sz w:val="20"/>
          <w:szCs w:val="20"/>
        </w:rPr>
        <w:t>:</w:t>
      </w:r>
      <w:r w:rsidR="00C148A3" w:rsidRPr="000252C3">
        <w:rPr>
          <w:rFonts w:ascii="Arial" w:hAnsi="Arial" w:cs="Arial"/>
          <w:color w:val="242852" w:themeColor="text2"/>
          <w:sz w:val="20"/>
          <w:szCs w:val="20"/>
        </w:rPr>
        <w:t xml:space="preserve"> </w:t>
      </w:r>
      <w:r w:rsidR="00C148A3" w:rsidRPr="000252C3">
        <w:rPr>
          <w:rFonts w:ascii="Arial" w:hAnsi="Arial" w:cs="Arial"/>
          <w:color w:val="242852" w:themeColor="text2"/>
          <w:sz w:val="20"/>
          <w:szCs w:val="20"/>
        </w:rPr>
        <w:tab/>
        <w:t xml:space="preserve">Record of Debts Written Off    </w:t>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t xml:space="preserve">  </w:t>
      </w:r>
      <w:r w:rsidR="00CE04CC" w:rsidRPr="000252C3">
        <w:rPr>
          <w:rFonts w:ascii="Arial" w:hAnsi="Arial" w:cs="Arial"/>
          <w:color w:val="242852" w:themeColor="text2"/>
          <w:sz w:val="20"/>
          <w:szCs w:val="20"/>
        </w:rPr>
        <w:t xml:space="preserve">  94</w:t>
      </w:r>
    </w:p>
    <w:p w14:paraId="11FC9D30" w14:textId="77777777" w:rsidR="00C148A3" w:rsidRPr="000252C3" w:rsidRDefault="00477584" w:rsidP="00477584">
      <w:pPr>
        <w:spacing w:after="0" w:line="360" w:lineRule="auto"/>
        <w:rPr>
          <w:rFonts w:ascii="Arial" w:hAnsi="Arial" w:cs="Arial"/>
          <w:color w:val="242852" w:themeColor="text2"/>
          <w:sz w:val="20"/>
          <w:szCs w:val="20"/>
        </w:rPr>
      </w:pPr>
      <w:r w:rsidRPr="000252C3">
        <w:rPr>
          <w:rFonts w:ascii="Arial" w:hAnsi="Arial" w:cs="Arial"/>
          <w:b/>
          <w:color w:val="242852" w:themeColor="text2"/>
          <w:sz w:val="20"/>
          <w:szCs w:val="20"/>
        </w:rPr>
        <w:t>Appendix 12</w:t>
      </w:r>
      <w:r w:rsidR="00C148A3" w:rsidRPr="000252C3">
        <w:rPr>
          <w:rFonts w:ascii="Arial" w:hAnsi="Arial" w:cs="Arial"/>
          <w:b/>
          <w:color w:val="242852" w:themeColor="text2"/>
          <w:sz w:val="20"/>
          <w:szCs w:val="20"/>
        </w:rPr>
        <w:t>:</w:t>
      </w:r>
      <w:r w:rsidR="00C148A3" w:rsidRPr="000252C3">
        <w:rPr>
          <w:rFonts w:ascii="Arial" w:hAnsi="Arial" w:cs="Arial"/>
          <w:color w:val="242852" w:themeColor="text2"/>
          <w:sz w:val="20"/>
          <w:szCs w:val="20"/>
        </w:rPr>
        <w:t xml:space="preserve"> </w:t>
      </w:r>
      <w:r w:rsidR="00C148A3" w:rsidRPr="000252C3">
        <w:rPr>
          <w:rFonts w:ascii="Arial" w:hAnsi="Arial" w:cs="Arial"/>
          <w:color w:val="242852" w:themeColor="text2"/>
          <w:sz w:val="20"/>
          <w:szCs w:val="20"/>
        </w:rPr>
        <w:tab/>
        <w:t>Governor Allowances Policy</w:t>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r>
      <w:r w:rsidR="00C148A3" w:rsidRPr="000252C3">
        <w:rPr>
          <w:rFonts w:ascii="Arial" w:hAnsi="Arial" w:cs="Arial"/>
          <w:color w:val="242852" w:themeColor="text2"/>
          <w:sz w:val="20"/>
          <w:szCs w:val="20"/>
        </w:rPr>
        <w:tab/>
        <w:t xml:space="preserve"> </w:t>
      </w:r>
      <w:r w:rsidR="00CE04CC" w:rsidRPr="000252C3">
        <w:rPr>
          <w:rFonts w:ascii="Arial" w:hAnsi="Arial" w:cs="Arial"/>
          <w:color w:val="242852" w:themeColor="text2"/>
          <w:sz w:val="20"/>
          <w:szCs w:val="20"/>
        </w:rPr>
        <w:t xml:space="preserve">  </w:t>
      </w:r>
      <w:r w:rsidR="00C148A3" w:rsidRPr="000252C3">
        <w:rPr>
          <w:rFonts w:ascii="Arial" w:hAnsi="Arial" w:cs="Arial"/>
          <w:color w:val="242852" w:themeColor="text2"/>
          <w:sz w:val="20"/>
          <w:szCs w:val="20"/>
        </w:rPr>
        <w:t xml:space="preserve"> </w:t>
      </w:r>
      <w:r w:rsidR="00CE04CC" w:rsidRPr="000252C3">
        <w:rPr>
          <w:rFonts w:ascii="Arial" w:hAnsi="Arial" w:cs="Arial"/>
          <w:color w:val="242852" w:themeColor="text2"/>
          <w:sz w:val="20"/>
          <w:szCs w:val="20"/>
        </w:rPr>
        <w:t>95</w:t>
      </w:r>
    </w:p>
    <w:p w14:paraId="2326E539" w14:textId="77777777" w:rsidR="000F6527" w:rsidRPr="000252C3" w:rsidRDefault="00477584" w:rsidP="00C148A3">
      <w:pPr>
        <w:spacing w:after="0" w:line="240" w:lineRule="auto"/>
        <w:rPr>
          <w:rFonts w:ascii="Arial" w:hAnsi="Arial" w:cs="Arial"/>
          <w:color w:val="242852" w:themeColor="text2"/>
          <w:sz w:val="20"/>
          <w:szCs w:val="20"/>
        </w:rPr>
      </w:pPr>
      <w:r w:rsidRPr="000252C3">
        <w:rPr>
          <w:rFonts w:ascii="Arial" w:hAnsi="Arial" w:cs="Arial"/>
          <w:b/>
          <w:color w:val="242852" w:themeColor="text2"/>
          <w:sz w:val="20"/>
          <w:szCs w:val="20"/>
        </w:rPr>
        <w:t>Appendix 13:</w:t>
      </w:r>
      <w:r w:rsidRPr="000252C3">
        <w:rPr>
          <w:rFonts w:ascii="Arial" w:hAnsi="Arial" w:cs="Arial"/>
          <w:color w:val="242852" w:themeColor="text2"/>
          <w:sz w:val="20"/>
          <w:szCs w:val="20"/>
        </w:rPr>
        <w:t xml:space="preserve"> </w:t>
      </w:r>
      <w:r w:rsidR="00C148A3" w:rsidRPr="000252C3">
        <w:rPr>
          <w:rFonts w:ascii="Arial" w:hAnsi="Arial" w:cs="Arial"/>
          <w:color w:val="242852" w:themeColor="text2"/>
          <w:sz w:val="20"/>
          <w:szCs w:val="20"/>
        </w:rPr>
        <w:t xml:space="preserve">  Governor Allowances &amp; Expenses Claims Form</w:t>
      </w:r>
      <w:r w:rsidR="00C148A3"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t xml:space="preserve">    96</w:t>
      </w:r>
    </w:p>
    <w:p w14:paraId="26348AAF" w14:textId="77777777" w:rsidR="00A05750" w:rsidRPr="000252C3" w:rsidRDefault="00A05750" w:rsidP="00C148A3">
      <w:pPr>
        <w:spacing w:after="0" w:line="240" w:lineRule="auto"/>
        <w:rPr>
          <w:rFonts w:ascii="Arial" w:hAnsi="Arial" w:cs="Arial"/>
          <w:color w:val="242852" w:themeColor="text2"/>
          <w:sz w:val="20"/>
          <w:szCs w:val="20"/>
        </w:rPr>
      </w:pPr>
    </w:p>
    <w:p w14:paraId="48B92049" w14:textId="77777777" w:rsidR="00A05750" w:rsidRPr="00A05750" w:rsidRDefault="00A05750" w:rsidP="00C148A3">
      <w:pPr>
        <w:spacing w:after="0" w:line="240" w:lineRule="auto"/>
        <w:rPr>
          <w:rFonts w:ascii="Arial" w:hAnsi="Arial" w:cs="Arial"/>
          <w:color w:val="FF0000"/>
          <w:sz w:val="20"/>
          <w:szCs w:val="20"/>
        </w:rPr>
      </w:pPr>
      <w:r>
        <w:rPr>
          <w:rFonts w:ascii="Arial" w:hAnsi="Arial" w:cs="Arial"/>
          <w:b/>
          <w:color w:val="FF0000"/>
          <w:sz w:val="20"/>
          <w:szCs w:val="20"/>
        </w:rPr>
        <w:t>Appendix 14</w:t>
      </w:r>
      <w:r w:rsidRPr="00A05750">
        <w:rPr>
          <w:rFonts w:ascii="Arial" w:hAnsi="Arial" w:cs="Arial"/>
          <w:b/>
          <w:color w:val="FF0000"/>
          <w:sz w:val="20"/>
          <w:szCs w:val="20"/>
        </w:rPr>
        <w:t>:</w:t>
      </w:r>
      <w:r w:rsidRPr="00A05750">
        <w:rPr>
          <w:rFonts w:ascii="Arial" w:hAnsi="Arial" w:cs="Arial"/>
          <w:color w:val="FF0000"/>
          <w:sz w:val="20"/>
          <w:szCs w:val="20"/>
        </w:rPr>
        <w:t xml:space="preserve">   </w:t>
      </w:r>
      <w:r w:rsidR="000D5BFF">
        <w:rPr>
          <w:rFonts w:ascii="Arial" w:hAnsi="Arial" w:cs="Arial"/>
          <w:color w:val="FF0000"/>
          <w:sz w:val="20"/>
          <w:szCs w:val="20"/>
        </w:rPr>
        <w:t xml:space="preserve">NEW </w:t>
      </w:r>
      <w:r w:rsidRPr="00A05750">
        <w:rPr>
          <w:rFonts w:ascii="Arial" w:hAnsi="Arial" w:cs="Arial"/>
          <w:color w:val="FF0000"/>
          <w:sz w:val="20"/>
          <w:szCs w:val="20"/>
        </w:rPr>
        <w:t xml:space="preserve">Governor </w:t>
      </w:r>
      <w:r>
        <w:rPr>
          <w:rFonts w:ascii="Arial" w:hAnsi="Arial" w:cs="Arial"/>
          <w:color w:val="FF0000"/>
          <w:sz w:val="20"/>
          <w:szCs w:val="20"/>
        </w:rPr>
        <w:t>Financial Skills Matrix</w:t>
      </w:r>
      <w:r w:rsidR="000D5BFF">
        <w:rPr>
          <w:rFonts w:ascii="Arial" w:hAnsi="Arial" w:cs="Arial"/>
          <w:color w:val="FF0000"/>
          <w:sz w:val="20"/>
          <w:szCs w:val="20"/>
        </w:rPr>
        <w:tab/>
      </w:r>
      <w:r w:rsidR="000D5BFF">
        <w:rPr>
          <w:rFonts w:ascii="Arial" w:hAnsi="Arial" w:cs="Arial"/>
          <w:color w:val="FF0000"/>
          <w:sz w:val="20"/>
          <w:szCs w:val="20"/>
        </w:rPr>
        <w:tab/>
      </w:r>
      <w:r w:rsidR="00CE04CC">
        <w:rPr>
          <w:rFonts w:ascii="Arial" w:hAnsi="Arial" w:cs="Arial"/>
          <w:color w:val="FF0000"/>
          <w:sz w:val="20"/>
          <w:szCs w:val="20"/>
        </w:rPr>
        <w:tab/>
      </w:r>
      <w:r w:rsidR="00CE04CC">
        <w:rPr>
          <w:rFonts w:ascii="Arial" w:hAnsi="Arial" w:cs="Arial"/>
          <w:color w:val="FF0000"/>
          <w:sz w:val="20"/>
          <w:szCs w:val="20"/>
        </w:rPr>
        <w:tab/>
      </w:r>
      <w:r w:rsidR="00CE04CC">
        <w:rPr>
          <w:rFonts w:ascii="Arial" w:hAnsi="Arial" w:cs="Arial"/>
          <w:color w:val="FF0000"/>
          <w:sz w:val="20"/>
          <w:szCs w:val="20"/>
        </w:rPr>
        <w:tab/>
      </w:r>
      <w:r w:rsidR="00CE04CC">
        <w:rPr>
          <w:rFonts w:ascii="Arial" w:hAnsi="Arial" w:cs="Arial"/>
          <w:color w:val="FF0000"/>
          <w:sz w:val="20"/>
          <w:szCs w:val="20"/>
        </w:rPr>
        <w:tab/>
        <w:t xml:space="preserve">    97</w:t>
      </w:r>
    </w:p>
    <w:p w14:paraId="011859A7" w14:textId="77777777" w:rsidR="00A05750" w:rsidRPr="00A05750" w:rsidRDefault="00A05750" w:rsidP="00C148A3">
      <w:pPr>
        <w:spacing w:after="0" w:line="240" w:lineRule="auto"/>
        <w:rPr>
          <w:rFonts w:ascii="Arial" w:hAnsi="Arial" w:cs="Arial"/>
          <w:color w:val="FF0000"/>
          <w:sz w:val="20"/>
          <w:szCs w:val="20"/>
        </w:rPr>
      </w:pPr>
    </w:p>
    <w:p w14:paraId="1E3419F0" w14:textId="77777777" w:rsidR="00A05750" w:rsidRPr="00A05750" w:rsidRDefault="00A05750" w:rsidP="00C148A3">
      <w:pPr>
        <w:spacing w:after="0" w:line="240" w:lineRule="auto"/>
        <w:rPr>
          <w:rFonts w:ascii="Arial" w:hAnsi="Arial" w:cs="Arial"/>
          <w:b/>
          <w:color w:val="FF0000"/>
          <w:sz w:val="20"/>
          <w:szCs w:val="20"/>
        </w:rPr>
      </w:pPr>
      <w:r>
        <w:rPr>
          <w:rFonts w:ascii="Arial" w:hAnsi="Arial" w:cs="Arial"/>
          <w:b/>
          <w:color w:val="FF0000"/>
          <w:sz w:val="20"/>
          <w:szCs w:val="20"/>
        </w:rPr>
        <w:t>Appendix 15</w:t>
      </w:r>
      <w:r w:rsidRPr="00A05750">
        <w:rPr>
          <w:rFonts w:ascii="Arial" w:hAnsi="Arial" w:cs="Arial"/>
          <w:b/>
          <w:color w:val="FF0000"/>
          <w:sz w:val="20"/>
          <w:szCs w:val="20"/>
        </w:rPr>
        <w:t>:</w:t>
      </w:r>
      <w:r w:rsidRPr="00A05750">
        <w:rPr>
          <w:rFonts w:ascii="Arial" w:hAnsi="Arial" w:cs="Arial"/>
          <w:color w:val="FF0000"/>
          <w:sz w:val="20"/>
          <w:szCs w:val="20"/>
        </w:rPr>
        <w:t xml:space="preserve">   </w:t>
      </w:r>
      <w:r w:rsidR="000D5BFF">
        <w:rPr>
          <w:rFonts w:ascii="Arial" w:hAnsi="Arial" w:cs="Arial"/>
          <w:color w:val="FF0000"/>
          <w:sz w:val="20"/>
          <w:szCs w:val="20"/>
        </w:rPr>
        <w:t xml:space="preserve">NEW </w:t>
      </w:r>
      <w:r>
        <w:rPr>
          <w:rFonts w:ascii="Arial" w:hAnsi="Arial" w:cs="Arial"/>
          <w:color w:val="FF0000"/>
          <w:sz w:val="20"/>
          <w:szCs w:val="20"/>
        </w:rPr>
        <w:t>Staff Financial Skills Matrix</w:t>
      </w:r>
      <w:r w:rsidR="000D5BFF">
        <w:rPr>
          <w:rFonts w:ascii="Arial" w:hAnsi="Arial" w:cs="Arial"/>
          <w:color w:val="FF0000"/>
          <w:sz w:val="20"/>
          <w:szCs w:val="20"/>
        </w:rPr>
        <w:tab/>
      </w:r>
      <w:r w:rsidR="00CE04CC">
        <w:rPr>
          <w:rFonts w:ascii="Arial" w:hAnsi="Arial" w:cs="Arial"/>
          <w:color w:val="FF0000"/>
          <w:sz w:val="20"/>
          <w:szCs w:val="20"/>
        </w:rPr>
        <w:tab/>
      </w:r>
      <w:r w:rsidR="00CE04CC">
        <w:rPr>
          <w:rFonts w:ascii="Arial" w:hAnsi="Arial" w:cs="Arial"/>
          <w:color w:val="FF0000"/>
          <w:sz w:val="20"/>
          <w:szCs w:val="20"/>
        </w:rPr>
        <w:tab/>
      </w:r>
      <w:r w:rsidR="00CE04CC">
        <w:rPr>
          <w:rFonts w:ascii="Arial" w:hAnsi="Arial" w:cs="Arial"/>
          <w:color w:val="FF0000"/>
          <w:sz w:val="20"/>
          <w:szCs w:val="20"/>
        </w:rPr>
        <w:tab/>
      </w:r>
      <w:r w:rsidR="00CE04CC">
        <w:rPr>
          <w:rFonts w:ascii="Arial" w:hAnsi="Arial" w:cs="Arial"/>
          <w:color w:val="FF0000"/>
          <w:sz w:val="20"/>
          <w:szCs w:val="20"/>
        </w:rPr>
        <w:tab/>
      </w:r>
      <w:r w:rsidR="00CE04CC">
        <w:rPr>
          <w:rFonts w:ascii="Arial" w:hAnsi="Arial" w:cs="Arial"/>
          <w:color w:val="FF0000"/>
          <w:sz w:val="20"/>
          <w:szCs w:val="20"/>
        </w:rPr>
        <w:tab/>
        <w:t xml:space="preserve">  101</w:t>
      </w:r>
    </w:p>
    <w:p w14:paraId="4FD3BD7E" w14:textId="77777777" w:rsidR="000F6527" w:rsidRDefault="000F6527" w:rsidP="00E21310">
      <w:pPr>
        <w:spacing w:after="0" w:line="240" w:lineRule="auto"/>
        <w:rPr>
          <w:rFonts w:ascii="Arial" w:hAnsi="Arial" w:cs="Arial"/>
          <w:b/>
          <w:color w:val="44546A"/>
          <w:sz w:val="20"/>
          <w:szCs w:val="20"/>
        </w:rPr>
      </w:pPr>
    </w:p>
    <w:p w14:paraId="09195DAF" w14:textId="77777777" w:rsidR="00477584" w:rsidRPr="000252C3" w:rsidRDefault="00A05750" w:rsidP="00477584">
      <w:pPr>
        <w:spacing w:line="240" w:lineRule="auto"/>
        <w:rPr>
          <w:rFonts w:ascii="Arial" w:hAnsi="Arial" w:cs="Arial"/>
          <w:color w:val="242852" w:themeColor="text2"/>
          <w:sz w:val="20"/>
          <w:szCs w:val="20"/>
        </w:rPr>
      </w:pPr>
      <w:r>
        <w:rPr>
          <w:rFonts w:ascii="Arial" w:hAnsi="Arial" w:cs="Arial"/>
          <w:b/>
          <w:color w:val="44546A"/>
          <w:sz w:val="20"/>
          <w:szCs w:val="20"/>
        </w:rPr>
        <w:t>Appendix 16</w:t>
      </w:r>
      <w:r w:rsidR="00477584" w:rsidRPr="007766B4">
        <w:rPr>
          <w:rFonts w:ascii="Arial" w:hAnsi="Arial" w:cs="Arial"/>
          <w:b/>
          <w:color w:val="44546A"/>
          <w:sz w:val="20"/>
          <w:szCs w:val="20"/>
        </w:rPr>
        <w:t>:</w:t>
      </w:r>
      <w:r w:rsidR="00477584">
        <w:rPr>
          <w:rFonts w:ascii="Arial" w:hAnsi="Arial" w:cs="Arial"/>
          <w:color w:val="44546A"/>
          <w:sz w:val="20"/>
          <w:szCs w:val="20"/>
        </w:rPr>
        <w:tab/>
      </w:r>
      <w:r w:rsidR="00477584" w:rsidRPr="000252C3">
        <w:rPr>
          <w:rFonts w:ascii="Arial" w:hAnsi="Arial" w:cs="Arial"/>
          <w:color w:val="242852" w:themeColor="text2"/>
          <w:sz w:val="20"/>
          <w:szCs w:val="20"/>
        </w:rPr>
        <w:t>Declaration of Business Interests</w:t>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t xml:space="preserve">               106</w:t>
      </w:r>
    </w:p>
    <w:p w14:paraId="2D2BC8B5" w14:textId="77777777" w:rsidR="00477584" w:rsidRPr="000252C3" w:rsidRDefault="00A05750" w:rsidP="00477584">
      <w:pPr>
        <w:spacing w:line="240" w:lineRule="auto"/>
        <w:rPr>
          <w:rFonts w:ascii="Arial" w:hAnsi="Arial" w:cs="Arial"/>
          <w:color w:val="242852" w:themeColor="text2"/>
          <w:sz w:val="20"/>
          <w:szCs w:val="20"/>
        </w:rPr>
      </w:pPr>
      <w:r w:rsidRPr="000252C3">
        <w:rPr>
          <w:rFonts w:ascii="Arial" w:hAnsi="Arial" w:cs="Arial"/>
          <w:b/>
          <w:color w:val="242852" w:themeColor="text2"/>
          <w:sz w:val="20"/>
          <w:szCs w:val="20"/>
        </w:rPr>
        <w:t>Appendix 17</w:t>
      </w:r>
      <w:r w:rsidR="00477584" w:rsidRPr="000252C3">
        <w:rPr>
          <w:rFonts w:ascii="Arial" w:hAnsi="Arial" w:cs="Arial"/>
          <w:b/>
          <w:color w:val="242852" w:themeColor="text2"/>
          <w:sz w:val="20"/>
          <w:szCs w:val="20"/>
        </w:rPr>
        <w:t>:</w:t>
      </w:r>
      <w:r w:rsidR="00477584" w:rsidRPr="000252C3">
        <w:rPr>
          <w:rFonts w:ascii="Arial" w:hAnsi="Arial" w:cs="Arial"/>
          <w:color w:val="242852" w:themeColor="text2"/>
          <w:sz w:val="20"/>
          <w:szCs w:val="20"/>
        </w:rPr>
        <w:t xml:space="preserve"> </w:t>
      </w:r>
      <w:r w:rsidR="00477584" w:rsidRPr="000252C3">
        <w:rPr>
          <w:rFonts w:ascii="Arial" w:hAnsi="Arial" w:cs="Arial"/>
          <w:color w:val="242852" w:themeColor="text2"/>
          <w:sz w:val="20"/>
          <w:szCs w:val="20"/>
        </w:rPr>
        <w:tab/>
        <w:t xml:space="preserve">Clearing Banks &amp; Building Societies </w:t>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t xml:space="preserve">  107</w:t>
      </w:r>
    </w:p>
    <w:p w14:paraId="03BFA232" w14:textId="77777777" w:rsidR="00477584" w:rsidRPr="000252C3" w:rsidRDefault="00A05750" w:rsidP="00477584">
      <w:pPr>
        <w:spacing w:line="240" w:lineRule="auto"/>
        <w:rPr>
          <w:rFonts w:ascii="Arial" w:hAnsi="Arial" w:cs="Arial"/>
          <w:color w:val="242852" w:themeColor="text2"/>
          <w:sz w:val="20"/>
          <w:szCs w:val="20"/>
        </w:rPr>
      </w:pPr>
      <w:r w:rsidRPr="000252C3">
        <w:rPr>
          <w:rFonts w:ascii="Arial" w:hAnsi="Arial" w:cs="Arial"/>
          <w:b/>
          <w:color w:val="242852" w:themeColor="text2"/>
          <w:sz w:val="20"/>
          <w:szCs w:val="20"/>
        </w:rPr>
        <w:t>Appendix 18</w:t>
      </w:r>
      <w:r w:rsidR="00477584" w:rsidRPr="000252C3">
        <w:rPr>
          <w:rFonts w:ascii="Arial" w:hAnsi="Arial" w:cs="Arial"/>
          <w:b/>
          <w:color w:val="242852" w:themeColor="text2"/>
          <w:sz w:val="20"/>
          <w:szCs w:val="20"/>
        </w:rPr>
        <w:t>:</w:t>
      </w:r>
      <w:r w:rsidR="00477584" w:rsidRPr="000252C3">
        <w:rPr>
          <w:rFonts w:ascii="Arial" w:hAnsi="Arial" w:cs="Arial"/>
          <w:color w:val="242852" w:themeColor="text2"/>
          <w:sz w:val="20"/>
          <w:szCs w:val="20"/>
        </w:rPr>
        <w:t xml:space="preserve"> </w:t>
      </w:r>
      <w:r w:rsidR="00477584" w:rsidRPr="000252C3">
        <w:rPr>
          <w:rFonts w:ascii="Arial" w:hAnsi="Arial" w:cs="Arial"/>
          <w:color w:val="242852" w:themeColor="text2"/>
          <w:sz w:val="20"/>
          <w:szCs w:val="20"/>
        </w:rPr>
        <w:tab/>
        <w:t>School Bank Account Details Pro-forma</w:t>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r>
      <w:r w:rsidR="00CE04CC" w:rsidRPr="000252C3">
        <w:rPr>
          <w:rFonts w:ascii="Arial" w:hAnsi="Arial" w:cs="Arial"/>
          <w:color w:val="242852" w:themeColor="text2"/>
          <w:sz w:val="20"/>
          <w:szCs w:val="20"/>
        </w:rPr>
        <w:tab/>
        <w:t xml:space="preserve">  108</w:t>
      </w:r>
    </w:p>
    <w:p w14:paraId="69BE14DB" w14:textId="77777777" w:rsidR="003065FC" w:rsidRPr="00E21310" w:rsidRDefault="00E6493B" w:rsidP="00E21310">
      <w:pPr>
        <w:spacing w:after="0" w:line="240" w:lineRule="auto"/>
        <w:rPr>
          <w:rFonts w:ascii="Arial" w:hAnsi="Arial" w:cs="Arial"/>
          <w:b/>
          <w:color w:val="44546A"/>
          <w:sz w:val="20"/>
          <w:szCs w:val="20"/>
        </w:rPr>
      </w:pPr>
      <w:r>
        <w:rPr>
          <w:rFonts w:ascii="Arial" w:hAnsi="Arial" w:cs="Arial"/>
          <w:b/>
          <w:color w:val="44546A"/>
          <w:sz w:val="20"/>
          <w:szCs w:val="20"/>
        </w:rPr>
        <w:tab/>
      </w:r>
      <w:r>
        <w:rPr>
          <w:rFonts w:ascii="Arial" w:hAnsi="Arial" w:cs="Arial"/>
          <w:b/>
          <w:color w:val="44546A"/>
          <w:sz w:val="20"/>
          <w:szCs w:val="20"/>
        </w:rPr>
        <w:tab/>
      </w:r>
      <w:r>
        <w:rPr>
          <w:rFonts w:ascii="Arial" w:hAnsi="Arial" w:cs="Arial"/>
          <w:b/>
          <w:color w:val="44546A"/>
          <w:sz w:val="20"/>
          <w:szCs w:val="20"/>
        </w:rPr>
        <w:tab/>
      </w:r>
      <w:r>
        <w:rPr>
          <w:rFonts w:ascii="Arial" w:hAnsi="Arial" w:cs="Arial"/>
          <w:b/>
          <w:color w:val="44546A"/>
          <w:sz w:val="20"/>
          <w:szCs w:val="20"/>
        </w:rPr>
        <w:tab/>
      </w:r>
      <w:r>
        <w:rPr>
          <w:rFonts w:ascii="Arial" w:hAnsi="Arial" w:cs="Arial"/>
          <w:b/>
          <w:color w:val="44546A"/>
          <w:sz w:val="20"/>
          <w:szCs w:val="20"/>
        </w:rPr>
        <w:tab/>
      </w:r>
      <w:r>
        <w:rPr>
          <w:rFonts w:ascii="Arial" w:hAnsi="Arial" w:cs="Arial"/>
          <w:b/>
          <w:color w:val="44546A"/>
          <w:sz w:val="20"/>
          <w:szCs w:val="20"/>
        </w:rPr>
        <w:tab/>
      </w:r>
      <w:r>
        <w:rPr>
          <w:rFonts w:ascii="Arial" w:hAnsi="Arial" w:cs="Arial"/>
          <w:b/>
          <w:color w:val="44546A"/>
          <w:sz w:val="20"/>
          <w:szCs w:val="20"/>
        </w:rPr>
        <w:tab/>
      </w:r>
      <w:r>
        <w:rPr>
          <w:rFonts w:ascii="Arial" w:hAnsi="Arial" w:cs="Arial"/>
          <w:b/>
          <w:color w:val="44546A"/>
          <w:sz w:val="20"/>
          <w:szCs w:val="20"/>
        </w:rPr>
        <w:tab/>
      </w:r>
      <w:r>
        <w:rPr>
          <w:rFonts w:ascii="Arial" w:hAnsi="Arial" w:cs="Arial"/>
          <w:b/>
          <w:color w:val="44546A"/>
          <w:sz w:val="20"/>
          <w:szCs w:val="20"/>
        </w:rPr>
        <w:tab/>
      </w:r>
      <w:r>
        <w:rPr>
          <w:rFonts w:ascii="Arial" w:hAnsi="Arial" w:cs="Arial"/>
          <w:b/>
          <w:color w:val="44546A"/>
          <w:sz w:val="20"/>
          <w:szCs w:val="20"/>
        </w:rPr>
        <w:tab/>
        <w:t xml:space="preserve">  </w:t>
      </w:r>
    </w:p>
    <w:p w14:paraId="3C32F458" w14:textId="77777777" w:rsidR="000F6527" w:rsidRDefault="000F6527" w:rsidP="004D3E3D">
      <w:pPr>
        <w:spacing w:after="160" w:line="240" w:lineRule="auto"/>
        <w:rPr>
          <w:rFonts w:ascii="Arial" w:eastAsia="Times New Roman" w:hAnsi="Arial" w:cs="Arial"/>
          <w:b/>
          <w:color w:val="1F497D"/>
          <w:sz w:val="24"/>
          <w:szCs w:val="24"/>
          <w:lang w:eastAsia="zh-CN"/>
        </w:rPr>
      </w:pPr>
    </w:p>
    <w:p w14:paraId="09D4A532" w14:textId="77777777" w:rsidR="000F6527" w:rsidRDefault="000F6527" w:rsidP="004D3E3D">
      <w:pPr>
        <w:spacing w:after="160" w:line="240" w:lineRule="auto"/>
        <w:rPr>
          <w:rFonts w:ascii="Arial" w:eastAsia="Times New Roman" w:hAnsi="Arial" w:cs="Arial"/>
          <w:b/>
          <w:color w:val="1F497D"/>
          <w:sz w:val="24"/>
          <w:szCs w:val="24"/>
          <w:lang w:eastAsia="zh-CN"/>
        </w:rPr>
      </w:pPr>
    </w:p>
    <w:p w14:paraId="3DD21EBE" w14:textId="77777777" w:rsidR="00C148A3" w:rsidRDefault="00C148A3" w:rsidP="004D3E3D">
      <w:pPr>
        <w:spacing w:after="160" w:line="240" w:lineRule="auto"/>
        <w:rPr>
          <w:rFonts w:ascii="Arial" w:eastAsia="Times New Roman" w:hAnsi="Arial" w:cs="Arial"/>
          <w:b/>
          <w:color w:val="1F497D"/>
          <w:sz w:val="24"/>
          <w:szCs w:val="24"/>
          <w:lang w:eastAsia="zh-CN"/>
        </w:rPr>
      </w:pPr>
    </w:p>
    <w:p w14:paraId="40F245FA" w14:textId="77777777" w:rsidR="00C148A3" w:rsidRDefault="00C148A3" w:rsidP="004D3E3D">
      <w:pPr>
        <w:spacing w:after="160" w:line="240" w:lineRule="auto"/>
        <w:rPr>
          <w:rFonts w:ascii="Arial" w:eastAsia="Times New Roman" w:hAnsi="Arial" w:cs="Arial"/>
          <w:b/>
          <w:color w:val="1F497D"/>
          <w:sz w:val="24"/>
          <w:szCs w:val="24"/>
          <w:lang w:eastAsia="zh-CN"/>
        </w:rPr>
      </w:pPr>
    </w:p>
    <w:p w14:paraId="29735154" w14:textId="77777777" w:rsidR="00C148A3" w:rsidRDefault="00C148A3" w:rsidP="004D3E3D">
      <w:pPr>
        <w:spacing w:after="160" w:line="240" w:lineRule="auto"/>
        <w:rPr>
          <w:rFonts w:ascii="Arial" w:eastAsia="Times New Roman" w:hAnsi="Arial" w:cs="Arial"/>
          <w:b/>
          <w:color w:val="1F497D"/>
          <w:sz w:val="24"/>
          <w:szCs w:val="24"/>
          <w:lang w:eastAsia="zh-CN"/>
        </w:rPr>
      </w:pPr>
    </w:p>
    <w:p w14:paraId="4803BE42" w14:textId="77777777" w:rsidR="00C148A3" w:rsidRDefault="00C148A3" w:rsidP="004D3E3D">
      <w:pPr>
        <w:spacing w:after="160" w:line="240" w:lineRule="auto"/>
        <w:rPr>
          <w:rFonts w:ascii="Arial" w:eastAsia="Times New Roman" w:hAnsi="Arial" w:cs="Arial"/>
          <w:b/>
          <w:color w:val="1F497D"/>
          <w:sz w:val="24"/>
          <w:szCs w:val="24"/>
          <w:lang w:eastAsia="zh-CN"/>
        </w:rPr>
      </w:pPr>
    </w:p>
    <w:p w14:paraId="52A6D366" w14:textId="77777777" w:rsidR="00C148A3" w:rsidRDefault="00C148A3" w:rsidP="004D3E3D">
      <w:pPr>
        <w:spacing w:after="160" w:line="240" w:lineRule="auto"/>
        <w:rPr>
          <w:rFonts w:ascii="Arial" w:eastAsia="Times New Roman" w:hAnsi="Arial" w:cs="Arial"/>
          <w:b/>
          <w:color w:val="1F497D"/>
          <w:sz w:val="24"/>
          <w:szCs w:val="24"/>
          <w:lang w:eastAsia="zh-CN"/>
        </w:rPr>
      </w:pPr>
    </w:p>
    <w:p w14:paraId="6508DFB2" w14:textId="77777777" w:rsidR="00C148A3" w:rsidRDefault="00C148A3" w:rsidP="004D3E3D">
      <w:pPr>
        <w:spacing w:after="160" w:line="240" w:lineRule="auto"/>
        <w:rPr>
          <w:rFonts w:ascii="Arial" w:eastAsia="Times New Roman" w:hAnsi="Arial" w:cs="Arial"/>
          <w:b/>
          <w:color w:val="1F497D"/>
          <w:sz w:val="24"/>
          <w:szCs w:val="24"/>
          <w:lang w:eastAsia="zh-CN"/>
        </w:rPr>
      </w:pPr>
    </w:p>
    <w:p w14:paraId="207AA23B" w14:textId="77777777" w:rsidR="00900AB3" w:rsidRPr="002419F7" w:rsidRDefault="00FB7572" w:rsidP="00EA19A7">
      <w:pPr>
        <w:spacing w:after="160" w:line="240" w:lineRule="auto"/>
        <w:ind w:left="-426" w:right="-23"/>
        <w:rPr>
          <w:rFonts w:ascii="Arial" w:hAnsi="Arial" w:cs="Arial"/>
          <w:b/>
          <w:i/>
          <w:color w:val="44546A"/>
        </w:rPr>
      </w:pPr>
      <w:r>
        <w:rPr>
          <w:rFonts w:ascii="Arial" w:eastAsia="Times New Roman" w:hAnsi="Arial" w:cs="Arial"/>
          <w:b/>
          <w:color w:val="1F497D"/>
          <w:sz w:val="24"/>
          <w:szCs w:val="24"/>
          <w:lang w:eastAsia="zh-CN"/>
        </w:rPr>
        <w:t xml:space="preserve">1    </w:t>
      </w:r>
      <w:r w:rsidR="00900AB3" w:rsidRPr="002A06D2">
        <w:rPr>
          <w:rFonts w:ascii="Arial" w:eastAsia="Times New Roman" w:hAnsi="Arial" w:cs="Arial"/>
          <w:b/>
          <w:color w:val="1F497D"/>
          <w:sz w:val="24"/>
          <w:szCs w:val="24"/>
          <w:lang w:eastAsia="zh-CN"/>
        </w:rPr>
        <w:t>I</w:t>
      </w:r>
      <w:r w:rsidR="009B41D5">
        <w:rPr>
          <w:rFonts w:ascii="Arial" w:eastAsia="Times New Roman" w:hAnsi="Arial" w:cs="Arial"/>
          <w:b/>
          <w:color w:val="1F497D"/>
          <w:sz w:val="24"/>
          <w:szCs w:val="24"/>
          <w:lang w:eastAsia="zh-CN"/>
        </w:rPr>
        <w:t>NTRODUCTION</w:t>
      </w:r>
    </w:p>
    <w:p w14:paraId="1BAE80DC" w14:textId="77777777" w:rsidR="005E0A7C" w:rsidRPr="0058447B" w:rsidRDefault="00900AB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 xml:space="preserve">The School Standards and Framework Act 1998 </w:t>
      </w:r>
      <w:r w:rsidR="00012A78" w:rsidRPr="003D3CA7">
        <w:rPr>
          <w:rFonts w:ascii="Arial" w:eastAsia="Times New Roman" w:hAnsi="Arial" w:cs="Arial"/>
          <w:lang w:eastAsia="zh-CN"/>
        </w:rPr>
        <w:t>[</w:t>
      </w:r>
      <w:r w:rsidR="00012A78" w:rsidRPr="003D3CA7">
        <w:rPr>
          <w:rFonts w:ascii="Arial" w:eastAsia="Times New Roman" w:hAnsi="Arial" w:cs="Arial"/>
          <w:i/>
          <w:lang w:eastAsia="zh-CN"/>
        </w:rPr>
        <w:t>SSAF Act 1998</w:t>
      </w:r>
      <w:r w:rsidR="00012A78" w:rsidRPr="003D3CA7">
        <w:rPr>
          <w:rFonts w:ascii="Arial" w:eastAsia="Times New Roman" w:hAnsi="Arial" w:cs="Arial"/>
          <w:lang w:eastAsia="zh-CN"/>
        </w:rPr>
        <w:t xml:space="preserve">] </w:t>
      </w:r>
      <w:r w:rsidR="00E4797E">
        <w:rPr>
          <w:rFonts w:ascii="Arial" w:eastAsia="Times New Roman" w:hAnsi="Arial" w:cs="Arial"/>
          <w:lang w:eastAsia="zh-CN"/>
        </w:rPr>
        <w:t>places upon governors of sch</w:t>
      </w:r>
      <w:r w:rsidRPr="0058447B">
        <w:rPr>
          <w:rFonts w:ascii="Arial" w:eastAsia="Times New Roman" w:hAnsi="Arial" w:cs="Arial"/>
          <w:lang w:eastAsia="zh-CN"/>
        </w:rPr>
        <w:t xml:space="preserve">ools with delegated budgets the responsibility for </w:t>
      </w:r>
      <w:r w:rsidR="00EB7255">
        <w:rPr>
          <w:rFonts w:ascii="Arial" w:eastAsia="Times New Roman" w:hAnsi="Arial" w:cs="Arial"/>
          <w:lang w:eastAsia="zh-CN"/>
        </w:rPr>
        <w:t>managing the school’s finances.</w:t>
      </w:r>
      <w:r w:rsidRPr="0058447B">
        <w:rPr>
          <w:rFonts w:ascii="Arial" w:eastAsia="Times New Roman" w:hAnsi="Arial" w:cs="Arial"/>
          <w:lang w:eastAsia="zh-CN"/>
        </w:rPr>
        <w:t xml:space="preserve"> It must be stressed that this is public money and remai</w:t>
      </w:r>
      <w:r w:rsidR="00EB7255">
        <w:rPr>
          <w:rFonts w:ascii="Arial" w:eastAsia="Times New Roman" w:hAnsi="Arial" w:cs="Arial"/>
          <w:lang w:eastAsia="zh-CN"/>
        </w:rPr>
        <w:t xml:space="preserve">ns the responsibility of Liverpool City Council </w:t>
      </w:r>
      <w:r w:rsidR="00EB7255" w:rsidRPr="00EB7255">
        <w:rPr>
          <w:rFonts w:ascii="Arial" w:eastAsia="Times New Roman" w:hAnsi="Arial" w:cs="Arial"/>
          <w:b/>
          <w:lang w:eastAsia="zh-CN"/>
        </w:rPr>
        <w:t>(LCC)</w:t>
      </w:r>
      <w:r w:rsidR="005E0A7C" w:rsidRPr="0058447B">
        <w:rPr>
          <w:rFonts w:ascii="Arial" w:eastAsia="Times New Roman" w:hAnsi="Arial" w:cs="Arial"/>
          <w:lang w:eastAsia="zh-CN"/>
        </w:rPr>
        <w:t xml:space="preserve"> </w:t>
      </w:r>
      <w:r w:rsidR="001A712F" w:rsidRPr="0058447B">
        <w:rPr>
          <w:rFonts w:ascii="Arial" w:eastAsia="Times New Roman" w:hAnsi="Arial" w:cs="Arial"/>
          <w:lang w:eastAsia="zh-CN"/>
        </w:rPr>
        <w:t xml:space="preserve">until spent. </w:t>
      </w:r>
      <w:r w:rsidR="00D049C4">
        <w:rPr>
          <w:rFonts w:ascii="Arial" w:eastAsia="Times New Roman" w:hAnsi="Arial" w:cs="Arial"/>
          <w:lang w:eastAsia="zh-CN"/>
        </w:rPr>
        <w:t>Governing Bodies</w:t>
      </w:r>
      <w:r w:rsidR="00EF667D">
        <w:rPr>
          <w:rFonts w:ascii="Arial" w:eastAsia="Times New Roman" w:hAnsi="Arial" w:cs="Arial"/>
          <w:lang w:eastAsia="zh-CN"/>
        </w:rPr>
        <w:t xml:space="preserve"> </w:t>
      </w:r>
      <w:r w:rsidRPr="0058447B">
        <w:rPr>
          <w:rFonts w:ascii="Arial" w:eastAsia="Times New Roman" w:hAnsi="Arial" w:cs="Arial"/>
          <w:lang w:eastAsia="zh-CN"/>
        </w:rPr>
        <w:t xml:space="preserve">are accountable to the </w:t>
      </w:r>
      <w:r w:rsidR="009A5E0A">
        <w:rPr>
          <w:rFonts w:ascii="Arial" w:eastAsia="Times New Roman" w:hAnsi="Arial" w:cs="Arial"/>
          <w:lang w:eastAsia="zh-CN"/>
        </w:rPr>
        <w:t>Director of Finance &amp; Resources</w:t>
      </w:r>
      <w:r w:rsidRPr="0058447B">
        <w:rPr>
          <w:rFonts w:ascii="Arial" w:eastAsia="Times New Roman" w:hAnsi="Arial" w:cs="Arial"/>
          <w:lang w:eastAsia="zh-CN"/>
        </w:rPr>
        <w:t xml:space="preserve"> for the way in which these monies are used. </w:t>
      </w:r>
    </w:p>
    <w:p w14:paraId="10924015" w14:textId="77777777" w:rsidR="005E0A7C" w:rsidRPr="0058447B" w:rsidRDefault="005E0A7C" w:rsidP="00EA19A7">
      <w:pPr>
        <w:spacing w:after="0" w:line="240" w:lineRule="auto"/>
        <w:ind w:left="-426" w:right="-23"/>
        <w:jc w:val="both"/>
        <w:rPr>
          <w:rFonts w:ascii="Arial" w:eastAsia="Times New Roman" w:hAnsi="Arial" w:cs="Arial"/>
          <w:lang w:eastAsia="zh-CN"/>
        </w:rPr>
      </w:pPr>
    </w:p>
    <w:p w14:paraId="55B11608" w14:textId="77777777" w:rsidR="00900AB3" w:rsidRPr="0058447B" w:rsidRDefault="00900AB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The Act also absolves governors of personal liability when acting in good faith.</w:t>
      </w:r>
    </w:p>
    <w:p w14:paraId="05A717C9" w14:textId="77777777" w:rsidR="00900AB3" w:rsidRPr="0058447B" w:rsidRDefault="00900AB3" w:rsidP="00EA19A7">
      <w:pPr>
        <w:spacing w:after="0" w:line="240" w:lineRule="auto"/>
        <w:ind w:left="-426" w:right="-23"/>
        <w:jc w:val="both"/>
        <w:rPr>
          <w:rFonts w:ascii="Arial" w:eastAsia="Times New Roman" w:hAnsi="Arial" w:cs="Arial"/>
          <w:lang w:eastAsia="zh-CN"/>
        </w:rPr>
      </w:pPr>
    </w:p>
    <w:p w14:paraId="76483C8E" w14:textId="77777777" w:rsidR="00900AB3" w:rsidRDefault="00900AB3" w:rsidP="00EA19A7">
      <w:pPr>
        <w:spacing w:after="0" w:line="240" w:lineRule="auto"/>
        <w:ind w:left="-426" w:right="-23"/>
        <w:jc w:val="both"/>
        <w:rPr>
          <w:rFonts w:ascii="Arial" w:eastAsia="Times New Roman" w:hAnsi="Arial" w:cs="Arial"/>
          <w:i/>
          <w:lang w:eastAsia="zh-CN"/>
        </w:rPr>
      </w:pPr>
      <w:r w:rsidRPr="0058447B">
        <w:rPr>
          <w:rFonts w:ascii="Arial" w:eastAsia="Times New Roman" w:hAnsi="Arial" w:cs="Arial"/>
          <w:lang w:eastAsia="zh-CN"/>
        </w:rPr>
        <w:t xml:space="preserve">It </w:t>
      </w:r>
      <w:r w:rsidRPr="00956A37">
        <w:rPr>
          <w:rFonts w:ascii="Arial" w:eastAsia="Times New Roman" w:hAnsi="Arial" w:cs="Arial"/>
          <w:lang w:eastAsia="zh-CN"/>
        </w:rPr>
        <w:t xml:space="preserve">is </w:t>
      </w:r>
      <w:r w:rsidR="00956A37" w:rsidRPr="00956A37">
        <w:rPr>
          <w:rFonts w:ascii="Arial" w:eastAsia="Times New Roman" w:hAnsi="Arial" w:cs="Arial"/>
          <w:lang w:eastAsia="zh-CN"/>
        </w:rPr>
        <w:t>in</w:t>
      </w:r>
      <w:r w:rsidR="00956A37">
        <w:rPr>
          <w:rFonts w:ascii="Arial" w:eastAsia="Times New Roman" w:hAnsi="Arial" w:cs="Arial"/>
          <w:color w:val="00B0F0"/>
          <w:lang w:eastAsia="zh-CN"/>
        </w:rPr>
        <w:t xml:space="preserve"> </w:t>
      </w:r>
      <w:r w:rsidRPr="0058447B">
        <w:rPr>
          <w:rFonts w:ascii="Arial" w:eastAsia="Times New Roman" w:hAnsi="Arial" w:cs="Arial"/>
          <w:lang w:eastAsia="zh-CN"/>
        </w:rPr>
        <w:t xml:space="preserve">the interests of </w:t>
      </w:r>
      <w:r w:rsidR="00D049C4">
        <w:rPr>
          <w:rFonts w:ascii="Arial" w:eastAsia="Times New Roman" w:hAnsi="Arial" w:cs="Arial"/>
          <w:lang w:eastAsia="zh-CN"/>
        </w:rPr>
        <w:t>Governing Bodies</w:t>
      </w:r>
      <w:r w:rsidRPr="0058447B">
        <w:rPr>
          <w:rFonts w:ascii="Arial" w:eastAsia="Times New Roman" w:hAnsi="Arial" w:cs="Arial"/>
          <w:lang w:eastAsia="zh-CN"/>
        </w:rPr>
        <w:t xml:space="preserve">, </w:t>
      </w:r>
      <w:r w:rsidR="00D049C4">
        <w:rPr>
          <w:rFonts w:ascii="Arial" w:eastAsia="Times New Roman" w:hAnsi="Arial" w:cs="Arial"/>
          <w:lang w:eastAsia="zh-CN"/>
        </w:rPr>
        <w:t>Head teachers</w:t>
      </w:r>
      <w:r w:rsidRPr="0058447B">
        <w:rPr>
          <w:rFonts w:ascii="Arial" w:eastAsia="Times New Roman" w:hAnsi="Arial" w:cs="Arial"/>
          <w:lang w:eastAsia="zh-CN"/>
        </w:rPr>
        <w:t xml:space="preserve"> and other employees of the school that a clear set of financial procedures is laid down and und</w:t>
      </w:r>
      <w:r w:rsidR="00EF667D">
        <w:rPr>
          <w:rFonts w:ascii="Arial" w:eastAsia="Times New Roman" w:hAnsi="Arial" w:cs="Arial"/>
          <w:lang w:eastAsia="zh-CN"/>
        </w:rPr>
        <w:t>erstood by all. The following</w:t>
      </w:r>
      <w:r w:rsidRPr="0058447B">
        <w:rPr>
          <w:rFonts w:ascii="Arial" w:eastAsia="Times New Roman" w:hAnsi="Arial" w:cs="Arial"/>
          <w:lang w:eastAsia="zh-CN"/>
        </w:rPr>
        <w:t xml:space="preserve"> may be adapted to suit the individual needs</w:t>
      </w:r>
      <w:r w:rsidR="005E0A7C" w:rsidRPr="0058447B">
        <w:rPr>
          <w:rFonts w:ascii="Arial" w:eastAsia="Times New Roman" w:hAnsi="Arial" w:cs="Arial"/>
          <w:lang w:eastAsia="zh-CN"/>
        </w:rPr>
        <w:t xml:space="preserve"> of the school.</w:t>
      </w:r>
      <w:r w:rsidRPr="0058447B">
        <w:rPr>
          <w:rFonts w:ascii="Arial" w:eastAsia="Times New Roman" w:hAnsi="Arial" w:cs="Arial"/>
          <w:lang w:eastAsia="zh-CN"/>
        </w:rPr>
        <w:t xml:space="preserve"> It must be stressed however</w:t>
      </w:r>
      <w:r w:rsidR="005E0A7C" w:rsidRPr="0058447B">
        <w:rPr>
          <w:rFonts w:ascii="Arial" w:eastAsia="Times New Roman" w:hAnsi="Arial" w:cs="Arial"/>
          <w:lang w:eastAsia="zh-CN"/>
        </w:rPr>
        <w:t>,</w:t>
      </w:r>
      <w:r w:rsidRPr="0058447B">
        <w:rPr>
          <w:rFonts w:ascii="Arial" w:eastAsia="Times New Roman" w:hAnsi="Arial" w:cs="Arial"/>
          <w:lang w:eastAsia="zh-CN"/>
        </w:rPr>
        <w:t xml:space="preserve"> that </w:t>
      </w:r>
      <w:r w:rsidRPr="00956A37">
        <w:rPr>
          <w:rFonts w:ascii="Arial" w:eastAsia="Times New Roman" w:hAnsi="Arial" w:cs="Arial"/>
          <w:u w:val="single"/>
          <w:lang w:eastAsia="zh-CN"/>
        </w:rPr>
        <w:t>nothing</w:t>
      </w:r>
      <w:r w:rsidRPr="0058447B">
        <w:rPr>
          <w:rFonts w:ascii="Arial" w:eastAsia="Times New Roman" w:hAnsi="Arial" w:cs="Arial"/>
          <w:lang w:eastAsia="zh-CN"/>
        </w:rPr>
        <w:t xml:space="preserve"> can ov</w:t>
      </w:r>
      <w:r w:rsidR="005E0A7C" w:rsidRPr="0058447B">
        <w:rPr>
          <w:rFonts w:ascii="Arial" w:eastAsia="Times New Roman" w:hAnsi="Arial" w:cs="Arial"/>
          <w:lang w:eastAsia="zh-CN"/>
        </w:rPr>
        <w:t xml:space="preserve">erride </w:t>
      </w:r>
      <w:r w:rsidR="005444BC">
        <w:rPr>
          <w:rFonts w:ascii="Arial" w:eastAsia="Times New Roman" w:hAnsi="Arial" w:cs="Arial"/>
          <w:lang w:eastAsia="zh-CN"/>
        </w:rPr>
        <w:t xml:space="preserve">LCC’s </w:t>
      </w:r>
      <w:r w:rsidR="001661CB" w:rsidRPr="0058447B">
        <w:rPr>
          <w:rFonts w:ascii="Arial" w:eastAsia="Times New Roman" w:hAnsi="Arial" w:cs="Arial"/>
          <w:lang w:eastAsia="zh-CN"/>
        </w:rPr>
        <w:t>Scheme for</w:t>
      </w:r>
      <w:r w:rsidR="005444BC">
        <w:rPr>
          <w:rFonts w:ascii="Arial" w:eastAsia="Times New Roman" w:hAnsi="Arial" w:cs="Arial"/>
          <w:lang w:eastAsia="zh-CN"/>
        </w:rPr>
        <w:t xml:space="preserve"> Financing </w:t>
      </w:r>
      <w:r w:rsidRPr="0058447B">
        <w:rPr>
          <w:rFonts w:ascii="Arial" w:eastAsia="Times New Roman" w:hAnsi="Arial" w:cs="Arial"/>
          <w:lang w:eastAsia="zh-CN"/>
        </w:rPr>
        <w:t>Sc</w:t>
      </w:r>
      <w:r w:rsidR="005E0A7C" w:rsidRPr="0058447B">
        <w:rPr>
          <w:rFonts w:ascii="Arial" w:eastAsia="Times New Roman" w:hAnsi="Arial" w:cs="Arial"/>
          <w:lang w:eastAsia="zh-CN"/>
        </w:rPr>
        <w:t xml:space="preserve">hools </w:t>
      </w:r>
      <w:r w:rsidR="00012A78" w:rsidRPr="00EC18CF">
        <w:rPr>
          <w:rFonts w:ascii="Arial" w:eastAsia="Times New Roman" w:hAnsi="Arial" w:cs="Arial"/>
          <w:b/>
          <w:i/>
          <w:lang w:eastAsia="zh-CN"/>
        </w:rPr>
        <w:t>(The Scheme)</w:t>
      </w:r>
      <w:r w:rsidR="005F20CE" w:rsidRPr="00EC18CF">
        <w:rPr>
          <w:rFonts w:ascii="Arial" w:eastAsia="Times New Roman" w:hAnsi="Arial" w:cs="Arial"/>
          <w:i/>
          <w:lang w:eastAsia="zh-CN"/>
        </w:rPr>
        <w:t>.</w:t>
      </w:r>
    </w:p>
    <w:p w14:paraId="4C47F8D0" w14:textId="77777777" w:rsidR="00C148A3" w:rsidRDefault="00C148A3" w:rsidP="00EA19A7">
      <w:pPr>
        <w:spacing w:after="0" w:line="240" w:lineRule="auto"/>
        <w:ind w:left="-426" w:right="-23"/>
        <w:jc w:val="both"/>
        <w:rPr>
          <w:rFonts w:ascii="Arial" w:eastAsia="Times New Roman" w:hAnsi="Arial" w:cs="Arial"/>
          <w:i/>
          <w:lang w:eastAsia="zh-CN"/>
        </w:rPr>
      </w:pPr>
    </w:p>
    <w:p w14:paraId="00212CB1" w14:textId="77777777" w:rsidR="00C148A3" w:rsidRPr="00D049C4" w:rsidRDefault="00942105" w:rsidP="00EA19A7">
      <w:pPr>
        <w:spacing w:line="240" w:lineRule="auto"/>
        <w:ind w:left="-426" w:right="-23"/>
        <w:jc w:val="both"/>
        <w:rPr>
          <w:rFonts w:ascii="Arial" w:eastAsia="Times New Roman" w:hAnsi="Arial" w:cs="Arial"/>
          <w:lang w:eastAsia="zh-CN"/>
        </w:rPr>
      </w:pPr>
      <w:r>
        <w:rPr>
          <w:rFonts w:ascii="Arial" w:eastAsia="Times New Roman" w:hAnsi="Arial" w:cs="Arial"/>
          <w:lang w:eastAsia="zh-CN"/>
        </w:rPr>
        <w:t>LCC’s</w:t>
      </w:r>
      <w:r w:rsidR="00C148A3" w:rsidRPr="00D049C4">
        <w:rPr>
          <w:rFonts w:ascii="Arial" w:eastAsia="Times New Roman" w:hAnsi="Arial" w:cs="Arial"/>
          <w:lang w:eastAsia="zh-CN"/>
        </w:rPr>
        <w:t xml:space="preserve"> intention with these conditions and requirements is to observe a balance between the freedom schools require to exercise their delegated authority and LCC’s own responsibility to maintain due regard for the proper accountability and control over the expenditure of school finances, which as part of LCC’s total accounts, are public funds.</w:t>
      </w:r>
    </w:p>
    <w:p w14:paraId="13BC2FB6" w14:textId="77777777" w:rsidR="00C148A3" w:rsidRPr="00D049C4" w:rsidRDefault="00C148A3" w:rsidP="00EA19A7">
      <w:pPr>
        <w:spacing w:line="240" w:lineRule="auto"/>
        <w:ind w:left="-426" w:right="-23"/>
        <w:jc w:val="both"/>
        <w:rPr>
          <w:rFonts w:ascii="Arial" w:eastAsia="Times New Roman" w:hAnsi="Arial" w:cs="Arial"/>
          <w:lang w:eastAsia="zh-CN"/>
        </w:rPr>
      </w:pPr>
      <w:r w:rsidRPr="00D049C4">
        <w:rPr>
          <w:rFonts w:ascii="Arial" w:eastAsia="Times New Roman" w:hAnsi="Arial" w:cs="Arial"/>
          <w:lang w:eastAsia="zh-CN"/>
        </w:rPr>
        <w:t xml:space="preserve">Although under the principles of financial delegation, schools are able to purchase goods and services from whatever sources they see fit, LCC would wish to ensure that the principles of Best Value are observed and health and safety requirements are adhered to. </w:t>
      </w:r>
    </w:p>
    <w:p w14:paraId="357F0F71" w14:textId="77777777" w:rsidR="00C148A3" w:rsidRPr="00D049C4" w:rsidRDefault="00C148A3" w:rsidP="00EA19A7">
      <w:pPr>
        <w:spacing w:line="240" w:lineRule="auto"/>
        <w:ind w:left="-426" w:right="-23"/>
        <w:jc w:val="both"/>
        <w:rPr>
          <w:rFonts w:ascii="Arial" w:hAnsi="Arial" w:cs="Arial"/>
        </w:rPr>
      </w:pPr>
      <w:r w:rsidRPr="00D049C4">
        <w:rPr>
          <w:rFonts w:ascii="Arial" w:eastAsia="Times New Roman" w:hAnsi="Arial" w:cs="Arial"/>
          <w:lang w:eastAsia="zh-CN"/>
        </w:rPr>
        <w:t>For this reason, when taking into account the quality of goods and services purchased, convenience for the school and price, LCC will expect schools, where desirable, to seek advice from and make use of the services offered by LCC.</w:t>
      </w:r>
    </w:p>
    <w:p w14:paraId="66803E57" w14:textId="77777777" w:rsidR="00C148A3" w:rsidRPr="00D049C4" w:rsidRDefault="00942105" w:rsidP="00EA19A7">
      <w:pPr>
        <w:spacing w:after="0" w:line="240" w:lineRule="auto"/>
        <w:ind w:left="-426" w:right="-23"/>
        <w:jc w:val="both"/>
        <w:rPr>
          <w:rFonts w:ascii="Arial" w:hAnsi="Arial" w:cs="Arial"/>
        </w:rPr>
      </w:pPr>
      <w:r>
        <w:rPr>
          <w:rFonts w:ascii="Arial" w:hAnsi="Arial" w:cs="Arial"/>
        </w:rPr>
        <w:t>Governing B</w:t>
      </w:r>
      <w:r w:rsidR="00D049C4" w:rsidRPr="00D049C4">
        <w:rPr>
          <w:rFonts w:ascii="Arial" w:hAnsi="Arial" w:cs="Arial"/>
        </w:rPr>
        <w:t>odies</w:t>
      </w:r>
      <w:r w:rsidR="00C148A3" w:rsidRPr="00D049C4">
        <w:rPr>
          <w:rFonts w:ascii="Arial" w:hAnsi="Arial" w:cs="Arial"/>
        </w:rPr>
        <w:t xml:space="preserve"> are free to allocate resources to their own curricular priorities but it is an essential requirement of </w:t>
      </w:r>
      <w:r w:rsidR="00D049C4" w:rsidRPr="00581563">
        <w:rPr>
          <w:rFonts w:ascii="Arial" w:hAnsi="Arial" w:cs="Arial"/>
          <w:i/>
        </w:rPr>
        <w:t>The Scheme</w:t>
      </w:r>
      <w:r w:rsidR="00C148A3" w:rsidRPr="00D049C4">
        <w:rPr>
          <w:rFonts w:ascii="Arial" w:hAnsi="Arial" w:cs="Arial"/>
          <w:b/>
        </w:rPr>
        <w:t xml:space="preserve"> </w:t>
      </w:r>
      <w:r w:rsidR="00C148A3" w:rsidRPr="00D049C4">
        <w:rPr>
          <w:rFonts w:ascii="Arial" w:hAnsi="Arial" w:cs="Arial"/>
        </w:rPr>
        <w:t>that they spend their budget allocation in a manner which is consistent with the implementation and maintenance of the National Curriculum.</w:t>
      </w:r>
    </w:p>
    <w:p w14:paraId="60E48F48" w14:textId="77777777" w:rsidR="00C148A3" w:rsidRPr="00CC2667" w:rsidRDefault="00C148A3" w:rsidP="00EA19A7">
      <w:pPr>
        <w:spacing w:after="0"/>
        <w:ind w:left="-426" w:right="-23"/>
        <w:jc w:val="both"/>
        <w:rPr>
          <w:rFonts w:ascii="Arial" w:eastAsia="Times New Roman" w:hAnsi="Arial" w:cs="Arial"/>
          <w:color w:val="7030A0"/>
          <w:lang w:eastAsia="zh-CN"/>
        </w:rPr>
      </w:pPr>
    </w:p>
    <w:p w14:paraId="3B59AAC7" w14:textId="77777777" w:rsidR="00C148A3" w:rsidRPr="00CE6F57" w:rsidRDefault="00043E04" w:rsidP="00EA19A7">
      <w:pPr>
        <w:ind w:left="-426" w:right="-23"/>
        <w:jc w:val="both"/>
        <w:rPr>
          <w:rFonts w:ascii="Arial" w:eastAsia="Times New Roman" w:hAnsi="Arial" w:cs="Arial"/>
          <w:color w:val="000000"/>
          <w:lang w:eastAsia="zh-CN"/>
        </w:rPr>
      </w:pPr>
      <w:r>
        <w:rPr>
          <w:rFonts w:ascii="Arial" w:hAnsi="Arial" w:cs="Arial"/>
          <w:b/>
          <w:i/>
          <w:color w:val="000000"/>
        </w:rPr>
        <w:t>S.3.2</w:t>
      </w:r>
      <w:r w:rsidR="00C148A3" w:rsidRPr="00CE6F57">
        <w:rPr>
          <w:rFonts w:ascii="Arial" w:hAnsi="Arial" w:cs="Arial"/>
          <w:color w:val="000000"/>
        </w:rPr>
        <w:t xml:space="preserve"> of </w:t>
      </w:r>
      <w:r w:rsidR="00C148A3" w:rsidRPr="00581563">
        <w:rPr>
          <w:rFonts w:ascii="Arial" w:hAnsi="Arial" w:cs="Arial"/>
          <w:i/>
          <w:color w:val="000000"/>
        </w:rPr>
        <w:t>The Scheme</w:t>
      </w:r>
      <w:r w:rsidR="00C148A3" w:rsidRPr="00CE6F57">
        <w:rPr>
          <w:rFonts w:ascii="Arial" w:hAnsi="Arial" w:cs="Arial"/>
          <w:b/>
          <w:color w:val="000000"/>
        </w:rPr>
        <w:t xml:space="preserve"> </w:t>
      </w:r>
      <w:r w:rsidR="00942105" w:rsidRPr="00CE6F57">
        <w:rPr>
          <w:rFonts w:ascii="Arial" w:hAnsi="Arial" w:cs="Arial"/>
          <w:color w:val="000000"/>
        </w:rPr>
        <w:t>details</w:t>
      </w:r>
      <w:r w:rsidR="00C148A3" w:rsidRPr="00CE6F57">
        <w:rPr>
          <w:rFonts w:ascii="Arial" w:hAnsi="Arial" w:cs="Arial"/>
          <w:color w:val="000000"/>
        </w:rPr>
        <w:t xml:space="preserve"> how the school budget share will b</w:t>
      </w:r>
      <w:r w:rsidR="00942105" w:rsidRPr="00CE6F57">
        <w:rPr>
          <w:rFonts w:ascii="Arial" w:hAnsi="Arial" w:cs="Arial"/>
          <w:color w:val="000000"/>
        </w:rPr>
        <w:t>e allocated to schools throughout the year as cash advances.</w:t>
      </w:r>
    </w:p>
    <w:p w14:paraId="79F9642A" w14:textId="77777777" w:rsidR="00C148A3" w:rsidRPr="00CE6F57" w:rsidRDefault="00C148A3" w:rsidP="00EA19A7">
      <w:pPr>
        <w:spacing w:after="0" w:line="240" w:lineRule="auto"/>
        <w:ind w:left="-426" w:right="-23"/>
        <w:jc w:val="both"/>
        <w:rPr>
          <w:rFonts w:ascii="Arial" w:hAnsi="Arial" w:cs="Arial"/>
          <w:color w:val="000000"/>
        </w:rPr>
      </w:pPr>
      <w:r w:rsidRPr="00CE6F57">
        <w:rPr>
          <w:rFonts w:ascii="Arial" w:hAnsi="Arial" w:cs="Arial"/>
          <w:color w:val="000000"/>
        </w:rPr>
        <w:t>LCC reserve</w:t>
      </w:r>
      <w:r w:rsidR="00942105" w:rsidRPr="00CE6F57">
        <w:rPr>
          <w:rFonts w:ascii="Arial" w:hAnsi="Arial" w:cs="Arial"/>
          <w:color w:val="000000"/>
        </w:rPr>
        <w:t>s</w:t>
      </w:r>
      <w:r w:rsidRPr="00CE6F57">
        <w:rPr>
          <w:rFonts w:ascii="Arial" w:hAnsi="Arial" w:cs="Arial"/>
          <w:color w:val="000000"/>
        </w:rPr>
        <w:t xml:space="preserve"> the right to withhold payment of </w:t>
      </w:r>
      <w:r w:rsidR="00942105" w:rsidRPr="00CE6F57">
        <w:rPr>
          <w:rFonts w:ascii="Arial" w:hAnsi="Arial" w:cs="Arial"/>
          <w:color w:val="000000"/>
        </w:rPr>
        <w:t>these cash</w:t>
      </w:r>
      <w:r w:rsidRPr="00CE6F57">
        <w:rPr>
          <w:rFonts w:ascii="Arial" w:hAnsi="Arial" w:cs="Arial"/>
          <w:color w:val="000000"/>
        </w:rPr>
        <w:t xml:space="preserve"> advance</w:t>
      </w:r>
      <w:r w:rsidR="00942105" w:rsidRPr="00CE6F57">
        <w:rPr>
          <w:rFonts w:ascii="Arial" w:hAnsi="Arial" w:cs="Arial"/>
          <w:color w:val="000000"/>
        </w:rPr>
        <w:t>s</w:t>
      </w:r>
      <w:r w:rsidRPr="00CE6F57">
        <w:rPr>
          <w:rFonts w:ascii="Arial" w:hAnsi="Arial" w:cs="Arial"/>
          <w:color w:val="000000"/>
        </w:rPr>
        <w:t xml:space="preserve"> from any school that does not submit its budget plan by </w:t>
      </w:r>
      <w:r w:rsidRPr="00CE6F57">
        <w:rPr>
          <w:rFonts w:ascii="Arial" w:hAnsi="Arial" w:cs="Arial"/>
          <w:color w:val="000000"/>
          <w:u w:val="single"/>
        </w:rPr>
        <w:t>31 May</w:t>
      </w:r>
      <w:r w:rsidRPr="00CE6F57">
        <w:rPr>
          <w:rFonts w:ascii="Arial" w:hAnsi="Arial" w:cs="Arial"/>
          <w:b/>
          <w:color w:val="000000"/>
        </w:rPr>
        <w:t>,</w:t>
      </w:r>
      <w:r w:rsidRPr="00CE6F57">
        <w:rPr>
          <w:rFonts w:ascii="Arial" w:hAnsi="Arial" w:cs="Arial"/>
          <w:color w:val="000000"/>
        </w:rPr>
        <w:t xml:space="preserve"> or other date agreed by LCC or the appropriate monthly return/documentation from the school local financial management system by </w:t>
      </w:r>
      <w:r w:rsidRPr="00CE6F57">
        <w:rPr>
          <w:rFonts w:ascii="Arial" w:hAnsi="Arial" w:cs="Arial"/>
          <w:color w:val="000000"/>
          <w:u w:val="single"/>
        </w:rPr>
        <w:t>1</w:t>
      </w:r>
      <w:r w:rsidRPr="00CE6F57">
        <w:rPr>
          <w:rFonts w:ascii="Arial" w:hAnsi="Arial" w:cs="Arial"/>
          <w:color w:val="000000"/>
          <w:u w:val="single"/>
          <w:vertAlign w:val="superscript"/>
        </w:rPr>
        <w:t>st</w:t>
      </w:r>
      <w:r w:rsidRPr="00CE6F57">
        <w:rPr>
          <w:rFonts w:ascii="Arial" w:hAnsi="Arial" w:cs="Arial"/>
          <w:b/>
          <w:color w:val="000000"/>
        </w:rPr>
        <w:t xml:space="preserve"> </w:t>
      </w:r>
      <w:r w:rsidRPr="00CE6F57">
        <w:rPr>
          <w:rFonts w:ascii="Arial" w:hAnsi="Arial" w:cs="Arial"/>
          <w:color w:val="000000"/>
        </w:rPr>
        <w:t>working day of the following month. In addition LCC may charge such schools the cost of accounting resources applied to produce the required statements and returns.  In cases of persistent failure by a school to produce the required statements and returns by the due dates, LCC reserves the right to withdraw the facility for local banking.</w:t>
      </w:r>
    </w:p>
    <w:p w14:paraId="6F849139" w14:textId="77777777" w:rsidR="00900AB3" w:rsidRPr="00C510F0" w:rsidRDefault="00900AB3" w:rsidP="00EA19A7">
      <w:pPr>
        <w:spacing w:after="0" w:line="240" w:lineRule="auto"/>
        <w:ind w:left="-426" w:right="-23"/>
        <w:jc w:val="both"/>
        <w:rPr>
          <w:rFonts w:ascii="Arial" w:eastAsia="Times New Roman" w:hAnsi="Arial" w:cs="Arial"/>
          <w:color w:val="FF0000"/>
          <w:sz w:val="24"/>
          <w:szCs w:val="24"/>
          <w:lang w:eastAsia="zh-CN"/>
        </w:rPr>
      </w:pPr>
    </w:p>
    <w:p w14:paraId="4BC41C2F" w14:textId="77777777" w:rsidR="00900AB3" w:rsidRPr="002A06D2" w:rsidRDefault="00FB7572" w:rsidP="00EA19A7">
      <w:pPr>
        <w:ind w:left="-426" w:right="-23"/>
        <w:jc w:val="both"/>
        <w:rPr>
          <w:rFonts w:ascii="Arial" w:hAnsi="Arial" w:cs="Arial"/>
          <w:b/>
          <w:color w:val="1F497D"/>
          <w:sz w:val="24"/>
          <w:szCs w:val="24"/>
        </w:rPr>
      </w:pPr>
      <w:r>
        <w:rPr>
          <w:rFonts w:ascii="Arial" w:hAnsi="Arial" w:cs="Arial"/>
          <w:b/>
          <w:color w:val="1F497D"/>
          <w:sz w:val="24"/>
          <w:szCs w:val="24"/>
        </w:rPr>
        <w:t xml:space="preserve">2    </w:t>
      </w:r>
      <w:r w:rsidR="00900AB3" w:rsidRPr="002A06D2">
        <w:rPr>
          <w:rFonts w:ascii="Arial" w:hAnsi="Arial" w:cs="Arial"/>
          <w:b/>
          <w:color w:val="1F497D"/>
          <w:sz w:val="24"/>
          <w:szCs w:val="24"/>
        </w:rPr>
        <w:t>A</w:t>
      </w:r>
      <w:r w:rsidR="009B41D5">
        <w:rPr>
          <w:rFonts w:ascii="Arial" w:hAnsi="Arial" w:cs="Arial"/>
          <w:b/>
          <w:color w:val="1F497D"/>
          <w:sz w:val="24"/>
          <w:szCs w:val="24"/>
        </w:rPr>
        <w:t>CCOUNTABILITY</w:t>
      </w:r>
    </w:p>
    <w:p w14:paraId="3D7A273E" w14:textId="77777777" w:rsidR="00900AB3" w:rsidRPr="001E1780" w:rsidRDefault="00900AB3" w:rsidP="00EA19A7">
      <w:pPr>
        <w:spacing w:after="0" w:line="240" w:lineRule="auto"/>
        <w:ind w:left="-426" w:right="-23"/>
        <w:jc w:val="both"/>
        <w:rPr>
          <w:rFonts w:ascii="Arial" w:eastAsia="Times New Roman" w:hAnsi="Arial" w:cs="Arial"/>
          <w:color w:val="000000"/>
          <w:lang w:eastAsia="zh-CN"/>
        </w:rPr>
      </w:pPr>
      <w:r w:rsidRPr="001E1780">
        <w:rPr>
          <w:rFonts w:ascii="Arial" w:eastAsia="Times New Roman" w:hAnsi="Arial" w:cs="Arial"/>
          <w:color w:val="000000"/>
          <w:lang w:eastAsia="zh-CN"/>
        </w:rPr>
        <w:t xml:space="preserve">The </w:t>
      </w:r>
      <w:r w:rsidR="00EF667D">
        <w:rPr>
          <w:rFonts w:ascii="Arial" w:eastAsia="Times New Roman" w:hAnsi="Arial" w:cs="Arial"/>
          <w:color w:val="000000"/>
          <w:lang w:eastAsia="zh-CN"/>
        </w:rPr>
        <w:t>G</w:t>
      </w:r>
      <w:r w:rsidR="00D049C4">
        <w:rPr>
          <w:rFonts w:ascii="Arial" w:eastAsia="Times New Roman" w:hAnsi="Arial" w:cs="Arial"/>
          <w:color w:val="000000"/>
          <w:lang w:eastAsia="zh-CN"/>
        </w:rPr>
        <w:t>overning Body</w:t>
      </w:r>
      <w:r w:rsidR="00EF667D">
        <w:rPr>
          <w:rFonts w:ascii="Arial" w:eastAsia="Times New Roman" w:hAnsi="Arial" w:cs="Arial"/>
          <w:color w:val="000000"/>
          <w:lang w:eastAsia="zh-CN"/>
        </w:rPr>
        <w:t xml:space="preserve"> </w:t>
      </w:r>
      <w:r w:rsidRPr="001E1780">
        <w:rPr>
          <w:rFonts w:ascii="Arial" w:eastAsia="Times New Roman" w:hAnsi="Arial" w:cs="Arial"/>
          <w:color w:val="000000"/>
          <w:lang w:eastAsia="zh-CN"/>
        </w:rPr>
        <w:t xml:space="preserve">of </w:t>
      </w:r>
      <w:r w:rsidR="00020A37" w:rsidRPr="001E1780">
        <w:rPr>
          <w:rFonts w:ascii="Arial" w:eastAsia="Times New Roman" w:hAnsi="Arial" w:cs="Arial"/>
          <w:color w:val="000000"/>
        </w:rPr>
        <w:t xml:space="preserve">[“the School”] </w:t>
      </w:r>
      <w:r w:rsidRPr="001E1780">
        <w:rPr>
          <w:rFonts w:ascii="Arial" w:eastAsia="Times New Roman" w:hAnsi="Arial" w:cs="Arial"/>
          <w:color w:val="000000"/>
          <w:lang w:eastAsia="zh-CN"/>
        </w:rPr>
        <w:t>shall have overall responsibility for the management of public and voluntary funds within the school.</w:t>
      </w:r>
    </w:p>
    <w:p w14:paraId="12404C25" w14:textId="77777777" w:rsidR="00900AB3" w:rsidRPr="0058447B" w:rsidRDefault="00900AB3" w:rsidP="00EA19A7">
      <w:pPr>
        <w:spacing w:after="0" w:line="240" w:lineRule="auto"/>
        <w:ind w:left="-426" w:right="-23"/>
        <w:jc w:val="both"/>
        <w:rPr>
          <w:rFonts w:ascii="Arial" w:eastAsia="Times New Roman" w:hAnsi="Arial" w:cs="Arial"/>
          <w:lang w:eastAsia="zh-CN"/>
        </w:rPr>
      </w:pPr>
    </w:p>
    <w:p w14:paraId="47B5DA05" w14:textId="77777777" w:rsidR="00900AB3" w:rsidRDefault="00EB7255" w:rsidP="00EA19A7">
      <w:pPr>
        <w:spacing w:after="0" w:line="240" w:lineRule="auto"/>
        <w:ind w:left="-426" w:right="-23"/>
        <w:jc w:val="both"/>
        <w:rPr>
          <w:rFonts w:ascii="Arial" w:eastAsia="Times New Roman" w:hAnsi="Arial" w:cs="Arial"/>
          <w:lang w:eastAsia="zh-CN"/>
        </w:rPr>
      </w:pPr>
      <w:r>
        <w:rPr>
          <w:rFonts w:ascii="Arial" w:eastAsia="Times New Roman" w:hAnsi="Arial" w:cs="Arial"/>
          <w:lang w:eastAsia="zh-CN"/>
        </w:rPr>
        <w:t>Where t</w:t>
      </w:r>
      <w:r w:rsidR="005E0A7C" w:rsidRPr="0058447B">
        <w:rPr>
          <w:rFonts w:ascii="Arial" w:eastAsia="Times New Roman" w:hAnsi="Arial" w:cs="Arial"/>
          <w:lang w:eastAsia="zh-CN"/>
        </w:rPr>
        <w:t xml:space="preserve">he </w:t>
      </w:r>
      <w:r w:rsidR="00D049C4">
        <w:rPr>
          <w:rFonts w:ascii="Arial" w:eastAsia="Times New Roman" w:hAnsi="Arial" w:cs="Arial"/>
          <w:lang w:eastAsia="zh-CN"/>
        </w:rPr>
        <w:t>Governing Body</w:t>
      </w:r>
      <w:r>
        <w:rPr>
          <w:rFonts w:ascii="Arial" w:eastAsia="Times New Roman" w:hAnsi="Arial" w:cs="Arial"/>
          <w:lang w:eastAsia="zh-CN"/>
        </w:rPr>
        <w:t xml:space="preserve"> establis</w:t>
      </w:r>
      <w:r w:rsidR="00D049C4">
        <w:rPr>
          <w:rFonts w:ascii="Arial" w:eastAsia="Times New Roman" w:hAnsi="Arial" w:cs="Arial"/>
          <w:lang w:eastAsia="zh-CN"/>
        </w:rPr>
        <w:t>hes a finance c</w:t>
      </w:r>
      <w:r w:rsidR="00900AB3" w:rsidRPr="0058447B">
        <w:rPr>
          <w:rFonts w:ascii="Arial" w:eastAsia="Times New Roman" w:hAnsi="Arial" w:cs="Arial"/>
          <w:lang w:eastAsia="zh-CN"/>
        </w:rPr>
        <w:t>ommittee</w:t>
      </w:r>
      <w:r w:rsidR="00D049C4">
        <w:rPr>
          <w:rFonts w:ascii="Arial" w:eastAsia="Times New Roman" w:hAnsi="Arial" w:cs="Arial"/>
          <w:lang w:eastAsia="zh-CN"/>
        </w:rPr>
        <w:t>,</w:t>
      </w:r>
      <w:r w:rsidR="005F20CE">
        <w:rPr>
          <w:rFonts w:ascii="Arial" w:eastAsia="Times New Roman" w:hAnsi="Arial" w:cs="Arial"/>
          <w:lang w:eastAsia="zh-CN"/>
        </w:rPr>
        <w:t xml:space="preserve"> </w:t>
      </w:r>
      <w:r>
        <w:rPr>
          <w:rFonts w:ascii="Arial" w:eastAsia="Times New Roman" w:hAnsi="Arial" w:cs="Arial"/>
          <w:lang w:eastAsia="zh-CN"/>
        </w:rPr>
        <w:t>this</w:t>
      </w:r>
      <w:r w:rsidR="00900AB3" w:rsidRPr="0058447B">
        <w:rPr>
          <w:rFonts w:ascii="Arial" w:eastAsia="Times New Roman" w:hAnsi="Arial" w:cs="Arial"/>
          <w:lang w:eastAsia="zh-CN"/>
        </w:rPr>
        <w:t xml:space="preserve"> will meet on a regular basis and </w:t>
      </w:r>
      <w:r w:rsidR="005E0A7C" w:rsidRPr="0058447B">
        <w:rPr>
          <w:rFonts w:ascii="Arial" w:eastAsia="Times New Roman" w:hAnsi="Arial" w:cs="Arial"/>
          <w:lang w:eastAsia="zh-CN"/>
        </w:rPr>
        <w:t xml:space="preserve">not less than once a term. </w:t>
      </w:r>
      <w:r>
        <w:rPr>
          <w:rFonts w:ascii="Arial" w:eastAsia="Times New Roman" w:hAnsi="Arial" w:cs="Arial"/>
          <w:lang w:eastAsia="zh-CN"/>
        </w:rPr>
        <w:t>The</w:t>
      </w:r>
      <w:r w:rsidR="00D049C4">
        <w:rPr>
          <w:rFonts w:ascii="Arial" w:eastAsia="Times New Roman" w:hAnsi="Arial" w:cs="Arial"/>
          <w:lang w:eastAsia="zh-CN"/>
        </w:rPr>
        <w:t xml:space="preserve"> finance</w:t>
      </w:r>
      <w:r>
        <w:rPr>
          <w:rFonts w:ascii="Arial" w:eastAsia="Times New Roman" w:hAnsi="Arial" w:cs="Arial"/>
          <w:lang w:eastAsia="zh-CN"/>
        </w:rPr>
        <w:t xml:space="preserve"> </w:t>
      </w:r>
      <w:r w:rsidR="00D049C4">
        <w:rPr>
          <w:rFonts w:ascii="Arial" w:eastAsia="Times New Roman" w:hAnsi="Arial" w:cs="Arial"/>
          <w:lang w:eastAsia="zh-CN"/>
        </w:rPr>
        <w:t xml:space="preserve">committee </w:t>
      </w:r>
      <w:r w:rsidR="00900AB3" w:rsidRPr="0058447B">
        <w:rPr>
          <w:rFonts w:ascii="Arial" w:eastAsia="Times New Roman" w:hAnsi="Arial" w:cs="Arial"/>
          <w:lang w:eastAsia="zh-CN"/>
        </w:rPr>
        <w:t xml:space="preserve">will report to the main </w:t>
      </w:r>
      <w:r w:rsidR="00D049C4">
        <w:rPr>
          <w:rFonts w:ascii="Arial" w:eastAsia="Times New Roman" w:hAnsi="Arial" w:cs="Arial"/>
          <w:lang w:eastAsia="zh-CN"/>
        </w:rPr>
        <w:t>Governing Body</w:t>
      </w:r>
      <w:r w:rsidR="00900AB3" w:rsidRPr="0058447B">
        <w:rPr>
          <w:rFonts w:ascii="Arial" w:eastAsia="Times New Roman" w:hAnsi="Arial" w:cs="Arial"/>
          <w:lang w:eastAsia="zh-CN"/>
        </w:rPr>
        <w:t xml:space="preserve"> at least once a term.</w:t>
      </w:r>
      <w:r w:rsidR="00977F66" w:rsidRPr="0058447B">
        <w:rPr>
          <w:rFonts w:ascii="Arial" w:eastAsia="Times New Roman" w:hAnsi="Arial" w:cs="Arial"/>
          <w:lang w:eastAsia="zh-CN"/>
        </w:rPr>
        <w:t xml:space="preserve"> </w:t>
      </w:r>
      <w:r>
        <w:rPr>
          <w:rFonts w:ascii="Arial" w:eastAsia="Times New Roman" w:hAnsi="Arial" w:cs="Arial"/>
          <w:lang w:eastAsia="zh-CN"/>
        </w:rPr>
        <w:t xml:space="preserve">Where no </w:t>
      </w:r>
      <w:r w:rsidR="00D049C4">
        <w:rPr>
          <w:rFonts w:ascii="Arial" w:eastAsia="Times New Roman" w:hAnsi="Arial" w:cs="Arial"/>
          <w:lang w:eastAsia="zh-CN"/>
        </w:rPr>
        <w:t>finance committee</w:t>
      </w:r>
      <w:r>
        <w:rPr>
          <w:rFonts w:ascii="Arial" w:eastAsia="Times New Roman" w:hAnsi="Arial" w:cs="Arial"/>
          <w:lang w:eastAsia="zh-CN"/>
        </w:rPr>
        <w:t xml:space="preserve"> is established, all reference to the </w:t>
      </w:r>
      <w:r w:rsidR="00D049C4">
        <w:rPr>
          <w:rFonts w:ascii="Arial" w:eastAsia="Times New Roman" w:hAnsi="Arial" w:cs="Arial"/>
          <w:lang w:eastAsia="zh-CN"/>
        </w:rPr>
        <w:t>finance committee</w:t>
      </w:r>
      <w:r>
        <w:rPr>
          <w:rFonts w:ascii="Arial" w:eastAsia="Times New Roman" w:hAnsi="Arial" w:cs="Arial"/>
          <w:lang w:eastAsia="zh-CN"/>
        </w:rPr>
        <w:t xml:space="preserve"> will be for the </w:t>
      </w:r>
      <w:r w:rsidR="00D049C4">
        <w:rPr>
          <w:rFonts w:ascii="Arial" w:eastAsia="Times New Roman" w:hAnsi="Arial" w:cs="Arial"/>
          <w:lang w:eastAsia="zh-CN"/>
        </w:rPr>
        <w:t>Governing Body</w:t>
      </w:r>
      <w:r>
        <w:rPr>
          <w:rFonts w:ascii="Arial" w:eastAsia="Times New Roman" w:hAnsi="Arial" w:cs="Arial"/>
          <w:lang w:eastAsia="zh-CN"/>
        </w:rPr>
        <w:t>.</w:t>
      </w:r>
      <w:r w:rsidR="00F44FD6">
        <w:rPr>
          <w:rFonts w:ascii="Arial" w:eastAsia="Times New Roman" w:hAnsi="Arial" w:cs="Arial"/>
          <w:lang w:eastAsia="zh-CN"/>
        </w:rPr>
        <w:t xml:space="preserve"> </w:t>
      </w:r>
      <w:r w:rsidR="00900AB3" w:rsidRPr="0058447B">
        <w:rPr>
          <w:rFonts w:ascii="Arial" w:eastAsia="Times New Roman" w:hAnsi="Arial" w:cs="Arial"/>
          <w:lang w:eastAsia="zh-CN"/>
        </w:rPr>
        <w:t xml:space="preserve">The </w:t>
      </w:r>
      <w:r w:rsidR="00D049C4">
        <w:rPr>
          <w:rFonts w:ascii="Arial" w:eastAsia="Times New Roman" w:hAnsi="Arial" w:cs="Arial"/>
          <w:lang w:eastAsia="zh-CN"/>
        </w:rPr>
        <w:t xml:space="preserve">Head teacher </w:t>
      </w:r>
      <w:r w:rsidR="00900AB3" w:rsidRPr="0058447B">
        <w:rPr>
          <w:rFonts w:ascii="Arial" w:eastAsia="Times New Roman" w:hAnsi="Arial" w:cs="Arial"/>
          <w:lang w:eastAsia="zh-CN"/>
        </w:rPr>
        <w:t xml:space="preserve">will be a member of the </w:t>
      </w:r>
      <w:r w:rsidR="00D049C4">
        <w:rPr>
          <w:rFonts w:ascii="Arial" w:eastAsia="Times New Roman" w:hAnsi="Arial" w:cs="Arial"/>
          <w:lang w:eastAsia="zh-CN"/>
        </w:rPr>
        <w:t>finance committee</w:t>
      </w:r>
      <w:r w:rsidR="00900AB3" w:rsidRPr="0058447B">
        <w:rPr>
          <w:rFonts w:ascii="Arial" w:eastAsia="Times New Roman" w:hAnsi="Arial" w:cs="Arial"/>
          <w:lang w:eastAsia="zh-CN"/>
        </w:rPr>
        <w:t>.</w:t>
      </w:r>
    </w:p>
    <w:p w14:paraId="2679BC99" w14:textId="77777777" w:rsidR="00C30F56" w:rsidRPr="0058447B" w:rsidRDefault="00C30F56" w:rsidP="00EA19A7">
      <w:pPr>
        <w:spacing w:after="0" w:line="240" w:lineRule="auto"/>
        <w:ind w:left="-426" w:right="-23"/>
        <w:jc w:val="both"/>
        <w:rPr>
          <w:rFonts w:ascii="Arial" w:eastAsia="Times New Roman" w:hAnsi="Arial" w:cs="Arial"/>
          <w:lang w:eastAsia="zh-CN"/>
        </w:rPr>
      </w:pPr>
    </w:p>
    <w:p w14:paraId="2744F7B3" w14:textId="77777777" w:rsidR="001661CB" w:rsidRPr="00581563" w:rsidRDefault="00900AB3" w:rsidP="00EA19A7">
      <w:pPr>
        <w:spacing w:after="0" w:line="240" w:lineRule="auto"/>
        <w:ind w:left="-426" w:right="-23"/>
        <w:jc w:val="both"/>
        <w:rPr>
          <w:rFonts w:ascii="Arial" w:hAnsi="Arial" w:cs="Arial"/>
        </w:rPr>
      </w:pPr>
      <w:r w:rsidRPr="0058447B">
        <w:rPr>
          <w:rFonts w:ascii="Arial" w:hAnsi="Arial" w:cs="Arial"/>
        </w:rPr>
        <w:t xml:space="preserve">The day to day management of the budget shall be delegated to the </w:t>
      </w:r>
      <w:r w:rsidR="00D049C4">
        <w:rPr>
          <w:rFonts w:ascii="Arial" w:hAnsi="Arial" w:cs="Arial"/>
        </w:rPr>
        <w:t>Head</w:t>
      </w:r>
      <w:r w:rsidR="00463887">
        <w:rPr>
          <w:rFonts w:ascii="Arial" w:hAnsi="Arial" w:cs="Arial"/>
        </w:rPr>
        <w:t xml:space="preserve"> </w:t>
      </w:r>
      <w:r w:rsidR="00D049C4">
        <w:rPr>
          <w:rFonts w:ascii="Arial" w:hAnsi="Arial" w:cs="Arial"/>
        </w:rPr>
        <w:t>teacher</w:t>
      </w:r>
      <w:r w:rsidRPr="0058447B">
        <w:rPr>
          <w:rFonts w:ascii="Arial" w:hAnsi="Arial" w:cs="Arial"/>
        </w:rPr>
        <w:t xml:space="preserve"> who will be responsible to the </w:t>
      </w:r>
      <w:r w:rsidR="00D049C4">
        <w:rPr>
          <w:rFonts w:ascii="Arial" w:hAnsi="Arial" w:cs="Arial"/>
        </w:rPr>
        <w:t>Governing Body</w:t>
      </w:r>
      <w:r w:rsidR="001661CB" w:rsidRPr="0058447B">
        <w:rPr>
          <w:rFonts w:ascii="Arial" w:hAnsi="Arial" w:cs="Arial"/>
        </w:rPr>
        <w:t xml:space="preserve"> for ensuring that </w:t>
      </w:r>
      <w:r w:rsidR="00986F02">
        <w:rPr>
          <w:rFonts w:ascii="Arial" w:hAnsi="Arial" w:cs="Arial"/>
        </w:rPr>
        <w:t>the</w:t>
      </w:r>
      <w:r w:rsidR="00942105">
        <w:rPr>
          <w:rFonts w:ascii="Arial" w:hAnsi="Arial" w:cs="Arial"/>
        </w:rPr>
        <w:t xml:space="preserve"> regulations</w:t>
      </w:r>
      <w:r w:rsidR="00D049C4">
        <w:rPr>
          <w:rFonts w:ascii="Arial" w:hAnsi="Arial" w:cs="Arial"/>
        </w:rPr>
        <w:t xml:space="preserve"> laid out in </w:t>
      </w:r>
      <w:r w:rsidR="00D049C4" w:rsidRPr="00581563">
        <w:rPr>
          <w:rFonts w:ascii="Arial" w:hAnsi="Arial" w:cs="Arial"/>
          <w:i/>
        </w:rPr>
        <w:t xml:space="preserve">LCC’s </w:t>
      </w:r>
      <w:r w:rsidR="0027150B" w:rsidRPr="00581563">
        <w:rPr>
          <w:rFonts w:ascii="Arial" w:hAnsi="Arial" w:cs="Arial"/>
          <w:i/>
        </w:rPr>
        <w:t>Financial Regulations &amp;</w:t>
      </w:r>
      <w:r w:rsidR="00D049C4" w:rsidRPr="00581563">
        <w:rPr>
          <w:rFonts w:ascii="Arial" w:hAnsi="Arial" w:cs="Arial"/>
          <w:i/>
        </w:rPr>
        <w:t xml:space="preserve"> </w:t>
      </w:r>
      <w:r w:rsidR="0027150B" w:rsidRPr="00581563">
        <w:rPr>
          <w:rFonts w:ascii="Arial" w:hAnsi="Arial" w:cs="Arial"/>
          <w:i/>
        </w:rPr>
        <w:t>Procedures</w:t>
      </w:r>
      <w:r w:rsidR="0027150B" w:rsidRPr="00581563">
        <w:rPr>
          <w:rFonts w:ascii="Arial" w:hAnsi="Arial" w:cs="Arial"/>
        </w:rPr>
        <w:t xml:space="preserve"> and </w:t>
      </w:r>
      <w:r w:rsidR="00D049C4" w:rsidRPr="00581563">
        <w:rPr>
          <w:rFonts w:ascii="Arial" w:hAnsi="Arial" w:cs="Arial"/>
          <w:i/>
        </w:rPr>
        <w:t>The Scheme</w:t>
      </w:r>
      <w:r w:rsidR="00D049C4" w:rsidRPr="00581563">
        <w:rPr>
          <w:rFonts w:ascii="Arial" w:hAnsi="Arial" w:cs="Arial"/>
        </w:rPr>
        <w:t xml:space="preserve"> </w:t>
      </w:r>
      <w:r w:rsidRPr="00581563">
        <w:rPr>
          <w:rFonts w:ascii="Arial" w:hAnsi="Arial" w:cs="Arial"/>
        </w:rPr>
        <w:t>are observed</w:t>
      </w:r>
      <w:r w:rsidR="00C30F56" w:rsidRPr="00581563">
        <w:rPr>
          <w:rFonts w:ascii="Arial" w:hAnsi="Arial" w:cs="Arial"/>
        </w:rPr>
        <w:t>.</w:t>
      </w:r>
    </w:p>
    <w:p w14:paraId="1BDF57C2" w14:textId="77777777" w:rsidR="00CE484A" w:rsidRDefault="00900AB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 xml:space="preserve">The </w:t>
      </w:r>
      <w:r w:rsidR="00D049C4">
        <w:rPr>
          <w:rFonts w:ascii="Arial" w:eastAsia="Times New Roman" w:hAnsi="Arial" w:cs="Arial"/>
          <w:lang w:eastAsia="zh-CN"/>
        </w:rPr>
        <w:t>Head teacher</w:t>
      </w:r>
      <w:r w:rsidRPr="0058447B">
        <w:rPr>
          <w:rFonts w:ascii="Arial" w:eastAsia="Times New Roman" w:hAnsi="Arial" w:cs="Arial"/>
          <w:lang w:eastAsia="zh-CN"/>
        </w:rPr>
        <w:t xml:space="preserve"> may delegate respons</w:t>
      </w:r>
      <w:r w:rsidR="001661CB" w:rsidRPr="0058447B">
        <w:rPr>
          <w:rFonts w:ascii="Arial" w:eastAsia="Times New Roman" w:hAnsi="Arial" w:cs="Arial"/>
          <w:lang w:eastAsia="zh-CN"/>
        </w:rPr>
        <w:t>ibility for financial control for</w:t>
      </w:r>
      <w:r w:rsidRPr="0058447B">
        <w:rPr>
          <w:rFonts w:ascii="Arial" w:eastAsia="Times New Roman" w:hAnsi="Arial" w:cs="Arial"/>
          <w:lang w:eastAsia="zh-CN"/>
        </w:rPr>
        <w:t xml:space="preserve"> elements of the budget to other members of staff in accordance with </w:t>
      </w:r>
      <w:r w:rsidR="00E47642">
        <w:rPr>
          <w:rFonts w:ascii="Arial" w:eastAsia="Times New Roman" w:hAnsi="Arial" w:cs="Arial"/>
          <w:lang w:eastAsia="zh-CN"/>
        </w:rPr>
        <w:t>d</w:t>
      </w:r>
      <w:r w:rsidR="007662FA">
        <w:rPr>
          <w:rFonts w:ascii="Arial" w:eastAsia="Times New Roman" w:hAnsi="Arial" w:cs="Arial"/>
          <w:lang w:eastAsia="zh-CN"/>
        </w:rPr>
        <w:t>ocumented responsibilities</w:t>
      </w:r>
    </w:p>
    <w:p w14:paraId="62367D20" w14:textId="77777777" w:rsidR="007662FA" w:rsidRDefault="007662FA" w:rsidP="00EA19A7">
      <w:pPr>
        <w:spacing w:after="0" w:line="240" w:lineRule="auto"/>
        <w:ind w:left="-426" w:right="-23"/>
        <w:jc w:val="both"/>
        <w:rPr>
          <w:rFonts w:ascii="Arial" w:eastAsia="Times New Roman" w:hAnsi="Arial" w:cs="Arial"/>
          <w:lang w:eastAsia="zh-CN"/>
        </w:rPr>
      </w:pPr>
    </w:p>
    <w:p w14:paraId="5F6B11AF" w14:textId="77777777" w:rsidR="00CE484A" w:rsidRPr="003E0655" w:rsidRDefault="00FB7572" w:rsidP="00EA19A7">
      <w:pPr>
        <w:spacing w:line="240" w:lineRule="auto"/>
        <w:ind w:left="-426" w:right="-23"/>
        <w:jc w:val="both"/>
        <w:rPr>
          <w:rFonts w:ascii="Arial" w:hAnsi="Arial" w:cs="Arial"/>
          <w:b/>
          <w:color w:val="1F497D"/>
          <w:sz w:val="24"/>
          <w:szCs w:val="24"/>
        </w:rPr>
      </w:pPr>
      <w:r>
        <w:rPr>
          <w:rFonts w:ascii="Arial" w:hAnsi="Arial" w:cs="Arial"/>
          <w:b/>
          <w:color w:val="1F497D"/>
          <w:sz w:val="24"/>
          <w:szCs w:val="24"/>
        </w:rPr>
        <w:t xml:space="preserve">3    </w:t>
      </w:r>
      <w:r w:rsidR="009B41D5">
        <w:rPr>
          <w:rFonts w:ascii="Arial" w:hAnsi="Arial" w:cs="Arial"/>
          <w:b/>
          <w:color w:val="1F497D"/>
          <w:sz w:val="24"/>
          <w:szCs w:val="24"/>
        </w:rPr>
        <w:t>MANAGEMENT BY GOVERNING BODIES</w:t>
      </w:r>
    </w:p>
    <w:p w14:paraId="29925758" w14:textId="77777777" w:rsidR="00E47642" w:rsidRPr="00581563" w:rsidRDefault="00D049C4" w:rsidP="00EA19A7">
      <w:pPr>
        <w:spacing w:line="240" w:lineRule="auto"/>
        <w:ind w:left="-426" w:right="-23"/>
        <w:jc w:val="both"/>
        <w:rPr>
          <w:rFonts w:ascii="Arial" w:hAnsi="Arial" w:cs="Arial"/>
        </w:rPr>
      </w:pPr>
      <w:r>
        <w:rPr>
          <w:rFonts w:ascii="Arial" w:hAnsi="Arial" w:cs="Arial"/>
        </w:rPr>
        <w:t>Governing Bodies</w:t>
      </w:r>
      <w:r w:rsidR="007662FA">
        <w:rPr>
          <w:rFonts w:ascii="Arial" w:hAnsi="Arial" w:cs="Arial"/>
        </w:rPr>
        <w:t xml:space="preserve"> are responsible for t</w:t>
      </w:r>
      <w:r w:rsidR="00CE484A" w:rsidRPr="008D68EA">
        <w:rPr>
          <w:rFonts w:ascii="Arial" w:hAnsi="Arial" w:cs="Arial"/>
        </w:rPr>
        <w:t>he management of school revenue budgets and the deployment of school-related resources which are financed by revenue</w:t>
      </w:r>
      <w:r w:rsidR="007662FA">
        <w:rPr>
          <w:rFonts w:ascii="Arial" w:hAnsi="Arial" w:cs="Arial"/>
        </w:rPr>
        <w:t>.</w:t>
      </w:r>
      <w:r w:rsidR="00CE484A" w:rsidRPr="008D68EA">
        <w:rPr>
          <w:rFonts w:ascii="Arial" w:hAnsi="Arial" w:cs="Arial"/>
        </w:rPr>
        <w:t xml:space="preserve"> </w:t>
      </w:r>
      <w:r>
        <w:rPr>
          <w:rFonts w:ascii="Arial" w:hAnsi="Arial" w:cs="Arial"/>
        </w:rPr>
        <w:t>Governing Bodies</w:t>
      </w:r>
      <w:r w:rsidR="00CE484A">
        <w:rPr>
          <w:rFonts w:ascii="Arial" w:hAnsi="Arial" w:cs="Arial"/>
        </w:rPr>
        <w:t xml:space="preserve">, </w:t>
      </w:r>
      <w:r>
        <w:rPr>
          <w:rFonts w:ascii="Arial" w:hAnsi="Arial" w:cs="Arial"/>
        </w:rPr>
        <w:t>Head teachers</w:t>
      </w:r>
      <w:r w:rsidR="00CE484A" w:rsidRPr="008D68EA">
        <w:rPr>
          <w:rFonts w:ascii="Arial" w:hAnsi="Arial" w:cs="Arial"/>
        </w:rPr>
        <w:t xml:space="preserve"> and other employees of schools</w:t>
      </w:r>
      <w:r w:rsidR="00E47642">
        <w:rPr>
          <w:rFonts w:ascii="Arial" w:hAnsi="Arial" w:cs="Arial"/>
        </w:rPr>
        <w:t xml:space="preserve"> </w:t>
      </w:r>
      <w:r w:rsidR="007662FA">
        <w:rPr>
          <w:rFonts w:ascii="Arial" w:hAnsi="Arial" w:cs="Arial"/>
        </w:rPr>
        <w:t>must comply with</w:t>
      </w:r>
      <w:r w:rsidR="00E47642">
        <w:rPr>
          <w:rFonts w:ascii="Arial" w:hAnsi="Arial" w:cs="Arial"/>
        </w:rPr>
        <w:t xml:space="preserve"> </w:t>
      </w:r>
      <w:r w:rsidRPr="00581563">
        <w:rPr>
          <w:rFonts w:ascii="Arial" w:hAnsi="Arial" w:cs="Arial"/>
          <w:i/>
        </w:rPr>
        <w:t xml:space="preserve">LCC’s Financial Regulations </w:t>
      </w:r>
      <w:r w:rsidR="0027150B" w:rsidRPr="00581563">
        <w:rPr>
          <w:rFonts w:ascii="Arial" w:hAnsi="Arial" w:cs="Arial"/>
          <w:i/>
        </w:rPr>
        <w:t xml:space="preserve">&amp; Procedures </w:t>
      </w:r>
      <w:r w:rsidRPr="00581563">
        <w:rPr>
          <w:rFonts w:ascii="Arial" w:hAnsi="Arial" w:cs="Arial"/>
        </w:rPr>
        <w:t xml:space="preserve">and </w:t>
      </w:r>
      <w:r w:rsidRPr="00581563">
        <w:rPr>
          <w:rFonts w:ascii="Arial" w:hAnsi="Arial" w:cs="Arial"/>
          <w:i/>
        </w:rPr>
        <w:t>The Scheme</w:t>
      </w:r>
      <w:r w:rsidRPr="00581563">
        <w:rPr>
          <w:rFonts w:ascii="Arial" w:hAnsi="Arial" w:cs="Arial"/>
          <w:color w:val="000000"/>
        </w:rPr>
        <w:t xml:space="preserve"> </w:t>
      </w:r>
      <w:r w:rsidR="007662FA" w:rsidRPr="00581563">
        <w:rPr>
          <w:rFonts w:ascii="Arial" w:hAnsi="Arial" w:cs="Arial"/>
        </w:rPr>
        <w:t>in discharging their local management responsibilities</w:t>
      </w:r>
      <w:r w:rsidR="00E47642" w:rsidRPr="00581563">
        <w:rPr>
          <w:rFonts w:ascii="Arial" w:hAnsi="Arial" w:cs="Arial"/>
        </w:rPr>
        <w:t xml:space="preserve">. </w:t>
      </w:r>
    </w:p>
    <w:p w14:paraId="6E2D8C9A" w14:textId="77777777" w:rsidR="00CE484A" w:rsidRPr="00581563" w:rsidRDefault="007662FA" w:rsidP="00EA19A7">
      <w:pPr>
        <w:spacing w:line="240" w:lineRule="auto"/>
        <w:ind w:left="-426" w:right="-23"/>
        <w:jc w:val="both"/>
        <w:rPr>
          <w:rFonts w:ascii="Arial" w:hAnsi="Arial" w:cs="Arial"/>
        </w:rPr>
      </w:pPr>
      <w:r w:rsidRPr="00581563">
        <w:rPr>
          <w:rFonts w:ascii="Arial" w:hAnsi="Arial" w:cs="Arial"/>
        </w:rPr>
        <w:t>This includes</w:t>
      </w:r>
      <w:r w:rsidR="00CE484A" w:rsidRPr="00581563">
        <w:rPr>
          <w:rFonts w:ascii="Arial" w:hAnsi="Arial" w:cs="Arial"/>
        </w:rPr>
        <w:t xml:space="preserve"> its conditions and requirements and any information, advice, guidance, instruction or warnings issued by LCC or its officers in accordance with its terms</w:t>
      </w:r>
      <w:r w:rsidRPr="00581563">
        <w:rPr>
          <w:rFonts w:ascii="Arial" w:hAnsi="Arial" w:cs="Arial"/>
        </w:rPr>
        <w:t>.</w:t>
      </w:r>
      <w:r w:rsidR="00CE484A" w:rsidRPr="00581563">
        <w:rPr>
          <w:rFonts w:ascii="Arial" w:hAnsi="Arial" w:cs="Arial"/>
        </w:rPr>
        <w:t xml:space="preserve"> In complying with the terms of </w:t>
      </w:r>
      <w:r w:rsidR="00D049C4" w:rsidRPr="00581563">
        <w:rPr>
          <w:rFonts w:ascii="Arial" w:hAnsi="Arial" w:cs="Arial"/>
          <w:i/>
        </w:rPr>
        <w:t xml:space="preserve">LCC’s Financial Regulations </w:t>
      </w:r>
      <w:r w:rsidR="0027150B" w:rsidRPr="00581563">
        <w:rPr>
          <w:rFonts w:ascii="Arial" w:hAnsi="Arial" w:cs="Arial"/>
          <w:i/>
        </w:rPr>
        <w:t xml:space="preserve">&amp; Procedures </w:t>
      </w:r>
      <w:r w:rsidR="00D049C4" w:rsidRPr="00581563">
        <w:rPr>
          <w:rFonts w:ascii="Arial" w:hAnsi="Arial" w:cs="Arial"/>
        </w:rPr>
        <w:t xml:space="preserve">and </w:t>
      </w:r>
      <w:r w:rsidR="00D049C4" w:rsidRPr="00581563">
        <w:rPr>
          <w:rFonts w:ascii="Arial" w:hAnsi="Arial" w:cs="Arial"/>
          <w:i/>
        </w:rPr>
        <w:t>The Scheme</w:t>
      </w:r>
      <w:r w:rsidR="00CE484A" w:rsidRPr="00581563">
        <w:rPr>
          <w:rFonts w:ascii="Arial" w:hAnsi="Arial" w:cs="Arial"/>
        </w:rPr>
        <w:t xml:space="preserve">, </w:t>
      </w:r>
      <w:r w:rsidR="00D049C4" w:rsidRPr="00581563">
        <w:rPr>
          <w:rFonts w:ascii="Arial" w:hAnsi="Arial" w:cs="Arial"/>
        </w:rPr>
        <w:t>Governing Bodies</w:t>
      </w:r>
      <w:r w:rsidR="00CE484A" w:rsidRPr="00581563">
        <w:rPr>
          <w:rFonts w:ascii="Arial" w:hAnsi="Arial" w:cs="Arial"/>
        </w:rPr>
        <w:t xml:space="preserve"> will have particular regard to LCC</w:t>
      </w:r>
      <w:r w:rsidR="00442176" w:rsidRPr="00581563">
        <w:rPr>
          <w:rFonts w:ascii="Arial" w:hAnsi="Arial" w:cs="Arial"/>
        </w:rPr>
        <w:t xml:space="preserve">’s guidelines on policies </w:t>
      </w:r>
      <w:r w:rsidR="00D049C4" w:rsidRPr="00581563">
        <w:rPr>
          <w:rFonts w:ascii="Arial" w:hAnsi="Arial" w:cs="Arial"/>
        </w:rPr>
        <w:t>such as</w:t>
      </w:r>
      <w:r w:rsidR="00442176" w:rsidRPr="00581563">
        <w:rPr>
          <w:rFonts w:ascii="Arial" w:hAnsi="Arial" w:cs="Arial"/>
        </w:rPr>
        <w:t xml:space="preserve"> Health &amp; S</w:t>
      </w:r>
      <w:r w:rsidR="0044009B" w:rsidRPr="00581563">
        <w:rPr>
          <w:rFonts w:ascii="Arial" w:hAnsi="Arial" w:cs="Arial"/>
        </w:rPr>
        <w:t>afety,</w:t>
      </w:r>
      <w:r w:rsidR="00CE484A" w:rsidRPr="00581563">
        <w:rPr>
          <w:rFonts w:ascii="Arial" w:hAnsi="Arial" w:cs="Arial"/>
        </w:rPr>
        <w:t xml:space="preserve"> Best </w:t>
      </w:r>
      <w:r w:rsidR="0044009B" w:rsidRPr="00581563">
        <w:rPr>
          <w:rFonts w:ascii="Arial" w:hAnsi="Arial" w:cs="Arial"/>
        </w:rPr>
        <w:t>Value and Charging.</w:t>
      </w:r>
    </w:p>
    <w:p w14:paraId="6477F4A4" w14:textId="77777777" w:rsidR="00E47642" w:rsidRDefault="00F54A40" w:rsidP="00EA19A7">
      <w:pPr>
        <w:spacing w:line="240" w:lineRule="auto"/>
        <w:ind w:left="-426" w:right="-23"/>
        <w:jc w:val="both"/>
        <w:rPr>
          <w:rFonts w:ascii="Arial" w:hAnsi="Arial" w:cs="Arial"/>
        </w:rPr>
      </w:pPr>
      <w:r w:rsidRPr="00581563">
        <w:rPr>
          <w:rFonts w:ascii="Arial" w:hAnsi="Arial" w:cs="Arial"/>
        </w:rPr>
        <w:t>Governing Bodies</w:t>
      </w:r>
      <w:r w:rsidR="00CE484A" w:rsidRPr="00581563">
        <w:rPr>
          <w:rFonts w:ascii="Arial" w:hAnsi="Arial" w:cs="Arial"/>
        </w:rPr>
        <w:t xml:space="preserve"> may, under </w:t>
      </w:r>
      <w:r w:rsidR="00CE484A" w:rsidRPr="00581563">
        <w:rPr>
          <w:rFonts w:ascii="Arial" w:hAnsi="Arial" w:cs="Arial"/>
          <w:i/>
        </w:rPr>
        <w:t>The Scheme</w:t>
      </w:r>
      <w:r w:rsidR="00CE484A" w:rsidRPr="00581563">
        <w:rPr>
          <w:rFonts w:ascii="Arial" w:hAnsi="Arial" w:cs="Arial"/>
        </w:rPr>
        <w:t>, delegate within their ‘</w:t>
      </w:r>
      <w:r w:rsidR="00EE2148" w:rsidRPr="00581563">
        <w:rPr>
          <w:rFonts w:ascii="Arial" w:hAnsi="Arial" w:cs="Arial"/>
          <w:color w:val="000000"/>
        </w:rPr>
        <w:t>Governing Body</w:t>
      </w:r>
      <w:r w:rsidR="00CE484A" w:rsidRPr="00813330">
        <w:rPr>
          <w:rFonts w:ascii="Arial" w:hAnsi="Arial" w:cs="Arial"/>
          <w:color w:val="000000"/>
        </w:rPr>
        <w:t xml:space="preserve"> Decision Planner’,</w:t>
      </w:r>
      <w:r w:rsidR="00CE484A" w:rsidRPr="00E47642">
        <w:rPr>
          <w:rFonts w:ascii="Arial" w:hAnsi="Arial" w:cs="Arial"/>
        </w:rPr>
        <w:t xml:space="preserve"> </w:t>
      </w:r>
      <w:r w:rsidR="00C035B6">
        <w:rPr>
          <w:rFonts w:ascii="Arial" w:hAnsi="Arial" w:cs="Arial"/>
        </w:rPr>
        <w:t xml:space="preserve">which should be reviewed annually, </w:t>
      </w:r>
      <w:r w:rsidR="00CE484A" w:rsidRPr="00E47642">
        <w:rPr>
          <w:rFonts w:ascii="Arial" w:hAnsi="Arial" w:cs="Arial"/>
        </w:rPr>
        <w:t>the management of the school’s budget and specific functio</w:t>
      </w:r>
      <w:r w:rsidR="00CE484A">
        <w:rPr>
          <w:rFonts w:ascii="Arial" w:hAnsi="Arial" w:cs="Arial"/>
        </w:rPr>
        <w:t>ns to sub-committees of the</w:t>
      </w:r>
      <w:r>
        <w:rPr>
          <w:rFonts w:ascii="Arial" w:hAnsi="Arial" w:cs="Arial"/>
        </w:rPr>
        <w:t xml:space="preserve"> Governing Body</w:t>
      </w:r>
      <w:r w:rsidR="00CE484A" w:rsidRPr="008D68EA">
        <w:rPr>
          <w:rFonts w:ascii="Arial" w:hAnsi="Arial" w:cs="Arial"/>
        </w:rPr>
        <w:t xml:space="preserve"> or to </w:t>
      </w:r>
      <w:r w:rsidR="00CE484A">
        <w:rPr>
          <w:rFonts w:ascii="Arial" w:hAnsi="Arial" w:cs="Arial"/>
        </w:rPr>
        <w:t>the</w:t>
      </w:r>
      <w:r>
        <w:rPr>
          <w:rFonts w:ascii="Arial" w:hAnsi="Arial" w:cs="Arial"/>
        </w:rPr>
        <w:t xml:space="preserve"> Head teacher</w:t>
      </w:r>
      <w:r w:rsidR="00CE484A" w:rsidRPr="008D68EA">
        <w:rPr>
          <w:rFonts w:ascii="Arial" w:hAnsi="Arial" w:cs="Arial"/>
        </w:rPr>
        <w:t xml:space="preserve">. </w:t>
      </w:r>
      <w:r w:rsidR="00153568">
        <w:rPr>
          <w:rFonts w:ascii="Arial" w:hAnsi="Arial" w:cs="Arial"/>
        </w:rPr>
        <w:t xml:space="preserve">See </w:t>
      </w:r>
      <w:r w:rsidR="00CF55E4" w:rsidRPr="0027150B">
        <w:rPr>
          <w:rFonts w:ascii="Arial" w:hAnsi="Arial" w:cs="Arial"/>
          <w:b/>
          <w:i/>
          <w:color w:val="44546A"/>
        </w:rPr>
        <w:t>A</w:t>
      </w:r>
      <w:r w:rsidR="006256E7" w:rsidRPr="0027150B">
        <w:rPr>
          <w:rFonts w:ascii="Arial" w:hAnsi="Arial" w:cs="Arial"/>
          <w:b/>
          <w:i/>
          <w:color w:val="44546A"/>
        </w:rPr>
        <w:t>ppendix</w:t>
      </w:r>
      <w:r w:rsidR="00CF55E4" w:rsidRPr="0027150B">
        <w:rPr>
          <w:rFonts w:ascii="Arial" w:hAnsi="Arial" w:cs="Arial"/>
          <w:b/>
          <w:i/>
          <w:color w:val="44546A"/>
        </w:rPr>
        <w:t xml:space="preserve"> 1</w:t>
      </w:r>
      <w:r w:rsidR="00153568" w:rsidRPr="0027150B">
        <w:rPr>
          <w:rFonts w:ascii="Arial" w:hAnsi="Arial" w:cs="Arial"/>
        </w:rPr>
        <w:t>.</w:t>
      </w:r>
    </w:p>
    <w:p w14:paraId="68F12BCA" w14:textId="77777777" w:rsidR="00CE484A" w:rsidRPr="008D68EA" w:rsidRDefault="00CE484A" w:rsidP="00EA19A7">
      <w:pPr>
        <w:spacing w:line="240" w:lineRule="auto"/>
        <w:ind w:left="-426" w:right="-23"/>
        <w:jc w:val="both"/>
        <w:rPr>
          <w:rFonts w:ascii="Arial" w:hAnsi="Arial" w:cs="Arial"/>
        </w:rPr>
      </w:pPr>
      <w:r>
        <w:rPr>
          <w:rFonts w:ascii="Arial" w:hAnsi="Arial" w:cs="Arial"/>
        </w:rPr>
        <w:t xml:space="preserve">LCC </w:t>
      </w:r>
      <w:r w:rsidRPr="008D68EA">
        <w:rPr>
          <w:rFonts w:ascii="Arial" w:hAnsi="Arial" w:cs="Arial"/>
        </w:rPr>
        <w:t xml:space="preserve">envisages that </w:t>
      </w:r>
      <w:r w:rsidR="0044009B">
        <w:rPr>
          <w:rFonts w:ascii="Arial" w:hAnsi="Arial" w:cs="Arial"/>
        </w:rPr>
        <w:t xml:space="preserve">the </w:t>
      </w:r>
      <w:r w:rsidR="00F54A40">
        <w:rPr>
          <w:rFonts w:ascii="Arial" w:hAnsi="Arial" w:cs="Arial"/>
        </w:rPr>
        <w:t>Governing Body</w:t>
      </w:r>
      <w:r w:rsidRPr="008D68EA">
        <w:rPr>
          <w:rFonts w:ascii="Arial" w:hAnsi="Arial" w:cs="Arial"/>
        </w:rPr>
        <w:t xml:space="preserve"> may wish to f</w:t>
      </w:r>
      <w:r w:rsidR="00F54A40">
        <w:rPr>
          <w:rFonts w:ascii="Arial" w:hAnsi="Arial" w:cs="Arial"/>
        </w:rPr>
        <w:t>orm sub-committees to consider:</w:t>
      </w:r>
    </w:p>
    <w:p w14:paraId="0729DA06" w14:textId="77777777" w:rsidR="00CE484A" w:rsidRPr="008D68EA" w:rsidRDefault="00CE484A" w:rsidP="00EA19A7">
      <w:pPr>
        <w:numPr>
          <w:ilvl w:val="0"/>
          <w:numId w:val="26"/>
        </w:numPr>
        <w:spacing w:after="0" w:line="240" w:lineRule="auto"/>
        <w:ind w:left="0" w:right="-23" w:hanging="284"/>
        <w:jc w:val="both"/>
        <w:rPr>
          <w:rFonts w:ascii="Arial" w:hAnsi="Arial" w:cs="Arial"/>
        </w:rPr>
      </w:pPr>
      <w:r w:rsidRPr="008D68EA">
        <w:rPr>
          <w:rFonts w:ascii="Arial" w:hAnsi="Arial" w:cs="Arial"/>
        </w:rPr>
        <w:t>performance review and financial control</w:t>
      </w:r>
    </w:p>
    <w:p w14:paraId="6B9DD266" w14:textId="77777777" w:rsidR="00CE484A" w:rsidRPr="008D68EA" w:rsidRDefault="00CE484A" w:rsidP="00EA19A7">
      <w:pPr>
        <w:numPr>
          <w:ilvl w:val="0"/>
          <w:numId w:val="26"/>
        </w:numPr>
        <w:spacing w:after="0" w:line="240" w:lineRule="auto"/>
        <w:ind w:left="0" w:right="-23" w:hanging="284"/>
        <w:jc w:val="both"/>
        <w:rPr>
          <w:rFonts w:ascii="Arial" w:hAnsi="Arial" w:cs="Arial"/>
        </w:rPr>
      </w:pPr>
      <w:r w:rsidRPr="008D68EA">
        <w:rPr>
          <w:rFonts w:ascii="Arial" w:hAnsi="Arial" w:cs="Arial"/>
        </w:rPr>
        <w:t>staffing and personnel-related matters</w:t>
      </w:r>
    </w:p>
    <w:p w14:paraId="209D7211" w14:textId="77777777" w:rsidR="00CE484A" w:rsidRPr="008D68EA" w:rsidRDefault="00CE484A" w:rsidP="00EA19A7">
      <w:pPr>
        <w:numPr>
          <w:ilvl w:val="0"/>
          <w:numId w:val="26"/>
        </w:numPr>
        <w:spacing w:after="0" w:line="240" w:lineRule="auto"/>
        <w:ind w:left="0" w:right="-23" w:hanging="284"/>
        <w:jc w:val="both"/>
        <w:rPr>
          <w:rFonts w:ascii="Arial" w:hAnsi="Arial" w:cs="Arial"/>
        </w:rPr>
      </w:pPr>
      <w:r w:rsidRPr="008D68EA">
        <w:rPr>
          <w:rFonts w:ascii="Arial" w:hAnsi="Arial" w:cs="Arial"/>
        </w:rPr>
        <w:t>premises and health and safety</w:t>
      </w:r>
    </w:p>
    <w:p w14:paraId="532DB5F0" w14:textId="77777777" w:rsidR="00CE484A" w:rsidRPr="008D68EA" w:rsidRDefault="00CE484A" w:rsidP="00EA19A7">
      <w:pPr>
        <w:numPr>
          <w:ilvl w:val="0"/>
          <w:numId w:val="26"/>
        </w:numPr>
        <w:spacing w:after="0" w:line="240" w:lineRule="auto"/>
        <w:ind w:left="0" w:right="-23" w:hanging="284"/>
        <w:jc w:val="both"/>
        <w:rPr>
          <w:rFonts w:ascii="Arial" w:hAnsi="Arial" w:cs="Arial"/>
        </w:rPr>
      </w:pPr>
      <w:r w:rsidRPr="008D68EA">
        <w:rPr>
          <w:rFonts w:ascii="Arial" w:hAnsi="Arial" w:cs="Arial"/>
        </w:rPr>
        <w:t>community use and</w:t>
      </w:r>
    </w:p>
    <w:p w14:paraId="1BA9A822" w14:textId="77777777" w:rsidR="00CE484A" w:rsidRPr="008D68EA" w:rsidRDefault="00CE484A" w:rsidP="00EA19A7">
      <w:pPr>
        <w:numPr>
          <w:ilvl w:val="0"/>
          <w:numId w:val="26"/>
        </w:numPr>
        <w:spacing w:line="240" w:lineRule="auto"/>
        <w:ind w:left="0" w:right="-23" w:hanging="284"/>
        <w:jc w:val="both"/>
        <w:rPr>
          <w:rFonts w:ascii="Arial" w:hAnsi="Arial" w:cs="Arial"/>
        </w:rPr>
      </w:pPr>
      <w:r w:rsidRPr="008D68EA">
        <w:rPr>
          <w:rFonts w:ascii="Arial" w:hAnsi="Arial" w:cs="Arial"/>
        </w:rPr>
        <w:t>curriculum</w:t>
      </w:r>
    </w:p>
    <w:p w14:paraId="56A3E210" w14:textId="77777777" w:rsidR="00CE484A" w:rsidRPr="008D68EA" w:rsidRDefault="00CE484A" w:rsidP="00EA19A7">
      <w:pPr>
        <w:spacing w:line="240" w:lineRule="auto"/>
        <w:ind w:left="-426" w:right="-23"/>
        <w:jc w:val="both"/>
        <w:rPr>
          <w:rFonts w:ascii="Arial" w:hAnsi="Arial" w:cs="Arial"/>
        </w:rPr>
      </w:pPr>
      <w:r w:rsidRPr="008D68EA">
        <w:rPr>
          <w:rFonts w:ascii="Arial" w:hAnsi="Arial" w:cs="Arial"/>
        </w:rPr>
        <w:t xml:space="preserve">There are, however, some key decisions, which cannot be delegated, </w:t>
      </w:r>
      <w:r>
        <w:rPr>
          <w:rFonts w:ascii="Arial" w:hAnsi="Arial" w:cs="Arial"/>
        </w:rPr>
        <w:t xml:space="preserve">and these must be taken by the </w:t>
      </w:r>
      <w:r w:rsidR="00F54A40">
        <w:rPr>
          <w:rFonts w:ascii="Arial" w:hAnsi="Arial" w:cs="Arial"/>
        </w:rPr>
        <w:t>Governing Body</w:t>
      </w:r>
      <w:r w:rsidRPr="008D68EA">
        <w:rPr>
          <w:rFonts w:ascii="Arial" w:hAnsi="Arial" w:cs="Arial"/>
        </w:rPr>
        <w:t>, for example, curriculum matters</w:t>
      </w:r>
      <w:r w:rsidR="007662FA">
        <w:rPr>
          <w:rFonts w:ascii="Arial" w:hAnsi="Arial" w:cs="Arial"/>
        </w:rPr>
        <w:t>.</w:t>
      </w:r>
      <w:r w:rsidRPr="008D68EA">
        <w:rPr>
          <w:rFonts w:ascii="Arial" w:hAnsi="Arial" w:cs="Arial"/>
        </w:rPr>
        <w:t xml:space="preserve"> </w:t>
      </w:r>
      <w:r w:rsidR="007662FA">
        <w:rPr>
          <w:rFonts w:ascii="Arial" w:hAnsi="Arial" w:cs="Arial"/>
        </w:rPr>
        <w:t>T</w:t>
      </w:r>
      <w:r w:rsidRPr="008D68EA">
        <w:rPr>
          <w:rFonts w:ascii="Arial" w:hAnsi="Arial" w:cs="Arial"/>
        </w:rPr>
        <w:t>hese may be considered by</w:t>
      </w:r>
      <w:r>
        <w:rPr>
          <w:rFonts w:ascii="Arial" w:hAnsi="Arial" w:cs="Arial"/>
        </w:rPr>
        <w:t xml:space="preserve"> a committee or other group of g</w:t>
      </w:r>
      <w:r w:rsidRPr="008D68EA">
        <w:rPr>
          <w:rFonts w:ascii="Arial" w:hAnsi="Arial" w:cs="Arial"/>
        </w:rPr>
        <w:t>overnors and recommendations made.</w:t>
      </w:r>
    </w:p>
    <w:p w14:paraId="6824651D" w14:textId="77777777" w:rsidR="00CE484A" w:rsidRDefault="00CE484A" w:rsidP="00EA19A7">
      <w:pPr>
        <w:spacing w:line="240" w:lineRule="auto"/>
        <w:ind w:left="-426" w:right="-23"/>
        <w:jc w:val="both"/>
        <w:rPr>
          <w:rFonts w:ascii="Arial" w:hAnsi="Arial" w:cs="Arial"/>
        </w:rPr>
      </w:pPr>
      <w:r>
        <w:rPr>
          <w:rFonts w:ascii="Arial" w:hAnsi="Arial" w:cs="Arial"/>
        </w:rPr>
        <w:t>LCC</w:t>
      </w:r>
      <w:r w:rsidRPr="008D68EA">
        <w:rPr>
          <w:rFonts w:ascii="Arial" w:hAnsi="Arial" w:cs="Arial"/>
        </w:rPr>
        <w:t xml:space="preserve"> also envisages that </w:t>
      </w:r>
      <w:r w:rsidR="00F54A40">
        <w:rPr>
          <w:rFonts w:ascii="Arial" w:hAnsi="Arial" w:cs="Arial"/>
        </w:rPr>
        <w:t>Governing Bodies</w:t>
      </w:r>
      <w:r>
        <w:rPr>
          <w:rFonts w:ascii="Arial" w:hAnsi="Arial" w:cs="Arial"/>
        </w:rPr>
        <w:t xml:space="preserve"> may wish to delegate to the </w:t>
      </w:r>
      <w:r w:rsidR="00F54A40">
        <w:rPr>
          <w:rFonts w:ascii="Arial" w:hAnsi="Arial" w:cs="Arial"/>
        </w:rPr>
        <w:t>Head teacher,</w:t>
      </w:r>
      <w:r w:rsidRPr="008D68EA">
        <w:rPr>
          <w:rFonts w:ascii="Arial" w:hAnsi="Arial" w:cs="Arial"/>
        </w:rPr>
        <w:t xml:space="preserve"> the responsibility for certain staff appointmen</w:t>
      </w:r>
      <w:r>
        <w:rPr>
          <w:rFonts w:ascii="Arial" w:hAnsi="Arial" w:cs="Arial"/>
        </w:rPr>
        <w:t>ts and in conjunction with the chair of g</w:t>
      </w:r>
      <w:r w:rsidRPr="008D68EA">
        <w:rPr>
          <w:rFonts w:ascii="Arial" w:hAnsi="Arial" w:cs="Arial"/>
        </w:rPr>
        <w:t xml:space="preserve">overnors </w:t>
      </w:r>
      <w:r w:rsidR="007662FA">
        <w:rPr>
          <w:rFonts w:ascii="Arial" w:hAnsi="Arial" w:cs="Arial"/>
        </w:rPr>
        <w:t>determine</w:t>
      </w:r>
      <w:r>
        <w:rPr>
          <w:rFonts w:ascii="Arial" w:hAnsi="Arial" w:cs="Arial"/>
        </w:rPr>
        <w:t xml:space="preserve"> tenancy applications. </w:t>
      </w:r>
    </w:p>
    <w:p w14:paraId="5747F98D" w14:textId="77777777" w:rsidR="00CE484A" w:rsidRPr="0093650E" w:rsidRDefault="00361402" w:rsidP="00EA19A7">
      <w:pPr>
        <w:spacing w:line="240" w:lineRule="auto"/>
        <w:ind w:left="-426" w:right="-23"/>
        <w:jc w:val="both"/>
        <w:rPr>
          <w:rFonts w:ascii="Arial" w:hAnsi="Arial" w:cs="Arial"/>
          <w:b/>
          <w:color w:val="1F497D"/>
          <w:sz w:val="24"/>
          <w:szCs w:val="24"/>
        </w:rPr>
      </w:pPr>
      <w:r>
        <w:rPr>
          <w:rFonts w:ascii="Arial" w:hAnsi="Arial" w:cs="Arial"/>
          <w:b/>
          <w:color w:val="1F497D"/>
          <w:sz w:val="24"/>
          <w:szCs w:val="24"/>
        </w:rPr>
        <w:t>4</w:t>
      </w:r>
      <w:r w:rsidR="00FB7572">
        <w:rPr>
          <w:rFonts w:ascii="Arial" w:hAnsi="Arial" w:cs="Arial"/>
          <w:b/>
          <w:color w:val="1F497D"/>
          <w:sz w:val="24"/>
          <w:szCs w:val="24"/>
        </w:rPr>
        <w:t xml:space="preserve">    </w:t>
      </w:r>
      <w:r w:rsidR="009B41D5">
        <w:rPr>
          <w:rFonts w:ascii="Arial" w:hAnsi="Arial" w:cs="Arial"/>
          <w:b/>
          <w:color w:val="1F497D"/>
          <w:sz w:val="24"/>
          <w:szCs w:val="24"/>
        </w:rPr>
        <w:t>PERSONAL LIABILITIES of GOVERNORS</w:t>
      </w:r>
    </w:p>
    <w:p w14:paraId="7F3D8543" w14:textId="77777777" w:rsidR="00CE484A" w:rsidRPr="008D68EA" w:rsidRDefault="00CE484A" w:rsidP="00EA19A7">
      <w:pPr>
        <w:spacing w:line="240" w:lineRule="auto"/>
        <w:ind w:left="-426" w:right="-23"/>
        <w:jc w:val="both"/>
        <w:rPr>
          <w:rFonts w:ascii="Arial" w:hAnsi="Arial" w:cs="Arial"/>
        </w:rPr>
      </w:pPr>
      <w:r w:rsidRPr="008D68EA">
        <w:rPr>
          <w:rFonts w:ascii="Arial" w:hAnsi="Arial" w:cs="Arial"/>
        </w:rPr>
        <w:t xml:space="preserve">The governors of a school shall not incur any personal financial liability in respect of any contract they enter into in good faith, as an agent of </w:t>
      </w:r>
      <w:r>
        <w:rPr>
          <w:rFonts w:ascii="Arial" w:hAnsi="Arial" w:cs="Arial"/>
        </w:rPr>
        <w:t>LCC</w:t>
      </w:r>
      <w:r w:rsidRPr="008D68EA">
        <w:rPr>
          <w:rFonts w:ascii="Arial" w:hAnsi="Arial" w:cs="Arial"/>
        </w:rPr>
        <w:t xml:space="preserve"> and in the exercise or purported exercise o</w:t>
      </w:r>
      <w:r>
        <w:rPr>
          <w:rFonts w:ascii="Arial" w:hAnsi="Arial" w:cs="Arial"/>
        </w:rPr>
        <w:t xml:space="preserve">f their delegated powers under </w:t>
      </w:r>
      <w:r w:rsidRPr="00043E04">
        <w:rPr>
          <w:rFonts w:ascii="Arial" w:hAnsi="Arial" w:cs="Arial"/>
          <w:i/>
        </w:rPr>
        <w:t>The Scheme</w:t>
      </w:r>
      <w:r w:rsidRPr="00043E04">
        <w:rPr>
          <w:rFonts w:ascii="Arial" w:hAnsi="Arial" w:cs="Arial"/>
        </w:rPr>
        <w:t>.</w:t>
      </w:r>
    </w:p>
    <w:p w14:paraId="762E62E2" w14:textId="77777777" w:rsidR="00CE484A" w:rsidRPr="00581563" w:rsidRDefault="00CE484A" w:rsidP="00EA19A7">
      <w:pPr>
        <w:spacing w:line="240" w:lineRule="auto"/>
        <w:ind w:left="-426" w:right="-23"/>
        <w:jc w:val="both"/>
        <w:rPr>
          <w:rFonts w:ascii="Arial" w:hAnsi="Arial" w:cs="Arial"/>
        </w:rPr>
      </w:pPr>
      <w:r w:rsidRPr="008D68EA">
        <w:rPr>
          <w:rFonts w:ascii="Arial" w:hAnsi="Arial" w:cs="Arial"/>
        </w:rPr>
        <w:t xml:space="preserve">Any contractual liability, for example resulting from the cancellation of a contract for supplies, may fall ultimately on </w:t>
      </w:r>
      <w:r>
        <w:rPr>
          <w:rFonts w:ascii="Arial" w:hAnsi="Arial" w:cs="Arial"/>
        </w:rPr>
        <w:t>LCC</w:t>
      </w:r>
      <w:r w:rsidRPr="008D68EA">
        <w:rPr>
          <w:rFonts w:ascii="Arial" w:hAnsi="Arial" w:cs="Arial"/>
        </w:rPr>
        <w:t xml:space="preserve">. However, depending on the circumstances, </w:t>
      </w:r>
      <w:r>
        <w:rPr>
          <w:rFonts w:ascii="Arial" w:hAnsi="Arial" w:cs="Arial"/>
        </w:rPr>
        <w:t>LCC</w:t>
      </w:r>
      <w:r w:rsidRPr="008D68EA">
        <w:rPr>
          <w:rFonts w:ascii="Arial" w:hAnsi="Arial" w:cs="Arial"/>
        </w:rPr>
        <w:t xml:space="preserve"> may charge some or all of the r</w:t>
      </w:r>
      <w:r>
        <w:rPr>
          <w:rFonts w:ascii="Arial" w:hAnsi="Arial" w:cs="Arial"/>
        </w:rPr>
        <w:t>esulting costs to the school’s d</w:t>
      </w:r>
      <w:r w:rsidRPr="008D68EA">
        <w:rPr>
          <w:rFonts w:ascii="Arial" w:hAnsi="Arial" w:cs="Arial"/>
        </w:rPr>
        <w:t>ele</w:t>
      </w:r>
      <w:r>
        <w:rPr>
          <w:rFonts w:ascii="Arial" w:hAnsi="Arial" w:cs="Arial"/>
        </w:rPr>
        <w:t>gated b</w:t>
      </w:r>
      <w:r w:rsidRPr="008D68EA">
        <w:rPr>
          <w:rFonts w:ascii="Arial" w:hAnsi="Arial" w:cs="Arial"/>
        </w:rPr>
        <w:t>udget, if it considers that to be an appropriate and practical sanction in accordance with its regulatory powers</w:t>
      </w:r>
      <w:r>
        <w:rPr>
          <w:rFonts w:ascii="Arial" w:hAnsi="Arial" w:cs="Arial"/>
        </w:rPr>
        <w:t xml:space="preserve">, as explained in </w:t>
      </w:r>
      <w:r w:rsidR="00043E04">
        <w:rPr>
          <w:rFonts w:ascii="Arial" w:hAnsi="Arial" w:cs="Arial"/>
          <w:b/>
          <w:i/>
        </w:rPr>
        <w:t>s.</w:t>
      </w:r>
      <w:r w:rsidRPr="00EC18CF">
        <w:rPr>
          <w:rFonts w:ascii="Arial" w:hAnsi="Arial" w:cs="Arial"/>
          <w:b/>
          <w:i/>
        </w:rPr>
        <w:t>6</w:t>
      </w:r>
      <w:r w:rsidRPr="00EC18CF">
        <w:rPr>
          <w:rFonts w:ascii="Arial" w:hAnsi="Arial" w:cs="Arial"/>
          <w:i/>
        </w:rPr>
        <w:t xml:space="preserve"> of </w:t>
      </w:r>
      <w:r w:rsidRPr="00581563">
        <w:rPr>
          <w:rFonts w:ascii="Arial" w:hAnsi="Arial" w:cs="Arial"/>
          <w:i/>
        </w:rPr>
        <w:t>The Scheme</w:t>
      </w:r>
      <w:r w:rsidRPr="00581563">
        <w:rPr>
          <w:rFonts w:ascii="Arial" w:hAnsi="Arial" w:cs="Arial"/>
        </w:rPr>
        <w:t>.</w:t>
      </w:r>
    </w:p>
    <w:p w14:paraId="6C946891" w14:textId="77777777" w:rsidR="00CE484A" w:rsidRPr="008D68EA" w:rsidRDefault="00CE484A" w:rsidP="00EA19A7">
      <w:pPr>
        <w:spacing w:line="240" w:lineRule="auto"/>
        <w:ind w:left="-426" w:right="-23"/>
        <w:jc w:val="both"/>
        <w:rPr>
          <w:rFonts w:ascii="Arial" w:hAnsi="Arial" w:cs="Arial"/>
        </w:rPr>
      </w:pPr>
      <w:r w:rsidRPr="008D68EA">
        <w:rPr>
          <w:rFonts w:ascii="Arial" w:hAnsi="Arial" w:cs="Arial"/>
        </w:rPr>
        <w:t>Governors</w:t>
      </w:r>
      <w:r w:rsidR="007662FA">
        <w:rPr>
          <w:rFonts w:ascii="Arial" w:hAnsi="Arial" w:cs="Arial"/>
        </w:rPr>
        <w:t>,</w:t>
      </w:r>
      <w:r>
        <w:rPr>
          <w:rFonts w:ascii="Arial" w:hAnsi="Arial" w:cs="Arial"/>
        </w:rPr>
        <w:t xml:space="preserve"> however, are not exempt under </w:t>
      </w:r>
      <w:r w:rsidRPr="00581563">
        <w:rPr>
          <w:rFonts w:ascii="Arial" w:hAnsi="Arial" w:cs="Arial"/>
          <w:i/>
        </w:rPr>
        <w:t>The Scheme</w:t>
      </w:r>
      <w:r w:rsidRPr="00EC4D0E">
        <w:rPr>
          <w:rFonts w:ascii="Arial" w:hAnsi="Arial" w:cs="Arial"/>
          <w:b/>
        </w:rPr>
        <w:t xml:space="preserve"> </w:t>
      </w:r>
      <w:r w:rsidRPr="008D68EA">
        <w:rPr>
          <w:rFonts w:ascii="Arial" w:hAnsi="Arial" w:cs="Arial"/>
        </w:rPr>
        <w:t>from liability under common law for any negligent action resulting in damage to people or property. An example would be where they failed to ensure the repair of faulty equipmen</w:t>
      </w:r>
      <w:r>
        <w:rPr>
          <w:rFonts w:ascii="Arial" w:hAnsi="Arial" w:cs="Arial"/>
        </w:rPr>
        <w:t>t and personal injury resulted.</w:t>
      </w:r>
      <w:r w:rsidRPr="008D68EA">
        <w:rPr>
          <w:rFonts w:ascii="Arial" w:hAnsi="Arial" w:cs="Arial"/>
        </w:rPr>
        <w:t xml:space="preserve"> Any liability falling on governors as a result of their negligence would be joint and several.</w:t>
      </w:r>
      <w:r w:rsidR="009B1FE3">
        <w:rPr>
          <w:rFonts w:ascii="Arial" w:hAnsi="Arial" w:cs="Arial"/>
        </w:rPr>
        <w:t xml:space="preserve"> </w:t>
      </w:r>
    </w:p>
    <w:p w14:paraId="147C753E" w14:textId="77777777" w:rsidR="00CE484A" w:rsidRDefault="00CE484A" w:rsidP="00EA19A7">
      <w:pPr>
        <w:spacing w:line="240" w:lineRule="auto"/>
        <w:ind w:left="-426" w:right="-23"/>
        <w:jc w:val="both"/>
        <w:rPr>
          <w:rFonts w:ascii="Arial" w:hAnsi="Arial" w:cs="Arial"/>
          <w:i/>
          <w:color w:val="C0504D"/>
        </w:rPr>
      </w:pPr>
      <w:r w:rsidRPr="008D68EA">
        <w:rPr>
          <w:rFonts w:ascii="Arial" w:hAnsi="Arial" w:cs="Arial"/>
        </w:rPr>
        <w:t xml:space="preserve">Funding for insurance is delegated to schools </w:t>
      </w:r>
      <w:r w:rsidR="007662FA">
        <w:rPr>
          <w:rFonts w:ascii="Arial" w:hAnsi="Arial" w:cs="Arial"/>
        </w:rPr>
        <w:t>that</w:t>
      </w:r>
      <w:r>
        <w:rPr>
          <w:rFonts w:ascii="Arial" w:hAnsi="Arial" w:cs="Arial"/>
        </w:rPr>
        <w:t xml:space="preserve"> </w:t>
      </w:r>
      <w:r w:rsidRPr="008D68EA">
        <w:rPr>
          <w:rFonts w:ascii="Arial" w:hAnsi="Arial" w:cs="Arial"/>
        </w:rPr>
        <w:t xml:space="preserve">purchase an appropriate level of insurance from </w:t>
      </w:r>
      <w:r>
        <w:rPr>
          <w:rFonts w:ascii="Arial" w:hAnsi="Arial" w:cs="Arial"/>
        </w:rPr>
        <w:t>LCC</w:t>
      </w:r>
      <w:r w:rsidRPr="008D68EA">
        <w:rPr>
          <w:rFonts w:ascii="Arial" w:hAnsi="Arial" w:cs="Arial"/>
        </w:rPr>
        <w:t xml:space="preserve"> or an alternative provider. </w:t>
      </w:r>
    </w:p>
    <w:p w14:paraId="05AA9B07" w14:textId="77777777" w:rsidR="00CE484A" w:rsidRPr="00CE484A" w:rsidRDefault="00CE484A" w:rsidP="00EA19A7">
      <w:pPr>
        <w:spacing w:line="240" w:lineRule="auto"/>
        <w:ind w:left="-426" w:right="-23"/>
        <w:jc w:val="both"/>
        <w:rPr>
          <w:rFonts w:ascii="Arial" w:hAnsi="Arial" w:cs="Arial"/>
          <w:b/>
        </w:rPr>
      </w:pPr>
      <w:r>
        <w:rPr>
          <w:rFonts w:ascii="Arial" w:hAnsi="Arial" w:cs="Arial"/>
        </w:rPr>
        <w:t xml:space="preserve">The common law duties of </w:t>
      </w:r>
      <w:r w:rsidR="00F54A40">
        <w:rPr>
          <w:rFonts w:ascii="Arial" w:hAnsi="Arial" w:cs="Arial"/>
        </w:rPr>
        <w:t>Head teachers</w:t>
      </w:r>
      <w:r w:rsidRPr="008D68EA">
        <w:rPr>
          <w:rFonts w:ascii="Arial" w:hAnsi="Arial" w:cs="Arial"/>
        </w:rPr>
        <w:t xml:space="preserve"> and school employees are in substance unchanged by financial delegation. They will continue to be individuall</w:t>
      </w:r>
      <w:r>
        <w:rPr>
          <w:rFonts w:ascii="Arial" w:hAnsi="Arial" w:cs="Arial"/>
        </w:rPr>
        <w:t>y liable for any negligent acts,</w:t>
      </w:r>
      <w:r w:rsidRPr="008D68EA">
        <w:rPr>
          <w:rFonts w:ascii="Arial" w:hAnsi="Arial" w:cs="Arial"/>
        </w:rPr>
        <w:t xml:space="preserve"> but if they have acted in the course of their employment, </w:t>
      </w:r>
      <w:r>
        <w:rPr>
          <w:rFonts w:ascii="Arial" w:hAnsi="Arial" w:cs="Arial"/>
        </w:rPr>
        <w:t>LCC</w:t>
      </w:r>
      <w:r w:rsidRPr="008D68EA">
        <w:rPr>
          <w:rFonts w:ascii="Arial" w:hAnsi="Arial" w:cs="Arial"/>
        </w:rPr>
        <w:t xml:space="preserve"> as emp</w:t>
      </w:r>
      <w:r>
        <w:rPr>
          <w:rFonts w:ascii="Arial" w:hAnsi="Arial" w:cs="Arial"/>
        </w:rPr>
        <w:t xml:space="preserve">loyer, or in aided schools the </w:t>
      </w:r>
      <w:r w:rsidR="00F54A40">
        <w:rPr>
          <w:rFonts w:ascii="Arial" w:hAnsi="Arial" w:cs="Arial"/>
        </w:rPr>
        <w:t>Governing Body</w:t>
      </w:r>
      <w:r w:rsidRPr="008D68EA">
        <w:rPr>
          <w:rFonts w:ascii="Arial" w:hAnsi="Arial" w:cs="Arial"/>
        </w:rPr>
        <w:t xml:space="preserve"> as employer, will be liable.</w:t>
      </w:r>
    </w:p>
    <w:p w14:paraId="7D0A044D" w14:textId="77777777" w:rsidR="00CE484A" w:rsidRPr="003E0655" w:rsidRDefault="00361402" w:rsidP="00EA19A7">
      <w:pPr>
        <w:spacing w:line="240" w:lineRule="auto"/>
        <w:ind w:left="-426" w:right="-23"/>
        <w:jc w:val="both"/>
        <w:rPr>
          <w:rFonts w:ascii="Arial" w:hAnsi="Arial" w:cs="Arial"/>
          <w:b/>
          <w:color w:val="1F497D"/>
          <w:sz w:val="24"/>
          <w:szCs w:val="24"/>
        </w:rPr>
      </w:pPr>
      <w:r>
        <w:rPr>
          <w:rFonts w:ascii="Arial" w:hAnsi="Arial" w:cs="Arial"/>
          <w:b/>
          <w:color w:val="1F497D"/>
          <w:sz w:val="24"/>
          <w:szCs w:val="24"/>
        </w:rPr>
        <w:t>5</w:t>
      </w:r>
      <w:r w:rsidR="00CE484A" w:rsidRPr="003E0655">
        <w:rPr>
          <w:rFonts w:ascii="Arial" w:hAnsi="Arial" w:cs="Arial"/>
          <w:b/>
          <w:color w:val="1F497D"/>
          <w:sz w:val="24"/>
          <w:szCs w:val="24"/>
        </w:rPr>
        <w:t xml:space="preserve"> </w:t>
      </w:r>
      <w:r w:rsidR="00FB7572">
        <w:rPr>
          <w:rFonts w:ascii="Arial" w:hAnsi="Arial" w:cs="Arial"/>
          <w:b/>
          <w:color w:val="1F497D"/>
          <w:sz w:val="24"/>
          <w:szCs w:val="24"/>
        </w:rPr>
        <w:t xml:space="preserve">   </w:t>
      </w:r>
      <w:r w:rsidR="00CE484A" w:rsidRPr="003E0655">
        <w:rPr>
          <w:rFonts w:ascii="Arial" w:hAnsi="Arial" w:cs="Arial"/>
          <w:b/>
          <w:color w:val="1F497D"/>
          <w:sz w:val="24"/>
          <w:szCs w:val="24"/>
        </w:rPr>
        <w:t>D</w:t>
      </w:r>
      <w:r w:rsidR="009B41D5">
        <w:rPr>
          <w:rFonts w:ascii="Arial" w:hAnsi="Arial" w:cs="Arial"/>
          <w:b/>
          <w:color w:val="1F497D"/>
          <w:sz w:val="24"/>
          <w:szCs w:val="24"/>
        </w:rPr>
        <w:t>ETERMINATION</w:t>
      </w:r>
      <w:r w:rsidR="00CE484A" w:rsidRPr="003E0655">
        <w:rPr>
          <w:rFonts w:ascii="Arial" w:hAnsi="Arial" w:cs="Arial"/>
          <w:b/>
          <w:color w:val="1F497D"/>
          <w:sz w:val="24"/>
          <w:szCs w:val="24"/>
        </w:rPr>
        <w:t xml:space="preserve"> of B</w:t>
      </w:r>
      <w:r w:rsidR="009B41D5">
        <w:rPr>
          <w:rFonts w:ascii="Arial" w:hAnsi="Arial" w:cs="Arial"/>
          <w:b/>
          <w:color w:val="1F497D"/>
          <w:sz w:val="24"/>
          <w:szCs w:val="24"/>
        </w:rPr>
        <w:t>UDGETS</w:t>
      </w:r>
    </w:p>
    <w:p w14:paraId="0453F6FC" w14:textId="77777777" w:rsidR="00CE484A" w:rsidRPr="006D2974" w:rsidRDefault="00CE484A" w:rsidP="00EA19A7">
      <w:pPr>
        <w:spacing w:line="240" w:lineRule="auto"/>
        <w:ind w:left="-426" w:right="-23"/>
        <w:jc w:val="both"/>
        <w:rPr>
          <w:rFonts w:ascii="Arial" w:hAnsi="Arial" w:cs="Arial"/>
          <w:i/>
          <w:color w:val="C0504D"/>
        </w:rPr>
      </w:pPr>
      <w:r w:rsidRPr="008D68EA">
        <w:rPr>
          <w:rFonts w:ascii="Arial" w:hAnsi="Arial" w:cs="Arial"/>
        </w:rPr>
        <w:t xml:space="preserve">The funding framework is based on the legislative provisions in </w:t>
      </w:r>
      <w:r w:rsidRPr="002E6341">
        <w:rPr>
          <w:rFonts w:ascii="Arial" w:hAnsi="Arial" w:cs="Arial"/>
        </w:rPr>
        <w:t xml:space="preserve">the </w:t>
      </w:r>
      <w:r w:rsidRPr="006D2974">
        <w:rPr>
          <w:rFonts w:ascii="Arial" w:hAnsi="Arial" w:cs="Arial"/>
          <w:i/>
        </w:rPr>
        <w:t>[SSFA</w:t>
      </w:r>
      <w:r w:rsidR="00F54A40">
        <w:rPr>
          <w:rFonts w:ascii="Arial" w:hAnsi="Arial" w:cs="Arial"/>
          <w:i/>
        </w:rPr>
        <w:t xml:space="preserve"> </w:t>
      </w:r>
      <w:r w:rsidRPr="006D2974">
        <w:rPr>
          <w:rFonts w:ascii="Arial" w:hAnsi="Arial" w:cs="Arial"/>
          <w:i/>
        </w:rPr>
        <w:t>1998 s.45-53]</w:t>
      </w:r>
      <w:r>
        <w:rPr>
          <w:rFonts w:ascii="Arial" w:hAnsi="Arial" w:cs="Arial"/>
          <w:i/>
        </w:rPr>
        <w:t>.</w:t>
      </w:r>
    </w:p>
    <w:p w14:paraId="2436E283" w14:textId="77777777" w:rsidR="00CE484A" w:rsidRPr="008D68EA" w:rsidRDefault="00CE484A" w:rsidP="00EA19A7">
      <w:pPr>
        <w:spacing w:line="240" w:lineRule="auto"/>
        <w:ind w:left="-426" w:right="-23"/>
        <w:jc w:val="both"/>
        <w:rPr>
          <w:rFonts w:ascii="Arial" w:hAnsi="Arial" w:cs="Arial"/>
        </w:rPr>
      </w:pPr>
      <w:r w:rsidRPr="008D68EA">
        <w:rPr>
          <w:rFonts w:ascii="Arial" w:hAnsi="Arial" w:cs="Arial"/>
        </w:rPr>
        <w:t xml:space="preserve">Under this legislation, local authorities </w:t>
      </w:r>
      <w:r w:rsidRPr="00817100">
        <w:rPr>
          <w:rFonts w:ascii="Arial" w:hAnsi="Arial" w:cs="Arial"/>
        </w:rPr>
        <w:t>(</w:t>
      </w:r>
      <w:r w:rsidRPr="00817100">
        <w:rPr>
          <w:rFonts w:ascii="Arial" w:hAnsi="Arial" w:cs="Arial"/>
          <w:b/>
        </w:rPr>
        <w:t>LA</w:t>
      </w:r>
      <w:r w:rsidRPr="00817100">
        <w:rPr>
          <w:rFonts w:ascii="Arial" w:hAnsi="Arial" w:cs="Arial"/>
        </w:rPr>
        <w:t>)</w:t>
      </w:r>
      <w:r>
        <w:rPr>
          <w:rFonts w:ascii="Arial" w:hAnsi="Arial" w:cs="Arial"/>
        </w:rPr>
        <w:t xml:space="preserve"> </w:t>
      </w:r>
      <w:r w:rsidRPr="008D68EA">
        <w:rPr>
          <w:rFonts w:ascii="Arial" w:hAnsi="Arial" w:cs="Arial"/>
        </w:rPr>
        <w:t>determine for themselves the size of the</w:t>
      </w:r>
      <w:r w:rsidR="00660431">
        <w:rPr>
          <w:rFonts w:ascii="Arial" w:hAnsi="Arial" w:cs="Arial"/>
        </w:rPr>
        <w:t>ir Schools’ Budget</w:t>
      </w:r>
      <w:r w:rsidRPr="00817100">
        <w:rPr>
          <w:rFonts w:ascii="Arial" w:hAnsi="Arial" w:cs="Arial"/>
        </w:rPr>
        <w:t>.</w:t>
      </w:r>
      <w:r>
        <w:rPr>
          <w:rFonts w:ascii="Arial" w:hAnsi="Arial" w:cs="Arial"/>
        </w:rPr>
        <w:t xml:space="preserve"> </w:t>
      </w:r>
      <w:r w:rsidRPr="008D68EA">
        <w:rPr>
          <w:rFonts w:ascii="Arial" w:hAnsi="Arial" w:cs="Arial"/>
        </w:rPr>
        <w:t xml:space="preserve">The categories of expenditure which fall within the </w:t>
      </w:r>
      <w:r w:rsidR="00660431">
        <w:rPr>
          <w:rFonts w:ascii="Arial" w:hAnsi="Arial" w:cs="Arial"/>
        </w:rPr>
        <w:t>Schools’ Budget</w:t>
      </w:r>
      <w:r w:rsidRPr="008D68EA">
        <w:rPr>
          <w:rFonts w:ascii="Arial" w:hAnsi="Arial" w:cs="Arial"/>
        </w:rPr>
        <w:t xml:space="preserve"> are prescribed under regulations made by the </w:t>
      </w:r>
      <w:r w:rsidRPr="00AD3D38">
        <w:rPr>
          <w:rFonts w:ascii="Arial" w:hAnsi="Arial" w:cs="Arial"/>
        </w:rPr>
        <w:t>Secretary of State, but</w:t>
      </w:r>
      <w:r>
        <w:rPr>
          <w:rFonts w:ascii="Arial" w:hAnsi="Arial" w:cs="Arial"/>
        </w:rPr>
        <w:t xml:space="preserve"> included within the </w:t>
      </w:r>
      <w:r w:rsidR="00660431">
        <w:rPr>
          <w:rFonts w:ascii="Arial" w:hAnsi="Arial" w:cs="Arial"/>
        </w:rPr>
        <w:t>Schools’ Budget</w:t>
      </w:r>
      <w:r w:rsidRPr="008D68EA">
        <w:rPr>
          <w:rFonts w:ascii="Arial" w:hAnsi="Arial" w:cs="Arial"/>
        </w:rPr>
        <w:t xml:space="preserve"> is all expenditure, direct and indirect, on an </w:t>
      </w:r>
      <w:r>
        <w:rPr>
          <w:rFonts w:ascii="Arial" w:hAnsi="Arial" w:cs="Arial"/>
        </w:rPr>
        <w:t>authority’s maintained schools.</w:t>
      </w:r>
      <w:r w:rsidRPr="008D68EA">
        <w:rPr>
          <w:rFonts w:ascii="Arial" w:hAnsi="Arial" w:cs="Arial"/>
        </w:rPr>
        <w:t xml:space="preserve"> </w:t>
      </w:r>
      <w:r>
        <w:rPr>
          <w:rFonts w:ascii="Arial" w:hAnsi="Arial" w:cs="Arial"/>
        </w:rPr>
        <w:t>LAs</w:t>
      </w:r>
      <w:r w:rsidRPr="008D68EA">
        <w:rPr>
          <w:rFonts w:ascii="Arial" w:hAnsi="Arial" w:cs="Arial"/>
        </w:rPr>
        <w:t xml:space="preserve"> may retain funding for purposes defined in regulations made by the </w:t>
      </w:r>
      <w:r w:rsidRPr="00AD3D38">
        <w:rPr>
          <w:rFonts w:ascii="Arial" w:hAnsi="Arial" w:cs="Arial"/>
        </w:rPr>
        <w:t>Secretary of State</w:t>
      </w:r>
      <w:r w:rsidRPr="008D68EA">
        <w:rPr>
          <w:rFonts w:ascii="Arial" w:hAnsi="Arial" w:cs="Arial"/>
        </w:rPr>
        <w:t xml:space="preserve"> under </w:t>
      </w:r>
      <w:r w:rsidRPr="00C57676">
        <w:rPr>
          <w:rFonts w:ascii="Arial" w:hAnsi="Arial" w:cs="Arial"/>
          <w:i/>
        </w:rPr>
        <w:t>[s.46</w:t>
      </w:r>
      <w:r w:rsidRPr="00C57676">
        <w:rPr>
          <w:rFonts w:ascii="Arial" w:hAnsi="Arial" w:cs="Arial"/>
          <w:i/>
          <w:color w:val="FF0000"/>
        </w:rPr>
        <w:t xml:space="preserve"> </w:t>
      </w:r>
      <w:r w:rsidRPr="00C57676">
        <w:rPr>
          <w:rFonts w:ascii="Arial" w:hAnsi="Arial" w:cs="Arial"/>
          <w:i/>
        </w:rPr>
        <w:t>of SSFA 199</w:t>
      </w:r>
      <w:r w:rsidRPr="00C57676">
        <w:rPr>
          <w:rFonts w:ascii="Arial" w:hAnsi="Arial" w:cs="Arial"/>
        </w:rPr>
        <w:t>8].</w:t>
      </w:r>
      <w:r>
        <w:rPr>
          <w:rFonts w:ascii="Arial" w:hAnsi="Arial" w:cs="Arial"/>
        </w:rPr>
        <w:t xml:space="preserve"> </w:t>
      </w:r>
      <w:r w:rsidRPr="008D68EA">
        <w:rPr>
          <w:rFonts w:ascii="Arial" w:hAnsi="Arial" w:cs="Arial"/>
        </w:rPr>
        <w:t xml:space="preserve">The amounts to be retained centrally are decided by the authority concerned, subject to any limits or conditions prescribed by the </w:t>
      </w:r>
      <w:r w:rsidRPr="00AD3D38">
        <w:rPr>
          <w:rFonts w:ascii="Arial" w:hAnsi="Arial" w:cs="Arial"/>
        </w:rPr>
        <w:t>Secretary of State.</w:t>
      </w:r>
      <w:r>
        <w:rPr>
          <w:rFonts w:ascii="Arial" w:hAnsi="Arial" w:cs="Arial"/>
        </w:rPr>
        <w:t xml:space="preserve"> The balance of the </w:t>
      </w:r>
      <w:r w:rsidR="00660431">
        <w:rPr>
          <w:rFonts w:ascii="Arial" w:hAnsi="Arial" w:cs="Arial"/>
        </w:rPr>
        <w:t>Schools’ Budget</w:t>
      </w:r>
      <w:r w:rsidRPr="008D68EA">
        <w:rPr>
          <w:rFonts w:ascii="Arial" w:hAnsi="Arial" w:cs="Arial"/>
        </w:rPr>
        <w:t xml:space="preserve"> left after deduction of centrally retained funds is termed the Individual </w:t>
      </w:r>
      <w:r w:rsidR="00660431">
        <w:rPr>
          <w:rFonts w:ascii="Arial" w:hAnsi="Arial" w:cs="Arial"/>
        </w:rPr>
        <w:t>Schools Budget.</w:t>
      </w:r>
    </w:p>
    <w:p w14:paraId="689C8192" w14:textId="77777777" w:rsidR="00CE484A" w:rsidRPr="00581563" w:rsidRDefault="00CE484A" w:rsidP="00EA19A7">
      <w:pPr>
        <w:spacing w:line="240" w:lineRule="auto"/>
        <w:ind w:left="-426" w:right="-23"/>
        <w:jc w:val="both"/>
        <w:rPr>
          <w:rFonts w:ascii="Arial" w:hAnsi="Arial" w:cs="Arial"/>
        </w:rPr>
      </w:pPr>
      <w:r>
        <w:rPr>
          <w:rFonts w:ascii="Arial" w:hAnsi="Arial" w:cs="Arial"/>
        </w:rPr>
        <w:t xml:space="preserve">LCC will allocate budgets to individual schools by means of the formulae described in detail in </w:t>
      </w:r>
      <w:r w:rsidRPr="00581563">
        <w:rPr>
          <w:rFonts w:ascii="Arial" w:hAnsi="Arial" w:cs="Arial"/>
          <w:i/>
        </w:rPr>
        <w:t>The Scheme</w:t>
      </w:r>
      <w:r w:rsidRPr="00581563">
        <w:rPr>
          <w:rFonts w:ascii="Arial" w:hAnsi="Arial" w:cs="Arial"/>
        </w:rPr>
        <w:t>. This amount is notified to schools in the spring term and forms their revenue budget for the following financial year.</w:t>
      </w:r>
    </w:p>
    <w:p w14:paraId="5723B0E7" w14:textId="77777777" w:rsidR="00CE484A" w:rsidRDefault="00CE484A" w:rsidP="00EA19A7">
      <w:pPr>
        <w:spacing w:line="240" w:lineRule="auto"/>
        <w:ind w:left="-426" w:right="-23"/>
        <w:jc w:val="both"/>
        <w:rPr>
          <w:rFonts w:ascii="Arial" w:hAnsi="Arial" w:cs="Arial"/>
        </w:rPr>
      </w:pPr>
      <w:r w:rsidRPr="00581563">
        <w:rPr>
          <w:rFonts w:ascii="Arial" w:hAnsi="Arial" w:cs="Arial"/>
        </w:rPr>
        <w:t xml:space="preserve">LCC will publish annually a statement covering all </w:t>
      </w:r>
      <w:r w:rsidR="00660431" w:rsidRPr="00581563">
        <w:rPr>
          <w:rFonts w:ascii="Arial" w:hAnsi="Arial" w:cs="Arial"/>
        </w:rPr>
        <w:t xml:space="preserve">Liverpool Maintained </w:t>
      </w:r>
      <w:r w:rsidRPr="00581563">
        <w:rPr>
          <w:rFonts w:ascii="Arial" w:hAnsi="Arial" w:cs="Arial"/>
        </w:rPr>
        <w:t xml:space="preserve">schools </w:t>
      </w:r>
      <w:r w:rsidR="00660431" w:rsidRPr="00581563">
        <w:rPr>
          <w:rFonts w:ascii="Arial" w:hAnsi="Arial" w:cs="Arial"/>
        </w:rPr>
        <w:t xml:space="preserve">listed </w:t>
      </w:r>
      <w:r w:rsidRPr="00581563">
        <w:rPr>
          <w:rFonts w:ascii="Arial" w:hAnsi="Arial" w:cs="Arial"/>
        </w:rPr>
        <w:t xml:space="preserve">in </w:t>
      </w:r>
      <w:r w:rsidRPr="00581563">
        <w:rPr>
          <w:rFonts w:ascii="Arial" w:hAnsi="Arial" w:cs="Arial"/>
          <w:i/>
        </w:rPr>
        <w:t>The Scheme</w:t>
      </w:r>
      <w:r>
        <w:rPr>
          <w:rFonts w:ascii="Arial" w:hAnsi="Arial" w:cs="Arial"/>
        </w:rPr>
        <w:t xml:space="preserve"> </w:t>
      </w:r>
      <w:r w:rsidR="00660431">
        <w:rPr>
          <w:rFonts w:ascii="Arial" w:hAnsi="Arial" w:cs="Arial"/>
        </w:rPr>
        <w:t>to</w:t>
      </w:r>
      <w:r>
        <w:rPr>
          <w:rFonts w:ascii="Arial" w:hAnsi="Arial" w:cs="Arial"/>
        </w:rPr>
        <w:t xml:space="preserve"> include information on the:</w:t>
      </w:r>
    </w:p>
    <w:p w14:paraId="0F467938" w14:textId="77777777" w:rsidR="00CE484A" w:rsidRDefault="00F506FF" w:rsidP="00EA19A7">
      <w:pPr>
        <w:numPr>
          <w:ilvl w:val="0"/>
          <w:numId w:val="27"/>
        </w:numPr>
        <w:spacing w:after="0" w:line="240" w:lineRule="auto"/>
        <w:ind w:left="0" w:right="-23" w:hanging="284"/>
        <w:rPr>
          <w:rFonts w:ascii="Arial" w:hAnsi="Arial" w:cs="Arial"/>
        </w:rPr>
      </w:pPr>
      <w:r>
        <w:rPr>
          <w:rFonts w:ascii="Arial" w:hAnsi="Arial" w:cs="Arial"/>
        </w:rPr>
        <w:t>A</w:t>
      </w:r>
      <w:r w:rsidR="00CE484A">
        <w:rPr>
          <w:rFonts w:ascii="Arial" w:hAnsi="Arial" w:cs="Arial"/>
        </w:rPr>
        <w:t>mo</w:t>
      </w:r>
      <w:r w:rsidR="00CE484A" w:rsidRPr="008D68EA">
        <w:rPr>
          <w:rFonts w:ascii="Arial" w:hAnsi="Arial" w:cs="Arial"/>
        </w:rPr>
        <w:t xml:space="preserve">unts of </w:t>
      </w:r>
      <w:r w:rsidR="00CE484A">
        <w:rPr>
          <w:rFonts w:ascii="Arial" w:hAnsi="Arial" w:cs="Arial"/>
        </w:rPr>
        <w:t xml:space="preserve">the </w:t>
      </w:r>
      <w:r w:rsidR="00660431">
        <w:rPr>
          <w:rFonts w:ascii="Arial" w:hAnsi="Arial" w:cs="Arial"/>
        </w:rPr>
        <w:t>Schools’ Budget</w:t>
      </w:r>
      <w:r w:rsidR="00CE484A" w:rsidRPr="008D68EA">
        <w:rPr>
          <w:rFonts w:ascii="Arial" w:hAnsi="Arial" w:cs="Arial"/>
        </w:rPr>
        <w:t xml:space="preserve"> and I</w:t>
      </w:r>
      <w:r w:rsidR="00660431">
        <w:rPr>
          <w:rFonts w:ascii="Arial" w:hAnsi="Arial" w:cs="Arial"/>
        </w:rPr>
        <w:t>ndividual</w:t>
      </w:r>
      <w:r w:rsidR="00660431" w:rsidRPr="00660431">
        <w:rPr>
          <w:rFonts w:ascii="Arial" w:hAnsi="Arial" w:cs="Arial"/>
        </w:rPr>
        <w:t xml:space="preserve"> </w:t>
      </w:r>
      <w:r w:rsidR="00660431">
        <w:rPr>
          <w:rFonts w:ascii="Arial" w:hAnsi="Arial" w:cs="Arial"/>
        </w:rPr>
        <w:t>Schools’ Budget</w:t>
      </w:r>
    </w:p>
    <w:p w14:paraId="1DA51105" w14:textId="77777777" w:rsidR="00CE484A" w:rsidRDefault="00F506FF" w:rsidP="00EA19A7">
      <w:pPr>
        <w:numPr>
          <w:ilvl w:val="0"/>
          <w:numId w:val="27"/>
        </w:numPr>
        <w:spacing w:after="0" w:line="240" w:lineRule="auto"/>
        <w:ind w:left="0" w:right="-23" w:hanging="284"/>
        <w:rPr>
          <w:rFonts w:ascii="Arial" w:hAnsi="Arial" w:cs="Arial"/>
        </w:rPr>
      </w:pPr>
      <w:r>
        <w:rPr>
          <w:rFonts w:ascii="Arial" w:hAnsi="Arial" w:cs="Arial"/>
        </w:rPr>
        <w:t>R</w:t>
      </w:r>
      <w:r w:rsidR="00F54A40">
        <w:rPr>
          <w:rFonts w:ascii="Arial" w:hAnsi="Arial" w:cs="Arial"/>
        </w:rPr>
        <w:t xml:space="preserve">esource allocation formula </w:t>
      </w:r>
    </w:p>
    <w:p w14:paraId="608A9EB8" w14:textId="77777777" w:rsidR="005F6AAF" w:rsidRDefault="00F506FF" w:rsidP="00EA19A7">
      <w:pPr>
        <w:numPr>
          <w:ilvl w:val="0"/>
          <w:numId w:val="27"/>
        </w:numPr>
        <w:spacing w:after="0" w:line="240" w:lineRule="auto"/>
        <w:ind w:left="0" w:right="-23" w:hanging="284"/>
        <w:rPr>
          <w:rFonts w:ascii="Arial" w:hAnsi="Arial" w:cs="Arial"/>
        </w:rPr>
      </w:pPr>
      <w:r>
        <w:rPr>
          <w:rFonts w:ascii="Arial" w:hAnsi="Arial" w:cs="Arial"/>
        </w:rPr>
        <w:t>P</w:t>
      </w:r>
      <w:r w:rsidR="00CE484A" w:rsidRPr="00C57676">
        <w:rPr>
          <w:rFonts w:ascii="Arial" w:hAnsi="Arial" w:cs="Arial"/>
        </w:rPr>
        <w:t xml:space="preserve">lanned expenditure per pupil in each school met from the </w:t>
      </w:r>
      <w:r w:rsidR="00CE484A">
        <w:rPr>
          <w:rFonts w:ascii="Arial" w:hAnsi="Arial" w:cs="Arial"/>
        </w:rPr>
        <w:t>delegated b</w:t>
      </w:r>
      <w:r w:rsidR="00CE484A" w:rsidRPr="00C57676">
        <w:rPr>
          <w:rFonts w:ascii="Arial" w:hAnsi="Arial" w:cs="Arial"/>
        </w:rPr>
        <w:t>udget.</w:t>
      </w:r>
    </w:p>
    <w:p w14:paraId="40F7D1A2" w14:textId="77777777" w:rsidR="009E118A" w:rsidRPr="00F44FD6" w:rsidRDefault="009E118A" w:rsidP="00EA19A7">
      <w:pPr>
        <w:spacing w:after="0" w:line="240" w:lineRule="auto"/>
        <w:ind w:left="-426" w:right="-23"/>
        <w:rPr>
          <w:rFonts w:ascii="Arial" w:hAnsi="Arial" w:cs="Arial"/>
        </w:rPr>
      </w:pPr>
    </w:p>
    <w:p w14:paraId="7E32170E" w14:textId="77777777" w:rsidR="00900AB3" w:rsidRPr="002A06D2" w:rsidRDefault="00361402"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6</w:t>
      </w:r>
      <w:r w:rsidR="00900AB3" w:rsidRPr="002A06D2">
        <w:rPr>
          <w:rFonts w:ascii="Arial" w:eastAsia="Times New Roman" w:hAnsi="Arial" w:cs="Arial"/>
          <w:b/>
          <w:color w:val="1F497D"/>
          <w:sz w:val="24"/>
          <w:szCs w:val="24"/>
          <w:lang w:eastAsia="zh-CN"/>
        </w:rPr>
        <w:t xml:space="preserve"> </w:t>
      </w:r>
      <w:r w:rsidR="00FB7572">
        <w:rPr>
          <w:rFonts w:ascii="Arial" w:eastAsia="Times New Roman" w:hAnsi="Arial" w:cs="Arial"/>
          <w:b/>
          <w:color w:val="1F497D"/>
          <w:sz w:val="24"/>
          <w:szCs w:val="24"/>
          <w:lang w:eastAsia="zh-CN"/>
        </w:rPr>
        <w:t xml:space="preserve">   </w:t>
      </w:r>
      <w:r w:rsidR="00900AB3" w:rsidRPr="002A06D2">
        <w:rPr>
          <w:rFonts w:ascii="Arial" w:eastAsia="Times New Roman" w:hAnsi="Arial" w:cs="Arial"/>
          <w:b/>
          <w:color w:val="1F497D"/>
          <w:sz w:val="24"/>
          <w:szCs w:val="24"/>
          <w:lang w:eastAsia="zh-CN"/>
        </w:rPr>
        <w:t>B</w:t>
      </w:r>
      <w:r w:rsidR="009B41D5">
        <w:rPr>
          <w:rFonts w:ascii="Arial" w:eastAsia="Times New Roman" w:hAnsi="Arial" w:cs="Arial"/>
          <w:b/>
          <w:color w:val="1F497D"/>
          <w:sz w:val="24"/>
          <w:szCs w:val="24"/>
          <w:lang w:eastAsia="zh-CN"/>
        </w:rPr>
        <w:t>UDGETS</w:t>
      </w:r>
    </w:p>
    <w:p w14:paraId="62AB60CE" w14:textId="77777777" w:rsidR="00977F66" w:rsidRPr="0058447B" w:rsidRDefault="00977F66" w:rsidP="00EA19A7">
      <w:pPr>
        <w:spacing w:after="0" w:line="240" w:lineRule="auto"/>
        <w:ind w:left="-426" w:right="-23"/>
        <w:jc w:val="both"/>
        <w:rPr>
          <w:rFonts w:ascii="Arial" w:eastAsia="Times New Roman" w:hAnsi="Arial" w:cs="Arial"/>
          <w:b/>
          <w:lang w:eastAsia="zh-CN"/>
        </w:rPr>
      </w:pPr>
    </w:p>
    <w:p w14:paraId="63ADAE41"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The school</w:t>
      </w:r>
      <w:r w:rsidR="00660431">
        <w:rPr>
          <w:rFonts w:ascii="Arial" w:eastAsia="Times New Roman" w:hAnsi="Arial" w:cs="Arial"/>
          <w:lang w:eastAsia="en-GB"/>
        </w:rPr>
        <w:t>’s</w:t>
      </w:r>
      <w:r w:rsidRPr="0058447B">
        <w:rPr>
          <w:rFonts w:ascii="Arial" w:eastAsia="Times New Roman" w:hAnsi="Arial" w:cs="Arial"/>
          <w:lang w:eastAsia="en-GB"/>
        </w:rPr>
        <w:t xml:space="preserve"> budget should be fully aligned to the school’s </w:t>
      </w:r>
      <w:r w:rsidR="009A0B6E">
        <w:rPr>
          <w:rFonts w:ascii="Arial" w:eastAsia="Times New Roman" w:hAnsi="Arial" w:cs="Arial"/>
          <w:lang w:eastAsia="en-GB"/>
        </w:rPr>
        <w:t>plan for raising standards and attainment</w:t>
      </w:r>
      <w:r w:rsidRPr="0058447B">
        <w:rPr>
          <w:rFonts w:ascii="Arial" w:eastAsia="Times New Roman" w:hAnsi="Arial" w:cs="Arial"/>
          <w:lang w:eastAsia="en-GB"/>
        </w:rPr>
        <w:t xml:space="preserve"> using its aims and objectives as the basis for constructing the budget.</w:t>
      </w:r>
    </w:p>
    <w:p w14:paraId="1902D147"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1C234638"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school </w:t>
      </w:r>
      <w:r w:rsidR="00E47642">
        <w:rPr>
          <w:rFonts w:ascii="Arial" w:eastAsia="Times New Roman" w:hAnsi="Arial" w:cs="Arial"/>
          <w:lang w:eastAsia="en-GB"/>
        </w:rPr>
        <w:t xml:space="preserve">development </w:t>
      </w:r>
      <w:r w:rsidR="009A0B6E">
        <w:rPr>
          <w:rFonts w:ascii="Arial" w:eastAsia="Times New Roman" w:hAnsi="Arial" w:cs="Arial"/>
          <w:lang w:eastAsia="en-GB"/>
        </w:rPr>
        <w:t>plan for raising standards and attainment</w:t>
      </w:r>
      <w:r w:rsidRPr="0058447B">
        <w:rPr>
          <w:rFonts w:ascii="Arial" w:eastAsia="Times New Roman" w:hAnsi="Arial" w:cs="Arial"/>
          <w:lang w:eastAsia="en-GB"/>
        </w:rPr>
        <w:t xml:space="preserve"> shall indicate the intended</w:t>
      </w:r>
      <w:r w:rsidR="00BE0E6E">
        <w:rPr>
          <w:rFonts w:ascii="Arial" w:eastAsia="Times New Roman" w:hAnsi="Arial" w:cs="Arial"/>
          <w:lang w:eastAsia="en-GB"/>
        </w:rPr>
        <w:t xml:space="preserve"> use of resources to achieve it</w:t>
      </w:r>
      <w:r w:rsidRPr="0058447B">
        <w:rPr>
          <w:rFonts w:ascii="Arial" w:eastAsia="Times New Roman" w:hAnsi="Arial" w:cs="Arial"/>
          <w:lang w:eastAsia="en-GB"/>
        </w:rPr>
        <w:t xml:space="preserve">s objectives including costed planned developments in priority order for the immediate year ahead and in the context of </w:t>
      </w:r>
      <w:r w:rsidR="009A0B6E">
        <w:rPr>
          <w:rFonts w:ascii="Arial" w:eastAsia="Times New Roman" w:hAnsi="Arial" w:cs="Arial"/>
          <w:lang w:eastAsia="en-GB"/>
        </w:rPr>
        <w:t xml:space="preserve">medium term financial planning include a further two years. This </w:t>
      </w:r>
      <w:r w:rsidR="00581563">
        <w:rPr>
          <w:rFonts w:ascii="Arial" w:eastAsia="Times New Roman" w:hAnsi="Arial" w:cs="Arial"/>
          <w:lang w:eastAsia="en-GB"/>
        </w:rPr>
        <w:t>is compliant</w:t>
      </w:r>
      <w:r w:rsidR="009A0B6E">
        <w:rPr>
          <w:rFonts w:ascii="Arial" w:eastAsia="Times New Roman" w:hAnsi="Arial" w:cs="Arial"/>
          <w:lang w:eastAsia="en-GB"/>
        </w:rPr>
        <w:t xml:space="preserve"> with </w:t>
      </w:r>
      <w:r w:rsidR="009A0B6E" w:rsidRPr="00581563">
        <w:rPr>
          <w:rFonts w:ascii="Arial" w:eastAsia="Times New Roman" w:hAnsi="Arial" w:cs="Arial"/>
          <w:b/>
          <w:lang w:eastAsia="en-GB"/>
        </w:rPr>
        <w:t>Q</w:t>
      </w:r>
      <w:r w:rsidR="00581563" w:rsidRPr="00581563">
        <w:rPr>
          <w:rFonts w:ascii="Arial" w:eastAsia="Times New Roman" w:hAnsi="Arial" w:cs="Arial"/>
          <w:b/>
          <w:lang w:eastAsia="en-GB"/>
        </w:rPr>
        <w:t>7</w:t>
      </w:r>
      <w:r w:rsidR="009A0B6E">
        <w:rPr>
          <w:rFonts w:ascii="Arial" w:eastAsia="Times New Roman" w:hAnsi="Arial" w:cs="Arial"/>
          <w:lang w:eastAsia="en-GB"/>
        </w:rPr>
        <w:t xml:space="preserve"> of the Schools Financial Value Statement (SFVS)</w:t>
      </w:r>
      <w:r w:rsidR="00581563">
        <w:rPr>
          <w:rFonts w:ascii="Arial" w:eastAsia="Times New Roman" w:hAnsi="Arial" w:cs="Arial"/>
          <w:lang w:eastAsia="en-GB"/>
        </w:rPr>
        <w:t>.</w:t>
      </w:r>
    </w:p>
    <w:p w14:paraId="10499961"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728DD934"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w:t>
      </w:r>
      <w:r w:rsidR="00660431">
        <w:rPr>
          <w:rFonts w:ascii="Arial" w:eastAsia="Times New Roman" w:hAnsi="Arial" w:cs="Arial"/>
          <w:lang w:eastAsia="en-GB"/>
        </w:rPr>
        <w:t>Head teacher</w:t>
      </w:r>
      <w:r w:rsidRPr="0058447B">
        <w:rPr>
          <w:rFonts w:ascii="Arial" w:eastAsia="Times New Roman" w:hAnsi="Arial" w:cs="Arial"/>
          <w:lang w:eastAsia="en-GB"/>
        </w:rPr>
        <w:t xml:space="preserve"> shall prepare estimates of income and expenditure and details of other relevant information to inform the decisions to be made at each stage of the budget cycle.</w:t>
      </w:r>
    </w:p>
    <w:p w14:paraId="46D29E38"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190CADC7" w14:textId="77777777" w:rsidR="00E94A49"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w:t>
      </w:r>
      <w:r w:rsidR="00660431">
        <w:rPr>
          <w:rFonts w:ascii="Arial" w:eastAsia="Times New Roman" w:hAnsi="Arial" w:cs="Arial"/>
          <w:lang w:eastAsia="en-GB"/>
        </w:rPr>
        <w:t>Governing Body</w:t>
      </w:r>
      <w:r w:rsidRPr="0058447B">
        <w:rPr>
          <w:rFonts w:ascii="Arial" w:eastAsia="Times New Roman" w:hAnsi="Arial" w:cs="Arial"/>
          <w:lang w:eastAsia="en-GB"/>
        </w:rPr>
        <w:t xml:space="preserve"> shall ensure that the budget prepared, approved and submitted is within the limits of the financial resources available.</w:t>
      </w:r>
    </w:p>
    <w:p w14:paraId="16736032" w14:textId="77777777" w:rsidR="00442176" w:rsidRDefault="00442176" w:rsidP="00EA19A7">
      <w:pPr>
        <w:spacing w:after="0" w:line="240" w:lineRule="auto"/>
        <w:ind w:left="-426" w:right="-23"/>
        <w:jc w:val="both"/>
        <w:rPr>
          <w:rFonts w:ascii="Arial" w:eastAsia="Times New Roman" w:hAnsi="Arial" w:cs="Arial"/>
          <w:lang w:eastAsia="en-GB"/>
        </w:rPr>
      </w:pPr>
    </w:p>
    <w:p w14:paraId="633E1AC7"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w:t>
      </w:r>
      <w:r w:rsidR="00660431">
        <w:rPr>
          <w:rFonts w:ascii="Arial" w:eastAsia="Times New Roman" w:hAnsi="Arial" w:cs="Arial"/>
          <w:lang w:eastAsia="en-GB"/>
        </w:rPr>
        <w:t>Head teacher</w:t>
      </w:r>
      <w:r w:rsidRPr="0058447B">
        <w:rPr>
          <w:rFonts w:ascii="Arial" w:eastAsia="Times New Roman" w:hAnsi="Arial" w:cs="Arial"/>
          <w:lang w:eastAsia="en-GB"/>
        </w:rPr>
        <w:t xml:space="preserve"> will forward details of the approved budget in the presc</w:t>
      </w:r>
      <w:r w:rsidR="001661CB" w:rsidRPr="0058447B">
        <w:rPr>
          <w:rFonts w:ascii="Arial" w:eastAsia="Times New Roman" w:hAnsi="Arial" w:cs="Arial"/>
          <w:lang w:eastAsia="en-GB"/>
        </w:rPr>
        <w:t>ribed format to LCC</w:t>
      </w:r>
      <w:r w:rsidRPr="0058447B">
        <w:rPr>
          <w:rFonts w:ascii="Arial" w:eastAsia="Times New Roman" w:hAnsi="Arial" w:cs="Arial"/>
          <w:lang w:eastAsia="en-GB"/>
        </w:rPr>
        <w:t xml:space="preserve"> prior to </w:t>
      </w:r>
      <w:r w:rsidRPr="00536442">
        <w:rPr>
          <w:rFonts w:ascii="Arial" w:eastAsia="Times New Roman" w:hAnsi="Arial" w:cs="Arial"/>
          <w:b/>
          <w:i/>
          <w:lang w:eastAsia="en-GB"/>
        </w:rPr>
        <w:t>31 May</w:t>
      </w:r>
      <w:r w:rsidRPr="0058447B">
        <w:rPr>
          <w:rFonts w:ascii="Arial" w:eastAsia="Times New Roman" w:hAnsi="Arial" w:cs="Arial"/>
          <w:lang w:eastAsia="en-GB"/>
        </w:rPr>
        <w:t xml:space="preserve"> each year and any revised budgets within two weeks of approval by the </w:t>
      </w:r>
      <w:r w:rsidR="00660431">
        <w:rPr>
          <w:rFonts w:ascii="Arial" w:eastAsia="Times New Roman" w:hAnsi="Arial" w:cs="Arial"/>
          <w:lang w:eastAsia="en-GB"/>
        </w:rPr>
        <w:t>Governing Body</w:t>
      </w:r>
      <w:r w:rsidRPr="0058447B">
        <w:rPr>
          <w:rFonts w:ascii="Arial" w:eastAsia="Times New Roman" w:hAnsi="Arial" w:cs="Arial"/>
          <w:lang w:eastAsia="en-GB"/>
        </w:rPr>
        <w:t>.</w:t>
      </w:r>
    </w:p>
    <w:p w14:paraId="60964278"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7F80F14C" w14:textId="77777777" w:rsidR="002F130A" w:rsidRPr="00790095" w:rsidRDefault="002F130A" w:rsidP="00EA19A7">
      <w:pPr>
        <w:ind w:left="-426" w:right="-23"/>
        <w:jc w:val="both"/>
        <w:rPr>
          <w:rFonts w:ascii="Arial" w:hAnsi="Arial" w:cs="Arial"/>
          <w:color w:val="000000"/>
        </w:rPr>
      </w:pPr>
      <w:r w:rsidRPr="00790095">
        <w:rPr>
          <w:rFonts w:ascii="Arial" w:hAnsi="Arial" w:cs="Arial"/>
          <w:color w:val="000000"/>
        </w:rPr>
        <w:t xml:space="preserve">Schools’ financial positions will be monitored on a pre-determined RAG </w:t>
      </w:r>
      <w:r w:rsidRPr="00790095">
        <w:rPr>
          <w:rFonts w:ascii="Arial" w:hAnsi="Arial" w:cs="Arial"/>
          <w:i/>
          <w:color w:val="000000"/>
        </w:rPr>
        <w:t>(Red, Amber &amp; Green)</w:t>
      </w:r>
      <w:r w:rsidRPr="00790095">
        <w:rPr>
          <w:rFonts w:ascii="Arial" w:hAnsi="Arial" w:cs="Arial"/>
          <w:color w:val="000000"/>
        </w:rPr>
        <w:t xml:space="preserve"> Risk Rating basis to identify any ‘schools causing concern’. This rating will be reviewed </w:t>
      </w:r>
      <w:r w:rsidR="00FA264E">
        <w:rPr>
          <w:rFonts w:ascii="Arial" w:hAnsi="Arial" w:cs="Arial"/>
          <w:color w:val="000000"/>
        </w:rPr>
        <w:t>by</w:t>
      </w:r>
      <w:r w:rsidRPr="00790095">
        <w:rPr>
          <w:rFonts w:ascii="Arial" w:hAnsi="Arial" w:cs="Arial"/>
          <w:color w:val="000000"/>
        </w:rPr>
        <w:t xml:space="preserve"> LCC on a regular basis.</w:t>
      </w:r>
    </w:p>
    <w:p w14:paraId="10B5EC8B" w14:textId="77777777" w:rsidR="00977F66" w:rsidRPr="0058447B" w:rsidRDefault="00977F66" w:rsidP="00FA264E">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w:t>
      </w:r>
      <w:r w:rsidR="00660431">
        <w:rPr>
          <w:rFonts w:ascii="Arial" w:eastAsia="Times New Roman" w:hAnsi="Arial" w:cs="Arial"/>
          <w:lang w:eastAsia="en-GB"/>
        </w:rPr>
        <w:t>Governing Body</w:t>
      </w:r>
      <w:r w:rsidRPr="0058447B">
        <w:rPr>
          <w:rFonts w:ascii="Arial" w:eastAsia="Times New Roman" w:hAnsi="Arial" w:cs="Arial"/>
          <w:lang w:eastAsia="en-GB"/>
        </w:rPr>
        <w:t xml:space="preserve"> will consider how best value is being obtained at all times and in particular at the budget planning stage.</w:t>
      </w:r>
    </w:p>
    <w:p w14:paraId="2E4054C2"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w:t>
      </w:r>
      <w:r w:rsidR="00660431">
        <w:rPr>
          <w:rFonts w:ascii="Arial" w:eastAsia="Times New Roman" w:hAnsi="Arial" w:cs="Arial"/>
          <w:lang w:eastAsia="en-GB"/>
        </w:rPr>
        <w:t>Head teacher</w:t>
      </w:r>
      <w:r w:rsidRPr="0058447B">
        <w:rPr>
          <w:rFonts w:ascii="Arial" w:eastAsia="Times New Roman" w:hAnsi="Arial" w:cs="Arial"/>
          <w:lang w:eastAsia="en-GB"/>
        </w:rPr>
        <w:t xml:space="preserve"> shall monitor cash flow to ensure that bank accounts are not overdr</w:t>
      </w:r>
      <w:r w:rsidR="001661CB" w:rsidRPr="0058447B">
        <w:rPr>
          <w:rFonts w:ascii="Arial" w:eastAsia="Times New Roman" w:hAnsi="Arial" w:cs="Arial"/>
          <w:lang w:eastAsia="en-GB"/>
        </w:rPr>
        <w:t>awn and inform LCC</w:t>
      </w:r>
      <w:r w:rsidRPr="0058447B">
        <w:rPr>
          <w:rFonts w:ascii="Arial" w:eastAsia="Times New Roman" w:hAnsi="Arial" w:cs="Arial"/>
          <w:lang w:eastAsia="en-GB"/>
        </w:rPr>
        <w:t xml:space="preserve"> in good time of any anticipated issue</w:t>
      </w:r>
      <w:r w:rsidR="00133FD4">
        <w:rPr>
          <w:rFonts w:ascii="Arial" w:eastAsia="Times New Roman" w:hAnsi="Arial" w:cs="Arial"/>
          <w:lang w:eastAsia="en-GB"/>
        </w:rPr>
        <w:t>s</w:t>
      </w:r>
      <w:r w:rsidRPr="0058447B">
        <w:rPr>
          <w:rFonts w:ascii="Arial" w:eastAsia="Times New Roman" w:hAnsi="Arial" w:cs="Arial"/>
          <w:lang w:eastAsia="en-GB"/>
        </w:rPr>
        <w:t>, taking account of monthly spending patterns.</w:t>
      </w:r>
    </w:p>
    <w:p w14:paraId="75005C28"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29DC67E3" w14:textId="77777777" w:rsidR="00977F66" w:rsidRPr="0058447B" w:rsidRDefault="009A0B6E" w:rsidP="00EA19A7">
      <w:pPr>
        <w:spacing w:after="0" w:line="240" w:lineRule="auto"/>
        <w:ind w:left="-426" w:right="-23"/>
        <w:jc w:val="both"/>
        <w:rPr>
          <w:rFonts w:ascii="Arial" w:eastAsia="Times New Roman" w:hAnsi="Arial" w:cs="Arial"/>
          <w:lang w:eastAsia="en-GB"/>
        </w:rPr>
      </w:pPr>
      <w:r>
        <w:rPr>
          <w:rFonts w:ascii="Arial" w:eastAsia="Times New Roman" w:hAnsi="Arial" w:cs="Arial"/>
          <w:lang w:eastAsia="en-GB"/>
        </w:rPr>
        <w:t xml:space="preserve">The </w:t>
      </w:r>
      <w:r w:rsidR="00660431">
        <w:rPr>
          <w:rFonts w:ascii="Arial" w:eastAsia="Times New Roman" w:hAnsi="Arial" w:cs="Arial"/>
          <w:lang w:eastAsia="en-GB"/>
        </w:rPr>
        <w:t>Head teacher</w:t>
      </w:r>
      <w:r>
        <w:rPr>
          <w:rFonts w:ascii="Arial" w:eastAsia="Times New Roman" w:hAnsi="Arial" w:cs="Arial"/>
          <w:lang w:eastAsia="en-GB"/>
        </w:rPr>
        <w:t xml:space="preserve"> should revise the budget so it remains consistent with the aims and objectives as stated in the plan for raising standards and attainment.</w:t>
      </w:r>
      <w:r w:rsidR="00977F66" w:rsidRPr="0058447B">
        <w:rPr>
          <w:rFonts w:ascii="Arial" w:eastAsia="Times New Roman" w:hAnsi="Arial" w:cs="Arial"/>
          <w:lang w:eastAsia="en-GB"/>
        </w:rPr>
        <w:t xml:space="preserve"> </w:t>
      </w:r>
      <w:r>
        <w:rPr>
          <w:rFonts w:ascii="Arial" w:eastAsia="Times New Roman" w:hAnsi="Arial" w:cs="Arial"/>
          <w:lang w:eastAsia="en-GB"/>
        </w:rPr>
        <w:t xml:space="preserve">This </w:t>
      </w:r>
      <w:r w:rsidR="00133FD4">
        <w:rPr>
          <w:rFonts w:ascii="Arial" w:eastAsia="Times New Roman" w:hAnsi="Arial" w:cs="Arial"/>
          <w:lang w:eastAsia="en-GB"/>
        </w:rPr>
        <w:t>should be reported to the finance c</w:t>
      </w:r>
      <w:r w:rsidR="00977F66" w:rsidRPr="0058447B">
        <w:rPr>
          <w:rFonts w:ascii="Arial" w:eastAsia="Times New Roman" w:hAnsi="Arial" w:cs="Arial"/>
          <w:lang w:eastAsia="en-GB"/>
        </w:rPr>
        <w:t xml:space="preserve">ommittee as soon as possible but at least at the next scheduled meeting. </w:t>
      </w:r>
    </w:p>
    <w:p w14:paraId="078A44F6"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5E844E82"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w:t>
      </w:r>
      <w:r w:rsidR="00660431">
        <w:rPr>
          <w:rFonts w:ascii="Arial" w:eastAsia="Times New Roman" w:hAnsi="Arial" w:cs="Arial"/>
          <w:lang w:eastAsia="en-GB"/>
        </w:rPr>
        <w:t>Head teacher</w:t>
      </w:r>
      <w:r w:rsidRPr="0058447B">
        <w:rPr>
          <w:rFonts w:ascii="Arial" w:eastAsia="Times New Roman" w:hAnsi="Arial" w:cs="Arial"/>
          <w:lang w:eastAsia="en-GB"/>
        </w:rPr>
        <w:t xml:space="preserve"> shall consult the </w:t>
      </w:r>
      <w:r w:rsidR="00660431">
        <w:rPr>
          <w:rFonts w:ascii="Arial" w:eastAsia="Times New Roman" w:hAnsi="Arial" w:cs="Arial"/>
          <w:lang w:eastAsia="en-GB"/>
        </w:rPr>
        <w:t>Governing Body</w:t>
      </w:r>
      <w:r w:rsidRPr="0058447B">
        <w:rPr>
          <w:rFonts w:ascii="Arial" w:eastAsia="Times New Roman" w:hAnsi="Arial" w:cs="Arial"/>
          <w:lang w:eastAsia="en-GB"/>
        </w:rPr>
        <w:t xml:space="preserve"> regarding any proposed policy change which would significantly affect the income or expenditure budgets.</w:t>
      </w:r>
    </w:p>
    <w:p w14:paraId="14C4B376"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59256E5D"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Budget managers shall monitor their expenditure regularly and provide the </w:t>
      </w:r>
      <w:r w:rsidR="00660431">
        <w:rPr>
          <w:rFonts w:ascii="Arial" w:eastAsia="Times New Roman" w:hAnsi="Arial" w:cs="Arial"/>
          <w:lang w:eastAsia="en-GB"/>
        </w:rPr>
        <w:t>Head teacher</w:t>
      </w:r>
      <w:r w:rsidRPr="0058447B">
        <w:rPr>
          <w:rFonts w:ascii="Arial" w:eastAsia="Times New Roman" w:hAnsi="Arial" w:cs="Arial"/>
          <w:lang w:eastAsia="en-GB"/>
        </w:rPr>
        <w:t xml:space="preserve"> with a written report highlighting details of any significant variations and proposed action to deal with them a week in </w:t>
      </w:r>
      <w:r w:rsidR="00133FD4">
        <w:rPr>
          <w:rFonts w:ascii="Arial" w:eastAsia="Times New Roman" w:hAnsi="Arial" w:cs="Arial"/>
          <w:lang w:eastAsia="en-GB"/>
        </w:rPr>
        <w:t>advance of each regular finance c</w:t>
      </w:r>
      <w:r w:rsidRPr="0058447B">
        <w:rPr>
          <w:rFonts w:ascii="Arial" w:eastAsia="Times New Roman" w:hAnsi="Arial" w:cs="Arial"/>
          <w:lang w:eastAsia="en-GB"/>
        </w:rPr>
        <w:t>ommittee meeting.</w:t>
      </w:r>
    </w:p>
    <w:p w14:paraId="0C07BDFB"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200FF1A5"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w:t>
      </w:r>
      <w:r w:rsidR="00660431">
        <w:rPr>
          <w:rFonts w:ascii="Arial" w:eastAsia="Times New Roman" w:hAnsi="Arial" w:cs="Arial"/>
          <w:lang w:eastAsia="en-GB"/>
        </w:rPr>
        <w:t>Head teacher</w:t>
      </w:r>
      <w:r w:rsidRPr="0058447B">
        <w:rPr>
          <w:rFonts w:ascii="Arial" w:eastAsia="Times New Roman" w:hAnsi="Arial" w:cs="Arial"/>
          <w:lang w:eastAsia="en-GB"/>
        </w:rPr>
        <w:t xml:space="preserve"> shall monitor actual income and expenditure to the budget and provide a clear and concise monit</w:t>
      </w:r>
      <w:r w:rsidR="005F20CE">
        <w:rPr>
          <w:rFonts w:ascii="Arial" w:eastAsia="Times New Roman" w:hAnsi="Arial" w:cs="Arial"/>
          <w:lang w:eastAsia="en-GB"/>
        </w:rPr>
        <w:t>oring report to members of the finance c</w:t>
      </w:r>
      <w:r w:rsidRPr="0058447B">
        <w:rPr>
          <w:rFonts w:ascii="Arial" w:eastAsia="Times New Roman" w:hAnsi="Arial" w:cs="Arial"/>
          <w:lang w:eastAsia="en-GB"/>
        </w:rPr>
        <w:t>ommittee at least three times a year. This will include a reconciled account of actual and committed income and expenditure, forecast position for the remainder of the year and details of any variation to the last approved budget.</w:t>
      </w:r>
    </w:p>
    <w:p w14:paraId="1EB607E8"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485A1544" w14:textId="77777777" w:rsidR="00977F66" w:rsidRPr="0058447B"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The monthly statement of expenditure (</w:t>
      </w:r>
      <w:r w:rsidR="001661CB" w:rsidRPr="0058447B">
        <w:rPr>
          <w:rFonts w:ascii="Arial" w:eastAsia="Times New Roman" w:hAnsi="Arial" w:cs="Arial"/>
          <w:lang w:eastAsia="en-GB"/>
        </w:rPr>
        <w:t xml:space="preserve">MSE) required by LCC shall be with </w:t>
      </w:r>
      <w:r w:rsidR="0044009B">
        <w:rPr>
          <w:rFonts w:ascii="Arial" w:eastAsia="Times New Roman" w:hAnsi="Arial" w:cs="Arial"/>
          <w:lang w:eastAsia="en-GB"/>
        </w:rPr>
        <w:t>School</w:t>
      </w:r>
      <w:r w:rsidR="000372F9">
        <w:rPr>
          <w:rFonts w:ascii="Arial" w:eastAsia="Times New Roman" w:hAnsi="Arial" w:cs="Arial"/>
          <w:lang w:eastAsia="en-GB"/>
        </w:rPr>
        <w:t xml:space="preserve">s Finance section of </w:t>
      </w:r>
      <w:r w:rsidR="0044009B">
        <w:rPr>
          <w:rFonts w:ascii="Arial" w:eastAsia="Times New Roman" w:hAnsi="Arial" w:cs="Arial"/>
          <w:lang w:eastAsia="en-GB"/>
        </w:rPr>
        <w:t>School Improvement Liverpool Limited</w:t>
      </w:r>
      <w:r w:rsidR="000372F9">
        <w:rPr>
          <w:rFonts w:ascii="Arial" w:eastAsia="Times New Roman" w:hAnsi="Arial" w:cs="Arial"/>
          <w:lang w:eastAsia="en-GB"/>
        </w:rPr>
        <w:t xml:space="preserve"> (</w:t>
      </w:r>
      <w:r w:rsidR="000372F9" w:rsidRPr="000372F9">
        <w:rPr>
          <w:rFonts w:ascii="Arial" w:eastAsia="Times New Roman" w:hAnsi="Arial" w:cs="Arial"/>
          <w:b/>
          <w:lang w:eastAsia="en-GB"/>
        </w:rPr>
        <w:t>SIL</w:t>
      </w:r>
      <w:r w:rsidR="000372F9">
        <w:rPr>
          <w:rFonts w:ascii="Arial" w:eastAsia="Times New Roman" w:hAnsi="Arial" w:cs="Arial"/>
          <w:lang w:eastAsia="en-GB"/>
        </w:rPr>
        <w:t xml:space="preserve">) </w:t>
      </w:r>
      <w:r w:rsidR="001661CB" w:rsidRPr="0058447B">
        <w:rPr>
          <w:rFonts w:ascii="Arial" w:eastAsia="Times New Roman" w:hAnsi="Arial" w:cs="Arial"/>
          <w:lang w:eastAsia="en-GB"/>
        </w:rPr>
        <w:t xml:space="preserve">by the </w:t>
      </w:r>
      <w:r w:rsidR="001661CB" w:rsidRPr="0058447B">
        <w:rPr>
          <w:rFonts w:ascii="Arial" w:eastAsia="Times New Roman" w:hAnsi="Arial" w:cs="Arial"/>
          <w:b/>
          <w:lang w:eastAsia="en-GB"/>
        </w:rPr>
        <w:t>1</w:t>
      </w:r>
      <w:r w:rsidR="001661CB" w:rsidRPr="0058447B">
        <w:rPr>
          <w:rFonts w:ascii="Arial" w:eastAsia="Times New Roman" w:hAnsi="Arial" w:cs="Arial"/>
          <w:b/>
          <w:vertAlign w:val="superscript"/>
          <w:lang w:eastAsia="en-GB"/>
        </w:rPr>
        <w:t>st</w:t>
      </w:r>
      <w:r w:rsidR="001661CB" w:rsidRPr="0058447B">
        <w:rPr>
          <w:rFonts w:ascii="Arial" w:eastAsia="Times New Roman" w:hAnsi="Arial" w:cs="Arial"/>
          <w:lang w:eastAsia="en-GB"/>
        </w:rPr>
        <w:t xml:space="preserve"> working</w:t>
      </w:r>
      <w:r w:rsidRPr="0058447B">
        <w:rPr>
          <w:rFonts w:ascii="Arial" w:eastAsia="Times New Roman" w:hAnsi="Arial" w:cs="Arial"/>
          <w:lang w:eastAsia="en-GB"/>
        </w:rPr>
        <w:t xml:space="preserve"> day of each month.</w:t>
      </w:r>
    </w:p>
    <w:p w14:paraId="42EE9E34" w14:textId="77777777" w:rsidR="00977F66" w:rsidRPr="0058447B" w:rsidRDefault="00977F66" w:rsidP="00EA19A7">
      <w:pPr>
        <w:spacing w:after="0" w:line="240" w:lineRule="auto"/>
        <w:ind w:left="-426" w:right="-23"/>
        <w:jc w:val="both"/>
        <w:rPr>
          <w:rFonts w:ascii="Arial" w:eastAsia="Times New Roman" w:hAnsi="Arial" w:cs="Arial"/>
          <w:lang w:eastAsia="en-GB"/>
        </w:rPr>
      </w:pPr>
    </w:p>
    <w:p w14:paraId="57381C30" w14:textId="77777777" w:rsidR="00CF3D49" w:rsidRDefault="00977F66" w:rsidP="00EA19A7">
      <w:pPr>
        <w:spacing w:after="0" w:line="240" w:lineRule="auto"/>
        <w:ind w:left="-426" w:right="-23"/>
        <w:jc w:val="both"/>
        <w:rPr>
          <w:rFonts w:ascii="Arial" w:eastAsia="Times New Roman" w:hAnsi="Arial" w:cs="Arial"/>
          <w:lang w:eastAsia="en-GB"/>
        </w:rPr>
      </w:pPr>
      <w:r w:rsidRPr="0058447B">
        <w:rPr>
          <w:rFonts w:ascii="Arial" w:eastAsia="Times New Roman" w:hAnsi="Arial" w:cs="Arial"/>
          <w:lang w:eastAsia="en-GB"/>
        </w:rPr>
        <w:t xml:space="preserve">The </w:t>
      </w:r>
      <w:r w:rsidR="00660431">
        <w:rPr>
          <w:rFonts w:ascii="Arial" w:eastAsia="Times New Roman" w:hAnsi="Arial" w:cs="Arial"/>
          <w:lang w:eastAsia="en-GB"/>
        </w:rPr>
        <w:t>Governing Body</w:t>
      </w:r>
      <w:r w:rsidRPr="0058447B">
        <w:rPr>
          <w:rFonts w:ascii="Arial" w:eastAsia="Times New Roman" w:hAnsi="Arial" w:cs="Arial"/>
          <w:lang w:eastAsia="en-GB"/>
        </w:rPr>
        <w:t xml:space="preserve"> shall seek advice </w:t>
      </w:r>
      <w:r w:rsidR="005F20CE">
        <w:rPr>
          <w:rFonts w:ascii="Arial" w:eastAsia="Times New Roman" w:hAnsi="Arial" w:cs="Arial"/>
          <w:lang w:eastAsia="en-GB"/>
        </w:rPr>
        <w:t xml:space="preserve">from LCC </w:t>
      </w:r>
      <w:r w:rsidRPr="0058447B">
        <w:rPr>
          <w:rFonts w:ascii="Arial" w:eastAsia="Times New Roman" w:hAnsi="Arial" w:cs="Arial"/>
          <w:lang w:eastAsia="en-GB"/>
        </w:rPr>
        <w:t>prior to entering into leasing, credit arrangements, rental or other deferred payment agreements for equipment or land and p</w:t>
      </w:r>
      <w:r w:rsidR="001661CB" w:rsidRPr="0058447B">
        <w:rPr>
          <w:rFonts w:ascii="Arial" w:eastAsia="Times New Roman" w:hAnsi="Arial" w:cs="Arial"/>
          <w:lang w:eastAsia="en-GB"/>
        </w:rPr>
        <w:t>roperty</w:t>
      </w:r>
      <w:r w:rsidRPr="0058447B">
        <w:rPr>
          <w:rFonts w:ascii="Arial" w:eastAsia="Times New Roman" w:hAnsi="Arial" w:cs="Arial"/>
          <w:lang w:eastAsia="en-GB"/>
        </w:rPr>
        <w:t>.</w:t>
      </w:r>
    </w:p>
    <w:p w14:paraId="1E9E3B7A"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375C6939" w14:textId="77777777" w:rsidR="00CE484A" w:rsidRDefault="00CE484A" w:rsidP="00EA19A7">
      <w:pPr>
        <w:spacing w:line="240" w:lineRule="auto"/>
        <w:ind w:left="-426" w:right="-23"/>
        <w:jc w:val="both"/>
        <w:rPr>
          <w:rFonts w:ascii="Arial" w:hAnsi="Arial" w:cs="Arial"/>
          <w:b/>
          <w:color w:val="1F497D"/>
          <w:sz w:val="24"/>
          <w:szCs w:val="24"/>
        </w:rPr>
      </w:pPr>
      <w:r w:rsidRPr="0093650E">
        <w:rPr>
          <w:rFonts w:ascii="Arial" w:hAnsi="Arial" w:cs="Arial"/>
          <w:b/>
          <w:color w:val="1F497D"/>
          <w:sz w:val="24"/>
          <w:szCs w:val="24"/>
        </w:rPr>
        <w:t xml:space="preserve">7 </w:t>
      </w:r>
      <w:r w:rsidR="00FB7572">
        <w:rPr>
          <w:rFonts w:ascii="Arial" w:hAnsi="Arial" w:cs="Arial"/>
          <w:b/>
          <w:color w:val="1F497D"/>
          <w:sz w:val="24"/>
          <w:szCs w:val="24"/>
        </w:rPr>
        <w:t xml:space="preserve">   </w:t>
      </w:r>
      <w:r w:rsidR="009B41D5">
        <w:rPr>
          <w:rFonts w:ascii="Arial" w:hAnsi="Arial" w:cs="Arial"/>
          <w:b/>
          <w:color w:val="1F497D"/>
          <w:sz w:val="24"/>
          <w:szCs w:val="24"/>
        </w:rPr>
        <w:t>BUDGET PREPARATION</w:t>
      </w:r>
      <w:r w:rsidRPr="0093650E">
        <w:rPr>
          <w:rFonts w:ascii="Arial" w:hAnsi="Arial" w:cs="Arial"/>
          <w:b/>
          <w:color w:val="1F497D"/>
          <w:sz w:val="24"/>
          <w:szCs w:val="24"/>
        </w:rPr>
        <w:t xml:space="preserve"> and </w:t>
      </w:r>
      <w:r w:rsidR="009B41D5">
        <w:rPr>
          <w:rFonts w:ascii="Arial" w:hAnsi="Arial" w:cs="Arial"/>
          <w:b/>
          <w:color w:val="1F497D"/>
          <w:sz w:val="24"/>
          <w:szCs w:val="24"/>
        </w:rPr>
        <w:t>REVIEW</w:t>
      </w:r>
    </w:p>
    <w:p w14:paraId="6F3D887F" w14:textId="77777777" w:rsidR="00CE484A" w:rsidRDefault="00CE484A" w:rsidP="00EA19A7">
      <w:pPr>
        <w:spacing w:line="240" w:lineRule="auto"/>
        <w:ind w:left="-426" w:right="-23"/>
        <w:jc w:val="both"/>
        <w:rPr>
          <w:rFonts w:ascii="Arial" w:hAnsi="Arial" w:cs="Arial"/>
          <w:b/>
          <w:color w:val="1F497D"/>
          <w:sz w:val="24"/>
          <w:szCs w:val="24"/>
        </w:rPr>
      </w:pPr>
      <w:r>
        <w:rPr>
          <w:rFonts w:ascii="Arial" w:hAnsi="Arial" w:cs="Arial"/>
        </w:rPr>
        <w:t xml:space="preserve">During the </w:t>
      </w:r>
      <w:r w:rsidRPr="00A05750">
        <w:rPr>
          <w:rFonts w:ascii="Arial" w:hAnsi="Arial" w:cs="Arial"/>
          <w:u w:val="single"/>
        </w:rPr>
        <w:t>autumn term</w:t>
      </w:r>
      <w:r>
        <w:rPr>
          <w:rFonts w:ascii="Arial" w:hAnsi="Arial" w:cs="Arial"/>
        </w:rPr>
        <w:t xml:space="preserve"> </w:t>
      </w:r>
      <w:r w:rsidR="00660431">
        <w:rPr>
          <w:rFonts w:ascii="Arial" w:hAnsi="Arial" w:cs="Arial"/>
        </w:rPr>
        <w:t>Governing Bodies</w:t>
      </w:r>
      <w:r w:rsidRPr="008D68EA">
        <w:rPr>
          <w:rFonts w:ascii="Arial" w:hAnsi="Arial" w:cs="Arial"/>
        </w:rPr>
        <w:t xml:space="preserve"> will consider their budget </w:t>
      </w:r>
      <w:r>
        <w:rPr>
          <w:rFonts w:ascii="Arial" w:hAnsi="Arial" w:cs="Arial"/>
        </w:rPr>
        <w:t>requirements for</w:t>
      </w:r>
      <w:r w:rsidRPr="008D68EA">
        <w:rPr>
          <w:rFonts w:ascii="Arial" w:hAnsi="Arial" w:cs="Arial"/>
        </w:rPr>
        <w:t xml:space="preserve"> following financial year in the context of local ne</w:t>
      </w:r>
      <w:r>
        <w:rPr>
          <w:rFonts w:ascii="Arial" w:hAnsi="Arial" w:cs="Arial"/>
        </w:rPr>
        <w:t xml:space="preserve">eds and priorities. </w:t>
      </w:r>
    </w:p>
    <w:p w14:paraId="26AA5358" w14:textId="77777777" w:rsidR="00CE484A" w:rsidRPr="00D24BA3" w:rsidRDefault="00660431" w:rsidP="00EA19A7">
      <w:pPr>
        <w:spacing w:line="240" w:lineRule="auto"/>
        <w:ind w:left="-426" w:right="-23"/>
        <w:jc w:val="both"/>
        <w:rPr>
          <w:rFonts w:ascii="Arial" w:hAnsi="Arial" w:cs="Arial"/>
          <w:b/>
          <w:color w:val="1F497D"/>
          <w:sz w:val="24"/>
          <w:szCs w:val="24"/>
        </w:rPr>
      </w:pPr>
      <w:r>
        <w:rPr>
          <w:rFonts w:ascii="Arial" w:hAnsi="Arial" w:cs="Arial"/>
        </w:rPr>
        <w:t>Governing Bodies</w:t>
      </w:r>
      <w:r w:rsidR="00CE484A" w:rsidRPr="008D68EA">
        <w:rPr>
          <w:rFonts w:ascii="Arial" w:hAnsi="Arial" w:cs="Arial"/>
        </w:rPr>
        <w:t xml:space="preserve"> will submit to </w:t>
      </w:r>
      <w:r w:rsidR="00CE484A">
        <w:rPr>
          <w:rFonts w:ascii="Arial" w:hAnsi="Arial" w:cs="Arial"/>
        </w:rPr>
        <w:t>LCC</w:t>
      </w:r>
      <w:r w:rsidR="00CE484A" w:rsidRPr="008D68EA">
        <w:rPr>
          <w:rFonts w:ascii="Arial" w:hAnsi="Arial" w:cs="Arial"/>
        </w:rPr>
        <w:t xml:space="preserve"> in the prescribed format, information required to determine their budget share. The governors will submit any supporting do</w:t>
      </w:r>
      <w:r w:rsidR="00CE484A">
        <w:rPr>
          <w:rFonts w:ascii="Arial" w:hAnsi="Arial" w:cs="Arial"/>
        </w:rPr>
        <w:t>cumentation, which LCC</w:t>
      </w:r>
      <w:r w:rsidR="00CE484A" w:rsidRPr="008D68EA">
        <w:rPr>
          <w:rFonts w:ascii="Arial" w:hAnsi="Arial" w:cs="Arial"/>
        </w:rPr>
        <w:t xml:space="preserve"> require</w:t>
      </w:r>
      <w:r w:rsidR="0044009B">
        <w:rPr>
          <w:rFonts w:ascii="Arial" w:hAnsi="Arial" w:cs="Arial"/>
        </w:rPr>
        <w:t>s</w:t>
      </w:r>
      <w:r w:rsidR="00CE484A" w:rsidRPr="008D68EA">
        <w:rPr>
          <w:rFonts w:ascii="Arial" w:hAnsi="Arial" w:cs="Arial"/>
        </w:rPr>
        <w:t>.</w:t>
      </w:r>
    </w:p>
    <w:p w14:paraId="6F4C1D53" w14:textId="77777777" w:rsidR="00CE484A" w:rsidRPr="008D68EA" w:rsidRDefault="00CE484A" w:rsidP="00EA19A7">
      <w:pPr>
        <w:spacing w:line="240" w:lineRule="auto"/>
        <w:ind w:left="-426" w:right="-23"/>
        <w:jc w:val="both"/>
        <w:rPr>
          <w:rFonts w:ascii="Arial" w:hAnsi="Arial" w:cs="Arial"/>
        </w:rPr>
      </w:pPr>
      <w:r>
        <w:rPr>
          <w:rFonts w:ascii="Arial" w:hAnsi="Arial" w:cs="Arial"/>
        </w:rPr>
        <w:t>LCC</w:t>
      </w:r>
      <w:r w:rsidRPr="008D68EA">
        <w:rPr>
          <w:rFonts w:ascii="Arial" w:hAnsi="Arial" w:cs="Arial"/>
        </w:rPr>
        <w:t xml:space="preserve"> will consider this information when determining the </w:t>
      </w:r>
      <w:r w:rsidR="00660431">
        <w:rPr>
          <w:rFonts w:ascii="Arial" w:hAnsi="Arial" w:cs="Arial"/>
        </w:rPr>
        <w:t>School’s Budget</w:t>
      </w:r>
      <w:r w:rsidRPr="008D68EA">
        <w:rPr>
          <w:rFonts w:ascii="Arial" w:hAnsi="Arial" w:cs="Arial"/>
        </w:rPr>
        <w:t xml:space="preserve"> for the following financial year.  A similar arrangement will apply in regard to capital expenditure bids.</w:t>
      </w:r>
    </w:p>
    <w:p w14:paraId="560DE87F" w14:textId="77777777" w:rsidR="00CE484A" w:rsidRPr="008D68EA" w:rsidRDefault="00660431" w:rsidP="00EA19A7">
      <w:pPr>
        <w:spacing w:line="240" w:lineRule="auto"/>
        <w:ind w:left="-426" w:right="-23"/>
        <w:jc w:val="both"/>
        <w:rPr>
          <w:rFonts w:ascii="Arial" w:hAnsi="Arial" w:cs="Arial"/>
        </w:rPr>
      </w:pPr>
      <w:r>
        <w:rPr>
          <w:rFonts w:ascii="Arial" w:hAnsi="Arial" w:cs="Arial"/>
        </w:rPr>
        <w:t>Governing Bodies</w:t>
      </w:r>
      <w:r w:rsidR="00CE484A" w:rsidRPr="008D68EA">
        <w:rPr>
          <w:rFonts w:ascii="Arial" w:hAnsi="Arial" w:cs="Arial"/>
        </w:rPr>
        <w:t xml:space="preserve"> are required to prepare plans and proposals for the current year and for t</w:t>
      </w:r>
      <w:r w:rsidR="00CE484A">
        <w:rPr>
          <w:rFonts w:ascii="Arial" w:hAnsi="Arial" w:cs="Arial"/>
        </w:rPr>
        <w:t xml:space="preserve">he following </w:t>
      </w:r>
      <w:r w:rsidR="0052633A">
        <w:rPr>
          <w:rFonts w:ascii="Arial" w:hAnsi="Arial" w:cs="Arial"/>
        </w:rPr>
        <w:t>two</w:t>
      </w:r>
      <w:r w:rsidR="00CE484A">
        <w:rPr>
          <w:rFonts w:ascii="Arial" w:hAnsi="Arial" w:cs="Arial"/>
        </w:rPr>
        <w:t>-year period.</w:t>
      </w:r>
      <w:r w:rsidR="00CE484A" w:rsidRPr="008D68EA">
        <w:rPr>
          <w:rFonts w:ascii="Arial" w:hAnsi="Arial" w:cs="Arial"/>
        </w:rPr>
        <w:t xml:space="preserve"> In particular, when submitting the annual budget plan</w:t>
      </w:r>
      <w:r w:rsidR="00CE484A" w:rsidRPr="001E1780">
        <w:rPr>
          <w:rFonts w:ascii="Arial" w:hAnsi="Arial" w:cs="Arial"/>
          <w:color w:val="000000"/>
        </w:rPr>
        <w:t xml:space="preserve">, it is best practice and compliant with </w:t>
      </w:r>
      <w:r w:rsidR="00F706CC" w:rsidRPr="001E1780">
        <w:rPr>
          <w:rFonts w:ascii="Arial" w:hAnsi="Arial" w:cs="Arial"/>
          <w:color w:val="000000"/>
        </w:rPr>
        <w:t>SFVS</w:t>
      </w:r>
      <w:r w:rsidR="00CE484A">
        <w:rPr>
          <w:rFonts w:ascii="Arial" w:hAnsi="Arial" w:cs="Arial"/>
        </w:rPr>
        <w:t xml:space="preserve"> that </w:t>
      </w:r>
      <w:r w:rsidR="00CE484A" w:rsidRPr="008D68EA">
        <w:rPr>
          <w:rFonts w:ascii="Arial" w:hAnsi="Arial" w:cs="Arial"/>
        </w:rPr>
        <w:t xml:space="preserve">each school </w:t>
      </w:r>
      <w:r w:rsidR="00CE484A">
        <w:rPr>
          <w:rFonts w:ascii="Arial" w:hAnsi="Arial" w:cs="Arial"/>
        </w:rPr>
        <w:t>completes</w:t>
      </w:r>
      <w:r w:rsidR="00F706CC">
        <w:rPr>
          <w:rFonts w:ascii="Arial" w:hAnsi="Arial" w:cs="Arial"/>
        </w:rPr>
        <w:t xml:space="preserve"> a statement setting out the</w:t>
      </w:r>
      <w:r w:rsidR="00CE484A" w:rsidRPr="008D68EA">
        <w:rPr>
          <w:rFonts w:ascii="Arial" w:hAnsi="Arial" w:cs="Arial"/>
        </w:rPr>
        <w:t xml:space="preserve"> steps it will be taking in the course of the year to ensure expenditure, particularly in respect</w:t>
      </w:r>
      <w:r w:rsidR="00F706CC">
        <w:rPr>
          <w:rFonts w:ascii="Arial" w:hAnsi="Arial" w:cs="Arial"/>
        </w:rPr>
        <w:t xml:space="preserve"> of large service contracts,</w:t>
      </w:r>
      <w:r w:rsidR="00CE484A" w:rsidRPr="008D68EA">
        <w:rPr>
          <w:rFonts w:ascii="Arial" w:hAnsi="Arial" w:cs="Arial"/>
        </w:rPr>
        <w:t xml:space="preserve"> reflect</w:t>
      </w:r>
      <w:r w:rsidR="00F706CC">
        <w:rPr>
          <w:rFonts w:ascii="Arial" w:hAnsi="Arial" w:cs="Arial"/>
        </w:rPr>
        <w:t>s</w:t>
      </w:r>
      <w:r w:rsidR="00CE484A" w:rsidRPr="008D68EA">
        <w:rPr>
          <w:rFonts w:ascii="Arial" w:hAnsi="Arial" w:cs="Arial"/>
        </w:rPr>
        <w:t xml:space="preserve"> princi</w:t>
      </w:r>
      <w:r w:rsidR="00CE484A">
        <w:rPr>
          <w:rFonts w:ascii="Arial" w:hAnsi="Arial" w:cs="Arial"/>
        </w:rPr>
        <w:t>ples of best value</w:t>
      </w:r>
      <w:r w:rsidR="00F706CC">
        <w:rPr>
          <w:rFonts w:ascii="Arial" w:hAnsi="Arial" w:cs="Arial"/>
        </w:rPr>
        <w:t xml:space="preserve">, see </w:t>
      </w:r>
      <w:r w:rsidR="00CE484A" w:rsidRPr="00EC18CF">
        <w:rPr>
          <w:rFonts w:ascii="Arial" w:hAnsi="Arial" w:cs="Arial"/>
          <w:b/>
          <w:i/>
        </w:rPr>
        <w:t xml:space="preserve">Annex C </w:t>
      </w:r>
      <w:r w:rsidR="00CE484A" w:rsidRPr="00EC18CF">
        <w:rPr>
          <w:rFonts w:ascii="Arial" w:hAnsi="Arial" w:cs="Arial"/>
          <w:i/>
        </w:rPr>
        <w:t>of</w:t>
      </w:r>
      <w:r w:rsidR="00CE484A" w:rsidRPr="00EC18CF">
        <w:rPr>
          <w:rFonts w:ascii="Arial" w:hAnsi="Arial" w:cs="Arial"/>
          <w:b/>
          <w:i/>
        </w:rPr>
        <w:t xml:space="preserve"> </w:t>
      </w:r>
      <w:r w:rsidR="00CE484A" w:rsidRPr="00581563">
        <w:rPr>
          <w:rFonts w:ascii="Arial" w:hAnsi="Arial" w:cs="Arial"/>
          <w:i/>
        </w:rPr>
        <w:t>The Scheme</w:t>
      </w:r>
      <w:r w:rsidR="00CE484A" w:rsidRPr="00581563">
        <w:rPr>
          <w:rFonts w:ascii="Arial" w:hAnsi="Arial" w:cs="Arial"/>
        </w:rPr>
        <w:t>.</w:t>
      </w:r>
    </w:p>
    <w:p w14:paraId="6E9D26FA" w14:textId="77777777" w:rsidR="00CE484A" w:rsidRPr="008D68EA" w:rsidRDefault="00CE484A" w:rsidP="00EA19A7">
      <w:pPr>
        <w:spacing w:line="240" w:lineRule="auto"/>
        <w:ind w:left="-426" w:right="-23"/>
        <w:jc w:val="both"/>
        <w:rPr>
          <w:rFonts w:ascii="Arial" w:hAnsi="Arial" w:cs="Arial"/>
        </w:rPr>
      </w:pPr>
      <w:r w:rsidRPr="008D68EA">
        <w:rPr>
          <w:rFonts w:ascii="Arial" w:hAnsi="Arial" w:cs="Arial"/>
        </w:rPr>
        <w:t>These plans should take account of the educational priorities for the school and their effect on the school budget.</w:t>
      </w:r>
    </w:p>
    <w:p w14:paraId="1DED32AB" w14:textId="77777777" w:rsidR="00CE484A" w:rsidRPr="008D68EA" w:rsidRDefault="00CE484A" w:rsidP="00EA19A7">
      <w:pPr>
        <w:spacing w:line="240" w:lineRule="auto"/>
        <w:ind w:left="-426" w:right="-23"/>
        <w:jc w:val="both"/>
        <w:rPr>
          <w:rFonts w:ascii="Arial" w:hAnsi="Arial" w:cs="Arial"/>
        </w:rPr>
      </w:pPr>
      <w:r w:rsidRPr="008D68EA">
        <w:rPr>
          <w:rFonts w:ascii="Arial" w:hAnsi="Arial" w:cs="Arial"/>
        </w:rPr>
        <w:t>Other issues which should be considered include:-</w:t>
      </w:r>
    </w:p>
    <w:p w14:paraId="2FBD88B0" w14:textId="77777777" w:rsidR="00CE484A" w:rsidRPr="008D68EA" w:rsidRDefault="00F706CC" w:rsidP="00EA19A7">
      <w:pPr>
        <w:numPr>
          <w:ilvl w:val="0"/>
          <w:numId w:val="28"/>
        </w:numPr>
        <w:spacing w:after="0" w:line="240" w:lineRule="auto"/>
        <w:ind w:left="0" w:right="-23" w:hanging="284"/>
        <w:jc w:val="both"/>
        <w:rPr>
          <w:rFonts w:ascii="Arial" w:hAnsi="Arial" w:cs="Arial"/>
        </w:rPr>
      </w:pPr>
      <w:r>
        <w:rPr>
          <w:rFonts w:ascii="Arial" w:hAnsi="Arial" w:cs="Arial"/>
        </w:rPr>
        <w:t>L</w:t>
      </w:r>
      <w:r w:rsidR="00CE484A" w:rsidRPr="008D68EA">
        <w:rPr>
          <w:rFonts w:ascii="Arial" w:hAnsi="Arial" w:cs="Arial"/>
        </w:rPr>
        <w:t>ikely demographic changes affecting pupils and staff</w:t>
      </w:r>
    </w:p>
    <w:p w14:paraId="1531951E" w14:textId="77777777" w:rsidR="00CE484A" w:rsidRPr="008D68EA" w:rsidRDefault="00F706CC" w:rsidP="00EA19A7">
      <w:pPr>
        <w:numPr>
          <w:ilvl w:val="0"/>
          <w:numId w:val="28"/>
        </w:numPr>
        <w:spacing w:after="0" w:line="240" w:lineRule="auto"/>
        <w:ind w:left="0" w:right="-23" w:hanging="284"/>
        <w:jc w:val="both"/>
        <w:rPr>
          <w:rFonts w:ascii="Arial" w:hAnsi="Arial" w:cs="Arial"/>
        </w:rPr>
      </w:pPr>
      <w:r>
        <w:rPr>
          <w:rFonts w:ascii="Arial" w:hAnsi="Arial" w:cs="Arial"/>
        </w:rPr>
        <w:t>A</w:t>
      </w:r>
      <w:r w:rsidR="00CE484A" w:rsidRPr="008D68EA">
        <w:rPr>
          <w:rFonts w:ascii="Arial" w:hAnsi="Arial" w:cs="Arial"/>
        </w:rPr>
        <w:t xml:space="preserve"> planned building repair and maintenance programme and</w:t>
      </w:r>
    </w:p>
    <w:p w14:paraId="2A3256D3" w14:textId="77777777" w:rsidR="00CE484A" w:rsidRPr="008D68EA" w:rsidRDefault="00F706CC" w:rsidP="00EA19A7">
      <w:pPr>
        <w:numPr>
          <w:ilvl w:val="0"/>
          <w:numId w:val="28"/>
        </w:numPr>
        <w:spacing w:line="240" w:lineRule="auto"/>
        <w:ind w:left="0" w:right="-23" w:hanging="284"/>
        <w:jc w:val="both"/>
        <w:rPr>
          <w:rFonts w:ascii="Arial" w:hAnsi="Arial" w:cs="Arial"/>
        </w:rPr>
      </w:pPr>
      <w:r>
        <w:rPr>
          <w:rFonts w:ascii="Arial" w:hAnsi="Arial" w:cs="Arial"/>
        </w:rPr>
        <w:t>R</w:t>
      </w:r>
      <w:r w:rsidR="00CE484A" w:rsidRPr="008D68EA">
        <w:rPr>
          <w:rFonts w:ascii="Arial" w:hAnsi="Arial" w:cs="Arial"/>
        </w:rPr>
        <w:t>epair and renewal programmes for furniture, fittings and equipment.</w:t>
      </w:r>
    </w:p>
    <w:p w14:paraId="68399599" w14:textId="77777777" w:rsidR="00CE484A" w:rsidRPr="008D68EA" w:rsidRDefault="00463887" w:rsidP="00EA19A7">
      <w:pPr>
        <w:spacing w:line="240" w:lineRule="auto"/>
        <w:ind w:left="-426" w:right="-23"/>
        <w:jc w:val="both"/>
        <w:rPr>
          <w:rFonts w:ascii="Arial" w:hAnsi="Arial" w:cs="Arial"/>
        </w:rPr>
      </w:pPr>
      <w:r>
        <w:rPr>
          <w:rFonts w:ascii="Arial" w:hAnsi="Arial" w:cs="Arial"/>
        </w:rPr>
        <w:t>Governing Bodies</w:t>
      </w:r>
      <w:r w:rsidR="00CE484A" w:rsidRPr="008D68EA">
        <w:rPr>
          <w:rFonts w:ascii="Arial" w:hAnsi="Arial" w:cs="Arial"/>
        </w:rPr>
        <w:t xml:space="preserve"> will keep these plans under continual review on at least a termly basis, and may be required each year to report variations in the plans to </w:t>
      </w:r>
      <w:r w:rsidR="00CE484A">
        <w:rPr>
          <w:rFonts w:ascii="Arial" w:hAnsi="Arial" w:cs="Arial"/>
        </w:rPr>
        <w:t>LCC</w:t>
      </w:r>
      <w:r w:rsidR="00CE484A" w:rsidRPr="008D68EA">
        <w:rPr>
          <w:rFonts w:ascii="Arial" w:hAnsi="Arial" w:cs="Arial"/>
        </w:rPr>
        <w:t>.</w:t>
      </w:r>
    </w:p>
    <w:p w14:paraId="042CEA39" w14:textId="77777777" w:rsidR="006263BC" w:rsidRPr="006263BC" w:rsidRDefault="00CE484A" w:rsidP="00EA19A7">
      <w:pPr>
        <w:spacing w:line="240" w:lineRule="auto"/>
        <w:ind w:left="-426" w:right="-23"/>
        <w:jc w:val="both"/>
        <w:rPr>
          <w:rFonts w:ascii="Arial" w:hAnsi="Arial" w:cs="Arial"/>
        </w:rPr>
      </w:pPr>
      <w:r w:rsidRPr="006263BC">
        <w:rPr>
          <w:rFonts w:ascii="Arial" w:hAnsi="Arial" w:cs="Arial"/>
        </w:rPr>
        <w:t xml:space="preserve">In connection with a programme of building repairs and maintenance, for both capital and revenue expenditure, schools are encouraged to </w:t>
      </w:r>
      <w:r w:rsidR="006263BC" w:rsidRPr="006263BC">
        <w:rPr>
          <w:rFonts w:ascii="Arial" w:hAnsi="Arial" w:cs="Arial"/>
        </w:rPr>
        <w:t>engage the</w:t>
      </w:r>
      <w:r w:rsidRPr="006263BC">
        <w:rPr>
          <w:rFonts w:ascii="Arial" w:hAnsi="Arial" w:cs="Arial"/>
        </w:rPr>
        <w:t xml:space="preserve"> services </w:t>
      </w:r>
      <w:r w:rsidR="006263BC" w:rsidRPr="006263BC">
        <w:rPr>
          <w:rFonts w:ascii="Arial" w:hAnsi="Arial" w:cs="Arial"/>
        </w:rPr>
        <w:t>of a suitably qualified building professional to ensure projects are managed effectively and safely and in compliance with relevant statutory regulations.</w:t>
      </w:r>
    </w:p>
    <w:p w14:paraId="4A2245CD" w14:textId="77777777" w:rsidR="00CE484A" w:rsidRPr="00AF537A" w:rsidRDefault="00CE484A" w:rsidP="00EA19A7">
      <w:pPr>
        <w:spacing w:line="240" w:lineRule="auto"/>
        <w:ind w:left="-426" w:right="-23"/>
        <w:jc w:val="both"/>
        <w:rPr>
          <w:rFonts w:ascii="Arial" w:hAnsi="Arial" w:cs="Arial"/>
          <w:b/>
        </w:rPr>
      </w:pPr>
      <w:r w:rsidRPr="008D68EA">
        <w:rPr>
          <w:rFonts w:ascii="Arial" w:hAnsi="Arial" w:cs="Arial"/>
        </w:rPr>
        <w:t>Schools may finance capital e</w:t>
      </w:r>
      <w:r>
        <w:rPr>
          <w:rFonts w:ascii="Arial" w:hAnsi="Arial" w:cs="Arial"/>
        </w:rPr>
        <w:t xml:space="preserve">xpenditure from </w:t>
      </w:r>
      <w:r w:rsidR="00F706CC">
        <w:rPr>
          <w:rFonts w:ascii="Arial" w:hAnsi="Arial" w:cs="Arial"/>
        </w:rPr>
        <w:t xml:space="preserve">their </w:t>
      </w:r>
      <w:r>
        <w:rPr>
          <w:rFonts w:ascii="Arial" w:hAnsi="Arial" w:cs="Arial"/>
        </w:rPr>
        <w:t>revenue budget.</w:t>
      </w:r>
      <w:r w:rsidRPr="008D68EA">
        <w:rPr>
          <w:rFonts w:ascii="Arial" w:hAnsi="Arial" w:cs="Arial"/>
        </w:rPr>
        <w:t xml:space="preserve"> However, </w:t>
      </w:r>
      <w:r>
        <w:rPr>
          <w:rFonts w:ascii="Arial" w:hAnsi="Arial" w:cs="Arial"/>
        </w:rPr>
        <w:t>LCC</w:t>
      </w:r>
      <w:r w:rsidRPr="008D68EA">
        <w:rPr>
          <w:rFonts w:ascii="Arial" w:hAnsi="Arial" w:cs="Arial"/>
        </w:rPr>
        <w:t xml:space="preserve"> must be advised before </w:t>
      </w:r>
      <w:r w:rsidR="00D91E80">
        <w:rPr>
          <w:rFonts w:ascii="Arial" w:hAnsi="Arial" w:cs="Arial"/>
        </w:rPr>
        <w:t>any commitment is entered into, see</w:t>
      </w:r>
      <w:r>
        <w:rPr>
          <w:rFonts w:ascii="Arial" w:hAnsi="Arial" w:cs="Arial"/>
        </w:rPr>
        <w:t xml:space="preserve"> </w:t>
      </w:r>
      <w:r w:rsidRPr="00EC18CF">
        <w:rPr>
          <w:rFonts w:ascii="Arial" w:hAnsi="Arial" w:cs="Arial"/>
          <w:b/>
          <w:i/>
        </w:rPr>
        <w:t>Annex I</w:t>
      </w:r>
      <w:r w:rsidRPr="00EC18CF">
        <w:rPr>
          <w:rFonts w:ascii="Arial" w:hAnsi="Arial" w:cs="Arial"/>
          <w:i/>
        </w:rPr>
        <w:t xml:space="preserve"> of </w:t>
      </w:r>
      <w:r w:rsidRPr="00581563">
        <w:rPr>
          <w:rFonts w:ascii="Arial" w:hAnsi="Arial" w:cs="Arial"/>
          <w:i/>
        </w:rPr>
        <w:t>The Scheme</w:t>
      </w:r>
      <w:r w:rsidRPr="00581563">
        <w:rPr>
          <w:rFonts w:ascii="Arial" w:hAnsi="Arial" w:cs="Arial"/>
        </w:rPr>
        <w:t>.</w:t>
      </w:r>
    </w:p>
    <w:p w14:paraId="1FDCB30D" w14:textId="77777777" w:rsidR="006C5E94" w:rsidRDefault="00CE484A" w:rsidP="00EA19A7">
      <w:pPr>
        <w:spacing w:after="0" w:line="240" w:lineRule="auto"/>
        <w:ind w:left="-426" w:right="-23"/>
        <w:jc w:val="both"/>
        <w:rPr>
          <w:rFonts w:ascii="Arial" w:eastAsia="Times New Roman" w:hAnsi="Arial" w:cs="Arial"/>
          <w:lang w:eastAsia="zh-CN"/>
        </w:rPr>
      </w:pPr>
      <w:r w:rsidRPr="008D68EA">
        <w:rPr>
          <w:rFonts w:ascii="Arial" w:eastAsia="Times New Roman" w:hAnsi="Arial" w:cs="Arial"/>
          <w:lang w:eastAsia="zh-CN"/>
        </w:rPr>
        <w:t>In exercising their delegated authority</w:t>
      </w:r>
      <w:r w:rsidR="006C5E94">
        <w:rPr>
          <w:rFonts w:ascii="Arial" w:eastAsia="Times New Roman" w:hAnsi="Arial" w:cs="Arial"/>
          <w:lang w:eastAsia="zh-CN"/>
        </w:rPr>
        <w:t xml:space="preserve"> to reach the most effective outcome for schools</w:t>
      </w:r>
      <w:r>
        <w:rPr>
          <w:rFonts w:ascii="Arial" w:eastAsia="Times New Roman" w:hAnsi="Arial" w:cs="Arial"/>
          <w:lang w:eastAsia="zh-CN"/>
        </w:rPr>
        <w:t xml:space="preserve">, </w:t>
      </w:r>
      <w:r w:rsidR="00463887">
        <w:rPr>
          <w:rFonts w:ascii="Arial" w:eastAsia="Times New Roman" w:hAnsi="Arial" w:cs="Arial"/>
          <w:lang w:eastAsia="zh-CN"/>
        </w:rPr>
        <w:t>Governing Bodies</w:t>
      </w:r>
      <w:r w:rsidRPr="008D68EA">
        <w:rPr>
          <w:rFonts w:ascii="Arial" w:eastAsia="Times New Roman" w:hAnsi="Arial" w:cs="Arial"/>
          <w:lang w:eastAsia="zh-CN"/>
        </w:rPr>
        <w:t xml:space="preserve"> will be able to </w:t>
      </w:r>
      <w:r w:rsidR="006C5E94">
        <w:rPr>
          <w:rFonts w:ascii="Arial" w:eastAsia="Times New Roman" w:hAnsi="Arial" w:cs="Arial"/>
          <w:lang w:eastAsia="zh-CN"/>
        </w:rPr>
        <w:t>make</w:t>
      </w:r>
      <w:r w:rsidR="006C5E94" w:rsidRPr="008D68EA">
        <w:rPr>
          <w:rFonts w:ascii="Arial" w:eastAsia="Times New Roman" w:hAnsi="Arial" w:cs="Arial"/>
          <w:lang w:eastAsia="zh-CN"/>
        </w:rPr>
        <w:t xml:space="preserve"> </w:t>
      </w:r>
      <w:r w:rsidRPr="008D68EA">
        <w:rPr>
          <w:rFonts w:ascii="Arial" w:eastAsia="Times New Roman" w:hAnsi="Arial" w:cs="Arial"/>
          <w:lang w:eastAsia="zh-CN"/>
        </w:rPr>
        <w:t>savings in one yea</w:t>
      </w:r>
      <w:r>
        <w:rPr>
          <w:rFonts w:ascii="Arial" w:eastAsia="Times New Roman" w:hAnsi="Arial" w:cs="Arial"/>
          <w:lang w:eastAsia="zh-CN"/>
        </w:rPr>
        <w:t xml:space="preserve">r and deploy them in the next. </w:t>
      </w:r>
      <w:r w:rsidRPr="008D68EA">
        <w:rPr>
          <w:rFonts w:ascii="Arial" w:eastAsia="Times New Roman" w:hAnsi="Arial" w:cs="Arial"/>
          <w:lang w:eastAsia="zh-CN"/>
        </w:rPr>
        <w:t xml:space="preserve">Any such savings will be carried </w:t>
      </w:r>
      <w:r w:rsidR="006C5E94">
        <w:rPr>
          <w:rFonts w:ascii="Arial" w:eastAsia="Times New Roman" w:hAnsi="Arial" w:cs="Arial"/>
          <w:lang w:eastAsia="zh-CN"/>
        </w:rPr>
        <w:t>as part of the school balances.</w:t>
      </w:r>
    </w:p>
    <w:p w14:paraId="70CDAA93" w14:textId="77777777" w:rsidR="00CE484A" w:rsidRPr="008D68EA" w:rsidRDefault="00CE484A" w:rsidP="00EA19A7">
      <w:pPr>
        <w:spacing w:after="0" w:line="240" w:lineRule="auto"/>
        <w:ind w:left="-426" w:right="-23"/>
        <w:jc w:val="both"/>
        <w:rPr>
          <w:rFonts w:ascii="Arial" w:eastAsia="Times New Roman" w:hAnsi="Arial" w:cs="Arial"/>
          <w:lang w:eastAsia="zh-CN"/>
        </w:rPr>
      </w:pPr>
    </w:p>
    <w:p w14:paraId="1D15B3BA" w14:textId="77777777" w:rsidR="00CE484A" w:rsidRPr="008D68EA" w:rsidRDefault="006C5E94" w:rsidP="00EA19A7">
      <w:pPr>
        <w:spacing w:after="0" w:line="240" w:lineRule="auto"/>
        <w:ind w:left="-426" w:right="-23"/>
        <w:jc w:val="both"/>
        <w:rPr>
          <w:rFonts w:ascii="Arial" w:hAnsi="Arial" w:cs="Arial"/>
        </w:rPr>
      </w:pPr>
      <w:r>
        <w:rPr>
          <w:rFonts w:ascii="Arial" w:hAnsi="Arial" w:cs="Arial"/>
        </w:rPr>
        <w:t>Once the budget share has been notified for the following financial year</w:t>
      </w:r>
      <w:r w:rsidR="00CE484A">
        <w:rPr>
          <w:rFonts w:ascii="Arial" w:hAnsi="Arial" w:cs="Arial"/>
        </w:rPr>
        <w:t xml:space="preserve">, </w:t>
      </w:r>
      <w:r w:rsidR="00463887">
        <w:rPr>
          <w:rFonts w:ascii="Arial" w:hAnsi="Arial" w:cs="Arial"/>
        </w:rPr>
        <w:t>Governing Bodies</w:t>
      </w:r>
      <w:r w:rsidR="00CE484A" w:rsidRPr="008D68EA">
        <w:rPr>
          <w:rFonts w:ascii="Arial" w:hAnsi="Arial" w:cs="Arial"/>
        </w:rPr>
        <w:t xml:space="preserve"> will consider and prepare for </w:t>
      </w:r>
      <w:r w:rsidR="00CE484A">
        <w:rPr>
          <w:rFonts w:ascii="Arial" w:hAnsi="Arial" w:cs="Arial"/>
        </w:rPr>
        <w:t>LCC</w:t>
      </w:r>
      <w:r w:rsidR="00CE484A" w:rsidRPr="008D68EA">
        <w:rPr>
          <w:rFonts w:ascii="Arial" w:hAnsi="Arial" w:cs="Arial"/>
        </w:rPr>
        <w:t xml:space="preserve">, by </w:t>
      </w:r>
      <w:r>
        <w:rPr>
          <w:rFonts w:ascii="Arial" w:hAnsi="Arial" w:cs="Arial"/>
        </w:rPr>
        <w:t>May 31st</w:t>
      </w:r>
      <w:r w:rsidR="00CE484A" w:rsidRPr="008D68EA">
        <w:rPr>
          <w:rFonts w:ascii="Arial" w:hAnsi="Arial" w:cs="Arial"/>
        </w:rPr>
        <w:t xml:space="preserve">, an estimated expenditure profile for that financial year in a format to be determined by </w:t>
      </w:r>
      <w:r w:rsidR="00CE484A">
        <w:rPr>
          <w:rFonts w:ascii="Arial" w:hAnsi="Arial" w:cs="Arial"/>
        </w:rPr>
        <w:t>LCC</w:t>
      </w:r>
      <w:r>
        <w:rPr>
          <w:rFonts w:ascii="Arial" w:hAnsi="Arial" w:cs="Arial"/>
        </w:rPr>
        <w:t>.</w:t>
      </w:r>
      <w:r w:rsidR="00F706CC">
        <w:rPr>
          <w:rFonts w:ascii="Arial" w:hAnsi="Arial" w:cs="Arial"/>
        </w:rPr>
        <w:t xml:space="preserve"> </w:t>
      </w:r>
      <w:r>
        <w:rPr>
          <w:rFonts w:ascii="Arial" w:hAnsi="Arial" w:cs="Arial"/>
        </w:rPr>
        <w:t>This</w:t>
      </w:r>
      <w:r w:rsidR="00CE484A" w:rsidRPr="008D68EA">
        <w:rPr>
          <w:rFonts w:ascii="Arial" w:hAnsi="Arial" w:cs="Arial"/>
        </w:rPr>
        <w:t xml:space="preserve"> will identify expenditure and income under the following main head</w:t>
      </w:r>
      <w:r w:rsidR="00CE484A">
        <w:rPr>
          <w:rFonts w:ascii="Arial" w:hAnsi="Arial" w:cs="Arial"/>
        </w:rPr>
        <w:t>ings</w:t>
      </w:r>
      <w:r w:rsidR="00CE484A" w:rsidRPr="008D68EA">
        <w:rPr>
          <w:rFonts w:ascii="Arial" w:hAnsi="Arial" w:cs="Arial"/>
        </w:rPr>
        <w:t xml:space="preserve"> and any sub-heads as </w:t>
      </w:r>
      <w:r w:rsidR="00CE484A">
        <w:rPr>
          <w:rFonts w:ascii="Arial" w:hAnsi="Arial" w:cs="Arial"/>
        </w:rPr>
        <w:t>LCC</w:t>
      </w:r>
      <w:r w:rsidR="00463887">
        <w:rPr>
          <w:rFonts w:ascii="Arial" w:hAnsi="Arial" w:cs="Arial"/>
        </w:rPr>
        <w:t xml:space="preserve"> may require:</w:t>
      </w:r>
    </w:p>
    <w:p w14:paraId="649CB6D1" w14:textId="77777777" w:rsidR="00CE484A" w:rsidRPr="008D68EA" w:rsidRDefault="00CE484A" w:rsidP="00EA19A7">
      <w:pPr>
        <w:spacing w:after="0" w:line="240" w:lineRule="auto"/>
        <w:ind w:left="-426" w:right="-23"/>
        <w:jc w:val="both"/>
        <w:rPr>
          <w:rFonts w:ascii="Arial" w:hAnsi="Arial" w:cs="Arial"/>
        </w:rPr>
      </w:pPr>
    </w:p>
    <w:p w14:paraId="6B1E5E5E" w14:textId="77777777" w:rsidR="00CE484A" w:rsidRPr="008D68EA" w:rsidRDefault="00CE484A" w:rsidP="00EA19A7">
      <w:pPr>
        <w:numPr>
          <w:ilvl w:val="0"/>
          <w:numId w:val="29"/>
        </w:numPr>
        <w:spacing w:after="0" w:line="240" w:lineRule="auto"/>
        <w:ind w:left="0" w:right="-23" w:hanging="284"/>
        <w:jc w:val="both"/>
        <w:rPr>
          <w:rFonts w:ascii="Arial" w:hAnsi="Arial" w:cs="Arial"/>
        </w:rPr>
      </w:pPr>
      <w:r w:rsidRPr="008D68EA">
        <w:rPr>
          <w:rFonts w:ascii="Arial" w:hAnsi="Arial" w:cs="Arial"/>
        </w:rPr>
        <w:t>Employees</w:t>
      </w:r>
    </w:p>
    <w:p w14:paraId="07173250" w14:textId="77777777" w:rsidR="00CE484A" w:rsidRPr="008D68EA" w:rsidRDefault="00CE484A" w:rsidP="00EA19A7">
      <w:pPr>
        <w:numPr>
          <w:ilvl w:val="0"/>
          <w:numId w:val="29"/>
        </w:numPr>
        <w:spacing w:after="0" w:line="240" w:lineRule="auto"/>
        <w:ind w:left="0" w:right="-23" w:hanging="284"/>
        <w:jc w:val="both"/>
        <w:rPr>
          <w:rFonts w:ascii="Arial" w:hAnsi="Arial" w:cs="Arial"/>
        </w:rPr>
      </w:pPr>
      <w:r w:rsidRPr="008D68EA">
        <w:rPr>
          <w:rFonts w:ascii="Arial" w:hAnsi="Arial" w:cs="Arial"/>
        </w:rPr>
        <w:t>Learning resources</w:t>
      </w:r>
    </w:p>
    <w:p w14:paraId="1FF1EBC6" w14:textId="77777777" w:rsidR="00CE484A" w:rsidRPr="008D68EA" w:rsidRDefault="00CE484A" w:rsidP="00EA19A7">
      <w:pPr>
        <w:numPr>
          <w:ilvl w:val="0"/>
          <w:numId w:val="29"/>
        </w:numPr>
        <w:spacing w:after="0" w:line="240" w:lineRule="auto"/>
        <w:ind w:left="0" w:right="-23" w:hanging="284"/>
        <w:jc w:val="both"/>
        <w:rPr>
          <w:rFonts w:ascii="Arial" w:hAnsi="Arial" w:cs="Arial"/>
        </w:rPr>
      </w:pPr>
      <w:r w:rsidRPr="008D68EA">
        <w:rPr>
          <w:rFonts w:ascii="Arial" w:hAnsi="Arial" w:cs="Arial"/>
        </w:rPr>
        <w:t>Other Supplies and Services</w:t>
      </w:r>
    </w:p>
    <w:p w14:paraId="1EEED410" w14:textId="77777777" w:rsidR="00CE484A" w:rsidRPr="008D68EA" w:rsidRDefault="00CE484A" w:rsidP="00EA19A7">
      <w:pPr>
        <w:numPr>
          <w:ilvl w:val="0"/>
          <w:numId w:val="29"/>
        </w:numPr>
        <w:spacing w:after="0" w:line="240" w:lineRule="auto"/>
        <w:ind w:left="0" w:right="-23" w:hanging="284"/>
        <w:jc w:val="both"/>
        <w:rPr>
          <w:rFonts w:ascii="Arial" w:hAnsi="Arial" w:cs="Arial"/>
        </w:rPr>
      </w:pPr>
      <w:r w:rsidRPr="008D68EA">
        <w:rPr>
          <w:rFonts w:ascii="Arial" w:hAnsi="Arial" w:cs="Arial"/>
        </w:rPr>
        <w:t>Premises</w:t>
      </w:r>
    </w:p>
    <w:p w14:paraId="4B4A2814" w14:textId="77777777" w:rsidR="00CE484A" w:rsidRDefault="00CE484A" w:rsidP="00EA19A7">
      <w:pPr>
        <w:numPr>
          <w:ilvl w:val="0"/>
          <w:numId w:val="29"/>
        </w:numPr>
        <w:spacing w:after="0" w:line="240" w:lineRule="auto"/>
        <w:ind w:left="0" w:right="-23" w:hanging="284"/>
        <w:jc w:val="both"/>
        <w:rPr>
          <w:rFonts w:ascii="Arial" w:hAnsi="Arial" w:cs="Arial"/>
        </w:rPr>
      </w:pPr>
      <w:r w:rsidRPr="008D68EA">
        <w:rPr>
          <w:rFonts w:ascii="Arial" w:hAnsi="Arial" w:cs="Arial"/>
        </w:rPr>
        <w:t>Planned Income</w:t>
      </w:r>
    </w:p>
    <w:p w14:paraId="76F05EEE" w14:textId="77777777" w:rsidR="001057F8" w:rsidRPr="0044009B" w:rsidRDefault="001057F8" w:rsidP="00EA19A7">
      <w:pPr>
        <w:spacing w:after="0" w:line="240" w:lineRule="auto"/>
        <w:ind w:left="-426" w:right="-23"/>
        <w:jc w:val="both"/>
        <w:rPr>
          <w:rFonts w:ascii="Arial" w:hAnsi="Arial" w:cs="Arial"/>
        </w:rPr>
      </w:pPr>
    </w:p>
    <w:p w14:paraId="7E76BE3A" w14:textId="77777777" w:rsidR="00CE484A" w:rsidRDefault="00CE484A" w:rsidP="00EA19A7">
      <w:pPr>
        <w:spacing w:after="0" w:line="240" w:lineRule="auto"/>
        <w:ind w:left="-426" w:right="-23"/>
        <w:jc w:val="both"/>
        <w:rPr>
          <w:rFonts w:ascii="Arial" w:hAnsi="Arial" w:cs="Arial"/>
        </w:rPr>
      </w:pPr>
      <w:r>
        <w:rPr>
          <w:rFonts w:ascii="Arial" w:hAnsi="Arial" w:cs="Arial"/>
        </w:rPr>
        <w:t xml:space="preserve">Once </w:t>
      </w:r>
      <w:r w:rsidR="006C5E94">
        <w:rPr>
          <w:rFonts w:ascii="Arial" w:hAnsi="Arial" w:cs="Arial"/>
        </w:rPr>
        <w:t xml:space="preserve">balanced to available resources and </w:t>
      </w:r>
      <w:r>
        <w:rPr>
          <w:rFonts w:ascii="Arial" w:hAnsi="Arial" w:cs="Arial"/>
        </w:rPr>
        <w:t xml:space="preserve">approved by the </w:t>
      </w:r>
      <w:r w:rsidR="00463887">
        <w:rPr>
          <w:rFonts w:ascii="Arial" w:hAnsi="Arial" w:cs="Arial"/>
        </w:rPr>
        <w:t>Governing Body</w:t>
      </w:r>
      <w:r w:rsidRPr="008D68EA">
        <w:rPr>
          <w:rFonts w:ascii="Arial" w:hAnsi="Arial" w:cs="Arial"/>
        </w:rPr>
        <w:t>,</w:t>
      </w:r>
      <w:r w:rsidR="00F706CC">
        <w:rPr>
          <w:rFonts w:ascii="Arial" w:hAnsi="Arial" w:cs="Arial"/>
        </w:rPr>
        <w:t xml:space="preserve"> </w:t>
      </w:r>
      <w:r w:rsidRPr="008D68EA">
        <w:rPr>
          <w:rFonts w:ascii="Arial" w:hAnsi="Arial" w:cs="Arial"/>
        </w:rPr>
        <w:t xml:space="preserve">the budget should be entered on the </w:t>
      </w:r>
      <w:r w:rsidRPr="00350B0E">
        <w:rPr>
          <w:rFonts w:ascii="Arial" w:hAnsi="Arial" w:cs="Arial"/>
        </w:rPr>
        <w:t>Schools Information Management System (SIMS) or other local resource management system</w:t>
      </w:r>
      <w:r>
        <w:rPr>
          <w:rFonts w:ascii="Arial" w:hAnsi="Arial" w:cs="Arial"/>
          <w:color w:val="FF0000"/>
        </w:rPr>
        <w:t xml:space="preserve"> </w:t>
      </w:r>
      <w:r>
        <w:rPr>
          <w:rFonts w:ascii="Arial" w:hAnsi="Arial" w:cs="Arial"/>
        </w:rPr>
        <w:t xml:space="preserve">and fixed. </w:t>
      </w:r>
      <w:r w:rsidRPr="008D68EA">
        <w:rPr>
          <w:rFonts w:ascii="Arial" w:hAnsi="Arial" w:cs="Arial"/>
        </w:rPr>
        <w:t>Alterations to the figures may still take place after this time by vi</w:t>
      </w:r>
      <w:r>
        <w:rPr>
          <w:rFonts w:ascii="Arial" w:hAnsi="Arial" w:cs="Arial"/>
        </w:rPr>
        <w:t xml:space="preserve">rement within budget headings. </w:t>
      </w:r>
      <w:r w:rsidR="00463887">
        <w:rPr>
          <w:rFonts w:ascii="Arial" w:hAnsi="Arial" w:cs="Arial"/>
        </w:rPr>
        <w:t>Governing Bodies</w:t>
      </w:r>
      <w:r w:rsidRPr="008D68EA">
        <w:rPr>
          <w:rFonts w:ascii="Arial" w:hAnsi="Arial" w:cs="Arial"/>
        </w:rPr>
        <w:t xml:space="preserve"> will receive, </w:t>
      </w:r>
      <w:r w:rsidR="006C5E94">
        <w:rPr>
          <w:rFonts w:ascii="Arial" w:hAnsi="Arial" w:cs="Arial"/>
        </w:rPr>
        <w:t>monthly</w:t>
      </w:r>
      <w:r w:rsidRPr="008D68EA">
        <w:rPr>
          <w:rFonts w:ascii="Arial" w:hAnsi="Arial" w:cs="Arial"/>
        </w:rPr>
        <w:t xml:space="preserve">, detailed information in regard to employee related expenditure where the payroll service is provided by the </w:t>
      </w:r>
      <w:r>
        <w:rPr>
          <w:rFonts w:ascii="Arial" w:hAnsi="Arial" w:cs="Arial"/>
        </w:rPr>
        <w:t>LCC.</w:t>
      </w:r>
      <w:r w:rsidR="000D2449">
        <w:rPr>
          <w:rFonts w:ascii="Arial" w:hAnsi="Arial" w:cs="Arial"/>
        </w:rPr>
        <w:t xml:space="preserve"> Schools that use alternative payroll providers should ensure that their providers make payroll monitoring information available on a similar basis.</w:t>
      </w:r>
    </w:p>
    <w:p w14:paraId="2C6CBB52" w14:textId="77777777" w:rsidR="00CE484A" w:rsidRPr="008D68EA" w:rsidRDefault="00CE484A" w:rsidP="00EA19A7">
      <w:pPr>
        <w:spacing w:after="0" w:line="240" w:lineRule="auto"/>
        <w:ind w:left="-426" w:right="-23"/>
        <w:jc w:val="both"/>
        <w:rPr>
          <w:rFonts w:ascii="Arial" w:hAnsi="Arial" w:cs="Arial"/>
        </w:rPr>
      </w:pPr>
    </w:p>
    <w:p w14:paraId="625B0331" w14:textId="77777777" w:rsidR="00CE484A" w:rsidRPr="008D68EA" w:rsidRDefault="00CE484A" w:rsidP="00EA19A7">
      <w:pPr>
        <w:spacing w:after="0" w:line="240" w:lineRule="auto"/>
        <w:ind w:left="-426" w:right="-23"/>
        <w:jc w:val="both"/>
        <w:rPr>
          <w:rFonts w:ascii="Arial" w:hAnsi="Arial" w:cs="Arial"/>
        </w:rPr>
      </w:pPr>
      <w:r>
        <w:rPr>
          <w:rFonts w:ascii="Arial" w:hAnsi="Arial" w:cs="Arial"/>
        </w:rPr>
        <w:t xml:space="preserve">The governors, </w:t>
      </w:r>
      <w:r w:rsidR="00463887">
        <w:rPr>
          <w:rFonts w:ascii="Arial" w:hAnsi="Arial" w:cs="Arial"/>
        </w:rPr>
        <w:t>Head teacher</w:t>
      </w:r>
      <w:r w:rsidRPr="008D68EA">
        <w:rPr>
          <w:rFonts w:ascii="Arial" w:hAnsi="Arial" w:cs="Arial"/>
        </w:rPr>
        <w:t xml:space="preserve"> or appropriate committee as the governors may determine, will consider the information on a regular basis, together with non-employee related expenditure and income, both incurred and committed, and determine if any virement or alteration is necessary to ensure the achievement of </w:t>
      </w:r>
      <w:r w:rsidR="006C5E94">
        <w:rPr>
          <w:rFonts w:ascii="Arial" w:hAnsi="Arial" w:cs="Arial"/>
        </w:rPr>
        <w:t>a balanced budget</w:t>
      </w:r>
      <w:r w:rsidRPr="008D68EA">
        <w:rPr>
          <w:rFonts w:ascii="Arial" w:hAnsi="Arial" w:cs="Arial"/>
        </w:rPr>
        <w:t>.</w:t>
      </w:r>
    </w:p>
    <w:p w14:paraId="589656CD" w14:textId="77777777" w:rsidR="00CE484A" w:rsidRPr="008D68EA" w:rsidRDefault="00CE484A" w:rsidP="00EA19A7">
      <w:pPr>
        <w:spacing w:after="0" w:line="240" w:lineRule="auto"/>
        <w:ind w:left="-426" w:right="-23"/>
        <w:jc w:val="both"/>
        <w:rPr>
          <w:rFonts w:ascii="Arial" w:hAnsi="Arial" w:cs="Arial"/>
        </w:rPr>
      </w:pPr>
    </w:p>
    <w:p w14:paraId="1A8CD4CF" w14:textId="77777777" w:rsidR="00CE484A" w:rsidRDefault="00CE484A" w:rsidP="00EA19A7">
      <w:pPr>
        <w:spacing w:after="0" w:line="240" w:lineRule="auto"/>
        <w:ind w:left="-426" w:right="-23"/>
        <w:jc w:val="both"/>
        <w:rPr>
          <w:rFonts w:ascii="Arial" w:hAnsi="Arial" w:cs="Arial"/>
        </w:rPr>
      </w:pPr>
      <w:r w:rsidRPr="008D68EA">
        <w:rPr>
          <w:rFonts w:ascii="Arial" w:hAnsi="Arial" w:cs="Arial"/>
        </w:rPr>
        <w:t>Appropriate procedures are required to agree changes to the budget plan</w:t>
      </w:r>
      <w:r w:rsidR="006C5E94">
        <w:rPr>
          <w:rFonts w:ascii="Arial" w:hAnsi="Arial" w:cs="Arial"/>
        </w:rPr>
        <w:t>.</w:t>
      </w:r>
      <w:r w:rsidRPr="008D68EA">
        <w:rPr>
          <w:rFonts w:ascii="Arial" w:hAnsi="Arial" w:cs="Arial"/>
        </w:rPr>
        <w:t xml:space="preserve"> </w:t>
      </w:r>
      <w:r w:rsidR="006C5E94">
        <w:rPr>
          <w:rFonts w:ascii="Arial" w:hAnsi="Arial" w:cs="Arial"/>
        </w:rPr>
        <w:t xml:space="preserve">The </w:t>
      </w:r>
      <w:r w:rsidR="00463887">
        <w:rPr>
          <w:rFonts w:ascii="Arial" w:hAnsi="Arial" w:cs="Arial"/>
        </w:rPr>
        <w:t>Governing Body</w:t>
      </w:r>
      <w:r w:rsidR="006C5E94">
        <w:rPr>
          <w:rFonts w:ascii="Arial" w:hAnsi="Arial" w:cs="Arial"/>
        </w:rPr>
        <w:t xml:space="preserve"> may</w:t>
      </w:r>
      <w:r>
        <w:rPr>
          <w:rFonts w:ascii="Arial" w:hAnsi="Arial" w:cs="Arial"/>
        </w:rPr>
        <w:t xml:space="preserve"> delegate authority to the</w:t>
      </w:r>
      <w:r w:rsidR="00463887">
        <w:rPr>
          <w:rFonts w:ascii="Arial" w:hAnsi="Arial" w:cs="Arial"/>
        </w:rPr>
        <w:t xml:space="preserve"> Head teacher</w:t>
      </w:r>
      <w:r>
        <w:rPr>
          <w:rFonts w:ascii="Arial" w:hAnsi="Arial" w:cs="Arial"/>
        </w:rPr>
        <w:t xml:space="preserve"> or c</w:t>
      </w:r>
      <w:r w:rsidRPr="008D68EA">
        <w:rPr>
          <w:rFonts w:ascii="Arial" w:hAnsi="Arial" w:cs="Arial"/>
        </w:rPr>
        <w:t>ommittee to make</w:t>
      </w:r>
      <w:r>
        <w:rPr>
          <w:rFonts w:ascii="Arial" w:hAnsi="Arial" w:cs="Arial"/>
        </w:rPr>
        <w:t xml:space="preserve"> changes up to an agreed limit.</w:t>
      </w:r>
      <w:r w:rsidRPr="008D68EA">
        <w:rPr>
          <w:rFonts w:ascii="Arial" w:hAnsi="Arial" w:cs="Arial"/>
        </w:rPr>
        <w:t xml:space="preserve"> Any changes, when agreed, should be notified to the Schools’ Finance Section</w:t>
      </w:r>
      <w:r w:rsidR="000372F9">
        <w:rPr>
          <w:rFonts w:ascii="Arial" w:hAnsi="Arial" w:cs="Arial"/>
        </w:rPr>
        <w:t xml:space="preserve"> of SIL</w:t>
      </w:r>
      <w:r>
        <w:rPr>
          <w:rFonts w:ascii="Arial" w:hAnsi="Arial" w:cs="Arial"/>
        </w:rPr>
        <w:t>.</w:t>
      </w:r>
    </w:p>
    <w:p w14:paraId="27CCD6FA" w14:textId="77777777" w:rsidR="00FA264E" w:rsidRPr="008D68EA" w:rsidRDefault="00FA264E" w:rsidP="00EA19A7">
      <w:pPr>
        <w:spacing w:after="0" w:line="240" w:lineRule="auto"/>
        <w:ind w:left="-426" w:right="-23"/>
        <w:jc w:val="both"/>
        <w:rPr>
          <w:rFonts w:ascii="Arial" w:hAnsi="Arial" w:cs="Arial"/>
        </w:rPr>
      </w:pPr>
    </w:p>
    <w:p w14:paraId="785FFD1F" w14:textId="77777777" w:rsidR="00CE484A" w:rsidRDefault="00CE484A" w:rsidP="00EA19A7">
      <w:pPr>
        <w:spacing w:after="0" w:line="240" w:lineRule="auto"/>
        <w:ind w:left="-426" w:right="-23"/>
        <w:jc w:val="both"/>
        <w:rPr>
          <w:rFonts w:ascii="Arial" w:hAnsi="Arial" w:cs="Arial"/>
        </w:rPr>
      </w:pPr>
      <w:r w:rsidRPr="008D68EA">
        <w:rPr>
          <w:rFonts w:ascii="Arial" w:hAnsi="Arial" w:cs="Arial"/>
        </w:rPr>
        <w:t>Schools are required to adhere to th</w:t>
      </w:r>
      <w:r>
        <w:rPr>
          <w:rFonts w:ascii="Arial" w:hAnsi="Arial" w:cs="Arial"/>
        </w:rPr>
        <w:t>eir budget limits in all cases.</w:t>
      </w:r>
      <w:r w:rsidRPr="008D68EA">
        <w:rPr>
          <w:rFonts w:ascii="Arial" w:hAnsi="Arial" w:cs="Arial"/>
        </w:rPr>
        <w:t xml:space="preserve"> In certain circumstances, </w:t>
      </w:r>
      <w:r>
        <w:rPr>
          <w:rFonts w:ascii="Arial" w:hAnsi="Arial" w:cs="Arial"/>
        </w:rPr>
        <w:t>LCC</w:t>
      </w:r>
      <w:r w:rsidR="00EB4C67">
        <w:rPr>
          <w:rFonts w:ascii="Arial" w:hAnsi="Arial" w:cs="Arial"/>
        </w:rPr>
        <w:t xml:space="preserve"> may</w:t>
      </w:r>
      <w:r w:rsidRPr="008D68EA">
        <w:rPr>
          <w:rFonts w:ascii="Arial" w:hAnsi="Arial" w:cs="Arial"/>
        </w:rPr>
        <w:t xml:space="preserve"> allocate an additional sum from central contingencies </w:t>
      </w:r>
      <w:r w:rsidR="00EB4C67">
        <w:rPr>
          <w:rFonts w:ascii="Arial" w:hAnsi="Arial" w:cs="Arial"/>
        </w:rPr>
        <w:t>if the school has agreed to de-delegate the contingency fund.</w:t>
      </w:r>
    </w:p>
    <w:p w14:paraId="157E9955" w14:textId="77777777" w:rsidR="00463887" w:rsidRPr="008D68EA" w:rsidRDefault="00463887" w:rsidP="00EA19A7">
      <w:pPr>
        <w:spacing w:after="0" w:line="240" w:lineRule="auto"/>
        <w:ind w:left="-426" w:right="-23"/>
        <w:jc w:val="both"/>
        <w:rPr>
          <w:rFonts w:ascii="Arial" w:hAnsi="Arial" w:cs="Arial"/>
        </w:rPr>
      </w:pPr>
    </w:p>
    <w:p w14:paraId="34CD0A27" w14:textId="77777777" w:rsidR="00CE484A" w:rsidRPr="00CE484A" w:rsidRDefault="00CE484A" w:rsidP="00EA19A7">
      <w:pPr>
        <w:spacing w:after="0" w:line="240" w:lineRule="auto"/>
        <w:ind w:left="-426" w:right="-23"/>
        <w:jc w:val="both"/>
        <w:rPr>
          <w:rFonts w:ascii="Arial" w:hAnsi="Arial" w:cs="Arial"/>
        </w:rPr>
      </w:pPr>
      <w:r w:rsidRPr="008D68EA">
        <w:rPr>
          <w:rFonts w:ascii="Arial" w:hAnsi="Arial" w:cs="Arial"/>
        </w:rPr>
        <w:t xml:space="preserve">A school cannot set a deficit budget plan and any unplanned deficit, which does not arise from legitimate call on any contingency provision, </w:t>
      </w:r>
      <w:r w:rsidR="005E6F7A">
        <w:rPr>
          <w:rFonts w:ascii="Arial" w:hAnsi="Arial" w:cs="Arial"/>
        </w:rPr>
        <w:t xml:space="preserve">will be reflected in the </w:t>
      </w:r>
      <w:r w:rsidR="005E6F7A" w:rsidRPr="0003016B">
        <w:rPr>
          <w:rFonts w:ascii="Arial" w:hAnsi="Arial" w:cs="Arial"/>
          <w:color w:val="000000"/>
        </w:rPr>
        <w:t>balances position</w:t>
      </w:r>
      <w:r w:rsidR="005E6F7A">
        <w:rPr>
          <w:rFonts w:ascii="Arial" w:hAnsi="Arial" w:cs="Arial"/>
        </w:rPr>
        <w:t xml:space="preserve"> of the school the following year</w:t>
      </w:r>
      <w:r w:rsidR="002F130A">
        <w:rPr>
          <w:rFonts w:ascii="Arial" w:hAnsi="Arial" w:cs="Arial"/>
        </w:rPr>
        <w:t xml:space="preserve"> </w:t>
      </w:r>
      <w:r w:rsidR="002F130A" w:rsidRPr="002F130A">
        <w:rPr>
          <w:rFonts w:ascii="Arial" w:hAnsi="Arial" w:cs="Arial"/>
          <w:i/>
        </w:rPr>
        <w:t>(see</w:t>
      </w:r>
      <w:r w:rsidR="002F130A">
        <w:rPr>
          <w:rFonts w:ascii="Arial" w:hAnsi="Arial" w:cs="Arial"/>
          <w:i/>
        </w:rPr>
        <w:t xml:space="preserve"> Licenced deficits</w:t>
      </w:r>
      <w:r w:rsidR="002F130A">
        <w:rPr>
          <w:rFonts w:ascii="Arial" w:hAnsi="Arial" w:cs="Arial"/>
          <w:b/>
          <w:i/>
        </w:rPr>
        <w:t xml:space="preserve"> s4.10</w:t>
      </w:r>
      <w:r w:rsidR="002F130A" w:rsidRPr="00EC18CF">
        <w:rPr>
          <w:rFonts w:ascii="Arial" w:hAnsi="Arial" w:cs="Arial"/>
          <w:b/>
          <w:i/>
        </w:rPr>
        <w:t xml:space="preserve"> </w:t>
      </w:r>
      <w:r w:rsidR="002F130A" w:rsidRPr="00EC18CF">
        <w:rPr>
          <w:rFonts w:ascii="Arial" w:hAnsi="Arial" w:cs="Arial"/>
          <w:i/>
        </w:rPr>
        <w:t>of</w:t>
      </w:r>
      <w:r w:rsidR="002F130A" w:rsidRPr="00EC18CF">
        <w:rPr>
          <w:rFonts w:ascii="Arial" w:hAnsi="Arial" w:cs="Arial"/>
          <w:b/>
          <w:i/>
        </w:rPr>
        <w:t xml:space="preserve"> </w:t>
      </w:r>
      <w:r w:rsidR="002F130A" w:rsidRPr="00581563">
        <w:rPr>
          <w:rFonts w:ascii="Arial" w:hAnsi="Arial" w:cs="Arial"/>
          <w:i/>
        </w:rPr>
        <w:t>The Scheme</w:t>
      </w:r>
      <w:r w:rsidR="002F130A" w:rsidRPr="00581563">
        <w:rPr>
          <w:rFonts w:ascii="Arial" w:hAnsi="Arial" w:cs="Arial"/>
        </w:rPr>
        <w:t>).</w:t>
      </w:r>
    </w:p>
    <w:p w14:paraId="390B3D74" w14:textId="77777777" w:rsidR="00E34736" w:rsidRPr="0058447B" w:rsidRDefault="00E34736" w:rsidP="00EA19A7">
      <w:pPr>
        <w:spacing w:after="0" w:line="240" w:lineRule="auto"/>
        <w:ind w:left="-426" w:right="-23"/>
        <w:jc w:val="both"/>
        <w:rPr>
          <w:rFonts w:ascii="Arial" w:eastAsia="Times New Roman" w:hAnsi="Arial" w:cs="Arial"/>
          <w:lang w:eastAsia="zh-CN"/>
        </w:rPr>
      </w:pPr>
    </w:p>
    <w:p w14:paraId="7F416952" w14:textId="77777777" w:rsidR="00E34736" w:rsidRPr="002A06D2" w:rsidRDefault="00361402"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8</w:t>
      </w:r>
      <w:r w:rsidR="00E34736" w:rsidRPr="002A06D2">
        <w:rPr>
          <w:rFonts w:ascii="Arial" w:eastAsia="Times New Roman" w:hAnsi="Arial" w:cs="Arial"/>
          <w:b/>
          <w:color w:val="1F497D"/>
          <w:sz w:val="24"/>
          <w:szCs w:val="24"/>
          <w:lang w:eastAsia="zh-CN"/>
        </w:rPr>
        <w:t xml:space="preserve"> </w:t>
      </w:r>
      <w:r w:rsidR="00FB7572">
        <w:rPr>
          <w:rFonts w:ascii="Arial" w:eastAsia="Times New Roman" w:hAnsi="Arial" w:cs="Arial"/>
          <w:b/>
          <w:color w:val="1F497D"/>
          <w:sz w:val="24"/>
          <w:szCs w:val="24"/>
          <w:lang w:eastAsia="zh-CN"/>
        </w:rPr>
        <w:t xml:space="preserve">   </w:t>
      </w:r>
      <w:r w:rsidR="009B41D5">
        <w:rPr>
          <w:rFonts w:ascii="Arial" w:eastAsia="Times New Roman" w:hAnsi="Arial" w:cs="Arial"/>
          <w:b/>
          <w:color w:val="1F497D"/>
          <w:sz w:val="24"/>
          <w:szCs w:val="24"/>
          <w:lang w:eastAsia="zh-CN"/>
        </w:rPr>
        <w:t>INTERNAL FINANCIAL CONTROLS</w:t>
      </w:r>
    </w:p>
    <w:p w14:paraId="0B727B5C" w14:textId="77777777" w:rsidR="00E34736" w:rsidRPr="0058447B" w:rsidRDefault="00E34736" w:rsidP="00EA19A7">
      <w:pPr>
        <w:spacing w:after="0" w:line="240" w:lineRule="auto"/>
        <w:ind w:left="-426" w:right="-23"/>
        <w:jc w:val="both"/>
        <w:rPr>
          <w:rFonts w:ascii="Arial" w:eastAsia="Times New Roman" w:hAnsi="Arial" w:cs="Arial"/>
          <w:b/>
          <w:lang w:eastAsia="zh-CN"/>
        </w:rPr>
      </w:pPr>
    </w:p>
    <w:p w14:paraId="41F3229B" w14:textId="77777777" w:rsidR="00E177F2" w:rsidRPr="007064AC" w:rsidRDefault="00E177F2" w:rsidP="00EA19A7">
      <w:pPr>
        <w:spacing w:after="0" w:line="240" w:lineRule="auto"/>
        <w:ind w:left="-426" w:right="-23"/>
        <w:jc w:val="both"/>
        <w:rPr>
          <w:rFonts w:ascii="Arial" w:eastAsia="Times New Roman" w:hAnsi="Arial" w:cs="Arial"/>
          <w:u w:val="single"/>
          <w:lang w:eastAsia="en-GB"/>
        </w:rPr>
      </w:pPr>
      <w:r w:rsidRPr="00E177F2">
        <w:rPr>
          <w:rFonts w:ascii="Arial" w:eastAsia="Times New Roman" w:hAnsi="Arial" w:cs="Arial"/>
          <w:lang w:eastAsia="en-GB"/>
        </w:rPr>
        <w:t xml:space="preserve">The handling of all public funds </w:t>
      </w:r>
      <w:r w:rsidR="005E6F7A">
        <w:rPr>
          <w:rFonts w:ascii="Arial" w:eastAsia="Times New Roman" w:hAnsi="Arial" w:cs="Arial"/>
          <w:lang w:eastAsia="en-GB"/>
        </w:rPr>
        <w:t>including income</w:t>
      </w:r>
      <w:r w:rsidRPr="00E177F2">
        <w:rPr>
          <w:rFonts w:ascii="Arial" w:eastAsia="Times New Roman" w:hAnsi="Arial" w:cs="Arial"/>
          <w:lang w:eastAsia="en-GB"/>
        </w:rPr>
        <w:t xml:space="preserve"> credited to the budget share shall be accounted for through the financial system</w:t>
      </w:r>
      <w:r w:rsidR="005E6F7A">
        <w:rPr>
          <w:rFonts w:ascii="Arial" w:eastAsia="Times New Roman" w:hAnsi="Arial" w:cs="Arial"/>
          <w:lang w:eastAsia="en-GB"/>
        </w:rPr>
        <w:t xml:space="preserve"> of the school</w:t>
      </w:r>
      <w:r w:rsidR="00F81262">
        <w:rPr>
          <w:rFonts w:ascii="Arial" w:eastAsia="Times New Roman" w:hAnsi="Arial" w:cs="Arial"/>
          <w:lang w:eastAsia="en-GB"/>
        </w:rPr>
        <w:t>, whether this be SIMS or other local resource management system</w:t>
      </w:r>
      <w:r w:rsidR="0085158F">
        <w:rPr>
          <w:rFonts w:ascii="Arial" w:eastAsia="Times New Roman" w:hAnsi="Arial" w:cs="Arial"/>
          <w:lang w:eastAsia="en-GB"/>
        </w:rPr>
        <w:t>.</w:t>
      </w:r>
      <w:r w:rsidR="00E21310">
        <w:rPr>
          <w:rFonts w:ascii="Arial" w:eastAsia="Times New Roman" w:hAnsi="Arial" w:cs="Arial"/>
          <w:lang w:eastAsia="en-GB"/>
        </w:rPr>
        <w:t xml:space="preserve"> </w:t>
      </w:r>
      <w:r w:rsidR="0085158F">
        <w:rPr>
          <w:rFonts w:ascii="Arial" w:eastAsia="Times New Roman" w:hAnsi="Arial" w:cs="Arial"/>
          <w:lang w:eastAsia="en-GB"/>
        </w:rPr>
        <w:t>The</w:t>
      </w:r>
      <w:r w:rsidRPr="00E177F2">
        <w:rPr>
          <w:rFonts w:ascii="Arial" w:eastAsia="Times New Roman" w:hAnsi="Arial" w:cs="Arial"/>
          <w:lang w:eastAsia="en-GB"/>
        </w:rPr>
        <w:t xml:space="preserve"> instructions provided by </w:t>
      </w:r>
      <w:r w:rsidR="001661CB" w:rsidRPr="0058447B">
        <w:rPr>
          <w:rFonts w:ascii="Arial" w:eastAsia="Times New Roman" w:hAnsi="Arial" w:cs="Arial"/>
          <w:lang w:eastAsia="en-GB"/>
        </w:rPr>
        <w:t>LCC</w:t>
      </w:r>
      <w:r w:rsidRPr="00E177F2">
        <w:rPr>
          <w:rFonts w:ascii="Arial" w:eastAsia="Times New Roman" w:hAnsi="Arial" w:cs="Arial"/>
          <w:lang w:eastAsia="en-GB"/>
        </w:rPr>
        <w:t xml:space="preserve"> and published on </w:t>
      </w:r>
      <w:r w:rsidR="001E445B" w:rsidRPr="001E445B">
        <w:rPr>
          <w:rFonts w:ascii="Arial" w:eastAsia="Times New Roman" w:hAnsi="Arial" w:cs="Arial"/>
          <w:i/>
          <w:color w:val="2E74B5"/>
          <w:u w:val="single"/>
          <w:lang w:eastAsia="zh-CN"/>
        </w:rPr>
        <w:t>www.schoolimprovementliverpool.co.uk</w:t>
      </w:r>
      <w:r w:rsidR="001E445B">
        <w:rPr>
          <w:rFonts w:ascii="Arial" w:eastAsia="Times New Roman" w:hAnsi="Arial" w:cs="Arial"/>
          <w:lang w:eastAsia="zh-CN"/>
        </w:rPr>
        <w:t xml:space="preserve"> s</w:t>
      </w:r>
      <w:r w:rsidR="0085158F">
        <w:rPr>
          <w:rFonts w:ascii="Arial" w:eastAsia="Times New Roman" w:hAnsi="Arial" w:cs="Arial"/>
          <w:lang w:eastAsia="en-GB"/>
        </w:rPr>
        <w:t>hould be followed, specifically ensuring that</w:t>
      </w:r>
      <w:r w:rsidR="007064AC">
        <w:rPr>
          <w:rFonts w:ascii="Arial" w:eastAsia="Times New Roman" w:hAnsi="Arial" w:cs="Arial"/>
          <w:lang w:eastAsia="en-GB"/>
        </w:rPr>
        <w:t xml:space="preserve"> income and expenditure generated by extended facilities such as breakfast clubs and after school clubs</w:t>
      </w:r>
      <w:r w:rsidR="0085158F">
        <w:rPr>
          <w:rFonts w:ascii="Arial" w:eastAsia="Times New Roman" w:hAnsi="Arial" w:cs="Arial"/>
          <w:lang w:eastAsia="en-GB"/>
        </w:rPr>
        <w:t xml:space="preserve"> is</w:t>
      </w:r>
      <w:r w:rsidR="007064AC">
        <w:rPr>
          <w:rFonts w:ascii="Arial" w:eastAsia="Times New Roman" w:hAnsi="Arial" w:cs="Arial"/>
          <w:lang w:eastAsia="en-GB"/>
        </w:rPr>
        <w:t xml:space="preserve"> </w:t>
      </w:r>
      <w:r w:rsidR="00DA4CB9">
        <w:rPr>
          <w:rFonts w:ascii="Arial" w:eastAsia="Times New Roman" w:hAnsi="Arial" w:cs="Arial"/>
          <w:lang w:eastAsia="en-GB"/>
        </w:rPr>
        <w:t>accounted for</w:t>
      </w:r>
      <w:r w:rsidR="007064AC">
        <w:rPr>
          <w:rFonts w:ascii="Arial" w:eastAsia="Times New Roman" w:hAnsi="Arial" w:cs="Arial"/>
          <w:lang w:eastAsia="en-GB"/>
        </w:rPr>
        <w:t xml:space="preserve"> separately and</w:t>
      </w:r>
      <w:r w:rsidR="007064AC" w:rsidRPr="00F706CC">
        <w:rPr>
          <w:rFonts w:ascii="Arial" w:eastAsia="Times New Roman" w:hAnsi="Arial" w:cs="Arial"/>
          <w:lang w:eastAsia="en-GB"/>
        </w:rPr>
        <w:t xml:space="preserve"> </w:t>
      </w:r>
      <w:r w:rsidR="007064AC" w:rsidRPr="00F706CC">
        <w:rPr>
          <w:rFonts w:ascii="Arial" w:eastAsia="Times New Roman" w:hAnsi="Arial" w:cs="Arial"/>
          <w:u w:val="single"/>
          <w:lang w:eastAsia="en-GB"/>
        </w:rPr>
        <w:t>not</w:t>
      </w:r>
      <w:r w:rsidR="007064AC">
        <w:rPr>
          <w:rFonts w:ascii="Arial" w:eastAsia="Times New Roman" w:hAnsi="Arial" w:cs="Arial"/>
          <w:lang w:eastAsia="en-GB"/>
        </w:rPr>
        <w:t xml:space="preserve"> netted off</w:t>
      </w:r>
      <w:r w:rsidR="0044009B">
        <w:rPr>
          <w:rFonts w:ascii="Arial" w:eastAsia="Times New Roman" w:hAnsi="Arial" w:cs="Arial"/>
          <w:lang w:eastAsia="en-GB"/>
        </w:rPr>
        <w:t xml:space="preserve">. </w:t>
      </w:r>
      <w:r w:rsidR="0085158F">
        <w:rPr>
          <w:rFonts w:ascii="Arial" w:eastAsia="Times New Roman" w:hAnsi="Arial" w:cs="Arial"/>
          <w:lang w:eastAsia="en-GB"/>
        </w:rPr>
        <w:t>Separate recording of income and expenditure is necessary</w:t>
      </w:r>
      <w:r w:rsidR="007064AC">
        <w:rPr>
          <w:rFonts w:ascii="Arial" w:eastAsia="Times New Roman" w:hAnsi="Arial" w:cs="Arial"/>
          <w:lang w:eastAsia="en-GB"/>
        </w:rPr>
        <w:t xml:space="preserve"> for the purposes of complying with CFR. </w:t>
      </w:r>
    </w:p>
    <w:p w14:paraId="27837844" w14:textId="77777777" w:rsidR="00E177F2" w:rsidRPr="00E177F2" w:rsidRDefault="00E177F2" w:rsidP="00EA19A7">
      <w:pPr>
        <w:spacing w:after="0" w:line="240" w:lineRule="auto"/>
        <w:ind w:left="-426" w:right="-23"/>
        <w:jc w:val="both"/>
        <w:rPr>
          <w:rFonts w:ascii="Arial" w:eastAsia="Times New Roman" w:hAnsi="Arial" w:cs="Arial"/>
          <w:lang w:eastAsia="en-GB"/>
        </w:rPr>
      </w:pPr>
    </w:p>
    <w:p w14:paraId="79A98804" w14:textId="77777777" w:rsidR="001B53D9" w:rsidRDefault="0085158F" w:rsidP="00EA19A7">
      <w:pPr>
        <w:spacing w:after="0" w:line="240" w:lineRule="auto"/>
        <w:ind w:left="-426" w:right="-23"/>
        <w:jc w:val="both"/>
        <w:rPr>
          <w:rFonts w:ascii="Arial" w:eastAsia="Times New Roman" w:hAnsi="Arial" w:cs="Arial"/>
          <w:lang w:eastAsia="zh-CN"/>
        </w:rPr>
      </w:pPr>
      <w:r>
        <w:rPr>
          <w:rFonts w:ascii="Arial" w:eastAsia="Times New Roman" w:hAnsi="Arial" w:cs="Arial"/>
          <w:lang w:eastAsia="en-GB"/>
        </w:rPr>
        <w:t xml:space="preserve">Written detailed descriptions of the duties of financial staff and plans of how systems operate should be made available. </w:t>
      </w:r>
      <w:r w:rsidR="00E177F2" w:rsidRPr="00E177F2">
        <w:rPr>
          <w:rFonts w:ascii="Arial" w:eastAsia="Times New Roman" w:hAnsi="Arial" w:cs="Arial"/>
          <w:lang w:eastAsia="en-GB"/>
        </w:rPr>
        <w:t xml:space="preserve">Only authorised staff shall be permitted access to the financial system and accounting records which shall be securely stored at all times. The </w:t>
      </w:r>
      <w:r w:rsidR="00463887">
        <w:rPr>
          <w:rFonts w:ascii="Arial" w:eastAsia="Times New Roman" w:hAnsi="Arial" w:cs="Arial"/>
          <w:lang w:eastAsia="en-GB"/>
        </w:rPr>
        <w:t>Head teacher</w:t>
      </w:r>
      <w:r w:rsidR="00E177F2" w:rsidRPr="00E177F2">
        <w:rPr>
          <w:rFonts w:ascii="Arial" w:eastAsia="Times New Roman" w:hAnsi="Arial" w:cs="Arial"/>
          <w:lang w:eastAsia="en-GB"/>
        </w:rPr>
        <w:t xml:space="preserve"> is responsible for ensuring that no unauthorised staff access financial systems.</w:t>
      </w:r>
      <w:r>
        <w:rPr>
          <w:rFonts w:ascii="Arial" w:eastAsia="Times New Roman" w:hAnsi="Arial" w:cs="Arial"/>
          <w:lang w:eastAsia="en-GB"/>
        </w:rPr>
        <w:t xml:space="preserve"> </w:t>
      </w:r>
      <w:r w:rsidR="00F30AC5" w:rsidRPr="008D68EA">
        <w:rPr>
          <w:rFonts w:ascii="Arial" w:hAnsi="Arial" w:cs="Arial"/>
        </w:rPr>
        <w:t>Access to computer software will be by password only. If an employee is aware that an unauthorised person has obtained knowledge of their password then it should be changed immediately.</w:t>
      </w:r>
      <w:r w:rsidR="001B53D9">
        <w:rPr>
          <w:rFonts w:ascii="Arial" w:hAnsi="Arial" w:cs="Arial"/>
        </w:rPr>
        <w:t xml:space="preserve"> </w:t>
      </w:r>
      <w:r w:rsidR="001B53D9" w:rsidRPr="0058447B">
        <w:rPr>
          <w:rFonts w:ascii="Arial" w:eastAsia="Times New Roman" w:hAnsi="Arial" w:cs="Arial"/>
          <w:lang w:eastAsia="zh-CN"/>
        </w:rPr>
        <w:t>All authorised users must change their passwords regularly and at least once a term.</w:t>
      </w:r>
    </w:p>
    <w:p w14:paraId="77D3EDF2" w14:textId="77777777" w:rsidR="0044009B" w:rsidRDefault="0044009B" w:rsidP="00EA19A7">
      <w:pPr>
        <w:spacing w:after="0" w:line="240" w:lineRule="auto"/>
        <w:ind w:left="-426" w:right="-23"/>
        <w:jc w:val="both"/>
        <w:rPr>
          <w:rFonts w:ascii="Arial" w:eastAsia="Times New Roman" w:hAnsi="Arial" w:cs="Arial"/>
          <w:lang w:eastAsia="zh-CN"/>
        </w:rPr>
      </w:pPr>
    </w:p>
    <w:p w14:paraId="185C5DB8" w14:textId="77777777" w:rsidR="00463887" w:rsidRDefault="00E177F2" w:rsidP="00EA19A7">
      <w:pPr>
        <w:spacing w:after="0" w:line="240" w:lineRule="auto"/>
        <w:ind w:left="-426" w:right="-23"/>
        <w:jc w:val="both"/>
        <w:rPr>
          <w:rFonts w:ascii="Arial" w:hAnsi="Arial" w:cs="Arial"/>
        </w:rPr>
      </w:pPr>
      <w:r w:rsidRPr="00E177F2">
        <w:rPr>
          <w:rFonts w:ascii="Arial" w:eastAsia="Times New Roman" w:hAnsi="Arial" w:cs="Arial"/>
          <w:lang w:eastAsia="en-GB"/>
        </w:rPr>
        <w:t xml:space="preserve">The </w:t>
      </w:r>
      <w:r w:rsidR="00463887">
        <w:rPr>
          <w:rFonts w:ascii="Arial" w:eastAsia="Times New Roman" w:hAnsi="Arial" w:cs="Arial"/>
          <w:lang w:eastAsia="en-GB"/>
        </w:rPr>
        <w:t>Head teacher</w:t>
      </w:r>
      <w:r w:rsidRPr="00E177F2">
        <w:rPr>
          <w:rFonts w:ascii="Arial" w:eastAsia="Times New Roman" w:hAnsi="Arial" w:cs="Arial"/>
          <w:lang w:eastAsia="en-GB"/>
        </w:rPr>
        <w:t xml:space="preserve"> shall ensure that financial control is maintained in the absence of key staff by establishing appropriate support arrangements.</w:t>
      </w:r>
      <w:r w:rsidR="00DB6059">
        <w:rPr>
          <w:rFonts w:ascii="Arial" w:eastAsia="Times New Roman" w:hAnsi="Arial" w:cs="Arial"/>
          <w:lang w:eastAsia="en-GB"/>
        </w:rPr>
        <w:t xml:space="preserve"> </w:t>
      </w:r>
      <w:r w:rsidR="00DB6059">
        <w:rPr>
          <w:rFonts w:ascii="Arial" w:hAnsi="Arial" w:cs="Arial"/>
        </w:rPr>
        <w:t xml:space="preserve">However, </w:t>
      </w:r>
      <w:r w:rsidR="00463887">
        <w:rPr>
          <w:rFonts w:ascii="Arial" w:eastAsia="Times New Roman" w:hAnsi="Arial" w:cs="Arial"/>
          <w:lang w:eastAsia="zh-CN"/>
        </w:rPr>
        <w:t>Head teachers</w:t>
      </w:r>
      <w:r w:rsidR="00D618AA" w:rsidRPr="00F42056">
        <w:rPr>
          <w:rFonts w:ascii="Arial" w:eastAsia="Times New Roman" w:hAnsi="Arial" w:cs="Arial"/>
          <w:lang w:eastAsia="zh-CN"/>
        </w:rPr>
        <w:t xml:space="preserve"> should ensure that duties are properly segregated between individuals.</w:t>
      </w:r>
      <w:r w:rsidR="00463887">
        <w:rPr>
          <w:rFonts w:ascii="Arial" w:eastAsia="Times New Roman" w:hAnsi="Arial" w:cs="Arial"/>
          <w:lang w:eastAsia="zh-CN"/>
        </w:rPr>
        <w:t xml:space="preserve"> Head teachers</w:t>
      </w:r>
      <w:r w:rsidR="00DB6059">
        <w:rPr>
          <w:rFonts w:ascii="Arial" w:hAnsi="Arial" w:cs="Arial"/>
        </w:rPr>
        <w:t xml:space="preserve"> are responsible to the </w:t>
      </w:r>
      <w:r w:rsidR="00463887">
        <w:rPr>
          <w:rFonts w:ascii="Arial" w:hAnsi="Arial" w:cs="Arial"/>
        </w:rPr>
        <w:t>Governing Body</w:t>
      </w:r>
      <w:r w:rsidR="00DB6059" w:rsidRPr="008D68EA">
        <w:rPr>
          <w:rFonts w:ascii="Arial" w:hAnsi="Arial" w:cs="Arial"/>
        </w:rPr>
        <w:t xml:space="preserve"> for ensuring that the situation can never arise where one person can carry through a tra</w:t>
      </w:r>
      <w:r w:rsidR="00DB6059">
        <w:rPr>
          <w:rFonts w:ascii="Arial" w:hAnsi="Arial" w:cs="Arial"/>
        </w:rPr>
        <w:t>nsaction from start to finish</w:t>
      </w:r>
      <w:r w:rsidR="00D618AA">
        <w:rPr>
          <w:rFonts w:ascii="Arial" w:hAnsi="Arial" w:cs="Arial"/>
        </w:rPr>
        <w:t xml:space="preserve"> including ordering the goods, checking delivery, authorising payment and signing cheques</w:t>
      </w:r>
      <w:r w:rsidR="00DB6059">
        <w:rPr>
          <w:rFonts w:ascii="Arial" w:hAnsi="Arial" w:cs="Arial"/>
        </w:rPr>
        <w:t xml:space="preserve">. </w:t>
      </w:r>
    </w:p>
    <w:p w14:paraId="2A84189D" w14:textId="77777777" w:rsidR="00463887" w:rsidRDefault="00463887" w:rsidP="00EA19A7">
      <w:pPr>
        <w:spacing w:after="0" w:line="240" w:lineRule="auto"/>
        <w:ind w:left="-426" w:right="-23"/>
        <w:jc w:val="both"/>
        <w:rPr>
          <w:rFonts w:ascii="Arial" w:hAnsi="Arial" w:cs="Arial"/>
        </w:rPr>
      </w:pPr>
    </w:p>
    <w:p w14:paraId="28B0FE6D" w14:textId="77777777" w:rsidR="00D91E80" w:rsidRDefault="00DB6059" w:rsidP="00EA19A7">
      <w:pPr>
        <w:spacing w:after="0" w:line="240" w:lineRule="auto"/>
        <w:ind w:left="-426" w:right="-23"/>
        <w:jc w:val="both"/>
        <w:rPr>
          <w:rFonts w:ascii="Arial" w:eastAsia="Times New Roman" w:hAnsi="Arial" w:cs="Arial"/>
          <w:lang w:eastAsia="zh-CN"/>
        </w:rPr>
      </w:pPr>
      <w:r w:rsidRPr="008D68EA">
        <w:rPr>
          <w:rFonts w:ascii="Arial" w:hAnsi="Arial" w:cs="Arial"/>
        </w:rPr>
        <w:t>Procedures must be structured in such a way that at least two persons are involved in taking through a transaction whereby each person acts as a check on the other(s).</w:t>
      </w:r>
      <w:r w:rsidR="00D618AA">
        <w:rPr>
          <w:rFonts w:ascii="Arial" w:hAnsi="Arial" w:cs="Arial"/>
        </w:rPr>
        <w:t xml:space="preserve"> </w:t>
      </w:r>
      <w:r w:rsidR="00D618AA" w:rsidRPr="00F42056">
        <w:rPr>
          <w:rFonts w:ascii="Arial" w:eastAsia="Times New Roman" w:hAnsi="Arial" w:cs="Arial"/>
          <w:lang w:eastAsia="zh-CN"/>
        </w:rPr>
        <w:t xml:space="preserve">Segregating duties in this way reduces the risk of error or intentional manipulation of the system. </w:t>
      </w:r>
    </w:p>
    <w:p w14:paraId="291D68B3" w14:textId="77777777" w:rsidR="00CF3D49" w:rsidRDefault="00CF3D49" w:rsidP="00EA19A7">
      <w:pPr>
        <w:spacing w:after="0" w:line="240" w:lineRule="auto"/>
        <w:ind w:left="-426" w:right="-23"/>
        <w:jc w:val="both"/>
        <w:rPr>
          <w:rFonts w:ascii="Arial" w:eastAsia="Times New Roman" w:hAnsi="Arial" w:cs="Arial"/>
          <w:lang w:eastAsia="zh-CN"/>
        </w:rPr>
      </w:pPr>
    </w:p>
    <w:p w14:paraId="68467158" w14:textId="77777777" w:rsidR="00E177F2" w:rsidRPr="00E177F2" w:rsidRDefault="00E177F2" w:rsidP="00EA19A7">
      <w:pPr>
        <w:spacing w:after="0" w:line="240" w:lineRule="auto"/>
        <w:ind w:left="-426" w:right="-23"/>
        <w:jc w:val="both"/>
        <w:rPr>
          <w:rFonts w:ascii="Arial" w:eastAsia="Times New Roman" w:hAnsi="Arial" w:cs="Arial"/>
          <w:lang w:eastAsia="zh-CN"/>
        </w:rPr>
      </w:pPr>
      <w:r w:rsidRPr="00E177F2">
        <w:rPr>
          <w:rFonts w:ascii="Arial" w:eastAsia="Times New Roman" w:hAnsi="Arial" w:cs="Arial"/>
          <w:lang w:eastAsia="en-GB"/>
        </w:rPr>
        <w:t>Alterations to any original documents shall be made clearly in ink.</w:t>
      </w:r>
      <w:r w:rsidR="000862C0" w:rsidRPr="0058447B">
        <w:rPr>
          <w:rFonts w:ascii="Arial" w:eastAsia="Times New Roman" w:hAnsi="Arial" w:cs="Arial"/>
          <w:lang w:eastAsia="en-GB"/>
        </w:rPr>
        <w:t xml:space="preserve"> </w:t>
      </w:r>
      <w:r w:rsidRPr="00E177F2">
        <w:rPr>
          <w:rFonts w:ascii="Arial" w:eastAsia="Times New Roman" w:hAnsi="Arial" w:cs="Arial"/>
          <w:lang w:eastAsia="en-GB"/>
        </w:rPr>
        <w:t>There shall be no erasure of information or use of correcting fluid.</w:t>
      </w:r>
    </w:p>
    <w:p w14:paraId="71772065" w14:textId="77777777" w:rsidR="00E177F2" w:rsidRPr="00E177F2" w:rsidRDefault="00E177F2" w:rsidP="00EA19A7">
      <w:pPr>
        <w:spacing w:after="0" w:line="240" w:lineRule="auto"/>
        <w:ind w:left="-426" w:right="-23"/>
        <w:jc w:val="both"/>
        <w:rPr>
          <w:rFonts w:ascii="Arial" w:eastAsia="Times New Roman" w:hAnsi="Arial" w:cs="Arial"/>
          <w:lang w:eastAsia="en-GB"/>
        </w:rPr>
      </w:pPr>
    </w:p>
    <w:p w14:paraId="0222C452" w14:textId="77777777" w:rsidR="00E177F2" w:rsidRPr="00E177F2" w:rsidRDefault="00E177F2" w:rsidP="00EA19A7">
      <w:pPr>
        <w:spacing w:after="0" w:line="240" w:lineRule="auto"/>
        <w:ind w:left="-426" w:right="-23"/>
        <w:jc w:val="both"/>
        <w:rPr>
          <w:rFonts w:ascii="Arial" w:eastAsia="Times New Roman" w:hAnsi="Arial" w:cs="Arial"/>
          <w:lang w:eastAsia="en-GB"/>
        </w:rPr>
      </w:pPr>
      <w:r w:rsidRPr="00E177F2">
        <w:rPr>
          <w:rFonts w:ascii="Arial" w:eastAsia="Times New Roman" w:hAnsi="Arial" w:cs="Arial"/>
          <w:lang w:eastAsia="en-GB"/>
        </w:rPr>
        <w:t xml:space="preserve">The </w:t>
      </w:r>
      <w:r w:rsidR="00463887">
        <w:rPr>
          <w:rFonts w:ascii="Arial" w:eastAsia="Times New Roman" w:hAnsi="Arial" w:cs="Arial"/>
          <w:lang w:eastAsia="en-GB"/>
        </w:rPr>
        <w:t>Head teacher</w:t>
      </w:r>
      <w:r w:rsidRPr="00E177F2">
        <w:rPr>
          <w:rFonts w:ascii="Arial" w:eastAsia="Times New Roman" w:hAnsi="Arial" w:cs="Arial"/>
          <w:lang w:eastAsia="en-GB"/>
        </w:rPr>
        <w:t xml:space="preserve"> will ensure that the requirements relating to the storage of documentation for external and internal audit as prescribed by statute and </w:t>
      </w:r>
      <w:r w:rsidR="00CA3248" w:rsidRPr="0058447B">
        <w:rPr>
          <w:rFonts w:ascii="Arial" w:eastAsia="Times New Roman" w:hAnsi="Arial" w:cs="Arial"/>
          <w:lang w:eastAsia="en-GB"/>
        </w:rPr>
        <w:t>LCC</w:t>
      </w:r>
      <w:r w:rsidRPr="00E177F2">
        <w:rPr>
          <w:rFonts w:ascii="Arial" w:eastAsia="Times New Roman" w:hAnsi="Arial" w:cs="Arial"/>
          <w:lang w:eastAsia="en-GB"/>
        </w:rPr>
        <w:t xml:space="preserve"> are complied with.</w:t>
      </w:r>
      <w:r w:rsidR="00CF3D49">
        <w:rPr>
          <w:rFonts w:ascii="Arial" w:eastAsia="Times New Roman" w:hAnsi="Arial" w:cs="Arial"/>
          <w:lang w:eastAsia="en-GB"/>
        </w:rPr>
        <w:t xml:space="preserve"> </w:t>
      </w:r>
    </w:p>
    <w:p w14:paraId="0AD23A8F" w14:textId="77777777" w:rsidR="00E177F2" w:rsidRPr="00E177F2" w:rsidRDefault="00E177F2" w:rsidP="00EA19A7">
      <w:pPr>
        <w:spacing w:after="0" w:line="240" w:lineRule="auto"/>
        <w:ind w:left="-426" w:right="-23"/>
        <w:jc w:val="both"/>
        <w:rPr>
          <w:rFonts w:ascii="Arial" w:eastAsia="Times New Roman" w:hAnsi="Arial" w:cs="Arial"/>
          <w:lang w:eastAsia="en-GB"/>
        </w:rPr>
      </w:pPr>
    </w:p>
    <w:p w14:paraId="3E1D3F57" w14:textId="77777777" w:rsidR="003E1D8F" w:rsidRPr="0058447B" w:rsidRDefault="003E1D8F" w:rsidP="00EA19A7">
      <w:pPr>
        <w:pStyle w:val="CommentText"/>
        <w:ind w:left="-426" w:right="-23"/>
        <w:jc w:val="both"/>
        <w:rPr>
          <w:rFonts w:ascii="Arial" w:hAnsi="Arial" w:cs="Arial"/>
          <w:sz w:val="22"/>
          <w:szCs w:val="22"/>
        </w:rPr>
      </w:pPr>
      <w:r w:rsidRPr="0058447B">
        <w:rPr>
          <w:rFonts w:ascii="Arial" w:hAnsi="Arial" w:cs="Arial"/>
          <w:sz w:val="22"/>
          <w:szCs w:val="22"/>
        </w:rPr>
        <w:t xml:space="preserve">The </w:t>
      </w:r>
      <w:r w:rsidR="00463887">
        <w:rPr>
          <w:rFonts w:ascii="Arial" w:hAnsi="Arial" w:cs="Arial"/>
          <w:sz w:val="22"/>
          <w:szCs w:val="22"/>
        </w:rPr>
        <w:t>Head teacher</w:t>
      </w:r>
      <w:r w:rsidRPr="0058447B">
        <w:rPr>
          <w:rFonts w:ascii="Arial" w:hAnsi="Arial" w:cs="Arial"/>
          <w:sz w:val="22"/>
          <w:szCs w:val="22"/>
        </w:rPr>
        <w:t xml:space="preserve"> shall be permitted to incur expenditure on goods or services with a value in accordan</w:t>
      </w:r>
      <w:r w:rsidR="0054668A">
        <w:rPr>
          <w:rFonts w:ascii="Arial" w:hAnsi="Arial" w:cs="Arial"/>
          <w:sz w:val="22"/>
          <w:szCs w:val="22"/>
        </w:rPr>
        <w:t>ce with the Governor’s Decision Planner</w:t>
      </w:r>
      <w:r w:rsidR="00463887">
        <w:rPr>
          <w:rFonts w:ascii="Arial" w:hAnsi="Arial" w:cs="Arial"/>
          <w:sz w:val="22"/>
          <w:szCs w:val="22"/>
        </w:rPr>
        <w:t xml:space="preserve">, see </w:t>
      </w:r>
      <w:r w:rsidR="00463887" w:rsidRPr="0027150B">
        <w:rPr>
          <w:rFonts w:ascii="Arial" w:hAnsi="Arial" w:cs="Arial"/>
          <w:b/>
          <w:i/>
          <w:color w:val="44546A"/>
          <w:sz w:val="22"/>
          <w:szCs w:val="22"/>
        </w:rPr>
        <w:t>Appendix 1</w:t>
      </w:r>
      <w:r w:rsidR="00463887" w:rsidRPr="0027150B">
        <w:rPr>
          <w:rFonts w:ascii="Arial" w:hAnsi="Arial" w:cs="Arial"/>
          <w:sz w:val="22"/>
          <w:szCs w:val="22"/>
        </w:rPr>
        <w:t>.</w:t>
      </w:r>
    </w:p>
    <w:p w14:paraId="0313D0B4" w14:textId="77777777" w:rsidR="003E1D8F" w:rsidRPr="0058447B" w:rsidRDefault="003E1D8F" w:rsidP="00EA19A7">
      <w:pPr>
        <w:pStyle w:val="CommentText"/>
        <w:ind w:left="-426" w:right="-23"/>
        <w:jc w:val="both"/>
        <w:rPr>
          <w:rFonts w:ascii="Arial" w:hAnsi="Arial" w:cs="Arial"/>
          <w:sz w:val="22"/>
          <w:szCs w:val="22"/>
        </w:rPr>
      </w:pPr>
    </w:p>
    <w:p w14:paraId="2A3A475C" w14:textId="77777777" w:rsidR="007F02B3" w:rsidRDefault="003E1D8F" w:rsidP="00EA19A7">
      <w:pPr>
        <w:pStyle w:val="CommentText"/>
        <w:ind w:left="-426" w:right="-23"/>
        <w:jc w:val="both"/>
        <w:rPr>
          <w:rFonts w:ascii="Arial" w:hAnsi="Arial" w:cs="Arial"/>
          <w:sz w:val="22"/>
          <w:szCs w:val="22"/>
        </w:rPr>
      </w:pPr>
      <w:r w:rsidRPr="0058447B">
        <w:rPr>
          <w:rFonts w:ascii="Arial" w:hAnsi="Arial" w:cs="Arial"/>
          <w:sz w:val="22"/>
          <w:szCs w:val="22"/>
        </w:rPr>
        <w:t xml:space="preserve">The </w:t>
      </w:r>
      <w:r w:rsidR="00463887">
        <w:rPr>
          <w:rFonts w:ascii="Arial" w:hAnsi="Arial" w:cs="Arial"/>
          <w:sz w:val="22"/>
          <w:szCs w:val="22"/>
        </w:rPr>
        <w:t>Governing Body</w:t>
      </w:r>
      <w:r w:rsidRPr="0058447B">
        <w:rPr>
          <w:rFonts w:ascii="Arial" w:hAnsi="Arial" w:cs="Arial"/>
          <w:sz w:val="22"/>
          <w:szCs w:val="22"/>
        </w:rPr>
        <w:t xml:space="preserve"> shall set </w:t>
      </w:r>
      <w:r w:rsidRPr="001A13D1">
        <w:rPr>
          <w:rFonts w:ascii="Arial" w:hAnsi="Arial" w:cs="Arial"/>
          <w:sz w:val="22"/>
          <w:szCs w:val="22"/>
        </w:rPr>
        <w:t xml:space="preserve">a de-minimis limit of </w:t>
      </w:r>
      <w:r w:rsidR="00BC181B" w:rsidRPr="001A13D1">
        <w:rPr>
          <w:rFonts w:ascii="Arial" w:hAnsi="Arial" w:cs="Arial"/>
          <w:sz w:val="22"/>
          <w:szCs w:val="22"/>
        </w:rPr>
        <w:t>£________ (</w:t>
      </w:r>
      <w:r w:rsidRPr="00106B7C">
        <w:rPr>
          <w:rFonts w:ascii="Arial" w:hAnsi="Arial" w:cs="Arial"/>
          <w:b/>
          <w:sz w:val="22"/>
          <w:szCs w:val="22"/>
        </w:rPr>
        <w:t xml:space="preserve">£30,000 </w:t>
      </w:r>
      <w:r w:rsidR="00BC181B" w:rsidRPr="001A13D1">
        <w:rPr>
          <w:rFonts w:ascii="Arial" w:hAnsi="Arial" w:cs="Arial"/>
          <w:sz w:val="22"/>
          <w:szCs w:val="22"/>
        </w:rPr>
        <w:t>VA Schools)</w:t>
      </w:r>
      <w:r w:rsidR="00BC181B">
        <w:rPr>
          <w:rFonts w:ascii="Arial" w:hAnsi="Arial" w:cs="Arial"/>
          <w:sz w:val="22"/>
          <w:szCs w:val="22"/>
        </w:rPr>
        <w:t xml:space="preserve"> </w:t>
      </w:r>
      <w:r w:rsidRPr="0058447B">
        <w:rPr>
          <w:rFonts w:ascii="Arial" w:hAnsi="Arial" w:cs="Arial"/>
          <w:sz w:val="22"/>
          <w:szCs w:val="22"/>
        </w:rPr>
        <w:t xml:space="preserve">at which all </w:t>
      </w:r>
      <w:r w:rsidR="005F20CE">
        <w:rPr>
          <w:rFonts w:ascii="Arial" w:hAnsi="Arial" w:cs="Arial"/>
          <w:sz w:val="22"/>
          <w:szCs w:val="22"/>
        </w:rPr>
        <w:t>projects/</w:t>
      </w:r>
      <w:r w:rsidRPr="0058447B">
        <w:rPr>
          <w:rFonts w:ascii="Arial" w:hAnsi="Arial" w:cs="Arial"/>
          <w:sz w:val="22"/>
          <w:szCs w:val="22"/>
        </w:rPr>
        <w:t>items of expenditure, above this limit, related to premises will be classified as capital in nature.</w:t>
      </w:r>
    </w:p>
    <w:p w14:paraId="18D05038" w14:textId="77777777" w:rsidR="00463887" w:rsidRDefault="00463887" w:rsidP="00EA19A7">
      <w:pPr>
        <w:spacing w:after="0" w:line="240" w:lineRule="auto"/>
        <w:ind w:left="-426" w:right="-23"/>
        <w:jc w:val="both"/>
        <w:rPr>
          <w:rFonts w:ascii="Arial" w:eastAsia="Times New Roman" w:hAnsi="Arial" w:cs="Arial"/>
          <w:b/>
          <w:color w:val="1F4E79"/>
          <w:sz w:val="24"/>
          <w:szCs w:val="24"/>
        </w:rPr>
      </w:pPr>
    </w:p>
    <w:p w14:paraId="0AA23CE1" w14:textId="77777777" w:rsidR="007F02B3" w:rsidRPr="00A85DD7" w:rsidRDefault="00FB7572" w:rsidP="00EA19A7">
      <w:pPr>
        <w:spacing w:after="0" w:line="240" w:lineRule="auto"/>
        <w:ind w:left="-426" w:right="-23"/>
        <w:jc w:val="both"/>
        <w:rPr>
          <w:rFonts w:ascii="Arial" w:eastAsia="Times New Roman" w:hAnsi="Arial" w:cs="Arial"/>
          <w:b/>
          <w:color w:val="1F4E79"/>
          <w:sz w:val="24"/>
          <w:szCs w:val="24"/>
        </w:rPr>
      </w:pPr>
      <w:r>
        <w:rPr>
          <w:rFonts w:ascii="Arial" w:eastAsia="Times New Roman" w:hAnsi="Arial" w:cs="Arial"/>
          <w:b/>
          <w:color w:val="1F4E79"/>
          <w:sz w:val="24"/>
          <w:szCs w:val="24"/>
        </w:rPr>
        <w:t xml:space="preserve">8.1    </w:t>
      </w:r>
      <w:r w:rsidR="007F02B3" w:rsidRPr="00A85DD7">
        <w:rPr>
          <w:rFonts w:ascii="Arial" w:eastAsia="Times New Roman" w:hAnsi="Arial" w:cs="Arial"/>
          <w:b/>
          <w:color w:val="1F4E79"/>
          <w:sz w:val="24"/>
          <w:szCs w:val="24"/>
        </w:rPr>
        <w:t>Statement of Internal Control</w:t>
      </w:r>
      <w:r w:rsidR="00EE2148" w:rsidRPr="00A85DD7">
        <w:rPr>
          <w:rFonts w:ascii="Arial" w:eastAsia="Times New Roman" w:hAnsi="Arial" w:cs="Arial"/>
          <w:b/>
          <w:color w:val="1F4E79"/>
          <w:sz w:val="24"/>
          <w:szCs w:val="24"/>
        </w:rPr>
        <w:t xml:space="preserve"> (SIC)</w:t>
      </w:r>
    </w:p>
    <w:p w14:paraId="0D0630A0" w14:textId="77777777" w:rsidR="007F02B3" w:rsidRDefault="007F02B3" w:rsidP="00EA19A7">
      <w:pPr>
        <w:spacing w:after="0" w:line="240" w:lineRule="auto"/>
        <w:ind w:left="-426" w:right="-23"/>
        <w:jc w:val="both"/>
        <w:rPr>
          <w:rFonts w:ascii="Arial" w:eastAsia="Times New Roman" w:hAnsi="Arial" w:cs="Arial"/>
          <w:color w:val="FF0000"/>
        </w:rPr>
      </w:pPr>
    </w:p>
    <w:p w14:paraId="41841609" w14:textId="77777777" w:rsidR="00A07A01" w:rsidRPr="0030793D" w:rsidRDefault="00A07A01" w:rsidP="00EA19A7">
      <w:pPr>
        <w:pStyle w:val="Heading4"/>
        <w:tabs>
          <w:tab w:val="left" w:pos="60"/>
        </w:tabs>
        <w:ind w:left="-426" w:right="-23"/>
        <w:jc w:val="both"/>
        <w:rPr>
          <w:rFonts w:ascii="Arial" w:hAnsi="Arial" w:cs="Arial"/>
          <w:b w:val="0"/>
          <w:szCs w:val="22"/>
          <w:lang w:val="en-US"/>
        </w:rPr>
      </w:pPr>
      <w:r w:rsidRPr="0030793D">
        <w:rPr>
          <w:rFonts w:ascii="Arial" w:hAnsi="Arial" w:cs="Arial"/>
          <w:b w:val="0"/>
          <w:szCs w:val="22"/>
        </w:rPr>
        <w:t>Statements of Internal Control (SIC) have been introduced in both the public and private sectors as part of a move to more effective corporate governance arrangements. The SIC acknowledges the school’s responsibilities for the system of internal control f</w:t>
      </w:r>
      <w:r w:rsidR="00D91E80">
        <w:rPr>
          <w:rFonts w:ascii="Arial" w:hAnsi="Arial" w:cs="Arial"/>
          <w:b w:val="0"/>
          <w:szCs w:val="22"/>
        </w:rPr>
        <w:t>rom which their operational/</w:t>
      </w:r>
      <w:r w:rsidRPr="0030793D">
        <w:rPr>
          <w:rFonts w:ascii="Arial" w:hAnsi="Arial" w:cs="Arial"/>
          <w:b w:val="0"/>
          <w:szCs w:val="22"/>
        </w:rPr>
        <w:t xml:space="preserve">financial outcomes are derived. It is also used to highlight any known problems with that system so that the GB can take these into account when considering the outcomes. </w:t>
      </w:r>
    </w:p>
    <w:p w14:paraId="034E1BAF" w14:textId="77777777" w:rsidR="00A07A01" w:rsidRPr="0030793D" w:rsidRDefault="00A07A01" w:rsidP="00EA19A7">
      <w:pPr>
        <w:tabs>
          <w:tab w:val="left" w:pos="60"/>
        </w:tabs>
        <w:spacing w:after="0" w:line="240" w:lineRule="auto"/>
        <w:ind w:left="-426" w:right="-23"/>
        <w:jc w:val="both"/>
        <w:rPr>
          <w:rFonts w:ascii="Arial" w:hAnsi="Arial" w:cs="Arial"/>
        </w:rPr>
      </w:pPr>
    </w:p>
    <w:p w14:paraId="6688B5D4" w14:textId="77777777" w:rsidR="00A07A01" w:rsidRPr="00650B14" w:rsidRDefault="00FE2585" w:rsidP="00EA19A7">
      <w:pPr>
        <w:spacing w:line="240" w:lineRule="auto"/>
        <w:ind w:left="-426" w:right="-23"/>
        <w:jc w:val="both"/>
        <w:rPr>
          <w:rFonts w:ascii="Arial" w:hAnsi="Arial" w:cs="Arial"/>
          <w:b/>
        </w:rPr>
      </w:pPr>
      <w:r>
        <w:rPr>
          <w:rFonts w:ascii="Arial" w:hAnsi="Arial" w:cs="Arial"/>
        </w:rPr>
        <w:t xml:space="preserve">The </w:t>
      </w:r>
      <w:r w:rsidR="00650B14">
        <w:rPr>
          <w:rFonts w:ascii="Arial" w:hAnsi="Arial" w:cs="Arial"/>
        </w:rPr>
        <w:t>SIC should</w:t>
      </w:r>
      <w:r w:rsidR="00A07A01" w:rsidRPr="0030793D">
        <w:rPr>
          <w:rFonts w:ascii="Arial" w:hAnsi="Arial" w:cs="Arial"/>
        </w:rPr>
        <w:t xml:space="preserve"> provide the Authority’s s.151 officer with assurance that the funds managed by a school are being properly controlled and accounted for. </w:t>
      </w:r>
      <w:r w:rsidR="00650B14">
        <w:rPr>
          <w:rFonts w:ascii="Arial" w:hAnsi="Arial" w:cs="Arial"/>
        </w:rPr>
        <w:t xml:space="preserve">However, </w:t>
      </w:r>
      <w:r w:rsidR="00463887">
        <w:rPr>
          <w:rFonts w:ascii="Arial" w:hAnsi="Arial" w:cs="Arial"/>
        </w:rPr>
        <w:t>the Governing Body</w:t>
      </w:r>
      <w:r w:rsidR="00650B14">
        <w:rPr>
          <w:rFonts w:ascii="Arial" w:hAnsi="Arial" w:cs="Arial"/>
        </w:rPr>
        <w:t xml:space="preserve"> needs to be aware that no matter how sophisticated an internal control system is, it can never prevent or detect all errors or irregularities.</w:t>
      </w:r>
    </w:p>
    <w:p w14:paraId="25B47B22" w14:textId="77777777" w:rsidR="007F02B3" w:rsidRPr="0030793D" w:rsidRDefault="007F02B3" w:rsidP="00EA19A7">
      <w:pPr>
        <w:spacing w:after="0" w:line="240" w:lineRule="auto"/>
        <w:ind w:left="-426" w:right="-23"/>
        <w:jc w:val="both"/>
        <w:rPr>
          <w:rFonts w:ascii="Arial" w:eastAsia="Times New Roman" w:hAnsi="Arial" w:cs="Arial"/>
        </w:rPr>
      </w:pPr>
      <w:r w:rsidRPr="0030793D">
        <w:rPr>
          <w:rFonts w:ascii="Arial" w:eastAsia="Times New Roman" w:hAnsi="Arial" w:cs="Arial"/>
        </w:rPr>
        <w:t>The statement can be signed</w:t>
      </w:r>
      <w:r w:rsidR="00153568" w:rsidRPr="0030793D">
        <w:rPr>
          <w:rFonts w:ascii="Arial" w:eastAsia="Times New Roman" w:hAnsi="Arial" w:cs="Arial"/>
        </w:rPr>
        <w:t xml:space="preserve"> at any point during the year. </w:t>
      </w:r>
      <w:r w:rsidRPr="0030793D">
        <w:rPr>
          <w:rFonts w:ascii="Arial" w:eastAsia="Times New Roman" w:hAnsi="Arial" w:cs="Arial"/>
        </w:rPr>
        <w:t>Schools s</w:t>
      </w:r>
      <w:r w:rsidR="00EE2148" w:rsidRPr="0030793D">
        <w:rPr>
          <w:rFonts w:ascii="Arial" w:eastAsia="Times New Roman" w:hAnsi="Arial" w:cs="Arial"/>
        </w:rPr>
        <w:t xml:space="preserve">hould update the SIC annually and take it to </w:t>
      </w:r>
      <w:r w:rsidR="00463887">
        <w:rPr>
          <w:rFonts w:ascii="Arial" w:eastAsia="Times New Roman" w:hAnsi="Arial" w:cs="Arial"/>
        </w:rPr>
        <w:t>Governing Body</w:t>
      </w:r>
      <w:r w:rsidR="00EE2148" w:rsidRPr="0030793D">
        <w:rPr>
          <w:rFonts w:ascii="Arial" w:eastAsia="Times New Roman" w:hAnsi="Arial" w:cs="Arial"/>
        </w:rPr>
        <w:t xml:space="preserve"> for approval.</w:t>
      </w:r>
      <w:r w:rsidRPr="0030793D">
        <w:rPr>
          <w:rFonts w:ascii="Arial" w:eastAsia="Times New Roman" w:hAnsi="Arial" w:cs="Arial"/>
        </w:rPr>
        <w:t xml:space="preserve"> Therefore all schools should have, at any given point in time, a </w:t>
      </w:r>
      <w:r w:rsidR="00EE2148" w:rsidRPr="0030793D">
        <w:rPr>
          <w:rFonts w:ascii="Arial" w:eastAsia="Times New Roman" w:hAnsi="Arial" w:cs="Arial"/>
        </w:rPr>
        <w:t>SIC</w:t>
      </w:r>
      <w:r w:rsidRPr="0030793D">
        <w:rPr>
          <w:rFonts w:ascii="Arial" w:eastAsia="Times New Roman" w:hAnsi="Arial" w:cs="Arial"/>
        </w:rPr>
        <w:t xml:space="preserve"> that has been signed within the previous </w:t>
      </w:r>
      <w:r w:rsidRPr="00106B7C">
        <w:rPr>
          <w:rFonts w:ascii="Arial" w:eastAsia="Times New Roman" w:hAnsi="Arial" w:cs="Arial"/>
          <w:b/>
        </w:rPr>
        <w:t>12</w:t>
      </w:r>
      <w:r w:rsidRPr="0030793D">
        <w:rPr>
          <w:rFonts w:ascii="Arial" w:eastAsia="Times New Roman" w:hAnsi="Arial" w:cs="Arial"/>
        </w:rPr>
        <w:t xml:space="preserve"> calendar months. </w:t>
      </w:r>
      <w:r w:rsidR="000D6EA5">
        <w:rPr>
          <w:rFonts w:ascii="Arial" w:eastAsia="Times New Roman" w:hAnsi="Arial" w:cs="Arial"/>
        </w:rPr>
        <w:t xml:space="preserve">All </w:t>
      </w:r>
      <w:r w:rsidR="000D6EA5" w:rsidRPr="00106B7C">
        <w:rPr>
          <w:rFonts w:ascii="Arial" w:eastAsia="Times New Roman" w:hAnsi="Arial" w:cs="Arial"/>
          <w:b/>
        </w:rPr>
        <w:t>3</w:t>
      </w:r>
      <w:r w:rsidR="000D6EA5">
        <w:rPr>
          <w:rFonts w:ascii="Arial" w:eastAsia="Times New Roman" w:hAnsi="Arial" w:cs="Arial"/>
        </w:rPr>
        <w:t xml:space="preserve"> schedules of the</w:t>
      </w:r>
      <w:r w:rsidR="007C5D10">
        <w:rPr>
          <w:rFonts w:ascii="Arial" w:eastAsia="Times New Roman" w:hAnsi="Arial" w:cs="Arial"/>
        </w:rPr>
        <w:t xml:space="preserve"> completed SIC</w:t>
      </w:r>
      <w:r w:rsidR="000D6EA5">
        <w:rPr>
          <w:rFonts w:ascii="Arial" w:eastAsia="Times New Roman" w:hAnsi="Arial" w:cs="Arial"/>
        </w:rPr>
        <w:t xml:space="preserve"> </w:t>
      </w:r>
      <w:r w:rsidR="007C5D10" w:rsidRPr="00F16209">
        <w:rPr>
          <w:rFonts w:ascii="Arial" w:eastAsia="Times New Roman" w:hAnsi="Arial" w:cs="Arial"/>
          <w:u w:val="single"/>
        </w:rPr>
        <w:t>must be</w:t>
      </w:r>
      <w:r w:rsidR="007C5D10">
        <w:rPr>
          <w:rFonts w:ascii="Arial" w:eastAsia="Times New Roman" w:hAnsi="Arial" w:cs="Arial"/>
        </w:rPr>
        <w:t xml:space="preserve"> submitted to the School Finance Team (SIL) by </w:t>
      </w:r>
      <w:r w:rsidR="007C5D10" w:rsidRPr="00D91E80">
        <w:rPr>
          <w:rFonts w:ascii="Arial" w:eastAsia="Times New Roman" w:hAnsi="Arial" w:cs="Arial"/>
          <w:b/>
          <w:i/>
        </w:rPr>
        <w:t>31 May</w:t>
      </w:r>
      <w:r w:rsidR="007C5D10">
        <w:rPr>
          <w:rFonts w:ascii="Arial" w:eastAsia="Times New Roman" w:hAnsi="Arial" w:cs="Arial"/>
        </w:rPr>
        <w:t xml:space="preserve"> each year. </w:t>
      </w:r>
    </w:p>
    <w:p w14:paraId="17E48E29" w14:textId="77777777" w:rsidR="007F02B3" w:rsidRPr="0030793D" w:rsidRDefault="007F02B3" w:rsidP="00EA19A7">
      <w:pPr>
        <w:spacing w:after="0" w:line="240" w:lineRule="auto"/>
        <w:ind w:left="-426" w:right="-23"/>
        <w:jc w:val="both"/>
        <w:rPr>
          <w:rFonts w:ascii="Arial" w:eastAsia="Times New Roman" w:hAnsi="Arial" w:cs="Arial"/>
        </w:rPr>
      </w:pPr>
    </w:p>
    <w:p w14:paraId="362E8753" w14:textId="77777777" w:rsidR="007F02B3" w:rsidRPr="0030793D" w:rsidRDefault="007F02B3" w:rsidP="00EA19A7">
      <w:pPr>
        <w:spacing w:after="0" w:line="240" w:lineRule="auto"/>
        <w:ind w:left="-426" w:right="-23"/>
        <w:jc w:val="both"/>
        <w:rPr>
          <w:rFonts w:ascii="Arial" w:eastAsia="Times New Roman" w:hAnsi="Arial" w:cs="Arial"/>
        </w:rPr>
      </w:pPr>
      <w:r w:rsidRPr="0030793D">
        <w:rPr>
          <w:rFonts w:ascii="Arial" w:eastAsia="Times New Roman" w:hAnsi="Arial" w:cs="Arial"/>
        </w:rPr>
        <w:t xml:space="preserve">The SIC should reflect the full </w:t>
      </w:r>
      <w:r w:rsidRPr="00106B7C">
        <w:rPr>
          <w:rFonts w:ascii="Arial" w:eastAsia="Times New Roman" w:hAnsi="Arial" w:cs="Arial"/>
          <w:b/>
        </w:rPr>
        <w:t>12</w:t>
      </w:r>
      <w:r w:rsidRPr="0030793D">
        <w:rPr>
          <w:rFonts w:ascii="Arial" w:eastAsia="Times New Roman" w:hAnsi="Arial" w:cs="Arial"/>
        </w:rPr>
        <w:t xml:space="preserve"> month period </w:t>
      </w:r>
      <w:r w:rsidRPr="00FE2585">
        <w:rPr>
          <w:rFonts w:ascii="Arial" w:eastAsia="Times New Roman" w:hAnsi="Arial" w:cs="Arial"/>
          <w:u w:val="single"/>
        </w:rPr>
        <w:t>in arrears</w:t>
      </w:r>
      <w:r w:rsidRPr="0030793D">
        <w:rPr>
          <w:rFonts w:ascii="Arial" w:eastAsia="Times New Roman" w:hAnsi="Arial" w:cs="Arial"/>
        </w:rPr>
        <w:t xml:space="preserve"> but should also include information  for  the period up to and including the signature date. This means that if, for example, the SIC reflects the full </w:t>
      </w:r>
      <w:r w:rsidRPr="00106B7C">
        <w:rPr>
          <w:rFonts w:ascii="Arial" w:eastAsia="Times New Roman" w:hAnsi="Arial" w:cs="Arial"/>
          <w:b/>
        </w:rPr>
        <w:t>12</w:t>
      </w:r>
      <w:r w:rsidRPr="0030793D">
        <w:rPr>
          <w:rFonts w:ascii="Arial" w:eastAsia="Times New Roman" w:hAnsi="Arial" w:cs="Arial"/>
        </w:rPr>
        <w:t xml:space="preserve"> month period from </w:t>
      </w:r>
      <w:r w:rsidRPr="007C5D10">
        <w:rPr>
          <w:rFonts w:ascii="Arial" w:eastAsia="Times New Roman" w:hAnsi="Arial" w:cs="Arial"/>
          <w:i/>
        </w:rPr>
        <w:t>1</w:t>
      </w:r>
      <w:r w:rsidRPr="007C5D10">
        <w:rPr>
          <w:rFonts w:ascii="Arial" w:eastAsia="Times New Roman" w:hAnsi="Arial" w:cs="Arial"/>
          <w:i/>
          <w:vertAlign w:val="superscript"/>
        </w:rPr>
        <w:t>st</w:t>
      </w:r>
      <w:r w:rsidR="00CE2EC6">
        <w:rPr>
          <w:rFonts w:ascii="Arial" w:eastAsia="Times New Roman" w:hAnsi="Arial" w:cs="Arial"/>
          <w:i/>
        </w:rPr>
        <w:t xml:space="preserve"> April 2018</w:t>
      </w:r>
      <w:r w:rsidRPr="0030793D">
        <w:rPr>
          <w:rFonts w:ascii="Arial" w:eastAsia="Times New Roman" w:hAnsi="Arial" w:cs="Arial"/>
        </w:rPr>
        <w:t xml:space="preserve"> to </w:t>
      </w:r>
      <w:r w:rsidRPr="007C5D10">
        <w:rPr>
          <w:rFonts w:ascii="Arial" w:eastAsia="Times New Roman" w:hAnsi="Arial" w:cs="Arial"/>
          <w:i/>
        </w:rPr>
        <w:t>31</w:t>
      </w:r>
      <w:r w:rsidRPr="007C5D10">
        <w:rPr>
          <w:rFonts w:ascii="Arial" w:eastAsia="Times New Roman" w:hAnsi="Arial" w:cs="Arial"/>
          <w:i/>
          <w:vertAlign w:val="superscript"/>
        </w:rPr>
        <w:t xml:space="preserve">st </w:t>
      </w:r>
      <w:r w:rsidR="00CE2EC6">
        <w:rPr>
          <w:rFonts w:ascii="Arial" w:eastAsia="Times New Roman" w:hAnsi="Arial" w:cs="Arial"/>
          <w:i/>
        </w:rPr>
        <w:t>March 2019</w:t>
      </w:r>
      <w:r w:rsidR="004168CA">
        <w:rPr>
          <w:rFonts w:ascii="Arial" w:eastAsia="Times New Roman" w:hAnsi="Arial" w:cs="Arial"/>
          <w:i/>
        </w:rPr>
        <w:t>,</w:t>
      </w:r>
      <w:r w:rsidRPr="0030793D">
        <w:rPr>
          <w:rFonts w:ascii="Arial" w:eastAsia="Times New Roman" w:hAnsi="Arial" w:cs="Arial"/>
        </w:rPr>
        <w:t xml:space="preserve"> but is not signed by the school until </w:t>
      </w:r>
      <w:r w:rsidRPr="007C5D10">
        <w:rPr>
          <w:rFonts w:ascii="Arial" w:eastAsia="Times New Roman" w:hAnsi="Arial" w:cs="Arial"/>
          <w:i/>
        </w:rPr>
        <w:t>12</w:t>
      </w:r>
      <w:r w:rsidRPr="007C5D10">
        <w:rPr>
          <w:rFonts w:ascii="Arial" w:eastAsia="Times New Roman" w:hAnsi="Arial" w:cs="Arial"/>
          <w:i/>
          <w:vertAlign w:val="superscript"/>
        </w:rPr>
        <w:t>th</w:t>
      </w:r>
      <w:r w:rsidR="00CE2EC6">
        <w:rPr>
          <w:rFonts w:ascii="Arial" w:eastAsia="Times New Roman" w:hAnsi="Arial" w:cs="Arial"/>
          <w:i/>
        </w:rPr>
        <w:t xml:space="preserve"> April 2019</w:t>
      </w:r>
      <w:r w:rsidR="004168CA">
        <w:rPr>
          <w:rFonts w:ascii="Arial" w:eastAsia="Times New Roman" w:hAnsi="Arial" w:cs="Arial"/>
          <w:i/>
        </w:rPr>
        <w:t>,</w:t>
      </w:r>
      <w:r w:rsidRPr="0030793D">
        <w:rPr>
          <w:rFonts w:ascii="Arial" w:eastAsia="Times New Roman" w:hAnsi="Arial" w:cs="Arial"/>
        </w:rPr>
        <w:t xml:space="preserve"> then the statement make</w:t>
      </w:r>
      <w:r w:rsidR="004168CA">
        <w:rPr>
          <w:rFonts w:ascii="Arial" w:eastAsia="Times New Roman" w:hAnsi="Arial" w:cs="Arial"/>
        </w:rPr>
        <w:t>s it</w:t>
      </w:r>
      <w:r w:rsidRPr="0030793D">
        <w:rPr>
          <w:rFonts w:ascii="Arial" w:eastAsia="Times New Roman" w:hAnsi="Arial" w:cs="Arial"/>
        </w:rPr>
        <w:t xml:space="preserve"> clear that it includes the period up to the time of signing. The text in the Statement has been revised to clarify this requirement. </w:t>
      </w:r>
    </w:p>
    <w:p w14:paraId="320A391F" w14:textId="77777777" w:rsidR="007F02B3" w:rsidRPr="0030793D" w:rsidRDefault="007F02B3" w:rsidP="00EA19A7">
      <w:pPr>
        <w:spacing w:after="0" w:line="240" w:lineRule="auto"/>
        <w:ind w:left="-426" w:right="-23"/>
        <w:jc w:val="both"/>
        <w:rPr>
          <w:rFonts w:ascii="Arial" w:eastAsia="Times New Roman" w:hAnsi="Arial" w:cs="Arial"/>
        </w:rPr>
      </w:pPr>
    </w:p>
    <w:p w14:paraId="4D3E160E" w14:textId="77777777" w:rsidR="007F02B3" w:rsidRPr="00EC18CF" w:rsidRDefault="007F02B3" w:rsidP="00EA19A7">
      <w:pPr>
        <w:spacing w:after="0" w:line="240" w:lineRule="auto"/>
        <w:ind w:left="-426" w:right="-23"/>
        <w:jc w:val="both"/>
        <w:rPr>
          <w:rFonts w:ascii="Arial" w:eastAsia="Times New Roman" w:hAnsi="Arial" w:cs="Arial"/>
          <w:i/>
        </w:rPr>
      </w:pPr>
      <w:r w:rsidRPr="0030793D">
        <w:rPr>
          <w:rFonts w:ascii="Arial" w:eastAsia="Times New Roman" w:hAnsi="Arial" w:cs="Arial"/>
        </w:rPr>
        <w:t xml:space="preserve">To achieve </w:t>
      </w:r>
      <w:r w:rsidRPr="002E496B">
        <w:rPr>
          <w:rFonts w:ascii="Arial" w:eastAsia="Times New Roman" w:hAnsi="Arial" w:cs="Arial"/>
        </w:rPr>
        <w:t>SFVS</w:t>
      </w:r>
      <w:r w:rsidRPr="0030793D">
        <w:rPr>
          <w:rFonts w:ascii="Arial" w:eastAsia="Times New Roman" w:hAnsi="Arial" w:cs="Arial"/>
        </w:rPr>
        <w:t>, each school will be expected to use th</w:t>
      </w:r>
      <w:r w:rsidR="003B3993">
        <w:rPr>
          <w:rFonts w:ascii="Arial" w:eastAsia="Times New Roman" w:hAnsi="Arial" w:cs="Arial"/>
        </w:rPr>
        <w:t xml:space="preserve">e wording given in the specimen </w:t>
      </w:r>
      <w:r w:rsidRPr="0030793D">
        <w:rPr>
          <w:rFonts w:ascii="Arial" w:eastAsia="Times New Roman" w:hAnsi="Arial" w:cs="Arial"/>
        </w:rPr>
        <w:t xml:space="preserve">statement </w:t>
      </w:r>
      <w:r w:rsidR="001057F8">
        <w:rPr>
          <w:rFonts w:ascii="Arial" w:eastAsia="Times New Roman" w:hAnsi="Arial" w:cs="Arial"/>
        </w:rPr>
        <w:t xml:space="preserve">and </w:t>
      </w:r>
      <w:r w:rsidR="003B3993">
        <w:rPr>
          <w:rFonts w:ascii="Arial" w:eastAsia="Times New Roman" w:hAnsi="Arial" w:cs="Arial"/>
        </w:rPr>
        <w:t xml:space="preserve">the </w:t>
      </w:r>
      <w:r w:rsidR="001057F8">
        <w:rPr>
          <w:rFonts w:ascii="Arial" w:eastAsia="Times New Roman" w:hAnsi="Arial" w:cs="Arial"/>
        </w:rPr>
        <w:t xml:space="preserve">pre-certification checklist </w:t>
      </w:r>
      <w:r w:rsidRPr="0030793D">
        <w:rPr>
          <w:rFonts w:ascii="Arial" w:eastAsia="Times New Roman" w:hAnsi="Arial" w:cs="Arial"/>
        </w:rPr>
        <w:t>as a minimum.</w:t>
      </w:r>
      <w:r w:rsidR="004067B3">
        <w:rPr>
          <w:rFonts w:ascii="Arial" w:eastAsia="Times New Roman" w:hAnsi="Arial" w:cs="Arial"/>
        </w:rPr>
        <w:t xml:space="preserve"> In </w:t>
      </w:r>
      <w:r w:rsidR="003B3993">
        <w:rPr>
          <w:rFonts w:ascii="Arial" w:eastAsia="Times New Roman" w:hAnsi="Arial" w:cs="Arial"/>
        </w:rPr>
        <w:t xml:space="preserve">the event of the school </w:t>
      </w:r>
      <w:r w:rsidR="003B3993" w:rsidRPr="003B3993">
        <w:rPr>
          <w:rFonts w:ascii="Arial" w:eastAsia="Times New Roman" w:hAnsi="Arial" w:cs="Arial"/>
          <w:u w:val="single"/>
        </w:rPr>
        <w:t>not</w:t>
      </w:r>
      <w:r w:rsidR="004168CA">
        <w:rPr>
          <w:rFonts w:ascii="Arial" w:eastAsia="Times New Roman" w:hAnsi="Arial" w:cs="Arial"/>
        </w:rPr>
        <w:t xml:space="preserve"> being subject to an LCC</w:t>
      </w:r>
      <w:r w:rsidR="003B3993">
        <w:rPr>
          <w:rFonts w:ascii="Arial" w:eastAsia="Times New Roman" w:hAnsi="Arial" w:cs="Arial"/>
        </w:rPr>
        <w:t xml:space="preserve"> </w:t>
      </w:r>
      <w:r w:rsidR="003B3993" w:rsidRPr="00D91E80">
        <w:rPr>
          <w:rFonts w:ascii="Arial" w:eastAsia="Times New Roman" w:hAnsi="Arial" w:cs="Arial"/>
        </w:rPr>
        <w:t>Internal Au</w:t>
      </w:r>
      <w:r w:rsidR="006A73DA">
        <w:rPr>
          <w:rFonts w:ascii="Arial" w:eastAsia="Times New Roman" w:hAnsi="Arial" w:cs="Arial"/>
        </w:rPr>
        <w:t>dit r</w:t>
      </w:r>
      <w:r w:rsidR="003B3993" w:rsidRPr="00D91E80">
        <w:rPr>
          <w:rFonts w:ascii="Arial" w:eastAsia="Times New Roman" w:hAnsi="Arial" w:cs="Arial"/>
        </w:rPr>
        <w:t>eview</w:t>
      </w:r>
      <w:r w:rsidR="00D91E80">
        <w:rPr>
          <w:rFonts w:ascii="Arial" w:eastAsia="Times New Roman" w:hAnsi="Arial" w:cs="Arial"/>
        </w:rPr>
        <w:t xml:space="preserve"> </w:t>
      </w:r>
      <w:r w:rsidR="004168CA">
        <w:rPr>
          <w:rFonts w:ascii="Arial" w:hAnsi="Arial" w:cs="Arial"/>
        </w:rPr>
        <w:t>and/or a “purchased”</w:t>
      </w:r>
      <w:r w:rsidR="00CE2EC6">
        <w:rPr>
          <w:rFonts w:ascii="Arial" w:hAnsi="Arial" w:cs="Arial"/>
        </w:rPr>
        <w:t xml:space="preserve"> Financial audit/</w:t>
      </w:r>
      <w:r w:rsidR="006A73DA">
        <w:rPr>
          <w:rFonts w:ascii="Arial" w:hAnsi="Arial" w:cs="Arial"/>
        </w:rPr>
        <w:t>r</w:t>
      </w:r>
      <w:r w:rsidR="00D91E80" w:rsidRPr="00D91E80">
        <w:rPr>
          <w:rFonts w:ascii="Arial" w:hAnsi="Arial" w:cs="Arial"/>
        </w:rPr>
        <w:t>eview from the Schools Finance Team (SIL)</w:t>
      </w:r>
      <w:r w:rsidR="003B3993">
        <w:rPr>
          <w:rFonts w:ascii="Arial" w:eastAsia="Times New Roman" w:hAnsi="Arial" w:cs="Arial"/>
        </w:rPr>
        <w:t xml:space="preserve"> </w:t>
      </w:r>
      <w:r w:rsidR="004168CA">
        <w:rPr>
          <w:rFonts w:ascii="Arial" w:eastAsia="Times New Roman" w:hAnsi="Arial" w:cs="Arial"/>
        </w:rPr>
        <w:t xml:space="preserve">of the school’s internal controls </w:t>
      </w:r>
      <w:r w:rsidR="003B3993">
        <w:rPr>
          <w:rFonts w:ascii="Arial" w:eastAsia="Times New Roman" w:hAnsi="Arial" w:cs="Arial"/>
        </w:rPr>
        <w:t xml:space="preserve">within the </w:t>
      </w:r>
      <w:r w:rsidR="003B3993" w:rsidRPr="004168CA">
        <w:rPr>
          <w:rFonts w:ascii="Arial" w:eastAsia="Times New Roman" w:hAnsi="Arial" w:cs="Arial"/>
          <w:u w:val="single"/>
        </w:rPr>
        <w:t>previous</w:t>
      </w:r>
      <w:r w:rsidR="003B3993">
        <w:rPr>
          <w:rFonts w:ascii="Arial" w:eastAsia="Times New Roman" w:hAnsi="Arial" w:cs="Arial"/>
        </w:rPr>
        <w:t xml:space="preserve"> </w:t>
      </w:r>
      <w:r w:rsidR="003B3993" w:rsidRPr="00106B7C">
        <w:rPr>
          <w:rFonts w:ascii="Arial" w:eastAsia="Times New Roman" w:hAnsi="Arial" w:cs="Arial"/>
          <w:b/>
        </w:rPr>
        <w:t>12</w:t>
      </w:r>
      <w:r w:rsidR="003B3993">
        <w:rPr>
          <w:rFonts w:ascii="Arial" w:eastAsia="Times New Roman" w:hAnsi="Arial" w:cs="Arial"/>
        </w:rPr>
        <w:t xml:space="preserve"> months, a Financial Risk &amp; Con</w:t>
      </w:r>
      <w:r w:rsidR="007C5D10">
        <w:rPr>
          <w:rFonts w:ascii="Arial" w:eastAsia="Times New Roman" w:hAnsi="Arial" w:cs="Arial"/>
        </w:rPr>
        <w:t>trol Self-E</w:t>
      </w:r>
      <w:r w:rsidR="003B3993">
        <w:rPr>
          <w:rFonts w:ascii="Arial" w:eastAsia="Times New Roman" w:hAnsi="Arial" w:cs="Arial"/>
        </w:rPr>
        <w:t xml:space="preserve">valuation will also </w:t>
      </w:r>
      <w:r w:rsidR="003B3993" w:rsidRPr="004168CA">
        <w:rPr>
          <w:rFonts w:ascii="Arial" w:eastAsia="Times New Roman" w:hAnsi="Arial" w:cs="Arial"/>
          <w:u w:val="single"/>
        </w:rPr>
        <w:t>be required</w:t>
      </w:r>
      <w:r w:rsidR="005F6AAF">
        <w:rPr>
          <w:rFonts w:ascii="Arial" w:eastAsia="Times New Roman" w:hAnsi="Arial" w:cs="Arial"/>
        </w:rPr>
        <w:t xml:space="preserve">. See </w:t>
      </w:r>
      <w:r w:rsidR="003B3993" w:rsidRPr="0027150B">
        <w:rPr>
          <w:rFonts w:ascii="Arial" w:eastAsia="Times New Roman" w:hAnsi="Arial" w:cs="Arial"/>
          <w:b/>
          <w:i/>
          <w:color w:val="44546A"/>
        </w:rPr>
        <w:t>A</w:t>
      </w:r>
      <w:r w:rsidR="006256E7" w:rsidRPr="0027150B">
        <w:rPr>
          <w:rFonts w:ascii="Arial" w:eastAsia="Times New Roman" w:hAnsi="Arial" w:cs="Arial"/>
          <w:b/>
          <w:i/>
          <w:color w:val="44546A"/>
        </w:rPr>
        <w:t xml:space="preserve">ppendix </w:t>
      </w:r>
      <w:r w:rsidR="003B3993" w:rsidRPr="0027150B">
        <w:rPr>
          <w:rFonts w:ascii="Arial" w:eastAsia="Times New Roman" w:hAnsi="Arial" w:cs="Arial"/>
          <w:b/>
          <w:i/>
          <w:color w:val="44546A"/>
        </w:rPr>
        <w:t>2</w:t>
      </w:r>
      <w:r w:rsidR="000D6EA5" w:rsidRPr="0027150B">
        <w:rPr>
          <w:rFonts w:ascii="Arial" w:eastAsia="Times New Roman" w:hAnsi="Arial" w:cs="Arial"/>
          <w:b/>
          <w:i/>
          <w:color w:val="44546A"/>
        </w:rPr>
        <w:t>,</w:t>
      </w:r>
      <w:r w:rsidR="000D6EA5" w:rsidRPr="00EC18CF">
        <w:rPr>
          <w:rFonts w:ascii="Arial" w:eastAsia="Times New Roman" w:hAnsi="Arial" w:cs="Arial"/>
          <w:b/>
          <w:i/>
          <w:color w:val="44546A"/>
        </w:rPr>
        <w:t xml:space="preserve"> Schedule 3</w:t>
      </w:r>
      <w:r w:rsidR="003B3993" w:rsidRPr="00EC18CF">
        <w:rPr>
          <w:rFonts w:ascii="Arial" w:eastAsia="Times New Roman" w:hAnsi="Arial" w:cs="Arial"/>
          <w:i/>
        </w:rPr>
        <w:t>.</w:t>
      </w:r>
    </w:p>
    <w:p w14:paraId="61E0EEFA" w14:textId="77777777" w:rsidR="00CE484A" w:rsidRDefault="00CE484A" w:rsidP="00EA19A7">
      <w:pPr>
        <w:pStyle w:val="CommentText"/>
        <w:ind w:left="-426" w:right="-23"/>
        <w:jc w:val="both"/>
        <w:rPr>
          <w:rFonts w:ascii="Arial" w:hAnsi="Arial" w:cs="Arial"/>
          <w:sz w:val="22"/>
          <w:szCs w:val="22"/>
        </w:rPr>
      </w:pPr>
    </w:p>
    <w:p w14:paraId="0D3CC923" w14:textId="77777777" w:rsidR="00CE484A" w:rsidRPr="0093650E" w:rsidRDefault="00361402" w:rsidP="00EA19A7">
      <w:pPr>
        <w:spacing w:line="240" w:lineRule="auto"/>
        <w:ind w:left="-426" w:right="-23"/>
        <w:jc w:val="both"/>
        <w:rPr>
          <w:rFonts w:ascii="Arial" w:hAnsi="Arial" w:cs="Arial"/>
          <w:b/>
          <w:color w:val="1F497D"/>
          <w:sz w:val="24"/>
          <w:szCs w:val="24"/>
        </w:rPr>
      </w:pPr>
      <w:r>
        <w:rPr>
          <w:rFonts w:ascii="Arial" w:hAnsi="Arial" w:cs="Arial"/>
          <w:b/>
          <w:color w:val="1F497D"/>
          <w:sz w:val="24"/>
          <w:szCs w:val="24"/>
        </w:rPr>
        <w:t>9</w:t>
      </w:r>
      <w:r w:rsidR="00CE484A" w:rsidRPr="0093650E">
        <w:rPr>
          <w:rFonts w:ascii="Arial" w:hAnsi="Arial" w:cs="Arial"/>
          <w:b/>
          <w:color w:val="1F497D"/>
          <w:sz w:val="24"/>
          <w:szCs w:val="24"/>
        </w:rPr>
        <w:t xml:space="preserve"> </w:t>
      </w:r>
      <w:r w:rsidR="00FB7572">
        <w:rPr>
          <w:rFonts w:ascii="Arial" w:hAnsi="Arial" w:cs="Arial"/>
          <w:b/>
          <w:color w:val="1F497D"/>
          <w:sz w:val="24"/>
          <w:szCs w:val="24"/>
        </w:rPr>
        <w:t xml:space="preserve">   FINANCIAL CONTROL</w:t>
      </w:r>
      <w:r w:rsidR="00CE484A" w:rsidRPr="0093650E">
        <w:rPr>
          <w:rFonts w:ascii="Arial" w:hAnsi="Arial" w:cs="Arial"/>
          <w:b/>
          <w:color w:val="1F497D"/>
          <w:sz w:val="24"/>
          <w:szCs w:val="24"/>
        </w:rPr>
        <w:t xml:space="preserve"> and S</w:t>
      </w:r>
      <w:r w:rsidR="00FB7572">
        <w:rPr>
          <w:rFonts w:ascii="Arial" w:hAnsi="Arial" w:cs="Arial"/>
          <w:b/>
          <w:color w:val="1F497D"/>
          <w:sz w:val="24"/>
          <w:szCs w:val="24"/>
        </w:rPr>
        <w:t>UPERVISION</w:t>
      </w:r>
    </w:p>
    <w:p w14:paraId="6FFCEECC" w14:textId="77777777" w:rsidR="00CE484A" w:rsidRPr="008D68EA" w:rsidRDefault="00CE484A" w:rsidP="00EA19A7">
      <w:pPr>
        <w:spacing w:line="240" w:lineRule="auto"/>
        <w:ind w:left="-426" w:right="-23"/>
        <w:jc w:val="both"/>
        <w:rPr>
          <w:rFonts w:ascii="Arial" w:hAnsi="Arial" w:cs="Arial"/>
        </w:rPr>
      </w:pPr>
      <w:r w:rsidRPr="008D68EA">
        <w:rPr>
          <w:rFonts w:ascii="Arial" w:hAnsi="Arial" w:cs="Arial"/>
        </w:rPr>
        <w:t>The acco</w:t>
      </w:r>
      <w:r>
        <w:rPr>
          <w:rFonts w:ascii="Arial" w:hAnsi="Arial" w:cs="Arial"/>
        </w:rPr>
        <w:t xml:space="preserve">unts of schools with </w:t>
      </w:r>
      <w:r w:rsidR="0085158F">
        <w:rPr>
          <w:rFonts w:ascii="Arial" w:hAnsi="Arial" w:cs="Arial"/>
        </w:rPr>
        <w:t>delegated budgets</w:t>
      </w:r>
      <w:r w:rsidR="0085158F" w:rsidRPr="008D68EA">
        <w:rPr>
          <w:rFonts w:ascii="Arial" w:hAnsi="Arial" w:cs="Arial"/>
        </w:rPr>
        <w:t xml:space="preserve"> </w:t>
      </w:r>
      <w:r w:rsidRPr="008D68EA">
        <w:rPr>
          <w:rFonts w:ascii="Arial" w:hAnsi="Arial" w:cs="Arial"/>
        </w:rPr>
        <w:t xml:space="preserve">form part of </w:t>
      </w:r>
      <w:r>
        <w:rPr>
          <w:rFonts w:ascii="Arial" w:hAnsi="Arial" w:cs="Arial"/>
        </w:rPr>
        <w:t>LCC’s</w:t>
      </w:r>
      <w:r w:rsidRPr="008D68EA">
        <w:rPr>
          <w:rFonts w:ascii="Arial" w:hAnsi="Arial" w:cs="Arial"/>
        </w:rPr>
        <w:t xml:space="preserve"> own accounts and</w:t>
      </w:r>
      <w:r w:rsidR="0085158F">
        <w:rPr>
          <w:rFonts w:ascii="Arial" w:hAnsi="Arial" w:cs="Arial"/>
        </w:rPr>
        <w:t>,</w:t>
      </w:r>
      <w:r w:rsidRPr="008D68EA">
        <w:rPr>
          <w:rFonts w:ascii="Arial" w:hAnsi="Arial" w:cs="Arial"/>
        </w:rPr>
        <w:t xml:space="preserve"> as such</w:t>
      </w:r>
      <w:r w:rsidR="0085158F">
        <w:rPr>
          <w:rFonts w:ascii="Arial" w:hAnsi="Arial" w:cs="Arial"/>
        </w:rPr>
        <w:t>,</w:t>
      </w:r>
      <w:r w:rsidRPr="008D68EA">
        <w:rPr>
          <w:rFonts w:ascii="Arial" w:hAnsi="Arial" w:cs="Arial"/>
        </w:rPr>
        <w:t xml:space="preserve"> are subject to audit scrutiny in the same way as the </w:t>
      </w:r>
      <w:r>
        <w:rPr>
          <w:rFonts w:ascii="Arial" w:hAnsi="Arial" w:cs="Arial"/>
        </w:rPr>
        <w:t>LCC’s accounts.</w:t>
      </w:r>
      <w:r w:rsidR="0085158F">
        <w:rPr>
          <w:rFonts w:ascii="Arial" w:hAnsi="Arial" w:cs="Arial"/>
        </w:rPr>
        <w:t xml:space="preserve"> This means that the determination of the</w:t>
      </w:r>
      <w:r w:rsidR="00CE2EC6">
        <w:rPr>
          <w:rFonts w:ascii="Arial" w:hAnsi="Arial" w:cs="Arial"/>
        </w:rPr>
        <w:t xml:space="preserve"> Schools Budget</w:t>
      </w:r>
      <w:r w:rsidR="0085158F">
        <w:rPr>
          <w:rFonts w:ascii="Arial" w:hAnsi="Arial" w:cs="Arial"/>
        </w:rPr>
        <w:t xml:space="preserve"> and the </w:t>
      </w:r>
      <w:r w:rsidR="00CE2EC6">
        <w:rPr>
          <w:rFonts w:ascii="Arial" w:hAnsi="Arial" w:cs="Arial"/>
        </w:rPr>
        <w:t>Individual Schools Budget</w:t>
      </w:r>
      <w:r w:rsidR="0085158F">
        <w:rPr>
          <w:rFonts w:ascii="Arial" w:hAnsi="Arial" w:cs="Arial"/>
        </w:rPr>
        <w:t xml:space="preserve"> are subject to scrutiny by LCC or the appropriate Committee(s).</w:t>
      </w:r>
      <w:r w:rsidR="001A13D1">
        <w:rPr>
          <w:rFonts w:ascii="Arial" w:hAnsi="Arial" w:cs="Arial"/>
        </w:rPr>
        <w:t xml:space="preserve"> </w:t>
      </w:r>
      <w:r>
        <w:rPr>
          <w:rFonts w:ascii="Arial" w:hAnsi="Arial" w:cs="Arial"/>
        </w:rPr>
        <w:t>LCC</w:t>
      </w:r>
      <w:r w:rsidRPr="008D68EA">
        <w:rPr>
          <w:rFonts w:ascii="Arial" w:hAnsi="Arial" w:cs="Arial"/>
        </w:rPr>
        <w:t xml:space="preserve"> will issue accountancy procedures and guidance for school employees who handle cash or deal with financial matters during the co</w:t>
      </w:r>
      <w:r>
        <w:rPr>
          <w:rFonts w:ascii="Arial" w:hAnsi="Arial" w:cs="Arial"/>
        </w:rPr>
        <w:t>urse of their duties</w:t>
      </w:r>
      <w:r w:rsidR="00DB6059">
        <w:rPr>
          <w:rFonts w:ascii="Arial" w:hAnsi="Arial" w:cs="Arial"/>
        </w:rPr>
        <w:t>.</w:t>
      </w:r>
      <w:r>
        <w:rPr>
          <w:rFonts w:ascii="Arial" w:hAnsi="Arial" w:cs="Arial"/>
        </w:rPr>
        <w:t xml:space="preserve"> </w:t>
      </w:r>
      <w:r w:rsidR="00CE2EC6">
        <w:rPr>
          <w:rFonts w:ascii="Arial" w:hAnsi="Arial" w:cs="Arial"/>
        </w:rPr>
        <w:t>Head teachers</w:t>
      </w:r>
      <w:r w:rsidRPr="008D68EA">
        <w:rPr>
          <w:rFonts w:ascii="Arial" w:hAnsi="Arial" w:cs="Arial"/>
        </w:rPr>
        <w:t xml:space="preserve"> will be responsible for ensuring that all such employees receive a copy of and comply with all procedures relevant to their duties.</w:t>
      </w:r>
      <w:r w:rsidR="001A13D1" w:rsidRPr="001A13D1">
        <w:rPr>
          <w:rFonts w:ascii="Arial" w:hAnsi="Arial" w:cs="Arial"/>
        </w:rPr>
        <w:t xml:space="preserve"> </w:t>
      </w:r>
    </w:p>
    <w:p w14:paraId="5561F2F5" w14:textId="77777777" w:rsidR="00CE484A" w:rsidRPr="002215BB" w:rsidRDefault="00CE484A" w:rsidP="00EA19A7">
      <w:pPr>
        <w:spacing w:line="240" w:lineRule="auto"/>
        <w:ind w:left="-426" w:right="-23"/>
        <w:jc w:val="both"/>
        <w:rPr>
          <w:rFonts w:ascii="Arial" w:hAnsi="Arial" w:cs="Arial"/>
        </w:rPr>
      </w:pPr>
      <w:r>
        <w:rPr>
          <w:rFonts w:ascii="Arial" w:hAnsi="Arial" w:cs="Arial"/>
        </w:rPr>
        <w:t xml:space="preserve">Schools are </w:t>
      </w:r>
      <w:r w:rsidRPr="008D68EA">
        <w:rPr>
          <w:rFonts w:ascii="Arial" w:hAnsi="Arial" w:cs="Arial"/>
        </w:rPr>
        <w:t xml:space="preserve">required to keep accounts and records of a type and in a form specified by </w:t>
      </w:r>
      <w:r>
        <w:rPr>
          <w:rFonts w:ascii="Arial" w:hAnsi="Arial" w:cs="Arial"/>
        </w:rPr>
        <w:t>LCC</w:t>
      </w:r>
      <w:r w:rsidRPr="008D68EA">
        <w:rPr>
          <w:rFonts w:ascii="Arial" w:hAnsi="Arial" w:cs="Arial"/>
        </w:rPr>
        <w:t xml:space="preserve"> and will provide to </w:t>
      </w:r>
      <w:r>
        <w:rPr>
          <w:rFonts w:ascii="Arial" w:hAnsi="Arial" w:cs="Arial"/>
        </w:rPr>
        <w:t>LCC</w:t>
      </w:r>
      <w:r w:rsidRPr="008D68EA">
        <w:rPr>
          <w:rFonts w:ascii="Arial" w:hAnsi="Arial" w:cs="Arial"/>
        </w:rPr>
        <w:t xml:space="preserve"> copies of these and other relevant documents </w:t>
      </w:r>
      <w:r w:rsidR="00DB6059">
        <w:rPr>
          <w:rFonts w:ascii="Arial" w:hAnsi="Arial" w:cs="Arial"/>
        </w:rPr>
        <w:t>as required</w:t>
      </w:r>
      <w:r>
        <w:rPr>
          <w:rFonts w:ascii="Arial" w:hAnsi="Arial" w:cs="Arial"/>
        </w:rPr>
        <w:t xml:space="preserve"> </w:t>
      </w:r>
      <w:r w:rsidR="00CE2EC6">
        <w:rPr>
          <w:rFonts w:ascii="Arial" w:hAnsi="Arial" w:cs="Arial"/>
        </w:rPr>
        <w:t>Head teachers</w:t>
      </w:r>
      <w:r w:rsidRPr="008D68EA">
        <w:rPr>
          <w:rFonts w:ascii="Arial" w:hAnsi="Arial" w:cs="Arial"/>
        </w:rPr>
        <w:t xml:space="preserve"> of schools with </w:t>
      </w:r>
      <w:r w:rsidR="00CE2EC6">
        <w:rPr>
          <w:rFonts w:ascii="Arial" w:hAnsi="Arial" w:cs="Arial"/>
        </w:rPr>
        <w:t>Delegated Budgets</w:t>
      </w:r>
      <w:r w:rsidRPr="008D68EA">
        <w:rPr>
          <w:rFonts w:ascii="Arial" w:hAnsi="Arial" w:cs="Arial"/>
        </w:rPr>
        <w:t xml:space="preserve"> will be</w:t>
      </w:r>
      <w:r>
        <w:rPr>
          <w:rFonts w:ascii="Arial" w:hAnsi="Arial" w:cs="Arial"/>
        </w:rPr>
        <w:t xml:space="preserve"> responsible for ensuring that </w:t>
      </w:r>
      <w:r w:rsidR="00CE2EC6">
        <w:rPr>
          <w:rFonts w:ascii="Arial" w:hAnsi="Arial" w:cs="Arial"/>
        </w:rPr>
        <w:t>Governing Bodies</w:t>
      </w:r>
      <w:r w:rsidRPr="008D68EA">
        <w:rPr>
          <w:rFonts w:ascii="Arial" w:hAnsi="Arial" w:cs="Arial"/>
        </w:rPr>
        <w:t xml:space="preserve"> are advised of the requirement that they comply with the </w:t>
      </w:r>
      <w:r>
        <w:rPr>
          <w:rFonts w:ascii="Arial" w:hAnsi="Arial" w:cs="Arial"/>
        </w:rPr>
        <w:t xml:space="preserve">conditions of </w:t>
      </w:r>
      <w:r w:rsidR="00CE2EC6" w:rsidRPr="00581563">
        <w:rPr>
          <w:rFonts w:ascii="Arial" w:hAnsi="Arial" w:cs="Arial"/>
          <w:i/>
        </w:rPr>
        <w:t xml:space="preserve">LCC’s Financial Regulations </w:t>
      </w:r>
      <w:r w:rsidR="0027150B" w:rsidRPr="00581563">
        <w:rPr>
          <w:rFonts w:ascii="Arial" w:hAnsi="Arial" w:cs="Arial"/>
          <w:i/>
        </w:rPr>
        <w:t>&amp; Procedures</w:t>
      </w:r>
      <w:r w:rsidR="00CE2EC6" w:rsidRPr="00581563">
        <w:rPr>
          <w:rFonts w:ascii="Arial" w:hAnsi="Arial" w:cs="Arial"/>
        </w:rPr>
        <w:t xml:space="preserve"> and </w:t>
      </w:r>
      <w:r w:rsidR="00CE2EC6" w:rsidRPr="00581563">
        <w:rPr>
          <w:rFonts w:ascii="Arial" w:hAnsi="Arial" w:cs="Arial"/>
          <w:i/>
        </w:rPr>
        <w:t>The Scheme.</w:t>
      </w:r>
    </w:p>
    <w:p w14:paraId="29B27BBE" w14:textId="77777777" w:rsidR="00CE484A" w:rsidRPr="005A0700" w:rsidRDefault="00361402" w:rsidP="00EA19A7">
      <w:pPr>
        <w:spacing w:after="0" w:line="240" w:lineRule="auto"/>
        <w:ind w:left="-426" w:right="-23"/>
        <w:jc w:val="both"/>
        <w:rPr>
          <w:rFonts w:ascii="Arial" w:hAnsi="Arial" w:cs="Arial"/>
          <w:color w:val="44546A"/>
          <w:sz w:val="24"/>
          <w:szCs w:val="24"/>
        </w:rPr>
      </w:pPr>
      <w:r>
        <w:rPr>
          <w:rFonts w:ascii="Arial" w:hAnsi="Arial" w:cs="Arial"/>
          <w:b/>
          <w:color w:val="44546A"/>
          <w:sz w:val="24"/>
          <w:szCs w:val="24"/>
        </w:rPr>
        <w:t>10</w:t>
      </w:r>
      <w:r w:rsidR="00CE484A" w:rsidRPr="005A0700">
        <w:rPr>
          <w:rFonts w:ascii="Arial" w:hAnsi="Arial" w:cs="Arial"/>
          <w:b/>
          <w:color w:val="44546A"/>
          <w:sz w:val="24"/>
          <w:szCs w:val="24"/>
        </w:rPr>
        <w:t xml:space="preserve"> </w:t>
      </w:r>
      <w:r w:rsidR="00FB7572">
        <w:rPr>
          <w:rFonts w:ascii="Arial" w:hAnsi="Arial" w:cs="Arial"/>
          <w:b/>
          <w:color w:val="44546A"/>
          <w:sz w:val="24"/>
          <w:szCs w:val="24"/>
        </w:rPr>
        <w:t xml:space="preserve">   </w:t>
      </w:r>
      <w:r w:rsidR="00CE484A" w:rsidRPr="005A0700">
        <w:rPr>
          <w:rFonts w:ascii="Arial" w:hAnsi="Arial" w:cs="Arial"/>
          <w:b/>
          <w:color w:val="44546A"/>
          <w:sz w:val="24"/>
          <w:szCs w:val="24"/>
        </w:rPr>
        <w:t>A</w:t>
      </w:r>
      <w:r w:rsidR="00FB7572">
        <w:rPr>
          <w:rFonts w:ascii="Arial" w:hAnsi="Arial" w:cs="Arial"/>
          <w:b/>
          <w:color w:val="44546A"/>
          <w:sz w:val="24"/>
          <w:szCs w:val="24"/>
        </w:rPr>
        <w:t>CCOUNTS and AUDIT</w:t>
      </w:r>
    </w:p>
    <w:p w14:paraId="3F420097" w14:textId="77777777" w:rsidR="00CE484A" w:rsidRPr="008D68EA" w:rsidRDefault="00CE484A" w:rsidP="00EA19A7">
      <w:pPr>
        <w:spacing w:after="0" w:line="240" w:lineRule="auto"/>
        <w:ind w:left="-426" w:right="-23"/>
        <w:jc w:val="both"/>
        <w:rPr>
          <w:rFonts w:ascii="Arial" w:hAnsi="Arial" w:cs="Arial"/>
          <w:b/>
        </w:rPr>
      </w:pPr>
    </w:p>
    <w:p w14:paraId="621D6F27" w14:textId="77777777" w:rsidR="00CE484A" w:rsidRPr="008D68EA" w:rsidRDefault="00CE484A" w:rsidP="00EA19A7">
      <w:pPr>
        <w:spacing w:after="0" w:line="240" w:lineRule="auto"/>
        <w:ind w:left="-426" w:right="-23"/>
        <w:jc w:val="both"/>
        <w:rPr>
          <w:rFonts w:ascii="Arial" w:hAnsi="Arial" w:cs="Arial"/>
        </w:rPr>
      </w:pPr>
      <w:r>
        <w:rPr>
          <w:rFonts w:ascii="Arial" w:hAnsi="Arial" w:cs="Arial"/>
        </w:rPr>
        <w:t xml:space="preserve">LCC </w:t>
      </w:r>
      <w:r w:rsidRPr="008D68EA">
        <w:rPr>
          <w:rFonts w:ascii="Arial" w:hAnsi="Arial" w:cs="Arial"/>
        </w:rPr>
        <w:t>will be responsible for keeping the principal accounting record for all maintained schools and will exercise overall supervision and control of accounting arrangements.</w:t>
      </w:r>
    </w:p>
    <w:p w14:paraId="1E3E2441" w14:textId="77777777" w:rsidR="00F506FF" w:rsidRDefault="00F506FF" w:rsidP="00EA19A7">
      <w:pPr>
        <w:spacing w:after="0" w:line="240" w:lineRule="auto"/>
        <w:ind w:left="-426" w:right="-23"/>
        <w:jc w:val="both"/>
        <w:rPr>
          <w:rFonts w:ascii="Arial" w:hAnsi="Arial" w:cs="Arial"/>
        </w:rPr>
      </w:pPr>
    </w:p>
    <w:p w14:paraId="51019978" w14:textId="77777777" w:rsidR="000372F9" w:rsidRDefault="00CE484A" w:rsidP="00EA19A7">
      <w:pPr>
        <w:spacing w:after="0" w:line="240" w:lineRule="auto"/>
        <w:ind w:left="-426" w:right="-23"/>
        <w:jc w:val="both"/>
        <w:rPr>
          <w:rFonts w:ascii="Arial" w:hAnsi="Arial" w:cs="Arial"/>
        </w:rPr>
      </w:pPr>
      <w:r>
        <w:rPr>
          <w:rFonts w:ascii="Arial" w:hAnsi="Arial" w:cs="Arial"/>
        </w:rPr>
        <w:t>LCC</w:t>
      </w:r>
      <w:r w:rsidRPr="008D68EA">
        <w:rPr>
          <w:rFonts w:ascii="Arial" w:hAnsi="Arial" w:cs="Arial"/>
        </w:rPr>
        <w:t xml:space="preserve"> will prescribe the form of any financial records, statements and accounts to be maintained by schools</w:t>
      </w:r>
      <w:r w:rsidR="00DB6059">
        <w:rPr>
          <w:rFonts w:ascii="Arial" w:hAnsi="Arial" w:cs="Arial"/>
        </w:rPr>
        <w:t>. It</w:t>
      </w:r>
      <w:r w:rsidR="00DB6059" w:rsidRPr="008D68EA">
        <w:rPr>
          <w:rFonts w:ascii="Arial" w:hAnsi="Arial" w:cs="Arial"/>
        </w:rPr>
        <w:t xml:space="preserve"> </w:t>
      </w:r>
      <w:r w:rsidRPr="008D68EA">
        <w:rPr>
          <w:rFonts w:ascii="Arial" w:hAnsi="Arial" w:cs="Arial"/>
        </w:rPr>
        <w:t>will</w:t>
      </w:r>
      <w:r w:rsidR="00DB6059">
        <w:rPr>
          <w:rFonts w:ascii="Arial" w:hAnsi="Arial" w:cs="Arial"/>
        </w:rPr>
        <w:t xml:space="preserve"> also</w:t>
      </w:r>
      <w:r w:rsidRPr="008D68EA">
        <w:rPr>
          <w:rFonts w:ascii="Arial" w:hAnsi="Arial" w:cs="Arial"/>
        </w:rPr>
        <w:t xml:space="preserve"> determine which relevant documents and information it will require from time to time to be provided by the governors</w:t>
      </w:r>
      <w:r w:rsidR="001A13D1">
        <w:rPr>
          <w:rFonts w:ascii="Arial" w:hAnsi="Arial" w:cs="Arial"/>
        </w:rPr>
        <w:t>.</w:t>
      </w:r>
    </w:p>
    <w:p w14:paraId="456971DA" w14:textId="77777777" w:rsidR="00CE2EC6" w:rsidRDefault="00CE2EC6" w:rsidP="00EA19A7">
      <w:pPr>
        <w:spacing w:after="0" w:line="240" w:lineRule="auto"/>
        <w:ind w:left="-426" w:right="-23"/>
        <w:jc w:val="both"/>
        <w:rPr>
          <w:rFonts w:ascii="Arial" w:hAnsi="Arial" w:cs="Arial"/>
        </w:rPr>
      </w:pPr>
    </w:p>
    <w:p w14:paraId="79418931" w14:textId="77777777" w:rsidR="00CE484A" w:rsidRPr="008D68EA" w:rsidRDefault="00BD17F5" w:rsidP="00EA19A7">
      <w:pPr>
        <w:spacing w:after="0" w:line="240" w:lineRule="auto"/>
        <w:ind w:left="-426" w:right="-23"/>
        <w:jc w:val="both"/>
        <w:rPr>
          <w:rFonts w:ascii="Arial" w:hAnsi="Arial" w:cs="Arial"/>
        </w:rPr>
      </w:pPr>
      <w:r w:rsidRPr="008D68EA">
        <w:rPr>
          <w:rFonts w:ascii="Arial" w:hAnsi="Arial" w:cs="Arial"/>
        </w:rPr>
        <w:t>In every case where any loss or misuse of money or property or other financial irregularities is discovere</w:t>
      </w:r>
      <w:r>
        <w:rPr>
          <w:rFonts w:ascii="Arial" w:hAnsi="Arial" w:cs="Arial"/>
        </w:rPr>
        <w:t xml:space="preserve">d or suspected, the </w:t>
      </w:r>
      <w:r w:rsidR="00CE2EC6">
        <w:rPr>
          <w:rFonts w:ascii="Arial" w:hAnsi="Arial" w:cs="Arial"/>
        </w:rPr>
        <w:t>Head teacher</w:t>
      </w:r>
      <w:r>
        <w:rPr>
          <w:rFonts w:ascii="Arial" w:hAnsi="Arial" w:cs="Arial"/>
        </w:rPr>
        <w:t xml:space="preserve"> will immediately inform the H</w:t>
      </w:r>
      <w:r w:rsidRPr="008D68EA">
        <w:rPr>
          <w:rFonts w:ascii="Arial" w:hAnsi="Arial" w:cs="Arial"/>
        </w:rPr>
        <w:t xml:space="preserve">ead of </w:t>
      </w:r>
      <w:r>
        <w:rPr>
          <w:rFonts w:ascii="Arial" w:hAnsi="Arial" w:cs="Arial"/>
        </w:rPr>
        <w:t xml:space="preserve">Internal </w:t>
      </w:r>
      <w:r w:rsidR="00D76812">
        <w:rPr>
          <w:rFonts w:ascii="Arial" w:hAnsi="Arial" w:cs="Arial"/>
        </w:rPr>
        <w:t>Audit of the circumstances.</w:t>
      </w:r>
    </w:p>
    <w:p w14:paraId="62390433" w14:textId="77777777" w:rsidR="00CE484A" w:rsidRDefault="00CE484A" w:rsidP="00EA19A7">
      <w:pPr>
        <w:spacing w:after="0" w:line="240" w:lineRule="auto"/>
        <w:ind w:left="-426" w:right="-23"/>
        <w:jc w:val="both"/>
        <w:rPr>
          <w:rFonts w:ascii="Arial" w:hAnsi="Arial" w:cs="Arial"/>
        </w:rPr>
      </w:pPr>
    </w:p>
    <w:p w14:paraId="40630BD8" w14:textId="77777777" w:rsidR="00CE484A" w:rsidRPr="008D68EA" w:rsidRDefault="00CE484A" w:rsidP="00EA19A7">
      <w:pPr>
        <w:spacing w:after="0" w:line="240" w:lineRule="auto"/>
        <w:ind w:left="-426" w:right="-23"/>
        <w:jc w:val="both"/>
        <w:rPr>
          <w:rFonts w:ascii="Arial" w:hAnsi="Arial" w:cs="Arial"/>
        </w:rPr>
      </w:pPr>
      <w:r w:rsidRPr="008D68EA">
        <w:rPr>
          <w:rFonts w:ascii="Arial" w:hAnsi="Arial" w:cs="Arial"/>
        </w:rPr>
        <w:t xml:space="preserve">The </w:t>
      </w:r>
      <w:r w:rsidR="00F30AC5">
        <w:rPr>
          <w:rFonts w:ascii="Arial" w:hAnsi="Arial" w:cs="Arial"/>
        </w:rPr>
        <w:t>Director of Finance and Resources</w:t>
      </w:r>
      <w:r w:rsidRPr="00517699">
        <w:rPr>
          <w:rFonts w:ascii="Arial" w:hAnsi="Arial" w:cs="Arial"/>
        </w:rPr>
        <w:t>,</w:t>
      </w:r>
      <w:r w:rsidRPr="008D68EA">
        <w:rPr>
          <w:rFonts w:ascii="Arial" w:hAnsi="Arial" w:cs="Arial"/>
        </w:rPr>
        <w:t xml:space="preserve"> on behalf of </w:t>
      </w:r>
      <w:r>
        <w:rPr>
          <w:rFonts w:ascii="Arial" w:hAnsi="Arial" w:cs="Arial"/>
        </w:rPr>
        <w:t>LCC</w:t>
      </w:r>
      <w:r w:rsidRPr="008D68EA">
        <w:rPr>
          <w:rFonts w:ascii="Arial" w:hAnsi="Arial" w:cs="Arial"/>
        </w:rPr>
        <w:t>, will exercise an audit</w:t>
      </w:r>
      <w:r w:rsidR="00F30AC5">
        <w:rPr>
          <w:rFonts w:ascii="Arial" w:hAnsi="Arial" w:cs="Arial"/>
        </w:rPr>
        <w:t xml:space="preserve"> function</w:t>
      </w:r>
      <w:r w:rsidRPr="008D68EA">
        <w:rPr>
          <w:rFonts w:ascii="Arial" w:hAnsi="Arial" w:cs="Arial"/>
        </w:rPr>
        <w:t xml:space="preserve"> over financial transactions of schools</w:t>
      </w:r>
      <w:r>
        <w:rPr>
          <w:rFonts w:ascii="Arial" w:hAnsi="Arial" w:cs="Arial"/>
        </w:rPr>
        <w:t xml:space="preserve"> and staff employed at schools.</w:t>
      </w:r>
      <w:r w:rsidRPr="008D68EA">
        <w:rPr>
          <w:rFonts w:ascii="Arial" w:hAnsi="Arial" w:cs="Arial"/>
        </w:rPr>
        <w:t xml:space="preserve"> For </w:t>
      </w:r>
      <w:r w:rsidR="00F30AC5">
        <w:rPr>
          <w:rFonts w:ascii="Arial" w:hAnsi="Arial" w:cs="Arial"/>
        </w:rPr>
        <w:t>this</w:t>
      </w:r>
      <w:r w:rsidR="00F30AC5" w:rsidRPr="008D68EA">
        <w:rPr>
          <w:rFonts w:ascii="Arial" w:hAnsi="Arial" w:cs="Arial"/>
        </w:rPr>
        <w:t xml:space="preserve"> </w:t>
      </w:r>
      <w:r w:rsidRPr="008D68EA">
        <w:rPr>
          <w:rFonts w:ascii="Arial" w:hAnsi="Arial" w:cs="Arial"/>
        </w:rPr>
        <w:t>pur</w:t>
      </w:r>
      <w:r>
        <w:rPr>
          <w:rFonts w:ascii="Arial" w:hAnsi="Arial" w:cs="Arial"/>
        </w:rPr>
        <w:t xml:space="preserve">pose appropriate officers of </w:t>
      </w:r>
      <w:r w:rsidRPr="005D607D">
        <w:rPr>
          <w:rFonts w:ascii="Arial" w:hAnsi="Arial" w:cs="Arial"/>
        </w:rPr>
        <w:t>Finance &amp; Resources will have authority to visit any school without prior notification to examine accou</w:t>
      </w:r>
      <w:r w:rsidRPr="008D68EA">
        <w:rPr>
          <w:rFonts w:ascii="Arial" w:hAnsi="Arial" w:cs="Arial"/>
        </w:rPr>
        <w:t xml:space="preserve">nts and supporting documents relating in any way to the finances of the school or </w:t>
      </w:r>
      <w:r>
        <w:rPr>
          <w:rFonts w:ascii="Arial" w:hAnsi="Arial" w:cs="Arial"/>
        </w:rPr>
        <w:t>LCC</w:t>
      </w:r>
      <w:r w:rsidR="00EB4C67">
        <w:rPr>
          <w:rFonts w:ascii="Arial" w:hAnsi="Arial" w:cs="Arial"/>
        </w:rPr>
        <w:t>.</w:t>
      </w:r>
      <w:r w:rsidRPr="008D68EA">
        <w:rPr>
          <w:rFonts w:ascii="Arial" w:hAnsi="Arial" w:cs="Arial"/>
        </w:rPr>
        <w:t xml:space="preserve"> </w:t>
      </w:r>
      <w:r w:rsidR="00F30AC5">
        <w:rPr>
          <w:rFonts w:ascii="Arial" w:hAnsi="Arial" w:cs="Arial"/>
        </w:rPr>
        <w:t>They may also</w:t>
      </w:r>
      <w:r w:rsidRPr="008D68EA">
        <w:rPr>
          <w:rFonts w:ascii="Arial" w:hAnsi="Arial" w:cs="Arial"/>
        </w:rPr>
        <w:t xml:space="preserve"> require the production of any documents, cash, stores and other property, and will be entitled to </w:t>
      </w:r>
      <w:r w:rsidR="00F30AC5">
        <w:rPr>
          <w:rFonts w:ascii="Arial" w:hAnsi="Arial" w:cs="Arial"/>
        </w:rPr>
        <w:t>request explanations as are deemed necessary</w:t>
      </w:r>
      <w:r w:rsidRPr="008D68EA">
        <w:rPr>
          <w:rFonts w:ascii="Arial" w:hAnsi="Arial" w:cs="Arial"/>
        </w:rPr>
        <w:t xml:space="preserve"> to determine the propriety of any </w:t>
      </w:r>
      <w:r w:rsidR="00F30AC5">
        <w:rPr>
          <w:rFonts w:ascii="Arial" w:hAnsi="Arial" w:cs="Arial"/>
        </w:rPr>
        <w:t xml:space="preserve">financial </w:t>
      </w:r>
      <w:r w:rsidRPr="008D68EA">
        <w:rPr>
          <w:rFonts w:ascii="Arial" w:hAnsi="Arial" w:cs="Arial"/>
        </w:rPr>
        <w:t xml:space="preserve">matter </w:t>
      </w:r>
    </w:p>
    <w:p w14:paraId="32CA25DA" w14:textId="77777777" w:rsidR="00CE484A" w:rsidRPr="008D68EA" w:rsidRDefault="00CE484A" w:rsidP="00EA19A7">
      <w:pPr>
        <w:spacing w:after="0" w:line="240" w:lineRule="auto"/>
        <w:ind w:left="-426" w:right="-23"/>
        <w:jc w:val="both"/>
        <w:rPr>
          <w:rFonts w:ascii="Arial" w:hAnsi="Arial" w:cs="Arial"/>
        </w:rPr>
      </w:pPr>
    </w:p>
    <w:p w14:paraId="101AE182" w14:textId="77777777" w:rsidR="00CE484A" w:rsidRPr="008D68EA" w:rsidRDefault="00CE2EC6" w:rsidP="00EA19A7">
      <w:pPr>
        <w:spacing w:after="0" w:line="240" w:lineRule="auto"/>
        <w:ind w:left="-426" w:right="-23"/>
        <w:jc w:val="both"/>
        <w:rPr>
          <w:rFonts w:ascii="Arial" w:hAnsi="Arial" w:cs="Arial"/>
        </w:rPr>
      </w:pPr>
      <w:r>
        <w:rPr>
          <w:rFonts w:ascii="Arial" w:hAnsi="Arial" w:cs="Arial"/>
        </w:rPr>
        <w:t>Governing Bodies</w:t>
      </w:r>
      <w:r w:rsidR="00CE484A" w:rsidRPr="008D68EA">
        <w:rPr>
          <w:rFonts w:ascii="Arial" w:hAnsi="Arial" w:cs="Arial"/>
        </w:rPr>
        <w:t xml:space="preserve"> are required to permit any officer nominated by the </w:t>
      </w:r>
      <w:r w:rsidR="00D76812">
        <w:rPr>
          <w:rFonts w:ascii="Arial" w:hAnsi="Arial" w:cs="Arial"/>
        </w:rPr>
        <w:t>Director of Finance &amp; Resources</w:t>
      </w:r>
      <w:r w:rsidR="00CE484A" w:rsidRPr="00517699">
        <w:rPr>
          <w:rFonts w:ascii="Arial" w:hAnsi="Arial" w:cs="Arial"/>
        </w:rPr>
        <w:t xml:space="preserve"> of LCC</w:t>
      </w:r>
      <w:r w:rsidR="00CE484A">
        <w:rPr>
          <w:rFonts w:ascii="Arial" w:hAnsi="Arial" w:cs="Arial"/>
        </w:rPr>
        <w:t xml:space="preserve"> to attend meetings of the </w:t>
      </w:r>
      <w:r>
        <w:rPr>
          <w:rFonts w:ascii="Arial" w:hAnsi="Arial" w:cs="Arial"/>
        </w:rPr>
        <w:t>Governing Body</w:t>
      </w:r>
      <w:r w:rsidR="00CE484A" w:rsidRPr="00517699">
        <w:rPr>
          <w:rFonts w:ascii="Arial" w:hAnsi="Arial" w:cs="Arial"/>
        </w:rPr>
        <w:t xml:space="preserve"> at which any agenda</w:t>
      </w:r>
      <w:r w:rsidR="00CE484A" w:rsidRPr="008D68EA">
        <w:rPr>
          <w:rFonts w:ascii="Arial" w:hAnsi="Arial" w:cs="Arial"/>
        </w:rPr>
        <w:t xml:space="preserve"> items are relevant to the exercise o</w:t>
      </w:r>
      <w:r w:rsidR="00CE484A">
        <w:rPr>
          <w:rFonts w:ascii="Arial" w:hAnsi="Arial" w:cs="Arial"/>
        </w:rPr>
        <w:t xml:space="preserve">f his or her responsibilities. </w:t>
      </w:r>
      <w:r w:rsidR="00CE484A" w:rsidRPr="008D68EA">
        <w:rPr>
          <w:rFonts w:ascii="Arial" w:hAnsi="Arial" w:cs="Arial"/>
        </w:rPr>
        <w:t>This officer’s attendance shall normally be limited to items, which relate to issues of probity or overall financial management and shall not be regarded as routine.</w:t>
      </w:r>
    </w:p>
    <w:p w14:paraId="7249EC60" w14:textId="77777777" w:rsidR="00CE484A" w:rsidRPr="008D68EA" w:rsidRDefault="00CE484A" w:rsidP="00EA19A7">
      <w:pPr>
        <w:spacing w:after="0" w:line="240" w:lineRule="auto"/>
        <w:ind w:left="-426" w:right="-23"/>
        <w:jc w:val="both"/>
        <w:rPr>
          <w:rFonts w:ascii="Arial" w:hAnsi="Arial" w:cs="Arial"/>
        </w:rPr>
      </w:pPr>
    </w:p>
    <w:p w14:paraId="18FE08E7" w14:textId="77777777" w:rsidR="000D5BFF" w:rsidRPr="00FA264E" w:rsidRDefault="00CE484A" w:rsidP="00FA264E">
      <w:pPr>
        <w:spacing w:after="0" w:line="240" w:lineRule="auto"/>
        <w:ind w:left="-426" w:right="-23"/>
        <w:jc w:val="both"/>
        <w:rPr>
          <w:rFonts w:ascii="Arial" w:hAnsi="Arial" w:cs="Arial"/>
          <w:i/>
          <w:color w:val="FF0000"/>
        </w:rPr>
      </w:pPr>
      <w:r w:rsidRPr="008D68EA">
        <w:rPr>
          <w:rFonts w:ascii="Arial" w:hAnsi="Arial" w:cs="Arial"/>
        </w:rPr>
        <w:t>Where schools operate uno</w:t>
      </w:r>
      <w:r w:rsidR="00D76812">
        <w:rPr>
          <w:rFonts w:ascii="Arial" w:hAnsi="Arial" w:cs="Arial"/>
        </w:rPr>
        <w:t>fficial funds (e.g. School</w:t>
      </w:r>
      <w:r w:rsidR="00CE2EC6">
        <w:rPr>
          <w:rFonts w:ascii="Arial" w:hAnsi="Arial" w:cs="Arial"/>
        </w:rPr>
        <w:t xml:space="preserve"> Fund Accounts </w:t>
      </w:r>
      <w:r w:rsidR="00D76812">
        <w:rPr>
          <w:rFonts w:ascii="Arial" w:hAnsi="Arial" w:cs="Arial"/>
        </w:rPr>
        <w:t>/</w:t>
      </w:r>
      <w:r w:rsidR="00CE2EC6">
        <w:rPr>
          <w:rFonts w:ascii="Arial" w:hAnsi="Arial" w:cs="Arial"/>
        </w:rPr>
        <w:t xml:space="preserve"> </w:t>
      </w:r>
      <w:r>
        <w:rPr>
          <w:rFonts w:ascii="Arial" w:hAnsi="Arial" w:cs="Arial"/>
        </w:rPr>
        <w:t>PTA Fund</w:t>
      </w:r>
      <w:r w:rsidR="00CE2EC6">
        <w:rPr>
          <w:rFonts w:ascii="Arial" w:hAnsi="Arial" w:cs="Arial"/>
        </w:rPr>
        <w:t>s)</w:t>
      </w:r>
      <w:r>
        <w:rPr>
          <w:rFonts w:ascii="Arial" w:hAnsi="Arial" w:cs="Arial"/>
        </w:rPr>
        <w:t xml:space="preserve"> the </w:t>
      </w:r>
      <w:r w:rsidR="00CE2EC6">
        <w:rPr>
          <w:rFonts w:ascii="Arial" w:hAnsi="Arial" w:cs="Arial"/>
        </w:rPr>
        <w:t>Governing Body</w:t>
      </w:r>
      <w:r w:rsidRPr="008D68EA">
        <w:rPr>
          <w:rFonts w:ascii="Arial" w:hAnsi="Arial" w:cs="Arial"/>
        </w:rPr>
        <w:t xml:space="preserve"> should ensure that appropriate accounting pr</w:t>
      </w:r>
      <w:r>
        <w:rPr>
          <w:rFonts w:ascii="Arial" w:hAnsi="Arial" w:cs="Arial"/>
        </w:rPr>
        <w:t>ocedures have been implemented.</w:t>
      </w:r>
      <w:r w:rsidRPr="008D68EA">
        <w:rPr>
          <w:rFonts w:ascii="Arial" w:hAnsi="Arial" w:cs="Arial"/>
        </w:rPr>
        <w:t xml:space="preserve"> In particular, there is a requirement to have </w:t>
      </w:r>
      <w:r>
        <w:rPr>
          <w:rFonts w:ascii="Arial" w:hAnsi="Arial" w:cs="Arial"/>
        </w:rPr>
        <w:t>School F</w:t>
      </w:r>
      <w:r w:rsidRPr="008D68EA">
        <w:rPr>
          <w:rFonts w:ascii="Arial" w:hAnsi="Arial" w:cs="Arial"/>
        </w:rPr>
        <w:t xml:space="preserve">unds </w:t>
      </w:r>
      <w:r w:rsidR="00CE2EC6">
        <w:rPr>
          <w:rFonts w:ascii="Arial" w:hAnsi="Arial" w:cs="Arial"/>
        </w:rPr>
        <w:t xml:space="preserve">Accounts </w:t>
      </w:r>
      <w:r w:rsidRPr="008D68EA">
        <w:rPr>
          <w:rFonts w:ascii="Arial" w:hAnsi="Arial" w:cs="Arial"/>
        </w:rPr>
        <w:t>audited</w:t>
      </w:r>
      <w:r w:rsidR="00BD17F5">
        <w:rPr>
          <w:rFonts w:ascii="Arial" w:hAnsi="Arial" w:cs="Arial"/>
        </w:rPr>
        <w:t xml:space="preserve"> </w:t>
      </w:r>
      <w:r w:rsidR="00BD17F5" w:rsidRPr="00D76812">
        <w:rPr>
          <w:rFonts w:ascii="Arial" w:hAnsi="Arial" w:cs="Arial"/>
        </w:rPr>
        <w:t>by an independent person</w:t>
      </w:r>
      <w:r w:rsidRPr="00D76812">
        <w:rPr>
          <w:rFonts w:ascii="Arial" w:hAnsi="Arial" w:cs="Arial"/>
        </w:rPr>
        <w:t xml:space="preserve"> and a</w:t>
      </w:r>
      <w:r w:rsidR="00CE2EC6">
        <w:rPr>
          <w:rFonts w:ascii="Arial" w:hAnsi="Arial" w:cs="Arial"/>
        </w:rPr>
        <w:t>n audit</w:t>
      </w:r>
      <w:r w:rsidRPr="00D76812">
        <w:rPr>
          <w:rFonts w:ascii="Arial" w:hAnsi="Arial" w:cs="Arial"/>
        </w:rPr>
        <w:t xml:space="preserve"> statement </w:t>
      </w:r>
      <w:r w:rsidR="00CE2EC6">
        <w:rPr>
          <w:rFonts w:ascii="Arial" w:hAnsi="Arial" w:cs="Arial"/>
        </w:rPr>
        <w:t xml:space="preserve">and set of </w:t>
      </w:r>
      <w:r w:rsidR="00BD17F5" w:rsidRPr="00D76812">
        <w:rPr>
          <w:rFonts w:ascii="Arial" w:hAnsi="Arial" w:cs="Arial"/>
        </w:rPr>
        <w:t>account</w:t>
      </w:r>
      <w:r w:rsidR="00CE2EC6">
        <w:rPr>
          <w:rFonts w:ascii="Arial" w:hAnsi="Arial" w:cs="Arial"/>
        </w:rPr>
        <w:t>s</w:t>
      </w:r>
      <w:r w:rsidR="00BD17F5" w:rsidRPr="00D76812">
        <w:rPr>
          <w:rFonts w:ascii="Arial" w:hAnsi="Arial" w:cs="Arial"/>
        </w:rPr>
        <w:t xml:space="preserve"> </w:t>
      </w:r>
      <w:r w:rsidRPr="00D76812">
        <w:rPr>
          <w:rFonts w:ascii="Arial" w:hAnsi="Arial" w:cs="Arial"/>
        </w:rPr>
        <w:t>produced</w:t>
      </w:r>
      <w:r w:rsidR="00D76812" w:rsidRPr="00D76812">
        <w:rPr>
          <w:rFonts w:ascii="Arial" w:hAnsi="Arial" w:cs="Arial"/>
        </w:rPr>
        <w:t xml:space="preserve"> </w:t>
      </w:r>
      <w:r w:rsidR="00CE2EC6">
        <w:rPr>
          <w:rFonts w:ascii="Arial" w:hAnsi="Arial" w:cs="Arial"/>
        </w:rPr>
        <w:t>on an annual basis, s</w:t>
      </w:r>
      <w:r w:rsidR="00D76812" w:rsidRPr="00D76812">
        <w:rPr>
          <w:rFonts w:ascii="Arial" w:hAnsi="Arial" w:cs="Arial"/>
        </w:rPr>
        <w:t xml:space="preserve">ee </w:t>
      </w:r>
      <w:r w:rsidR="00D76812" w:rsidRPr="00030C49">
        <w:rPr>
          <w:rFonts w:ascii="Arial" w:hAnsi="Arial" w:cs="Arial"/>
          <w:b/>
          <w:i/>
        </w:rPr>
        <w:t>s</w:t>
      </w:r>
      <w:r w:rsidR="003F63A7" w:rsidRPr="00030C49">
        <w:rPr>
          <w:rFonts w:ascii="Arial" w:hAnsi="Arial" w:cs="Arial"/>
          <w:b/>
          <w:i/>
        </w:rPr>
        <w:t>.</w:t>
      </w:r>
      <w:r w:rsidR="00D76812" w:rsidRPr="00030C49">
        <w:rPr>
          <w:rFonts w:ascii="Arial" w:hAnsi="Arial" w:cs="Arial"/>
          <w:b/>
          <w:i/>
        </w:rPr>
        <w:t>2.15</w:t>
      </w:r>
      <w:r w:rsidR="00D76812" w:rsidRPr="00030C49">
        <w:rPr>
          <w:rFonts w:ascii="Arial" w:hAnsi="Arial" w:cs="Arial"/>
          <w:i/>
        </w:rPr>
        <w:t xml:space="preserve"> of </w:t>
      </w:r>
      <w:r w:rsidR="00D76812" w:rsidRPr="00581563">
        <w:rPr>
          <w:rFonts w:ascii="Arial" w:hAnsi="Arial" w:cs="Arial"/>
          <w:i/>
        </w:rPr>
        <w:t>The Scheme</w:t>
      </w:r>
      <w:r w:rsidR="00CE2EC6" w:rsidRPr="00581563">
        <w:rPr>
          <w:rFonts w:ascii="Arial" w:hAnsi="Arial" w:cs="Arial"/>
          <w:i/>
        </w:rPr>
        <w:t xml:space="preserve"> and</w:t>
      </w:r>
      <w:r w:rsidR="00CE2EC6">
        <w:rPr>
          <w:rFonts w:ascii="Arial" w:hAnsi="Arial" w:cs="Arial"/>
          <w:b/>
          <w:i/>
        </w:rPr>
        <w:t xml:space="preserve"> </w:t>
      </w:r>
      <w:r w:rsidR="00CE2EC6" w:rsidRPr="0027150B">
        <w:rPr>
          <w:rFonts w:ascii="Arial" w:hAnsi="Arial" w:cs="Arial"/>
          <w:b/>
          <w:i/>
          <w:color w:val="44546A"/>
        </w:rPr>
        <w:t>Appendix 5</w:t>
      </w:r>
      <w:r w:rsidR="00581563">
        <w:rPr>
          <w:rFonts w:ascii="Arial" w:hAnsi="Arial" w:cs="Arial"/>
          <w:b/>
          <w:i/>
        </w:rPr>
        <w:t>.</w:t>
      </w:r>
    </w:p>
    <w:p w14:paraId="64A83A4A" w14:textId="77777777" w:rsidR="00CE484A" w:rsidRPr="00D76812" w:rsidRDefault="00361402" w:rsidP="00EA19A7">
      <w:pPr>
        <w:spacing w:line="240" w:lineRule="auto"/>
        <w:ind w:left="-426" w:right="-23"/>
        <w:jc w:val="both"/>
        <w:rPr>
          <w:rFonts w:ascii="Arial" w:hAnsi="Arial" w:cs="Arial"/>
          <w:b/>
          <w:color w:val="1F497D"/>
          <w:sz w:val="24"/>
          <w:szCs w:val="24"/>
        </w:rPr>
      </w:pPr>
      <w:r w:rsidRPr="00D76812">
        <w:rPr>
          <w:rFonts w:ascii="Arial" w:hAnsi="Arial" w:cs="Arial"/>
          <w:b/>
          <w:color w:val="1F497D"/>
          <w:sz w:val="24"/>
          <w:szCs w:val="24"/>
        </w:rPr>
        <w:t>11</w:t>
      </w:r>
      <w:r w:rsidR="00FB7572">
        <w:rPr>
          <w:rFonts w:ascii="Arial" w:hAnsi="Arial" w:cs="Arial"/>
          <w:b/>
          <w:color w:val="1F497D"/>
          <w:sz w:val="24"/>
          <w:szCs w:val="24"/>
        </w:rPr>
        <w:t xml:space="preserve">    COMMUNITY FACILITIES</w:t>
      </w:r>
    </w:p>
    <w:p w14:paraId="24D127D0" w14:textId="77777777" w:rsidR="00CE484A" w:rsidRPr="008D68EA" w:rsidRDefault="00CE484A" w:rsidP="00EA19A7">
      <w:pPr>
        <w:spacing w:line="240" w:lineRule="auto"/>
        <w:ind w:left="-426" w:right="-23"/>
        <w:jc w:val="both"/>
        <w:rPr>
          <w:rFonts w:ascii="Arial" w:hAnsi="Arial" w:cs="Arial"/>
        </w:rPr>
      </w:pPr>
      <w:r w:rsidRPr="008D68EA">
        <w:rPr>
          <w:rFonts w:ascii="Arial" w:hAnsi="Arial" w:cs="Arial"/>
        </w:rPr>
        <w:t xml:space="preserve">Those schools choosing to provide community facilities </w:t>
      </w:r>
      <w:r>
        <w:rPr>
          <w:rFonts w:ascii="Arial" w:hAnsi="Arial" w:cs="Arial"/>
        </w:rPr>
        <w:t xml:space="preserve">under </w:t>
      </w:r>
      <w:r w:rsidRPr="00D24BA3">
        <w:rPr>
          <w:rFonts w:ascii="Arial" w:hAnsi="Arial" w:cs="Arial"/>
          <w:i/>
        </w:rPr>
        <w:t>[s.27</w:t>
      </w:r>
      <w:r w:rsidR="006256E7">
        <w:rPr>
          <w:rFonts w:ascii="Arial" w:hAnsi="Arial" w:cs="Arial"/>
          <w:i/>
        </w:rPr>
        <w:t xml:space="preserve"> </w:t>
      </w:r>
      <w:r w:rsidRPr="00D24BA3">
        <w:rPr>
          <w:rFonts w:ascii="Arial" w:hAnsi="Arial" w:cs="Arial"/>
          <w:i/>
        </w:rPr>
        <w:t>(1) of Education Act 2002]</w:t>
      </w:r>
      <w:r>
        <w:rPr>
          <w:rFonts w:ascii="Arial" w:hAnsi="Arial" w:cs="Arial"/>
        </w:rPr>
        <w:t xml:space="preserve"> </w:t>
      </w:r>
      <w:r w:rsidRPr="008D68EA">
        <w:rPr>
          <w:rFonts w:ascii="Arial" w:hAnsi="Arial" w:cs="Arial"/>
        </w:rPr>
        <w:t>will be subject to a range of controls.</w:t>
      </w:r>
    </w:p>
    <w:p w14:paraId="06F124DE" w14:textId="77777777" w:rsidR="00CE484A" w:rsidRPr="008D68EA" w:rsidRDefault="00CE484A" w:rsidP="00EA19A7">
      <w:pPr>
        <w:numPr>
          <w:ilvl w:val="0"/>
          <w:numId w:val="30"/>
        </w:numPr>
        <w:spacing w:after="0" w:line="240" w:lineRule="auto"/>
        <w:ind w:left="0" w:right="-23" w:hanging="284"/>
        <w:jc w:val="both"/>
        <w:rPr>
          <w:rFonts w:ascii="Arial" w:hAnsi="Arial" w:cs="Arial"/>
        </w:rPr>
      </w:pPr>
      <w:r w:rsidRPr="008D68EA">
        <w:rPr>
          <w:rFonts w:ascii="Arial" w:hAnsi="Arial" w:cs="Arial"/>
        </w:rPr>
        <w:t xml:space="preserve">Regulations made </w:t>
      </w:r>
      <w:r w:rsidRPr="006B78AF">
        <w:rPr>
          <w:rFonts w:ascii="Arial" w:hAnsi="Arial" w:cs="Arial"/>
        </w:rPr>
        <w:t xml:space="preserve">under </w:t>
      </w:r>
      <w:r w:rsidRPr="00D24BA3">
        <w:rPr>
          <w:rFonts w:ascii="Arial" w:hAnsi="Arial" w:cs="Arial"/>
          <w:i/>
        </w:rPr>
        <w:t>[</w:t>
      </w:r>
      <w:r>
        <w:rPr>
          <w:rFonts w:ascii="Arial" w:hAnsi="Arial" w:cs="Arial"/>
          <w:i/>
        </w:rPr>
        <w:t>s.28</w:t>
      </w:r>
      <w:r w:rsidR="006256E7">
        <w:rPr>
          <w:rFonts w:ascii="Arial" w:hAnsi="Arial" w:cs="Arial"/>
          <w:i/>
        </w:rPr>
        <w:t xml:space="preserve"> </w:t>
      </w:r>
      <w:r w:rsidRPr="00D24BA3">
        <w:rPr>
          <w:rFonts w:ascii="Arial" w:hAnsi="Arial" w:cs="Arial"/>
          <w:i/>
        </w:rPr>
        <w:t>(2)],</w:t>
      </w:r>
      <w:r w:rsidRPr="008D68EA">
        <w:rPr>
          <w:rFonts w:ascii="Arial" w:hAnsi="Arial" w:cs="Arial"/>
        </w:rPr>
        <w:t xml:space="preserve"> if made, can specify activities which may not be taken at all under the main enabling power.</w:t>
      </w:r>
    </w:p>
    <w:p w14:paraId="6C200501" w14:textId="77777777" w:rsidR="00CB2155" w:rsidRDefault="00CB2155" w:rsidP="00EA19A7">
      <w:pPr>
        <w:numPr>
          <w:ilvl w:val="0"/>
          <w:numId w:val="30"/>
        </w:numPr>
        <w:spacing w:after="0" w:line="240" w:lineRule="auto"/>
        <w:ind w:left="0" w:right="-23" w:hanging="284"/>
        <w:jc w:val="both"/>
        <w:rPr>
          <w:rFonts w:ascii="Arial" w:hAnsi="Arial" w:cs="Arial"/>
        </w:rPr>
      </w:pPr>
      <w:r>
        <w:rPr>
          <w:rFonts w:ascii="Arial" w:hAnsi="Arial" w:cs="Arial"/>
        </w:rPr>
        <w:t xml:space="preserve">Following a decision to exercise their powers, the </w:t>
      </w:r>
      <w:r w:rsidR="00FE216D">
        <w:rPr>
          <w:rFonts w:ascii="Arial" w:hAnsi="Arial" w:cs="Arial"/>
        </w:rPr>
        <w:t>Governing Body</w:t>
      </w:r>
      <w:r>
        <w:rPr>
          <w:rFonts w:ascii="Arial" w:hAnsi="Arial" w:cs="Arial"/>
        </w:rPr>
        <w:t xml:space="preserve"> must inform LCC in writing, detailing any third party involved, a description of the proposed scheme and an estimate of the timescale for the scheme to go live.</w:t>
      </w:r>
    </w:p>
    <w:p w14:paraId="236CE596" w14:textId="77777777" w:rsidR="00CB2155" w:rsidRDefault="00CB2155" w:rsidP="00EA19A7">
      <w:pPr>
        <w:numPr>
          <w:ilvl w:val="0"/>
          <w:numId w:val="30"/>
        </w:numPr>
        <w:spacing w:after="0" w:line="240" w:lineRule="auto"/>
        <w:ind w:left="0" w:right="-23" w:hanging="284"/>
        <w:jc w:val="both"/>
        <w:rPr>
          <w:rFonts w:ascii="Arial" w:hAnsi="Arial" w:cs="Arial"/>
        </w:rPr>
      </w:pPr>
      <w:r>
        <w:rPr>
          <w:rFonts w:ascii="Arial" w:hAnsi="Arial" w:cs="Arial"/>
        </w:rPr>
        <w:t xml:space="preserve">Having consulted LCC, the </w:t>
      </w:r>
      <w:r w:rsidR="00FE216D">
        <w:rPr>
          <w:rFonts w:ascii="Arial" w:hAnsi="Arial" w:cs="Arial"/>
        </w:rPr>
        <w:t>Governing Body</w:t>
      </w:r>
      <w:r>
        <w:rPr>
          <w:rFonts w:ascii="Arial" w:hAnsi="Arial" w:cs="Arial"/>
        </w:rPr>
        <w:t xml:space="preserve"> must have regard to advice from LCC</w:t>
      </w:r>
    </w:p>
    <w:p w14:paraId="23B06676" w14:textId="77777777" w:rsidR="00CB2155" w:rsidRDefault="00CC2DF8" w:rsidP="00EA19A7">
      <w:pPr>
        <w:numPr>
          <w:ilvl w:val="0"/>
          <w:numId w:val="30"/>
        </w:numPr>
        <w:spacing w:after="0" w:line="240" w:lineRule="auto"/>
        <w:ind w:left="0" w:right="-23" w:hanging="284"/>
        <w:jc w:val="both"/>
        <w:rPr>
          <w:rFonts w:ascii="Arial" w:hAnsi="Arial" w:cs="Arial"/>
        </w:rPr>
      </w:pPr>
      <w:r w:rsidRPr="008D68EA">
        <w:rPr>
          <w:rFonts w:ascii="Arial" w:hAnsi="Arial" w:cs="Arial"/>
        </w:rPr>
        <w:t xml:space="preserve">Schools will provide </w:t>
      </w:r>
      <w:r>
        <w:rPr>
          <w:rFonts w:ascii="Arial" w:hAnsi="Arial" w:cs="Arial"/>
        </w:rPr>
        <w:t>LCC</w:t>
      </w:r>
      <w:r w:rsidRPr="008D68EA">
        <w:rPr>
          <w:rFonts w:ascii="Arial" w:hAnsi="Arial" w:cs="Arial"/>
        </w:rPr>
        <w:t xml:space="preserve"> every six months with a summary statement in a form determined by </w:t>
      </w:r>
      <w:r>
        <w:rPr>
          <w:rFonts w:ascii="Arial" w:hAnsi="Arial" w:cs="Arial"/>
        </w:rPr>
        <w:t>LCC</w:t>
      </w:r>
      <w:r w:rsidRPr="008D68EA">
        <w:rPr>
          <w:rFonts w:ascii="Arial" w:hAnsi="Arial" w:cs="Arial"/>
        </w:rPr>
        <w:t xml:space="preserve">. </w:t>
      </w:r>
      <w:r>
        <w:rPr>
          <w:rFonts w:ascii="Arial" w:hAnsi="Arial" w:cs="Arial"/>
        </w:rPr>
        <w:t xml:space="preserve">If, having given notice to a school, LCC believes there is cause for concern regarding the community facilities power, it can require financial statements every three months and the submission of a </w:t>
      </w:r>
      <w:r w:rsidR="00FE216D">
        <w:rPr>
          <w:rFonts w:ascii="Arial" w:hAnsi="Arial" w:cs="Arial"/>
        </w:rPr>
        <w:t xml:space="preserve">deficit </w:t>
      </w:r>
      <w:r>
        <w:rPr>
          <w:rFonts w:ascii="Arial" w:hAnsi="Arial" w:cs="Arial"/>
        </w:rPr>
        <w:t>recovery plan for the activity.</w:t>
      </w:r>
    </w:p>
    <w:p w14:paraId="415794D5" w14:textId="77777777" w:rsidR="00CC2DF8" w:rsidRPr="008D68EA" w:rsidRDefault="00CC2DF8" w:rsidP="00EA19A7">
      <w:pPr>
        <w:numPr>
          <w:ilvl w:val="0"/>
          <w:numId w:val="30"/>
        </w:numPr>
        <w:spacing w:after="0" w:line="240" w:lineRule="auto"/>
        <w:ind w:left="0" w:right="-23" w:hanging="284"/>
        <w:jc w:val="both"/>
        <w:rPr>
          <w:rFonts w:ascii="Arial" w:hAnsi="Arial" w:cs="Arial"/>
        </w:rPr>
      </w:pPr>
      <w:r>
        <w:rPr>
          <w:rFonts w:ascii="Arial" w:hAnsi="Arial" w:cs="Arial"/>
        </w:rPr>
        <w:t>Mis</w:t>
      </w:r>
      <w:r w:rsidR="00106B7C">
        <w:rPr>
          <w:rFonts w:ascii="Arial" w:hAnsi="Arial" w:cs="Arial"/>
        </w:rPr>
        <w:t>-</w:t>
      </w:r>
      <w:r>
        <w:rPr>
          <w:rFonts w:ascii="Arial" w:hAnsi="Arial" w:cs="Arial"/>
        </w:rPr>
        <w:t xml:space="preserve">management of community facilities can be grounds for suspension of the right to a </w:t>
      </w:r>
      <w:r w:rsidR="00A771AD">
        <w:rPr>
          <w:rFonts w:ascii="Arial" w:hAnsi="Arial" w:cs="Arial"/>
        </w:rPr>
        <w:t>delegated budget</w:t>
      </w:r>
      <w:r>
        <w:rPr>
          <w:rFonts w:ascii="Arial" w:hAnsi="Arial" w:cs="Arial"/>
        </w:rPr>
        <w:t>.</w:t>
      </w:r>
    </w:p>
    <w:p w14:paraId="57F592A8" w14:textId="77777777" w:rsidR="002B7E1E" w:rsidRPr="009E118A" w:rsidRDefault="00CE484A" w:rsidP="00EA19A7">
      <w:pPr>
        <w:numPr>
          <w:ilvl w:val="0"/>
          <w:numId w:val="30"/>
        </w:numPr>
        <w:spacing w:line="240" w:lineRule="auto"/>
        <w:ind w:left="0" w:right="-23" w:hanging="284"/>
        <w:jc w:val="both"/>
        <w:rPr>
          <w:rFonts w:ascii="Arial" w:hAnsi="Arial" w:cs="Arial"/>
        </w:rPr>
      </w:pPr>
      <w:r w:rsidRPr="008D68EA">
        <w:rPr>
          <w:rFonts w:ascii="Arial" w:hAnsi="Arial" w:cs="Arial"/>
        </w:rPr>
        <w:t xml:space="preserve">The </w:t>
      </w:r>
      <w:r w:rsidRPr="00662C59">
        <w:rPr>
          <w:rFonts w:ascii="Arial" w:hAnsi="Arial" w:cs="Arial"/>
        </w:rPr>
        <w:t>Secretary of State</w:t>
      </w:r>
      <w:r>
        <w:rPr>
          <w:rFonts w:ascii="Arial" w:hAnsi="Arial" w:cs="Arial"/>
        </w:rPr>
        <w:t xml:space="preserve"> issues guidance to </w:t>
      </w:r>
      <w:r w:rsidR="00FE216D">
        <w:rPr>
          <w:rFonts w:ascii="Arial" w:hAnsi="Arial" w:cs="Arial"/>
        </w:rPr>
        <w:t>Governing Bodies</w:t>
      </w:r>
      <w:r w:rsidRPr="008D68EA">
        <w:rPr>
          <w:rFonts w:ascii="Arial" w:hAnsi="Arial" w:cs="Arial"/>
        </w:rPr>
        <w:t xml:space="preserve"> </w:t>
      </w:r>
      <w:r w:rsidR="00CB2155">
        <w:rPr>
          <w:rFonts w:ascii="Arial" w:hAnsi="Arial" w:cs="Arial"/>
        </w:rPr>
        <w:t>considering using this power</w:t>
      </w:r>
      <w:r w:rsidRPr="008D68EA">
        <w:rPr>
          <w:rFonts w:ascii="Arial" w:hAnsi="Arial" w:cs="Arial"/>
        </w:rPr>
        <w:t xml:space="preserve"> and schools must have regard to that.</w:t>
      </w:r>
    </w:p>
    <w:p w14:paraId="03082AB9" w14:textId="77777777" w:rsidR="00611DCE" w:rsidRPr="00D76812" w:rsidRDefault="00361402" w:rsidP="00EA19A7">
      <w:pPr>
        <w:spacing w:line="240" w:lineRule="auto"/>
        <w:ind w:left="-426" w:right="-23"/>
        <w:jc w:val="both"/>
        <w:rPr>
          <w:rFonts w:ascii="Arial" w:hAnsi="Arial" w:cs="Arial"/>
          <w:sz w:val="24"/>
          <w:szCs w:val="24"/>
        </w:rPr>
      </w:pPr>
      <w:r w:rsidRPr="00D76812">
        <w:rPr>
          <w:rFonts w:ascii="Arial" w:hAnsi="Arial" w:cs="Arial"/>
          <w:b/>
          <w:color w:val="1F497D"/>
          <w:sz w:val="24"/>
          <w:szCs w:val="24"/>
        </w:rPr>
        <w:t xml:space="preserve">12 </w:t>
      </w:r>
      <w:r w:rsidR="00FB7572">
        <w:rPr>
          <w:rFonts w:ascii="Arial" w:hAnsi="Arial" w:cs="Arial"/>
          <w:b/>
          <w:color w:val="1F497D"/>
          <w:sz w:val="24"/>
          <w:szCs w:val="24"/>
        </w:rPr>
        <w:t xml:space="preserve">   </w:t>
      </w:r>
      <w:r w:rsidR="00CC2DC1" w:rsidRPr="00D76812">
        <w:rPr>
          <w:rFonts w:ascii="Arial" w:hAnsi="Arial" w:cs="Arial"/>
          <w:b/>
          <w:color w:val="1F497D"/>
          <w:sz w:val="24"/>
          <w:szCs w:val="24"/>
        </w:rPr>
        <w:t>I</w:t>
      </w:r>
      <w:r w:rsidR="00FB7572">
        <w:rPr>
          <w:rFonts w:ascii="Arial" w:hAnsi="Arial" w:cs="Arial"/>
          <w:b/>
          <w:color w:val="1F497D"/>
          <w:sz w:val="24"/>
          <w:szCs w:val="24"/>
        </w:rPr>
        <w:t>NSURANCE</w:t>
      </w:r>
    </w:p>
    <w:p w14:paraId="6B5BC010" w14:textId="77777777" w:rsidR="00611DCE" w:rsidRPr="0058447B" w:rsidRDefault="00611DCE"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Insurance arrangements shall be revie</w:t>
      </w:r>
      <w:r w:rsidR="005F20CE">
        <w:rPr>
          <w:rFonts w:ascii="Arial" w:eastAsia="Times New Roman" w:hAnsi="Arial" w:cs="Arial"/>
          <w:lang w:eastAsia="zh-CN"/>
        </w:rPr>
        <w:t>wed annually by the f</w:t>
      </w:r>
      <w:r w:rsidR="003745C7" w:rsidRPr="0058447B">
        <w:rPr>
          <w:rFonts w:ascii="Arial" w:eastAsia="Times New Roman" w:hAnsi="Arial" w:cs="Arial"/>
          <w:lang w:eastAsia="zh-CN"/>
        </w:rPr>
        <w:t xml:space="preserve">inance </w:t>
      </w:r>
      <w:r w:rsidR="005F20CE">
        <w:rPr>
          <w:rFonts w:ascii="Arial" w:eastAsia="Times New Roman" w:hAnsi="Arial" w:cs="Arial"/>
          <w:lang w:eastAsia="zh-CN"/>
        </w:rPr>
        <w:t>c</w:t>
      </w:r>
      <w:r w:rsidRPr="0058447B">
        <w:rPr>
          <w:rFonts w:ascii="Arial" w:eastAsia="Times New Roman" w:hAnsi="Arial" w:cs="Arial"/>
          <w:lang w:eastAsia="zh-CN"/>
        </w:rPr>
        <w:t>ommittee to ensure that the sums insured are commensurate with risk and include cover for school property when off the premises.</w:t>
      </w:r>
    </w:p>
    <w:p w14:paraId="39E4233F" w14:textId="77777777" w:rsidR="00611DCE" w:rsidRPr="0058447B" w:rsidRDefault="00611DCE" w:rsidP="00EA19A7">
      <w:pPr>
        <w:spacing w:after="0" w:line="240" w:lineRule="auto"/>
        <w:ind w:left="-426" w:right="-23"/>
        <w:jc w:val="both"/>
        <w:rPr>
          <w:rFonts w:ascii="Arial" w:eastAsia="Times New Roman" w:hAnsi="Arial" w:cs="Arial"/>
          <w:lang w:eastAsia="zh-CN"/>
        </w:rPr>
      </w:pPr>
    </w:p>
    <w:p w14:paraId="0028F4FE" w14:textId="77777777" w:rsidR="00CC2DC1" w:rsidRPr="0058447B" w:rsidRDefault="00611DCE" w:rsidP="00EA19A7">
      <w:pPr>
        <w:pStyle w:val="CommentText"/>
        <w:ind w:left="-426" w:right="-23"/>
        <w:jc w:val="both"/>
        <w:rPr>
          <w:rFonts w:ascii="Arial" w:hAnsi="Arial" w:cs="Arial"/>
          <w:b/>
          <w:sz w:val="22"/>
          <w:szCs w:val="22"/>
        </w:rPr>
      </w:pPr>
      <w:r w:rsidRPr="0058447B">
        <w:rPr>
          <w:rFonts w:ascii="Arial" w:hAnsi="Arial" w:cs="Arial"/>
          <w:sz w:val="22"/>
          <w:szCs w:val="22"/>
        </w:rPr>
        <w:t>The school insurers shall be informed of all new risk, property, equipment and vehicles which require insurance or any other alteration affecting existing insurances</w:t>
      </w:r>
    </w:p>
    <w:p w14:paraId="3E4B643A" w14:textId="77777777" w:rsidR="00CC2DC1" w:rsidRPr="0058447B" w:rsidRDefault="00CC2DC1" w:rsidP="00EA19A7">
      <w:pPr>
        <w:pStyle w:val="CommentText"/>
        <w:ind w:left="-426" w:right="-23"/>
        <w:jc w:val="both"/>
        <w:rPr>
          <w:rFonts w:ascii="Arial" w:hAnsi="Arial" w:cs="Arial"/>
          <w:sz w:val="22"/>
          <w:szCs w:val="22"/>
        </w:rPr>
      </w:pPr>
    </w:p>
    <w:p w14:paraId="6D50E880" w14:textId="77777777" w:rsidR="00611DCE" w:rsidRPr="0058447B" w:rsidRDefault="0044009B" w:rsidP="00EA19A7">
      <w:pPr>
        <w:spacing w:after="0" w:line="240" w:lineRule="auto"/>
        <w:ind w:left="-426" w:right="-23"/>
        <w:jc w:val="both"/>
        <w:rPr>
          <w:rFonts w:ascii="Arial" w:eastAsia="Times New Roman" w:hAnsi="Arial" w:cs="Arial"/>
          <w:lang w:eastAsia="zh-CN"/>
        </w:rPr>
      </w:pPr>
      <w:r>
        <w:rPr>
          <w:rFonts w:ascii="Arial" w:eastAsia="Times New Roman" w:hAnsi="Arial" w:cs="Arial"/>
          <w:lang w:eastAsia="zh-CN"/>
        </w:rPr>
        <w:t>The school shall not give an</w:t>
      </w:r>
      <w:r w:rsidR="00611DCE" w:rsidRPr="0058447B">
        <w:rPr>
          <w:rFonts w:ascii="Arial" w:eastAsia="Times New Roman" w:hAnsi="Arial" w:cs="Arial"/>
          <w:lang w:eastAsia="zh-CN"/>
        </w:rPr>
        <w:t xml:space="preserve"> indemnity to a third party without the written consent of insurers.</w:t>
      </w:r>
    </w:p>
    <w:p w14:paraId="53F46026" w14:textId="77777777" w:rsidR="00611DCE" w:rsidRPr="0058447B" w:rsidRDefault="00611DCE" w:rsidP="00EA19A7">
      <w:pPr>
        <w:spacing w:after="0" w:line="240" w:lineRule="auto"/>
        <w:ind w:left="-426" w:right="-23"/>
        <w:jc w:val="both"/>
        <w:rPr>
          <w:rFonts w:ascii="Arial" w:eastAsia="Times New Roman" w:hAnsi="Arial" w:cs="Arial"/>
          <w:lang w:eastAsia="zh-CN"/>
        </w:rPr>
      </w:pPr>
    </w:p>
    <w:p w14:paraId="61197023" w14:textId="77777777" w:rsidR="00611DCE" w:rsidRPr="0058447B" w:rsidRDefault="00611DCE"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The insurers shall be informed immediately of all accidents, losses or other incidents which may give rise to an insurance claim.</w:t>
      </w:r>
    </w:p>
    <w:p w14:paraId="27EFE2DB" w14:textId="77777777" w:rsidR="00611DCE" w:rsidRPr="0058447B" w:rsidRDefault="00611DCE" w:rsidP="00EA19A7">
      <w:pPr>
        <w:spacing w:after="0" w:line="240" w:lineRule="auto"/>
        <w:ind w:left="-426" w:right="-23"/>
        <w:jc w:val="both"/>
        <w:rPr>
          <w:rFonts w:ascii="Arial" w:eastAsia="Times New Roman" w:hAnsi="Arial" w:cs="Arial"/>
          <w:lang w:eastAsia="zh-CN"/>
        </w:rPr>
      </w:pPr>
    </w:p>
    <w:p w14:paraId="38DEB3DD" w14:textId="77777777" w:rsidR="00611DCE" w:rsidRPr="0058447B" w:rsidRDefault="00611DCE"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 xml:space="preserve">Any member of staff using their car for school purposes of any description </w:t>
      </w:r>
      <w:r w:rsidR="003103EA">
        <w:rPr>
          <w:rFonts w:ascii="Arial" w:eastAsia="Times New Roman" w:hAnsi="Arial" w:cs="Arial"/>
          <w:lang w:eastAsia="zh-CN"/>
        </w:rPr>
        <w:t>is</w:t>
      </w:r>
      <w:r w:rsidR="003103EA" w:rsidRPr="0058447B">
        <w:rPr>
          <w:rFonts w:ascii="Arial" w:eastAsia="Times New Roman" w:hAnsi="Arial" w:cs="Arial"/>
          <w:lang w:eastAsia="zh-CN"/>
        </w:rPr>
        <w:t xml:space="preserve"> </w:t>
      </w:r>
      <w:r w:rsidRPr="0058447B">
        <w:rPr>
          <w:rFonts w:ascii="Arial" w:eastAsia="Times New Roman" w:hAnsi="Arial" w:cs="Arial"/>
          <w:lang w:eastAsia="zh-CN"/>
        </w:rPr>
        <w:t>required to amend their p</w:t>
      </w:r>
      <w:r w:rsidR="000862C0" w:rsidRPr="0058447B">
        <w:rPr>
          <w:rFonts w:ascii="Arial" w:eastAsia="Times New Roman" w:hAnsi="Arial" w:cs="Arial"/>
          <w:lang w:eastAsia="zh-CN"/>
        </w:rPr>
        <w:t xml:space="preserve">ersonal insurance accordingly. </w:t>
      </w:r>
      <w:r w:rsidRPr="0058447B">
        <w:rPr>
          <w:rFonts w:ascii="Arial" w:eastAsia="Times New Roman" w:hAnsi="Arial" w:cs="Arial"/>
          <w:lang w:eastAsia="zh-CN"/>
        </w:rPr>
        <w:t xml:space="preserve">A register of official users shall be held at the school and signed by each person listed to acknowledge that the insurance cover provision has been made. A </w:t>
      </w:r>
      <w:r w:rsidR="003745C7" w:rsidRPr="0058447B">
        <w:rPr>
          <w:rFonts w:ascii="Arial" w:eastAsia="Times New Roman" w:hAnsi="Arial" w:cs="Arial"/>
          <w:lang w:eastAsia="zh-CN"/>
        </w:rPr>
        <w:t xml:space="preserve">procedure must be in place to check documentation annually to ensure </w:t>
      </w:r>
      <w:r w:rsidR="003103EA">
        <w:rPr>
          <w:rFonts w:ascii="Arial" w:eastAsia="Times New Roman" w:hAnsi="Arial" w:cs="Arial"/>
          <w:lang w:eastAsia="zh-CN"/>
        </w:rPr>
        <w:t>compliance.</w:t>
      </w:r>
    </w:p>
    <w:p w14:paraId="52A709FD" w14:textId="77777777" w:rsidR="00B43985" w:rsidRPr="0058447B" w:rsidRDefault="00B43985" w:rsidP="00EA19A7">
      <w:pPr>
        <w:spacing w:after="0" w:line="240" w:lineRule="auto"/>
        <w:ind w:left="-426" w:right="-23"/>
        <w:jc w:val="both"/>
        <w:rPr>
          <w:rFonts w:ascii="Arial" w:eastAsia="Times New Roman" w:hAnsi="Arial" w:cs="Arial"/>
          <w:lang w:eastAsia="zh-CN"/>
        </w:rPr>
      </w:pPr>
    </w:p>
    <w:p w14:paraId="6D370D8B" w14:textId="77777777" w:rsidR="00B43985" w:rsidRPr="002A06D2" w:rsidRDefault="00361402"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13</w:t>
      </w:r>
      <w:r w:rsidR="00675F83" w:rsidRPr="002A06D2">
        <w:rPr>
          <w:rFonts w:ascii="Arial" w:eastAsia="Times New Roman" w:hAnsi="Arial" w:cs="Arial"/>
          <w:b/>
          <w:color w:val="1F497D"/>
          <w:sz w:val="24"/>
          <w:szCs w:val="24"/>
          <w:lang w:eastAsia="zh-CN"/>
        </w:rPr>
        <w:t xml:space="preserve"> </w:t>
      </w:r>
      <w:r w:rsidR="00FB7572">
        <w:rPr>
          <w:rFonts w:ascii="Arial" w:eastAsia="Times New Roman" w:hAnsi="Arial" w:cs="Arial"/>
          <w:b/>
          <w:color w:val="1F497D"/>
          <w:sz w:val="24"/>
          <w:szCs w:val="24"/>
          <w:lang w:eastAsia="zh-CN"/>
        </w:rPr>
        <w:t xml:space="preserve">   COMPUTER</w:t>
      </w:r>
      <w:r w:rsidR="009E118A">
        <w:rPr>
          <w:rFonts w:ascii="Arial" w:eastAsia="Times New Roman" w:hAnsi="Arial" w:cs="Arial"/>
          <w:b/>
          <w:color w:val="1F497D"/>
          <w:sz w:val="24"/>
          <w:szCs w:val="24"/>
          <w:lang w:eastAsia="zh-CN"/>
        </w:rPr>
        <w:t>ISED</w:t>
      </w:r>
      <w:r w:rsidR="00FB7572">
        <w:rPr>
          <w:rFonts w:ascii="Arial" w:eastAsia="Times New Roman" w:hAnsi="Arial" w:cs="Arial"/>
          <w:b/>
          <w:color w:val="1F497D"/>
          <w:sz w:val="24"/>
          <w:szCs w:val="24"/>
          <w:lang w:eastAsia="zh-CN"/>
        </w:rPr>
        <w:t xml:space="preserve"> SYSTEMS</w:t>
      </w:r>
    </w:p>
    <w:p w14:paraId="740F7724" w14:textId="77777777" w:rsidR="00012A78" w:rsidRDefault="00012A78" w:rsidP="00EA19A7">
      <w:pPr>
        <w:spacing w:after="0" w:line="240" w:lineRule="auto"/>
        <w:ind w:left="-426" w:right="-23"/>
        <w:jc w:val="both"/>
        <w:rPr>
          <w:rFonts w:ascii="Arial" w:eastAsia="Times New Roman" w:hAnsi="Arial" w:cs="Arial"/>
          <w:b/>
          <w:lang w:eastAsia="zh-CN"/>
        </w:rPr>
      </w:pPr>
    </w:p>
    <w:p w14:paraId="105AA4C8" w14:textId="77777777" w:rsidR="00675F83" w:rsidRDefault="00675F8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The school shall be r</w:t>
      </w:r>
      <w:r w:rsidR="00FE216D">
        <w:rPr>
          <w:rFonts w:ascii="Arial" w:eastAsia="Times New Roman" w:hAnsi="Arial" w:cs="Arial"/>
          <w:lang w:eastAsia="zh-CN"/>
        </w:rPr>
        <w:t xml:space="preserve">egistered in accordance with </w:t>
      </w:r>
      <w:r w:rsidR="00FE216D" w:rsidRPr="00581563">
        <w:rPr>
          <w:rFonts w:ascii="Arial" w:eastAsia="Times New Roman" w:hAnsi="Arial" w:cs="Arial"/>
          <w:lang w:eastAsia="zh-CN"/>
        </w:rPr>
        <w:t>GDPR</w:t>
      </w:r>
      <w:r w:rsidRPr="00581563">
        <w:rPr>
          <w:rFonts w:ascii="Arial" w:eastAsia="Times New Roman" w:hAnsi="Arial" w:cs="Arial"/>
          <w:lang w:eastAsia="zh-CN"/>
        </w:rPr>
        <w:t xml:space="preserve"> </w:t>
      </w:r>
      <w:r w:rsidR="00BE0E6E" w:rsidRPr="00581563">
        <w:rPr>
          <w:rFonts w:ascii="Arial" w:eastAsia="Times New Roman" w:hAnsi="Arial" w:cs="Arial"/>
          <w:i/>
          <w:lang w:eastAsia="zh-CN"/>
        </w:rPr>
        <w:t>[</w:t>
      </w:r>
      <w:r w:rsidR="00FE216D" w:rsidRPr="00581563">
        <w:rPr>
          <w:rFonts w:ascii="Arial" w:eastAsia="Times New Roman" w:hAnsi="Arial" w:cs="Arial"/>
          <w:i/>
          <w:lang w:eastAsia="zh-CN"/>
        </w:rPr>
        <w:t xml:space="preserve">General </w:t>
      </w:r>
      <w:r w:rsidRPr="00581563">
        <w:rPr>
          <w:rFonts w:ascii="Arial" w:eastAsia="Times New Roman" w:hAnsi="Arial" w:cs="Arial"/>
          <w:i/>
          <w:lang w:eastAsia="zh-CN"/>
        </w:rPr>
        <w:t xml:space="preserve">Data Protection </w:t>
      </w:r>
      <w:r w:rsidR="00FA264E">
        <w:rPr>
          <w:rFonts w:ascii="Arial" w:eastAsia="Times New Roman" w:hAnsi="Arial" w:cs="Arial"/>
          <w:i/>
          <w:lang w:eastAsia="zh-CN"/>
        </w:rPr>
        <w:t>Regulations</w:t>
      </w:r>
      <w:r w:rsidR="00FE216D" w:rsidRPr="00581563">
        <w:rPr>
          <w:rFonts w:ascii="Arial" w:eastAsia="Times New Roman" w:hAnsi="Arial" w:cs="Arial"/>
          <w:i/>
          <w:lang w:eastAsia="zh-CN"/>
        </w:rPr>
        <w:t xml:space="preserve"> 2018</w:t>
      </w:r>
      <w:r w:rsidR="00BE0E6E" w:rsidRPr="00581563">
        <w:rPr>
          <w:rFonts w:ascii="Arial" w:eastAsia="Times New Roman" w:hAnsi="Arial" w:cs="Arial"/>
          <w:i/>
          <w:lang w:eastAsia="zh-CN"/>
        </w:rPr>
        <w:t>]</w:t>
      </w:r>
      <w:r w:rsidR="0054668A" w:rsidRPr="00581563">
        <w:rPr>
          <w:rFonts w:ascii="Arial" w:eastAsia="Times New Roman" w:hAnsi="Arial" w:cs="Arial"/>
          <w:lang w:eastAsia="zh-CN"/>
        </w:rPr>
        <w:t xml:space="preserve"> in </w:t>
      </w:r>
      <w:r w:rsidR="0054668A">
        <w:rPr>
          <w:rFonts w:ascii="Arial" w:eastAsia="Times New Roman" w:hAnsi="Arial" w:cs="Arial"/>
          <w:lang w:eastAsia="zh-CN"/>
        </w:rPr>
        <w:t>relation to</w:t>
      </w:r>
      <w:r w:rsidRPr="0058447B">
        <w:rPr>
          <w:rFonts w:ascii="Arial" w:eastAsia="Times New Roman" w:hAnsi="Arial" w:cs="Arial"/>
          <w:lang w:eastAsia="zh-CN"/>
        </w:rPr>
        <w:t xml:space="preserve"> SIMS </w:t>
      </w:r>
      <w:r w:rsidR="0054668A">
        <w:rPr>
          <w:rFonts w:ascii="Arial" w:eastAsia="Times New Roman" w:hAnsi="Arial" w:cs="Arial"/>
          <w:lang w:eastAsia="zh-CN"/>
        </w:rPr>
        <w:t xml:space="preserve">or other local resource management </w:t>
      </w:r>
      <w:r w:rsidRPr="0058447B">
        <w:rPr>
          <w:rFonts w:ascii="Arial" w:eastAsia="Times New Roman" w:hAnsi="Arial" w:cs="Arial"/>
          <w:lang w:eastAsia="zh-CN"/>
        </w:rPr>
        <w:t>system.</w:t>
      </w:r>
    </w:p>
    <w:p w14:paraId="00703426" w14:textId="77777777" w:rsidR="00FE216D" w:rsidRPr="0058447B" w:rsidRDefault="00FE216D" w:rsidP="00EA19A7">
      <w:pPr>
        <w:spacing w:after="0" w:line="240" w:lineRule="auto"/>
        <w:ind w:left="-426" w:right="-23"/>
        <w:jc w:val="both"/>
        <w:rPr>
          <w:rFonts w:ascii="Arial" w:eastAsia="Times New Roman" w:hAnsi="Arial" w:cs="Arial"/>
          <w:lang w:eastAsia="zh-CN"/>
        </w:rPr>
      </w:pPr>
    </w:p>
    <w:p w14:paraId="6B8D3EB7" w14:textId="77777777" w:rsidR="00675F83" w:rsidRPr="0058447B" w:rsidRDefault="00675F8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All financial data on the computer system shall be backed up at the end of each working day.</w:t>
      </w:r>
    </w:p>
    <w:p w14:paraId="24ABD311" w14:textId="77777777" w:rsidR="00675F83" w:rsidRPr="0058447B" w:rsidRDefault="00675F83" w:rsidP="00EA19A7">
      <w:pPr>
        <w:spacing w:after="0" w:line="240" w:lineRule="auto"/>
        <w:ind w:left="-426" w:right="-23"/>
        <w:jc w:val="both"/>
        <w:rPr>
          <w:rFonts w:ascii="Arial" w:eastAsia="Times New Roman" w:hAnsi="Arial" w:cs="Arial"/>
          <w:lang w:eastAsia="zh-CN"/>
        </w:rPr>
      </w:pPr>
    </w:p>
    <w:p w14:paraId="6ECCF76F" w14:textId="77777777" w:rsidR="00675F83" w:rsidRPr="0058447B" w:rsidRDefault="00675F8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All back-up</w:t>
      </w:r>
      <w:r w:rsidR="003103EA">
        <w:rPr>
          <w:rFonts w:ascii="Arial" w:eastAsia="Times New Roman" w:hAnsi="Arial" w:cs="Arial"/>
          <w:lang w:eastAsia="zh-CN"/>
        </w:rPr>
        <w:t>s</w:t>
      </w:r>
      <w:r w:rsidRPr="0058447B">
        <w:rPr>
          <w:rFonts w:ascii="Arial" w:eastAsia="Times New Roman" w:hAnsi="Arial" w:cs="Arial"/>
          <w:lang w:eastAsia="zh-CN"/>
        </w:rPr>
        <w:t xml:space="preserve"> shall be stored securely in an area separate from th</w:t>
      </w:r>
      <w:r w:rsidR="008635EB">
        <w:rPr>
          <w:rFonts w:ascii="Arial" w:eastAsia="Times New Roman" w:hAnsi="Arial" w:cs="Arial"/>
          <w:lang w:eastAsia="zh-CN"/>
        </w:rPr>
        <w:t>at housing the computer system, preferably on a remote site</w:t>
      </w:r>
      <w:r w:rsidRPr="0058447B">
        <w:rPr>
          <w:rFonts w:ascii="Arial" w:eastAsia="Times New Roman" w:hAnsi="Arial" w:cs="Arial"/>
          <w:lang w:eastAsia="zh-CN"/>
        </w:rPr>
        <w:t>.</w:t>
      </w:r>
    </w:p>
    <w:p w14:paraId="483D495F" w14:textId="77777777" w:rsidR="00675F83" w:rsidRPr="0058447B" w:rsidRDefault="00675F83" w:rsidP="00EA19A7">
      <w:pPr>
        <w:spacing w:after="0" w:line="240" w:lineRule="auto"/>
        <w:ind w:left="-426" w:right="-23"/>
        <w:jc w:val="both"/>
        <w:rPr>
          <w:rFonts w:ascii="Arial" w:eastAsia="Times New Roman" w:hAnsi="Arial" w:cs="Arial"/>
          <w:lang w:eastAsia="zh-CN"/>
        </w:rPr>
      </w:pPr>
    </w:p>
    <w:p w14:paraId="723498A7" w14:textId="77777777" w:rsidR="00675F83" w:rsidRPr="0058447B" w:rsidRDefault="00675F8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 xml:space="preserve">Only authorised staff shall have access to the computer hardware and SIMS system and </w:t>
      </w:r>
      <w:r w:rsidR="003103EA">
        <w:rPr>
          <w:rFonts w:ascii="Arial" w:eastAsia="Times New Roman" w:hAnsi="Arial" w:cs="Arial"/>
          <w:lang w:eastAsia="zh-CN"/>
        </w:rPr>
        <w:t>arrangements for allowing access should follow</w:t>
      </w:r>
      <w:r w:rsidRPr="0058447B">
        <w:rPr>
          <w:rFonts w:ascii="Arial" w:eastAsia="Times New Roman" w:hAnsi="Arial" w:cs="Arial"/>
          <w:lang w:eastAsia="zh-CN"/>
        </w:rPr>
        <w:t xml:space="preserve"> the guidance provided </w:t>
      </w:r>
      <w:r w:rsidR="000862C0" w:rsidRPr="0058447B">
        <w:rPr>
          <w:rFonts w:ascii="Arial" w:eastAsia="Times New Roman" w:hAnsi="Arial" w:cs="Arial"/>
          <w:lang w:eastAsia="zh-CN"/>
        </w:rPr>
        <w:t>by LCC</w:t>
      </w:r>
      <w:r w:rsidRPr="0058447B">
        <w:rPr>
          <w:rFonts w:ascii="Arial" w:eastAsia="Times New Roman" w:hAnsi="Arial" w:cs="Arial"/>
          <w:lang w:eastAsia="zh-CN"/>
        </w:rPr>
        <w:t>.</w:t>
      </w:r>
      <w:r w:rsidR="001B53D9">
        <w:rPr>
          <w:rFonts w:ascii="Arial" w:eastAsia="Times New Roman" w:hAnsi="Arial" w:cs="Arial"/>
          <w:lang w:eastAsia="zh-CN"/>
        </w:rPr>
        <w:t xml:space="preserve"> A register of trained authorised staff should be maintained. These staff should receive relevant SIMS operational manua</w:t>
      </w:r>
      <w:r w:rsidR="00FE216D">
        <w:rPr>
          <w:rFonts w:ascii="Arial" w:eastAsia="Times New Roman" w:hAnsi="Arial" w:cs="Arial"/>
          <w:lang w:eastAsia="zh-CN"/>
        </w:rPr>
        <w:t xml:space="preserve">ls and the relevant details of </w:t>
      </w:r>
      <w:r w:rsidR="00FE216D" w:rsidRPr="00581563">
        <w:rPr>
          <w:rFonts w:ascii="Arial" w:eastAsia="Times New Roman" w:hAnsi="Arial" w:cs="Arial"/>
          <w:lang w:eastAsia="zh-CN"/>
        </w:rPr>
        <w:t>GDPR</w:t>
      </w:r>
      <w:r w:rsidR="008635EB">
        <w:rPr>
          <w:rFonts w:ascii="Arial" w:eastAsia="Times New Roman" w:hAnsi="Arial" w:cs="Arial"/>
          <w:lang w:eastAsia="zh-CN"/>
        </w:rPr>
        <w:t xml:space="preserve">. </w:t>
      </w:r>
      <w:r w:rsidR="001B53D9">
        <w:rPr>
          <w:rFonts w:ascii="Arial" w:eastAsia="Times New Roman" w:hAnsi="Arial" w:cs="Arial"/>
          <w:lang w:eastAsia="zh-CN"/>
        </w:rPr>
        <w:t>They should acknowledge receipt of them in writing.</w:t>
      </w:r>
    </w:p>
    <w:p w14:paraId="66D12205" w14:textId="77777777" w:rsidR="00675F83" w:rsidRPr="0058447B" w:rsidRDefault="00675F83" w:rsidP="00EA19A7">
      <w:pPr>
        <w:spacing w:after="0" w:line="240" w:lineRule="auto"/>
        <w:ind w:left="-426" w:right="-23"/>
        <w:jc w:val="both"/>
        <w:rPr>
          <w:rFonts w:ascii="Arial" w:eastAsia="Times New Roman" w:hAnsi="Arial" w:cs="Arial"/>
          <w:lang w:eastAsia="zh-CN"/>
        </w:rPr>
      </w:pPr>
    </w:p>
    <w:p w14:paraId="001314A1" w14:textId="77777777" w:rsidR="00675F83" w:rsidRPr="0058447B" w:rsidRDefault="00675F8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Access to the financial computer sof</w:t>
      </w:r>
      <w:r w:rsidR="0088261E" w:rsidRPr="0058447B">
        <w:rPr>
          <w:rFonts w:ascii="Arial" w:eastAsia="Times New Roman" w:hAnsi="Arial" w:cs="Arial"/>
          <w:lang w:eastAsia="zh-CN"/>
        </w:rPr>
        <w:t>tware will be by password only.</w:t>
      </w:r>
      <w:r w:rsidRPr="0058447B">
        <w:rPr>
          <w:rFonts w:ascii="Arial" w:eastAsia="Times New Roman" w:hAnsi="Arial" w:cs="Arial"/>
          <w:lang w:eastAsia="zh-CN"/>
        </w:rPr>
        <w:t xml:space="preserve"> If an authorised member of staff becomes aware that another person has obtained knowledge of their password then the</w:t>
      </w:r>
      <w:r w:rsidR="0088261E" w:rsidRPr="0058447B">
        <w:rPr>
          <w:rFonts w:ascii="Arial" w:eastAsia="Times New Roman" w:hAnsi="Arial" w:cs="Arial"/>
          <w:lang w:eastAsia="zh-CN"/>
        </w:rPr>
        <w:t xml:space="preserve">y shall change it immediately. </w:t>
      </w:r>
      <w:r w:rsidRPr="0058447B">
        <w:rPr>
          <w:rFonts w:ascii="Arial" w:eastAsia="Times New Roman" w:hAnsi="Arial" w:cs="Arial"/>
          <w:lang w:eastAsia="zh-CN"/>
        </w:rPr>
        <w:t>All authorised users must change their passwords regularly and at least once a term.</w:t>
      </w:r>
    </w:p>
    <w:p w14:paraId="770B0CCC" w14:textId="77777777" w:rsidR="00675F83" w:rsidRPr="0058447B" w:rsidRDefault="00675F83" w:rsidP="00EA19A7">
      <w:pPr>
        <w:spacing w:after="0" w:line="240" w:lineRule="auto"/>
        <w:ind w:left="-426" w:right="-23"/>
        <w:jc w:val="both"/>
        <w:rPr>
          <w:rFonts w:ascii="Arial" w:eastAsia="Times New Roman" w:hAnsi="Arial" w:cs="Arial"/>
          <w:lang w:eastAsia="zh-CN"/>
        </w:rPr>
      </w:pPr>
    </w:p>
    <w:p w14:paraId="7DF6E3AB" w14:textId="77777777" w:rsidR="00675F83" w:rsidRPr="0058447B" w:rsidRDefault="00675F83" w:rsidP="00EA19A7">
      <w:pPr>
        <w:spacing w:after="0" w:line="240" w:lineRule="auto"/>
        <w:ind w:left="-426" w:right="-23"/>
        <w:jc w:val="both"/>
        <w:rPr>
          <w:rFonts w:ascii="Arial" w:eastAsia="Times New Roman" w:hAnsi="Arial" w:cs="Arial"/>
          <w:lang w:eastAsia="zh-CN"/>
        </w:rPr>
      </w:pPr>
      <w:r w:rsidRPr="0058447B">
        <w:rPr>
          <w:rFonts w:ascii="Arial" w:eastAsia="Times New Roman" w:hAnsi="Arial" w:cs="Arial"/>
          <w:lang w:eastAsia="zh-CN"/>
        </w:rPr>
        <w:t>Only authorised software shall be used in order to prevent the import of viruses.</w:t>
      </w:r>
    </w:p>
    <w:p w14:paraId="038924D1" w14:textId="77777777" w:rsidR="0044009B" w:rsidRDefault="0044009B" w:rsidP="00EA19A7">
      <w:pPr>
        <w:spacing w:after="0" w:line="240" w:lineRule="auto"/>
        <w:ind w:left="-426" w:right="-23"/>
        <w:jc w:val="both"/>
        <w:rPr>
          <w:rFonts w:ascii="Arial" w:eastAsia="Times New Roman" w:hAnsi="Arial" w:cs="Arial"/>
          <w:b/>
          <w:color w:val="1F497D"/>
          <w:sz w:val="24"/>
          <w:szCs w:val="24"/>
          <w:lang w:eastAsia="zh-CN"/>
        </w:rPr>
      </w:pPr>
    </w:p>
    <w:p w14:paraId="3F56059F" w14:textId="77777777" w:rsidR="003D59E5" w:rsidRDefault="009E118A"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14</w:t>
      </w:r>
      <w:r w:rsidR="003D59E5" w:rsidRPr="002A06D2">
        <w:rPr>
          <w:rFonts w:ascii="Arial" w:eastAsia="Times New Roman" w:hAnsi="Arial" w:cs="Arial"/>
          <w:b/>
          <w:color w:val="1F497D"/>
          <w:sz w:val="24"/>
          <w:szCs w:val="24"/>
          <w:lang w:eastAsia="zh-CN"/>
        </w:rPr>
        <w:t xml:space="preserve"> </w:t>
      </w:r>
      <w:r w:rsidR="00FB7572">
        <w:rPr>
          <w:rFonts w:ascii="Arial" w:eastAsia="Times New Roman" w:hAnsi="Arial" w:cs="Arial"/>
          <w:b/>
          <w:color w:val="1F497D"/>
          <w:sz w:val="24"/>
          <w:szCs w:val="24"/>
          <w:lang w:eastAsia="zh-CN"/>
        </w:rPr>
        <w:t xml:space="preserve">   </w:t>
      </w:r>
      <w:r w:rsidR="003D59E5" w:rsidRPr="002A06D2">
        <w:rPr>
          <w:rFonts w:ascii="Arial" w:eastAsia="Times New Roman" w:hAnsi="Arial" w:cs="Arial"/>
          <w:b/>
          <w:color w:val="1F497D"/>
          <w:sz w:val="24"/>
          <w:szCs w:val="24"/>
          <w:lang w:eastAsia="zh-CN"/>
        </w:rPr>
        <w:t>P</w:t>
      </w:r>
      <w:r w:rsidR="00FB7572">
        <w:rPr>
          <w:rFonts w:ascii="Arial" w:eastAsia="Times New Roman" w:hAnsi="Arial" w:cs="Arial"/>
          <w:b/>
          <w:color w:val="1F497D"/>
          <w:sz w:val="24"/>
          <w:szCs w:val="24"/>
          <w:lang w:eastAsia="zh-CN"/>
        </w:rPr>
        <w:t>ERSONNEL</w:t>
      </w:r>
      <w:r w:rsidR="00A00B37">
        <w:rPr>
          <w:rFonts w:ascii="Arial" w:eastAsia="Times New Roman" w:hAnsi="Arial" w:cs="Arial"/>
          <w:b/>
          <w:color w:val="1F497D"/>
          <w:sz w:val="24"/>
          <w:szCs w:val="24"/>
          <w:lang w:eastAsia="zh-CN"/>
        </w:rPr>
        <w:t xml:space="preserve"> &amp; P</w:t>
      </w:r>
      <w:r w:rsidR="00FB7572">
        <w:rPr>
          <w:rFonts w:ascii="Arial" w:eastAsia="Times New Roman" w:hAnsi="Arial" w:cs="Arial"/>
          <w:b/>
          <w:color w:val="1F497D"/>
          <w:sz w:val="24"/>
          <w:szCs w:val="24"/>
          <w:lang w:eastAsia="zh-CN"/>
        </w:rPr>
        <w:t>AYROLL</w:t>
      </w:r>
    </w:p>
    <w:p w14:paraId="6222783B" w14:textId="77777777" w:rsidR="00A00B37" w:rsidRPr="008D68EA" w:rsidRDefault="00A00B37" w:rsidP="00EA19A7">
      <w:pPr>
        <w:spacing w:after="0" w:line="240" w:lineRule="auto"/>
        <w:ind w:left="-426" w:right="-23"/>
        <w:jc w:val="both"/>
        <w:rPr>
          <w:rFonts w:ascii="Arial" w:hAnsi="Arial" w:cs="Arial"/>
        </w:rPr>
      </w:pPr>
    </w:p>
    <w:p w14:paraId="5F6B569C" w14:textId="77777777" w:rsidR="00A00B37" w:rsidRDefault="00A00B37" w:rsidP="00EA19A7">
      <w:pPr>
        <w:spacing w:after="0" w:line="240" w:lineRule="auto"/>
        <w:ind w:left="-426" w:right="-23"/>
        <w:jc w:val="both"/>
        <w:rPr>
          <w:rFonts w:ascii="Arial" w:hAnsi="Arial" w:cs="Arial"/>
          <w:u w:val="single"/>
        </w:rPr>
      </w:pPr>
      <w:r w:rsidRPr="00A00B37">
        <w:rPr>
          <w:rFonts w:ascii="Arial" w:eastAsia="Times New Roman" w:hAnsi="Arial" w:cs="Arial"/>
          <w:b/>
          <w:u w:val="single"/>
          <w:lang w:eastAsia="zh-CN"/>
        </w:rPr>
        <w:t>Personnel</w:t>
      </w:r>
      <w:r w:rsidRPr="00A00B37">
        <w:rPr>
          <w:rFonts w:ascii="Arial" w:hAnsi="Arial" w:cs="Arial"/>
          <w:u w:val="single"/>
        </w:rPr>
        <w:t xml:space="preserve"> </w:t>
      </w:r>
    </w:p>
    <w:p w14:paraId="33E67D15" w14:textId="77777777" w:rsidR="003525E2" w:rsidRPr="00A00B37" w:rsidRDefault="003525E2" w:rsidP="00EA19A7">
      <w:pPr>
        <w:spacing w:after="0" w:line="240" w:lineRule="auto"/>
        <w:ind w:left="-426" w:right="-23"/>
        <w:jc w:val="both"/>
        <w:rPr>
          <w:rFonts w:ascii="Arial" w:hAnsi="Arial" w:cs="Arial"/>
          <w:u w:val="single"/>
        </w:rPr>
      </w:pPr>
    </w:p>
    <w:p w14:paraId="2C596360" w14:textId="77777777" w:rsidR="00A00B37" w:rsidRPr="008D68EA" w:rsidRDefault="00A00B37" w:rsidP="00EA19A7">
      <w:pPr>
        <w:spacing w:after="0" w:line="240" w:lineRule="auto"/>
        <w:ind w:left="-426" w:right="-23"/>
        <w:jc w:val="both"/>
        <w:rPr>
          <w:rFonts w:ascii="Arial" w:hAnsi="Arial" w:cs="Arial"/>
        </w:rPr>
      </w:pPr>
      <w:r w:rsidRPr="008D68EA">
        <w:rPr>
          <w:rFonts w:ascii="Arial" w:hAnsi="Arial" w:cs="Arial"/>
        </w:rPr>
        <w:t>The appointment of staff at schools should be made with due regard to</w:t>
      </w:r>
      <w:r>
        <w:rPr>
          <w:rFonts w:ascii="Arial" w:hAnsi="Arial" w:cs="Arial"/>
        </w:rPr>
        <w:t xml:space="preserve"> best practice, recruitment and child safeguarding strategies. </w:t>
      </w:r>
      <w:r w:rsidR="003525E2">
        <w:rPr>
          <w:rFonts w:ascii="Arial" w:eastAsia="Times New Roman" w:hAnsi="Arial" w:cs="Arial"/>
          <w:lang w:eastAsia="zh-CN"/>
        </w:rPr>
        <w:t xml:space="preserve">Further guidance on the recruitment of staff and all relevant checks can be found </w:t>
      </w:r>
      <w:r w:rsidR="00B826CB">
        <w:rPr>
          <w:rFonts w:ascii="Arial" w:eastAsia="Times New Roman" w:hAnsi="Arial" w:cs="Arial"/>
          <w:lang w:eastAsia="zh-CN"/>
        </w:rPr>
        <w:t xml:space="preserve">on </w:t>
      </w:r>
      <w:r w:rsidR="00B826CB" w:rsidRPr="00CF576C">
        <w:rPr>
          <w:rFonts w:ascii="Arial" w:eastAsia="Times New Roman" w:hAnsi="Arial" w:cs="Arial"/>
          <w:i/>
          <w:color w:val="2E74B5"/>
          <w:u w:val="single"/>
          <w:lang w:eastAsia="zh-CN"/>
        </w:rPr>
        <w:t>www.schoolimprovementliverpool.co.uk</w:t>
      </w:r>
      <w:r w:rsidR="003525E2">
        <w:rPr>
          <w:rFonts w:ascii="Arial" w:eastAsia="Times New Roman" w:hAnsi="Arial" w:cs="Arial"/>
          <w:lang w:eastAsia="zh-CN"/>
        </w:rPr>
        <w:t xml:space="preserve">. </w:t>
      </w:r>
      <w:r w:rsidRPr="008D68EA">
        <w:rPr>
          <w:rFonts w:ascii="Arial" w:hAnsi="Arial" w:cs="Arial"/>
        </w:rPr>
        <w:t xml:space="preserve">The </w:t>
      </w:r>
      <w:r w:rsidR="00FE216D">
        <w:rPr>
          <w:rFonts w:ascii="Arial" w:hAnsi="Arial" w:cs="Arial"/>
        </w:rPr>
        <w:t>Governing Body</w:t>
      </w:r>
      <w:r w:rsidRPr="008D68EA">
        <w:rPr>
          <w:rFonts w:ascii="Arial" w:hAnsi="Arial" w:cs="Arial"/>
        </w:rPr>
        <w:t xml:space="preserve"> should establish procedures to</w:t>
      </w:r>
      <w:r>
        <w:rPr>
          <w:rFonts w:ascii="Arial" w:hAnsi="Arial" w:cs="Arial"/>
        </w:rPr>
        <w:t xml:space="preserve"> ensure</w:t>
      </w:r>
      <w:r w:rsidR="00FE216D">
        <w:rPr>
          <w:rFonts w:ascii="Arial" w:hAnsi="Arial" w:cs="Arial"/>
        </w:rPr>
        <w:t>:</w:t>
      </w:r>
    </w:p>
    <w:p w14:paraId="7C461E0E" w14:textId="77777777" w:rsidR="00A00B37" w:rsidRPr="008D68EA" w:rsidRDefault="00A00B37" w:rsidP="00EA19A7">
      <w:pPr>
        <w:spacing w:after="0" w:line="240" w:lineRule="auto"/>
        <w:ind w:left="-426" w:right="-23"/>
        <w:jc w:val="both"/>
        <w:rPr>
          <w:rFonts w:ascii="Arial" w:hAnsi="Arial" w:cs="Arial"/>
        </w:rPr>
      </w:pPr>
    </w:p>
    <w:p w14:paraId="28FC0A87" w14:textId="77777777" w:rsidR="00A00B37" w:rsidRDefault="00A00B37" w:rsidP="00EA19A7">
      <w:pPr>
        <w:numPr>
          <w:ilvl w:val="0"/>
          <w:numId w:val="31"/>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Clear and up to date job descriptions and person specifications are maintained for all school roles</w:t>
      </w:r>
    </w:p>
    <w:p w14:paraId="682CB83B" w14:textId="77777777" w:rsidR="00A00B37" w:rsidRDefault="00A00B37" w:rsidP="00EA19A7">
      <w:pPr>
        <w:numPr>
          <w:ilvl w:val="0"/>
          <w:numId w:val="31"/>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Appropriate checks are carried out for all potential employees to make certain they are competent, suitably qualified and trained to a level consistent with their responsibilities</w:t>
      </w:r>
    </w:p>
    <w:p w14:paraId="16A48B73" w14:textId="77777777" w:rsidR="00E03572" w:rsidRPr="00FE216D" w:rsidRDefault="00A00B37" w:rsidP="00EA19A7">
      <w:pPr>
        <w:numPr>
          <w:ilvl w:val="0"/>
          <w:numId w:val="31"/>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Suitable checks are unde</w:t>
      </w:r>
      <w:r w:rsidR="00FE216D">
        <w:rPr>
          <w:rFonts w:ascii="Arial" w:eastAsia="Times New Roman" w:hAnsi="Arial" w:cs="Arial"/>
          <w:lang w:eastAsia="zh-CN"/>
        </w:rPr>
        <w:t>rtaken to certify all staff are l</w:t>
      </w:r>
      <w:r w:rsidRPr="00FE216D">
        <w:rPr>
          <w:rFonts w:ascii="Arial" w:eastAsia="Times New Roman" w:hAnsi="Arial" w:cs="Arial"/>
          <w:lang w:eastAsia="zh-CN"/>
        </w:rPr>
        <w:t>egally permitted to work in the UK</w:t>
      </w:r>
      <w:r w:rsidR="00E03572" w:rsidRPr="00FE216D">
        <w:rPr>
          <w:rFonts w:ascii="Arial" w:eastAsia="Times New Roman" w:hAnsi="Arial" w:cs="Arial"/>
          <w:lang w:eastAsia="zh-CN"/>
        </w:rPr>
        <w:t xml:space="preserve"> and </w:t>
      </w:r>
      <w:r w:rsidRPr="00FE216D">
        <w:rPr>
          <w:rFonts w:ascii="Arial" w:eastAsia="Times New Roman" w:hAnsi="Arial" w:cs="Arial"/>
          <w:lang w:eastAsia="zh-CN"/>
        </w:rPr>
        <w:t>not barred from working with children</w:t>
      </w:r>
    </w:p>
    <w:p w14:paraId="4186705A" w14:textId="77777777" w:rsidR="002C34A7" w:rsidRPr="00E03572" w:rsidRDefault="00663D78" w:rsidP="00EA19A7">
      <w:pPr>
        <w:numPr>
          <w:ilvl w:val="0"/>
          <w:numId w:val="31"/>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R</w:t>
      </w:r>
      <w:r w:rsidR="00CF3D49">
        <w:rPr>
          <w:rFonts w:ascii="Arial" w:eastAsia="Times New Roman" w:hAnsi="Arial" w:cs="Arial"/>
          <w:lang w:eastAsia="zh-CN"/>
        </w:rPr>
        <w:t>easonably</w:t>
      </w:r>
      <w:r w:rsidR="002C34A7" w:rsidRPr="00E03572">
        <w:rPr>
          <w:rFonts w:ascii="Arial" w:eastAsia="Times New Roman" w:hAnsi="Arial" w:cs="Arial"/>
          <w:lang w:eastAsia="zh-CN"/>
        </w:rPr>
        <w:t xml:space="preserve"> </w:t>
      </w:r>
      <w:r w:rsidR="00A00B37" w:rsidRPr="00E03572">
        <w:rPr>
          <w:rFonts w:ascii="Arial" w:eastAsia="Times New Roman" w:hAnsi="Arial" w:cs="Arial"/>
          <w:lang w:eastAsia="zh-CN"/>
        </w:rPr>
        <w:t xml:space="preserve">fit, both mentally and physically, to carry out their work responsibilities. If necessary, the </w:t>
      </w:r>
      <w:r w:rsidR="00FE216D">
        <w:rPr>
          <w:rFonts w:ascii="Arial" w:eastAsia="Times New Roman" w:hAnsi="Arial" w:cs="Arial"/>
          <w:lang w:eastAsia="zh-CN"/>
        </w:rPr>
        <w:t>Governing Body</w:t>
      </w:r>
      <w:r w:rsidR="00ED509C" w:rsidRPr="00E03572">
        <w:rPr>
          <w:rFonts w:ascii="Arial" w:eastAsia="Times New Roman" w:hAnsi="Arial" w:cs="Arial"/>
          <w:lang w:eastAsia="zh-CN"/>
        </w:rPr>
        <w:t xml:space="preserve"> </w:t>
      </w:r>
      <w:r w:rsidR="00A00B37" w:rsidRPr="00E03572">
        <w:rPr>
          <w:rFonts w:ascii="Arial" w:eastAsia="Times New Roman" w:hAnsi="Arial" w:cs="Arial"/>
          <w:lang w:eastAsia="zh-CN"/>
        </w:rPr>
        <w:t>require</w:t>
      </w:r>
      <w:r w:rsidR="00ED509C" w:rsidRPr="00E03572">
        <w:rPr>
          <w:rFonts w:ascii="Arial" w:eastAsia="Times New Roman" w:hAnsi="Arial" w:cs="Arial"/>
          <w:lang w:eastAsia="zh-CN"/>
        </w:rPr>
        <w:t>s</w:t>
      </w:r>
      <w:r w:rsidR="00A00B37" w:rsidRPr="00E03572">
        <w:rPr>
          <w:rFonts w:ascii="Arial" w:eastAsia="Times New Roman" w:hAnsi="Arial" w:cs="Arial"/>
          <w:lang w:eastAsia="zh-CN"/>
        </w:rPr>
        <w:t xml:space="preserve"> that a prospective employee obtain a medical certificate from a duly qualified medical practitioner nominated</w:t>
      </w:r>
      <w:r w:rsidR="00027043" w:rsidRPr="00E03572">
        <w:rPr>
          <w:rFonts w:ascii="Arial" w:eastAsia="Times New Roman" w:hAnsi="Arial" w:cs="Arial"/>
          <w:lang w:eastAsia="zh-CN"/>
        </w:rPr>
        <w:t xml:space="preserve"> by LCC or the school’s </w:t>
      </w:r>
      <w:r w:rsidR="00FE216D">
        <w:rPr>
          <w:rFonts w:ascii="Arial" w:eastAsia="Times New Roman" w:hAnsi="Arial" w:cs="Arial"/>
          <w:lang w:eastAsia="zh-CN"/>
        </w:rPr>
        <w:t>Governing Body</w:t>
      </w:r>
    </w:p>
    <w:p w14:paraId="5D9101AA" w14:textId="77777777" w:rsidR="00A00B37" w:rsidRDefault="00A00B37" w:rsidP="00EA19A7">
      <w:pPr>
        <w:numPr>
          <w:ilvl w:val="0"/>
          <w:numId w:val="31"/>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Salaries for job roles are paid at the appropriate rate. For community schools, all job roles must be scrutinised by an LCC Job Evaluation Analyst, prior to being released for advert, to ensure the salary is at a rate comparable to other, similar roles. In all other maintained schools, job roles should be paid at the appropriate market rate to ensure the school does not contravene any equal pay / discrimination legislation</w:t>
      </w:r>
    </w:p>
    <w:p w14:paraId="1EF9AFDA" w14:textId="77777777" w:rsidR="00A00B37" w:rsidRDefault="00EB4C67" w:rsidP="00EA19A7">
      <w:pPr>
        <w:numPr>
          <w:ilvl w:val="0"/>
          <w:numId w:val="31"/>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Ensure</w:t>
      </w:r>
      <w:r w:rsidR="00A00B37">
        <w:rPr>
          <w:rFonts w:ascii="Arial" w:eastAsia="Times New Roman" w:hAnsi="Arial" w:cs="Arial"/>
          <w:lang w:eastAsia="zh-CN"/>
        </w:rPr>
        <w:t xml:space="preserve"> cost of all appointments can be met within resources available to the school</w:t>
      </w:r>
    </w:p>
    <w:p w14:paraId="6BDBF08B" w14:textId="77777777" w:rsidR="00A00B37" w:rsidRDefault="00A00B37" w:rsidP="00EA19A7">
      <w:pPr>
        <w:numPr>
          <w:ilvl w:val="0"/>
          <w:numId w:val="31"/>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All staff are issued with a detailed, written statement of employment particulars within eight weeks of commencing their employment with the school</w:t>
      </w:r>
    </w:p>
    <w:p w14:paraId="6FA80718" w14:textId="77777777" w:rsidR="00A00B37" w:rsidRDefault="00A00B37" w:rsidP="00EA19A7">
      <w:pPr>
        <w:spacing w:after="0" w:line="240" w:lineRule="auto"/>
        <w:ind w:left="-426" w:right="-23"/>
        <w:jc w:val="both"/>
        <w:rPr>
          <w:rFonts w:ascii="Arial" w:eastAsia="Times New Roman" w:hAnsi="Arial" w:cs="Arial"/>
          <w:lang w:eastAsia="zh-CN"/>
        </w:rPr>
      </w:pPr>
    </w:p>
    <w:p w14:paraId="1C2514A3" w14:textId="77777777" w:rsidR="00A00B37" w:rsidRPr="008D68EA" w:rsidRDefault="00FE216D" w:rsidP="00EA19A7">
      <w:pPr>
        <w:spacing w:after="0" w:line="240" w:lineRule="auto"/>
        <w:ind w:left="-426" w:right="-23"/>
        <w:jc w:val="both"/>
        <w:rPr>
          <w:rFonts w:ascii="Arial" w:hAnsi="Arial" w:cs="Arial"/>
        </w:rPr>
      </w:pPr>
      <w:r>
        <w:rPr>
          <w:rFonts w:ascii="Arial" w:hAnsi="Arial" w:cs="Arial"/>
        </w:rPr>
        <w:t>Head teachers</w:t>
      </w:r>
      <w:r w:rsidR="00A00B37" w:rsidRPr="008D68EA">
        <w:rPr>
          <w:rFonts w:ascii="Arial" w:hAnsi="Arial" w:cs="Arial"/>
        </w:rPr>
        <w:t xml:space="preserve"> shall notify </w:t>
      </w:r>
      <w:r w:rsidR="00A00B37">
        <w:rPr>
          <w:rFonts w:ascii="Arial" w:hAnsi="Arial" w:cs="Arial"/>
        </w:rPr>
        <w:t>LCC</w:t>
      </w:r>
      <w:r w:rsidR="00A00B37" w:rsidRPr="008D68EA">
        <w:rPr>
          <w:rFonts w:ascii="Arial" w:hAnsi="Arial" w:cs="Arial"/>
        </w:rPr>
        <w:t xml:space="preserve"> or its agent of all appointments, promotions, re-</w:t>
      </w:r>
      <w:r w:rsidR="00A00B37">
        <w:rPr>
          <w:rFonts w:ascii="Arial" w:hAnsi="Arial" w:cs="Arial"/>
        </w:rPr>
        <w:t>grade</w:t>
      </w:r>
      <w:r w:rsidR="00A00B37" w:rsidRPr="008D68EA">
        <w:rPr>
          <w:rFonts w:ascii="Arial" w:hAnsi="Arial" w:cs="Arial"/>
        </w:rPr>
        <w:t>s, resignations, dismissals, retirements and absences from duty, or any other c</w:t>
      </w:r>
      <w:r w:rsidR="00A00B37">
        <w:rPr>
          <w:rFonts w:ascii="Arial" w:hAnsi="Arial" w:cs="Arial"/>
        </w:rPr>
        <w:t>ircumstances affecting the salaries, pensions</w:t>
      </w:r>
      <w:r w:rsidR="00A00B37" w:rsidRPr="008D68EA">
        <w:rPr>
          <w:rFonts w:ascii="Arial" w:hAnsi="Arial" w:cs="Arial"/>
        </w:rPr>
        <w:t xml:space="preserve"> or emoluments of employees in their schools.</w:t>
      </w:r>
    </w:p>
    <w:p w14:paraId="559580DD" w14:textId="77777777" w:rsidR="00A00B37" w:rsidRPr="008D68EA" w:rsidRDefault="00A00B37" w:rsidP="00EA19A7">
      <w:pPr>
        <w:spacing w:after="0" w:line="240" w:lineRule="auto"/>
        <w:ind w:left="-426" w:right="-23"/>
        <w:jc w:val="both"/>
        <w:rPr>
          <w:rFonts w:ascii="Arial" w:hAnsi="Arial" w:cs="Arial"/>
        </w:rPr>
      </w:pPr>
    </w:p>
    <w:p w14:paraId="637D7B58" w14:textId="77777777" w:rsidR="00EB4C67" w:rsidRDefault="00A00B37" w:rsidP="00EA19A7">
      <w:pPr>
        <w:spacing w:after="0" w:line="240" w:lineRule="auto"/>
        <w:ind w:left="-426" w:right="-23"/>
        <w:jc w:val="both"/>
        <w:rPr>
          <w:rFonts w:ascii="Arial" w:hAnsi="Arial" w:cs="Arial"/>
        </w:rPr>
      </w:pPr>
      <w:r w:rsidRPr="008D68EA">
        <w:rPr>
          <w:rFonts w:ascii="Arial" w:hAnsi="Arial" w:cs="Arial"/>
        </w:rPr>
        <w:t xml:space="preserve">Unless governors have purchased </w:t>
      </w:r>
      <w:r>
        <w:rPr>
          <w:rFonts w:ascii="Arial" w:hAnsi="Arial" w:cs="Arial"/>
        </w:rPr>
        <w:t>a payroll service from outside LCC</w:t>
      </w:r>
      <w:r w:rsidRPr="008D68EA">
        <w:rPr>
          <w:rFonts w:ascii="Arial" w:hAnsi="Arial" w:cs="Arial"/>
        </w:rPr>
        <w:t xml:space="preserve">, </w:t>
      </w:r>
      <w:r w:rsidR="00106B7C">
        <w:rPr>
          <w:rFonts w:ascii="Arial" w:hAnsi="Arial" w:cs="Arial"/>
        </w:rPr>
        <w:t>LCC’s Director</w:t>
      </w:r>
      <w:r w:rsidR="003525E2">
        <w:rPr>
          <w:rFonts w:ascii="Arial" w:hAnsi="Arial" w:cs="Arial"/>
        </w:rPr>
        <w:t xml:space="preserve"> of Finance and Resources </w:t>
      </w:r>
      <w:r w:rsidRPr="00A534B8">
        <w:rPr>
          <w:rFonts w:ascii="Arial" w:hAnsi="Arial" w:cs="Arial"/>
        </w:rPr>
        <w:t>shall be responsible for the preparation of payrolls and for the method of p</w:t>
      </w:r>
      <w:r>
        <w:rPr>
          <w:rFonts w:ascii="Arial" w:hAnsi="Arial" w:cs="Arial"/>
        </w:rPr>
        <w:t xml:space="preserve">ayment of all wages and allowances and </w:t>
      </w:r>
      <w:r w:rsidR="00FE216D">
        <w:rPr>
          <w:rFonts w:ascii="Arial" w:hAnsi="Arial" w:cs="Arial"/>
        </w:rPr>
        <w:t>Head teachers</w:t>
      </w:r>
      <w:r w:rsidRPr="008D68EA">
        <w:rPr>
          <w:rFonts w:ascii="Arial" w:hAnsi="Arial" w:cs="Arial"/>
        </w:rPr>
        <w:t xml:space="preserve"> shall provide </w:t>
      </w:r>
      <w:r>
        <w:rPr>
          <w:rFonts w:ascii="Arial" w:hAnsi="Arial" w:cs="Arial"/>
        </w:rPr>
        <w:t>LCC</w:t>
      </w:r>
      <w:r w:rsidRPr="008D68EA">
        <w:rPr>
          <w:rFonts w:ascii="Arial" w:hAnsi="Arial" w:cs="Arial"/>
        </w:rPr>
        <w:t xml:space="preserve"> with all information necessary to maintain records of service, superannuation, income tax an</w:t>
      </w:r>
      <w:r>
        <w:rPr>
          <w:rFonts w:ascii="Arial" w:hAnsi="Arial" w:cs="Arial"/>
        </w:rPr>
        <w:t>d national insurance liability.</w:t>
      </w:r>
      <w:r w:rsidRPr="008D68EA">
        <w:rPr>
          <w:rFonts w:ascii="Arial" w:hAnsi="Arial" w:cs="Arial"/>
        </w:rPr>
        <w:t xml:space="preserve"> Payment of salaries or wages before the due date will not be made, except with the approval of the full </w:t>
      </w:r>
      <w:r w:rsidR="00FE216D">
        <w:rPr>
          <w:rFonts w:ascii="Arial" w:hAnsi="Arial" w:cs="Arial"/>
        </w:rPr>
        <w:t>Governing Body</w:t>
      </w:r>
      <w:r w:rsidRPr="008D68EA">
        <w:rPr>
          <w:rFonts w:ascii="Arial" w:hAnsi="Arial" w:cs="Arial"/>
        </w:rPr>
        <w:t>.</w:t>
      </w:r>
    </w:p>
    <w:p w14:paraId="5FF1CFBC" w14:textId="77777777" w:rsidR="00B0009F" w:rsidRDefault="00B0009F" w:rsidP="00EA19A7">
      <w:pPr>
        <w:spacing w:after="0" w:line="240" w:lineRule="auto"/>
        <w:ind w:left="-426" w:right="-23"/>
        <w:jc w:val="both"/>
        <w:rPr>
          <w:rFonts w:ascii="Arial" w:hAnsi="Arial" w:cs="Arial"/>
        </w:rPr>
      </w:pPr>
    </w:p>
    <w:p w14:paraId="5ABB474C" w14:textId="77777777" w:rsidR="00B0009F" w:rsidRDefault="00A00B37" w:rsidP="00EA19A7">
      <w:pPr>
        <w:spacing w:after="0" w:line="240" w:lineRule="auto"/>
        <w:ind w:left="-426" w:right="-23"/>
        <w:jc w:val="both"/>
        <w:rPr>
          <w:rFonts w:ascii="Arial" w:hAnsi="Arial" w:cs="Arial"/>
        </w:rPr>
      </w:pPr>
      <w:r w:rsidRPr="008D68EA">
        <w:rPr>
          <w:rFonts w:ascii="Arial" w:hAnsi="Arial" w:cs="Arial"/>
        </w:rPr>
        <w:t xml:space="preserve">Each school employee shall hold his/her appointment subject to and in accordance with the appropriate </w:t>
      </w:r>
      <w:r w:rsidRPr="00043E04">
        <w:rPr>
          <w:rFonts w:ascii="Arial" w:hAnsi="Arial" w:cs="Arial"/>
        </w:rPr>
        <w:t>National Scheme</w:t>
      </w:r>
      <w:r w:rsidR="00043E04" w:rsidRPr="00043E04">
        <w:rPr>
          <w:rFonts w:ascii="Arial" w:hAnsi="Arial" w:cs="Arial"/>
        </w:rPr>
        <w:t>s</w:t>
      </w:r>
      <w:r w:rsidRPr="00043E04">
        <w:rPr>
          <w:rFonts w:ascii="Arial" w:hAnsi="Arial" w:cs="Arial"/>
        </w:rPr>
        <w:t xml:space="preserve"> of Conditions of Service</w:t>
      </w:r>
      <w:r w:rsidR="00B0009F" w:rsidRPr="00043E04">
        <w:rPr>
          <w:rFonts w:ascii="Arial" w:hAnsi="Arial" w:cs="Arial"/>
        </w:rPr>
        <w:t>.</w:t>
      </w:r>
    </w:p>
    <w:p w14:paraId="5DAB0CF1" w14:textId="77777777" w:rsidR="00B0009F" w:rsidRDefault="00B0009F" w:rsidP="00EA19A7">
      <w:pPr>
        <w:spacing w:after="0" w:line="240" w:lineRule="auto"/>
        <w:ind w:left="-426" w:right="-23"/>
        <w:jc w:val="both"/>
        <w:rPr>
          <w:rFonts w:ascii="Arial" w:hAnsi="Arial" w:cs="Arial"/>
        </w:rPr>
      </w:pPr>
    </w:p>
    <w:p w14:paraId="061C6DB2" w14:textId="77777777" w:rsidR="00A00B37" w:rsidRPr="008D68EA" w:rsidRDefault="00A00B37" w:rsidP="00EA19A7">
      <w:pPr>
        <w:spacing w:after="0" w:line="240" w:lineRule="auto"/>
        <w:ind w:left="-426" w:right="-23"/>
        <w:jc w:val="both"/>
        <w:rPr>
          <w:rFonts w:ascii="Arial" w:hAnsi="Arial" w:cs="Arial"/>
        </w:rPr>
      </w:pPr>
      <w:r w:rsidRPr="008D68EA">
        <w:rPr>
          <w:rFonts w:ascii="Arial" w:hAnsi="Arial" w:cs="Arial"/>
        </w:rPr>
        <w:t>In all appointments of staff employed in schools</w:t>
      </w:r>
      <w:r>
        <w:rPr>
          <w:rFonts w:ascii="Arial" w:hAnsi="Arial" w:cs="Arial"/>
        </w:rPr>
        <w:t>,</w:t>
      </w:r>
      <w:r w:rsidRPr="008D68EA">
        <w:rPr>
          <w:rFonts w:ascii="Arial" w:hAnsi="Arial" w:cs="Arial"/>
        </w:rPr>
        <w:t xml:space="preserve"> it shall be a term of the appointment that all monies which may be received by virtue of their respective offices, from bodies other than the school, shall be paid to the school unless the </w:t>
      </w:r>
      <w:r w:rsidR="0025123F">
        <w:rPr>
          <w:rFonts w:ascii="Arial" w:hAnsi="Arial" w:cs="Arial"/>
        </w:rPr>
        <w:t>Governing Body</w:t>
      </w:r>
      <w:r w:rsidRPr="008D68EA">
        <w:rPr>
          <w:rFonts w:ascii="Arial" w:hAnsi="Arial" w:cs="Arial"/>
        </w:rPr>
        <w:t xml:space="preserve"> otherwise agrees.</w:t>
      </w:r>
    </w:p>
    <w:p w14:paraId="0BA8E79C" w14:textId="77777777" w:rsidR="00A00B37" w:rsidRPr="008D68EA" w:rsidRDefault="00A00B37" w:rsidP="00EA19A7">
      <w:pPr>
        <w:spacing w:after="0" w:line="240" w:lineRule="auto"/>
        <w:ind w:left="-426" w:right="-23"/>
        <w:jc w:val="both"/>
        <w:rPr>
          <w:rFonts w:ascii="Arial" w:hAnsi="Arial" w:cs="Arial"/>
        </w:rPr>
      </w:pPr>
    </w:p>
    <w:p w14:paraId="69CA0A03" w14:textId="77777777" w:rsidR="00A00B37" w:rsidRPr="008D68EA" w:rsidRDefault="00A00B37" w:rsidP="00EA19A7">
      <w:pPr>
        <w:spacing w:after="0" w:line="240" w:lineRule="auto"/>
        <w:ind w:left="-426" w:right="-23"/>
        <w:jc w:val="both"/>
        <w:rPr>
          <w:rFonts w:ascii="Arial" w:hAnsi="Arial" w:cs="Arial"/>
        </w:rPr>
      </w:pPr>
      <w:r w:rsidRPr="008D68EA">
        <w:rPr>
          <w:rFonts w:ascii="Arial" w:hAnsi="Arial" w:cs="Arial"/>
        </w:rPr>
        <w:t>The extent to which an employee shall engage in other employment outside his/her employment with the school shall be governed by the approp</w:t>
      </w:r>
      <w:r>
        <w:rPr>
          <w:rFonts w:ascii="Arial" w:hAnsi="Arial" w:cs="Arial"/>
        </w:rPr>
        <w:t>riate conditions of employment.</w:t>
      </w:r>
    </w:p>
    <w:p w14:paraId="06EEF3BA" w14:textId="77777777" w:rsidR="00A00B37" w:rsidRPr="008D68EA" w:rsidRDefault="00A00B37" w:rsidP="00EA19A7">
      <w:pPr>
        <w:spacing w:after="0" w:line="240" w:lineRule="auto"/>
        <w:ind w:left="-426" w:right="-23"/>
        <w:jc w:val="both"/>
        <w:rPr>
          <w:rFonts w:ascii="Arial" w:hAnsi="Arial" w:cs="Arial"/>
        </w:rPr>
      </w:pPr>
    </w:p>
    <w:p w14:paraId="1808E9DC" w14:textId="77777777" w:rsidR="00A00B37" w:rsidRDefault="00A00B37" w:rsidP="00EA19A7">
      <w:pPr>
        <w:spacing w:after="0" w:line="240" w:lineRule="auto"/>
        <w:ind w:left="-426" w:right="-23"/>
        <w:jc w:val="both"/>
        <w:rPr>
          <w:rFonts w:ascii="Arial" w:hAnsi="Arial" w:cs="Arial"/>
        </w:rPr>
      </w:pPr>
      <w:r w:rsidRPr="008D68EA">
        <w:rPr>
          <w:rFonts w:ascii="Arial" w:hAnsi="Arial" w:cs="Arial"/>
        </w:rPr>
        <w:t>No employee s</w:t>
      </w:r>
      <w:r>
        <w:rPr>
          <w:rFonts w:ascii="Arial" w:hAnsi="Arial" w:cs="Arial"/>
        </w:rPr>
        <w:t xml:space="preserve">hall, unless authorised by the </w:t>
      </w:r>
      <w:r w:rsidR="0025123F">
        <w:rPr>
          <w:rFonts w:ascii="Arial" w:hAnsi="Arial" w:cs="Arial"/>
        </w:rPr>
        <w:t>Head teacher</w:t>
      </w:r>
      <w:r>
        <w:rPr>
          <w:rFonts w:ascii="Arial" w:hAnsi="Arial" w:cs="Arial"/>
        </w:rPr>
        <w:t xml:space="preserve"> or chair of g</w:t>
      </w:r>
      <w:r w:rsidRPr="008D68EA">
        <w:rPr>
          <w:rFonts w:ascii="Arial" w:hAnsi="Arial" w:cs="Arial"/>
        </w:rPr>
        <w:t>overnors, enter into any communication with the media with reference to the business of the school.</w:t>
      </w:r>
    </w:p>
    <w:p w14:paraId="290054BF" w14:textId="77777777" w:rsidR="00DF05D0" w:rsidRPr="008D68EA" w:rsidRDefault="00DF05D0" w:rsidP="00EA19A7">
      <w:pPr>
        <w:spacing w:after="0" w:line="240" w:lineRule="auto"/>
        <w:ind w:left="-426" w:right="-23"/>
        <w:jc w:val="both"/>
        <w:rPr>
          <w:rFonts w:ascii="Arial" w:hAnsi="Arial" w:cs="Arial"/>
        </w:rPr>
      </w:pPr>
    </w:p>
    <w:p w14:paraId="0CBFE33B" w14:textId="77777777" w:rsidR="00A00B37" w:rsidRPr="008D68EA" w:rsidRDefault="00A00B37" w:rsidP="00EA19A7">
      <w:pPr>
        <w:spacing w:after="0" w:line="240" w:lineRule="auto"/>
        <w:ind w:left="-426" w:right="-23"/>
        <w:jc w:val="both"/>
        <w:rPr>
          <w:rFonts w:ascii="Arial" w:hAnsi="Arial" w:cs="Arial"/>
        </w:rPr>
      </w:pPr>
      <w:r w:rsidRPr="008D68EA">
        <w:rPr>
          <w:rFonts w:ascii="Arial" w:hAnsi="Arial" w:cs="Arial"/>
        </w:rPr>
        <w:t>Employees who are appointed to honorary offices under voluntary organisations must not make use of official addresses for the purpo</w:t>
      </w:r>
      <w:r w:rsidR="00ED509C">
        <w:rPr>
          <w:rFonts w:ascii="Arial" w:hAnsi="Arial" w:cs="Arial"/>
        </w:rPr>
        <w:t>se of these offices, without the permission of</w:t>
      </w:r>
      <w:r w:rsidRPr="008D68EA">
        <w:rPr>
          <w:rFonts w:ascii="Arial" w:hAnsi="Arial" w:cs="Arial"/>
        </w:rPr>
        <w:t xml:space="preserve"> </w:t>
      </w:r>
      <w:r w:rsidR="0025123F">
        <w:rPr>
          <w:rFonts w:ascii="Arial" w:hAnsi="Arial" w:cs="Arial"/>
        </w:rPr>
        <w:t>the Governing Body.</w:t>
      </w:r>
    </w:p>
    <w:p w14:paraId="387CF89E" w14:textId="77777777" w:rsidR="003D59E5" w:rsidRPr="0058447B" w:rsidRDefault="003D59E5" w:rsidP="00EA19A7">
      <w:pPr>
        <w:spacing w:after="0" w:line="240" w:lineRule="auto"/>
        <w:ind w:left="-426" w:right="-23"/>
        <w:jc w:val="both"/>
        <w:rPr>
          <w:rFonts w:ascii="Arial" w:eastAsia="Times New Roman" w:hAnsi="Arial" w:cs="Arial"/>
          <w:lang w:eastAsia="zh-CN"/>
        </w:rPr>
      </w:pPr>
    </w:p>
    <w:p w14:paraId="2D5AA95B" w14:textId="77777777" w:rsidR="00A00B37" w:rsidRDefault="00807A3E" w:rsidP="00EA19A7">
      <w:pPr>
        <w:spacing w:after="0" w:line="240" w:lineRule="auto"/>
        <w:ind w:left="-426" w:right="-23"/>
        <w:jc w:val="both"/>
        <w:rPr>
          <w:rFonts w:ascii="Arial" w:eastAsia="Times New Roman" w:hAnsi="Arial" w:cs="Arial"/>
          <w:b/>
          <w:u w:val="single"/>
          <w:lang w:eastAsia="zh-CN"/>
        </w:rPr>
      </w:pPr>
      <w:r>
        <w:rPr>
          <w:rFonts w:ascii="Arial" w:eastAsia="Times New Roman" w:hAnsi="Arial" w:cs="Arial"/>
          <w:b/>
          <w:u w:val="single"/>
          <w:lang w:eastAsia="zh-CN"/>
        </w:rPr>
        <w:t>Payroll</w:t>
      </w:r>
    </w:p>
    <w:p w14:paraId="0A1FC760" w14:textId="77777777" w:rsidR="00E47214" w:rsidRPr="00807A3E" w:rsidRDefault="00E47214" w:rsidP="00EA19A7">
      <w:pPr>
        <w:spacing w:after="0" w:line="240" w:lineRule="auto"/>
        <w:ind w:left="-426" w:right="-23"/>
        <w:jc w:val="both"/>
        <w:rPr>
          <w:rFonts w:ascii="Arial" w:eastAsia="Times New Roman" w:hAnsi="Arial" w:cs="Arial"/>
          <w:b/>
          <w:u w:val="single"/>
          <w:lang w:eastAsia="zh-CN"/>
        </w:rPr>
      </w:pPr>
    </w:p>
    <w:p w14:paraId="00307403" w14:textId="77777777" w:rsidR="003D59E5" w:rsidRPr="00A00B37" w:rsidRDefault="003D59E5" w:rsidP="00EA19A7">
      <w:pPr>
        <w:spacing w:after="0" w:line="240" w:lineRule="auto"/>
        <w:ind w:left="-426" w:right="-23"/>
        <w:jc w:val="both"/>
        <w:rPr>
          <w:rFonts w:ascii="Arial" w:eastAsia="Times New Roman" w:hAnsi="Arial" w:cs="Arial"/>
          <w:lang w:eastAsia="zh-CN"/>
        </w:rPr>
      </w:pPr>
      <w:r w:rsidRPr="00A00B37">
        <w:rPr>
          <w:rFonts w:ascii="Arial" w:eastAsia="Times New Roman" w:hAnsi="Arial" w:cs="Arial"/>
          <w:lang w:eastAsia="zh-CN"/>
        </w:rPr>
        <w:t>Payments shall only be made to bona fide employees in respect of services provided to the school and in accordance with individuals’ conditions of employment.</w:t>
      </w:r>
    </w:p>
    <w:p w14:paraId="5DDF4B2A" w14:textId="77777777" w:rsidR="003D59E5" w:rsidRPr="00A00B37" w:rsidRDefault="003D59E5" w:rsidP="00EA19A7">
      <w:pPr>
        <w:spacing w:after="0" w:line="240" w:lineRule="auto"/>
        <w:ind w:left="-426" w:right="-23"/>
        <w:jc w:val="both"/>
        <w:rPr>
          <w:rFonts w:ascii="Arial" w:eastAsia="Times New Roman" w:hAnsi="Arial" w:cs="Arial"/>
          <w:lang w:eastAsia="zh-CN"/>
        </w:rPr>
      </w:pPr>
    </w:p>
    <w:p w14:paraId="5A536D50" w14:textId="77777777" w:rsidR="00972872" w:rsidRPr="00A00B37" w:rsidRDefault="0025123F" w:rsidP="00EA19A7">
      <w:pPr>
        <w:spacing w:after="0" w:line="240" w:lineRule="auto"/>
        <w:ind w:left="-426" w:right="-23"/>
        <w:jc w:val="both"/>
        <w:rPr>
          <w:rFonts w:ascii="Arial" w:eastAsia="Times New Roman" w:hAnsi="Arial" w:cs="Arial"/>
          <w:lang w:eastAsia="zh-CN"/>
        </w:rPr>
      </w:pPr>
      <w:r>
        <w:rPr>
          <w:rFonts w:ascii="Arial" w:eastAsia="Times New Roman" w:hAnsi="Arial" w:cs="Arial"/>
          <w:lang w:eastAsia="zh-CN"/>
        </w:rPr>
        <w:t>Head teachers</w:t>
      </w:r>
      <w:r w:rsidR="003D59E5" w:rsidRPr="00A00B37">
        <w:rPr>
          <w:rFonts w:ascii="Arial" w:eastAsia="Times New Roman" w:hAnsi="Arial" w:cs="Arial"/>
          <w:lang w:eastAsia="zh-CN"/>
        </w:rPr>
        <w:t xml:space="preserve"> shall check </w:t>
      </w:r>
      <w:r w:rsidR="002370F3" w:rsidRPr="00A00B37">
        <w:rPr>
          <w:rFonts w:ascii="Arial" w:eastAsia="Times New Roman" w:hAnsi="Arial" w:cs="Arial"/>
          <w:lang w:eastAsia="zh-CN"/>
        </w:rPr>
        <w:t xml:space="preserve">and authorise payroll </w:t>
      </w:r>
      <w:r w:rsidR="00027043">
        <w:rPr>
          <w:rFonts w:ascii="Arial" w:eastAsia="Times New Roman" w:hAnsi="Arial" w:cs="Arial"/>
          <w:lang w:eastAsia="zh-CN"/>
        </w:rPr>
        <w:t xml:space="preserve">adjustments </w:t>
      </w:r>
      <w:r w:rsidR="002370F3" w:rsidRPr="00A00B37">
        <w:rPr>
          <w:rFonts w:ascii="Arial" w:eastAsia="Times New Roman" w:hAnsi="Arial" w:cs="Arial"/>
          <w:lang w:eastAsia="zh-CN"/>
        </w:rPr>
        <w:t>for personnel at the school.</w:t>
      </w:r>
      <w:r w:rsidR="00972872" w:rsidRPr="00972872">
        <w:rPr>
          <w:rFonts w:ascii="Arial" w:eastAsia="Times New Roman" w:hAnsi="Arial" w:cs="Arial"/>
          <w:lang w:eastAsia="zh-CN"/>
        </w:rPr>
        <w:t xml:space="preserve"> </w:t>
      </w:r>
      <w:r w:rsidR="00972872" w:rsidRPr="00A00B37">
        <w:rPr>
          <w:rFonts w:ascii="Arial" w:eastAsia="Times New Roman" w:hAnsi="Arial" w:cs="Arial"/>
          <w:lang w:eastAsia="zh-CN"/>
        </w:rPr>
        <w:t xml:space="preserve">The relevant governor committee shall authorise any adjustments to payroll for the </w:t>
      </w:r>
      <w:r>
        <w:rPr>
          <w:rFonts w:ascii="Arial" w:eastAsia="Times New Roman" w:hAnsi="Arial" w:cs="Arial"/>
          <w:lang w:eastAsia="zh-CN"/>
        </w:rPr>
        <w:t>Head teacher</w:t>
      </w:r>
      <w:r w:rsidR="00972872" w:rsidRPr="00A00B37">
        <w:rPr>
          <w:rFonts w:ascii="Arial" w:eastAsia="Times New Roman" w:hAnsi="Arial" w:cs="Arial"/>
          <w:lang w:eastAsia="zh-CN"/>
        </w:rPr>
        <w:t xml:space="preserve"> of the school.</w:t>
      </w:r>
    </w:p>
    <w:p w14:paraId="4D95833C" w14:textId="77777777" w:rsidR="00020A37" w:rsidRPr="00A00B37" w:rsidRDefault="00020A37" w:rsidP="00EA19A7">
      <w:pPr>
        <w:spacing w:after="0" w:line="240" w:lineRule="auto"/>
        <w:ind w:left="-426" w:right="-23"/>
        <w:jc w:val="both"/>
        <w:rPr>
          <w:rFonts w:ascii="Arial" w:eastAsia="Times New Roman" w:hAnsi="Arial" w:cs="Arial"/>
          <w:lang w:eastAsia="zh-CN"/>
        </w:rPr>
      </w:pPr>
    </w:p>
    <w:p w14:paraId="7BD86138" w14:textId="77777777" w:rsidR="00CA38EA" w:rsidRPr="00A00B37" w:rsidRDefault="00CA38EA" w:rsidP="00EA19A7">
      <w:pPr>
        <w:spacing w:after="0" w:line="240" w:lineRule="auto"/>
        <w:ind w:left="-426" w:right="-23"/>
        <w:jc w:val="both"/>
        <w:rPr>
          <w:rFonts w:ascii="Arial" w:eastAsia="Times New Roman" w:hAnsi="Arial" w:cs="Arial"/>
          <w:lang w:eastAsia="zh-CN"/>
        </w:rPr>
      </w:pPr>
      <w:r w:rsidRPr="00A00B37">
        <w:rPr>
          <w:rFonts w:ascii="Arial" w:eastAsia="Times New Roman" w:hAnsi="Arial" w:cs="Arial"/>
          <w:lang w:eastAsia="zh-CN"/>
        </w:rPr>
        <w:t>The monthly payroll information shall be checked and input into the financial system. Clear records shall be maintained or errors or di</w:t>
      </w:r>
      <w:r w:rsidR="00012A78" w:rsidRPr="00A00B37">
        <w:rPr>
          <w:rFonts w:ascii="Arial" w:eastAsia="Times New Roman" w:hAnsi="Arial" w:cs="Arial"/>
          <w:lang w:eastAsia="zh-CN"/>
        </w:rPr>
        <w:t>s</w:t>
      </w:r>
      <w:r w:rsidRPr="00A00B37">
        <w:rPr>
          <w:rFonts w:ascii="Arial" w:eastAsia="Times New Roman" w:hAnsi="Arial" w:cs="Arial"/>
          <w:lang w:eastAsia="zh-CN"/>
        </w:rPr>
        <w:t>putes and their correction or resolution.</w:t>
      </w:r>
    </w:p>
    <w:p w14:paraId="3716AC09" w14:textId="77777777" w:rsidR="002370F3" w:rsidRPr="00A00B37" w:rsidRDefault="002370F3" w:rsidP="00EA19A7">
      <w:pPr>
        <w:spacing w:after="0" w:line="240" w:lineRule="auto"/>
        <w:ind w:left="-426" w:right="-23"/>
        <w:jc w:val="both"/>
        <w:rPr>
          <w:rFonts w:ascii="Arial" w:eastAsia="Times New Roman" w:hAnsi="Arial" w:cs="Arial"/>
          <w:lang w:eastAsia="en-GB"/>
        </w:rPr>
      </w:pPr>
    </w:p>
    <w:p w14:paraId="7BD2B77F" w14:textId="77777777" w:rsidR="00E03572" w:rsidRDefault="002370F3" w:rsidP="00EA19A7">
      <w:pPr>
        <w:spacing w:after="0" w:line="240" w:lineRule="auto"/>
        <w:ind w:left="-426" w:right="-23"/>
        <w:jc w:val="both"/>
        <w:rPr>
          <w:rFonts w:ascii="Arial" w:eastAsia="Times New Roman" w:hAnsi="Arial" w:cs="Arial"/>
          <w:lang w:eastAsia="en-GB"/>
        </w:rPr>
      </w:pPr>
      <w:r w:rsidRPr="00A00B37">
        <w:rPr>
          <w:rFonts w:ascii="Arial" w:eastAsia="Times New Roman" w:hAnsi="Arial" w:cs="Arial"/>
          <w:lang w:eastAsia="en-GB"/>
        </w:rPr>
        <w:t>All employees and anyone providing personal services to the school should be paid through the payroll system for the work they have provided, except where the school has satisfied itself that the engagement should be considered as self-employed for tax and national insurance purposes, in accordance with HMRC rules</w:t>
      </w:r>
      <w:r w:rsidR="00A00B37" w:rsidRPr="00A00B37">
        <w:rPr>
          <w:rFonts w:ascii="Arial" w:eastAsia="Times New Roman" w:hAnsi="Arial" w:cs="Arial"/>
          <w:lang w:eastAsia="en-GB"/>
        </w:rPr>
        <w:t>.</w:t>
      </w:r>
    </w:p>
    <w:p w14:paraId="5DD6885C" w14:textId="77777777" w:rsidR="0025123F" w:rsidRPr="0058447B" w:rsidRDefault="0025123F" w:rsidP="00EA19A7">
      <w:pPr>
        <w:spacing w:after="0" w:line="240" w:lineRule="auto"/>
        <w:ind w:left="-426" w:right="-23"/>
        <w:jc w:val="both"/>
        <w:rPr>
          <w:rFonts w:ascii="Arial" w:eastAsia="Times New Roman" w:hAnsi="Arial" w:cs="Arial"/>
          <w:lang w:eastAsia="en-GB"/>
        </w:rPr>
      </w:pPr>
    </w:p>
    <w:p w14:paraId="0A3A09C4" w14:textId="77777777" w:rsidR="0054745F" w:rsidRDefault="009E118A"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15</w:t>
      </w:r>
      <w:r w:rsidR="0054745F" w:rsidRPr="002A06D2">
        <w:rPr>
          <w:rFonts w:ascii="Arial" w:eastAsia="Times New Roman" w:hAnsi="Arial" w:cs="Arial"/>
          <w:b/>
          <w:color w:val="1F497D"/>
          <w:sz w:val="24"/>
          <w:szCs w:val="24"/>
          <w:lang w:eastAsia="zh-CN"/>
        </w:rPr>
        <w:t xml:space="preserve"> </w:t>
      </w:r>
      <w:r w:rsidR="00FB7572">
        <w:rPr>
          <w:rFonts w:ascii="Arial" w:eastAsia="Times New Roman" w:hAnsi="Arial" w:cs="Arial"/>
          <w:b/>
          <w:color w:val="1F497D"/>
          <w:sz w:val="24"/>
          <w:szCs w:val="24"/>
          <w:lang w:eastAsia="zh-CN"/>
        </w:rPr>
        <w:t xml:space="preserve">   </w:t>
      </w:r>
      <w:r w:rsidR="0054745F" w:rsidRPr="002A06D2">
        <w:rPr>
          <w:rFonts w:ascii="Arial" w:eastAsia="Times New Roman" w:hAnsi="Arial" w:cs="Arial"/>
          <w:b/>
          <w:color w:val="1F497D"/>
          <w:sz w:val="24"/>
          <w:szCs w:val="24"/>
          <w:lang w:eastAsia="zh-CN"/>
        </w:rPr>
        <w:t>S</w:t>
      </w:r>
      <w:r w:rsidR="00FB7572">
        <w:rPr>
          <w:rFonts w:ascii="Arial" w:eastAsia="Times New Roman" w:hAnsi="Arial" w:cs="Arial"/>
          <w:b/>
          <w:color w:val="1F497D"/>
          <w:sz w:val="24"/>
          <w:szCs w:val="24"/>
          <w:lang w:eastAsia="zh-CN"/>
        </w:rPr>
        <w:t>ECURITY</w:t>
      </w:r>
      <w:r w:rsidR="0054745F" w:rsidRPr="002A06D2">
        <w:rPr>
          <w:rFonts w:ascii="Arial" w:eastAsia="Times New Roman" w:hAnsi="Arial" w:cs="Arial"/>
          <w:b/>
          <w:color w:val="1F497D"/>
          <w:sz w:val="24"/>
          <w:szCs w:val="24"/>
          <w:lang w:eastAsia="zh-CN"/>
        </w:rPr>
        <w:t xml:space="preserve"> of </w:t>
      </w:r>
      <w:r w:rsidR="00FB7572">
        <w:rPr>
          <w:rFonts w:ascii="Arial" w:eastAsia="Times New Roman" w:hAnsi="Arial" w:cs="Arial"/>
          <w:b/>
          <w:color w:val="1F497D"/>
          <w:sz w:val="24"/>
          <w:szCs w:val="24"/>
          <w:lang w:eastAsia="zh-CN"/>
        </w:rPr>
        <w:t>ASSETS</w:t>
      </w:r>
      <w:r w:rsidR="00B027DB">
        <w:rPr>
          <w:rFonts w:ascii="Arial" w:eastAsia="Times New Roman" w:hAnsi="Arial" w:cs="Arial"/>
          <w:b/>
          <w:color w:val="1F497D"/>
          <w:sz w:val="24"/>
          <w:szCs w:val="24"/>
          <w:lang w:eastAsia="zh-CN"/>
        </w:rPr>
        <w:t xml:space="preserve">, </w:t>
      </w:r>
      <w:r w:rsidR="00FB7572">
        <w:rPr>
          <w:rFonts w:ascii="Arial" w:eastAsia="Times New Roman" w:hAnsi="Arial" w:cs="Arial"/>
          <w:b/>
          <w:color w:val="1F497D"/>
          <w:sz w:val="24"/>
          <w:szCs w:val="24"/>
          <w:lang w:eastAsia="zh-CN"/>
        </w:rPr>
        <w:t>STOCK and OTHER PROPERTY</w:t>
      </w:r>
    </w:p>
    <w:p w14:paraId="6F955D98" w14:textId="77777777" w:rsidR="00B027DB" w:rsidRPr="002A06D2" w:rsidRDefault="00B027DB" w:rsidP="00EA19A7">
      <w:pPr>
        <w:spacing w:after="0" w:line="240" w:lineRule="auto"/>
        <w:ind w:left="-426" w:right="-23"/>
        <w:jc w:val="both"/>
        <w:rPr>
          <w:rFonts w:ascii="Arial" w:eastAsia="Times New Roman" w:hAnsi="Arial" w:cs="Arial"/>
          <w:b/>
          <w:color w:val="1F497D"/>
          <w:sz w:val="24"/>
          <w:szCs w:val="24"/>
          <w:lang w:eastAsia="zh-CN"/>
        </w:rPr>
      </w:pPr>
    </w:p>
    <w:p w14:paraId="503495AA" w14:textId="77777777" w:rsidR="00027043" w:rsidRDefault="0025123F" w:rsidP="00EA19A7">
      <w:pPr>
        <w:spacing w:after="0" w:line="240" w:lineRule="auto"/>
        <w:ind w:left="-426" w:right="-23"/>
        <w:jc w:val="both"/>
        <w:rPr>
          <w:rFonts w:ascii="Arial" w:hAnsi="Arial" w:cs="Arial"/>
          <w:u w:val="single"/>
        </w:rPr>
      </w:pPr>
      <w:r>
        <w:rPr>
          <w:rFonts w:ascii="Arial" w:hAnsi="Arial" w:cs="Arial"/>
        </w:rPr>
        <w:t>Head teachers</w:t>
      </w:r>
      <w:r w:rsidR="003A5F04">
        <w:rPr>
          <w:rFonts w:ascii="Arial" w:hAnsi="Arial" w:cs="Arial"/>
        </w:rPr>
        <w:t xml:space="preserve"> must maintain a</w:t>
      </w:r>
      <w:r w:rsidR="00B027DB" w:rsidRPr="00B027DB">
        <w:rPr>
          <w:rFonts w:ascii="Arial" w:hAnsi="Arial" w:cs="Arial"/>
        </w:rPr>
        <w:t xml:space="preserve"> </w:t>
      </w:r>
      <w:r w:rsidR="003A5F04">
        <w:rPr>
          <w:rFonts w:ascii="Arial" w:hAnsi="Arial" w:cs="Arial"/>
        </w:rPr>
        <w:t>register/</w:t>
      </w:r>
      <w:r w:rsidR="00B027DB" w:rsidRPr="00B027DB">
        <w:rPr>
          <w:rFonts w:ascii="Arial" w:hAnsi="Arial" w:cs="Arial"/>
        </w:rPr>
        <w:t xml:space="preserve">inventory of all equipment and furniture with an estimated market value of </w:t>
      </w:r>
      <w:r w:rsidR="003065FC">
        <w:rPr>
          <w:rFonts w:ascii="Arial" w:hAnsi="Arial" w:cs="Arial"/>
          <w:b/>
        </w:rPr>
        <w:t>£1,000</w:t>
      </w:r>
      <w:r w:rsidR="00B027DB" w:rsidRPr="00B027DB">
        <w:rPr>
          <w:rFonts w:ascii="Arial" w:hAnsi="Arial" w:cs="Arial"/>
        </w:rPr>
        <w:t xml:space="preserve"> or more per item</w:t>
      </w:r>
      <w:r w:rsidR="003A5F04">
        <w:rPr>
          <w:rFonts w:ascii="Arial" w:hAnsi="Arial" w:cs="Arial"/>
          <w:b/>
        </w:rPr>
        <w:t>.</w:t>
      </w:r>
      <w:r w:rsidR="003A5F04">
        <w:rPr>
          <w:rFonts w:ascii="Arial" w:hAnsi="Arial" w:cs="Arial"/>
        </w:rPr>
        <w:t xml:space="preserve"> O</w:t>
      </w:r>
      <w:r w:rsidR="00B027DB" w:rsidRPr="00ED6C3B">
        <w:rPr>
          <w:rFonts w:ascii="Arial" w:hAnsi="Arial" w:cs="Arial"/>
        </w:rPr>
        <w:t xml:space="preserve">ther </w:t>
      </w:r>
      <w:r w:rsidR="003A5F04">
        <w:rPr>
          <w:rFonts w:ascii="Arial" w:hAnsi="Arial" w:cs="Arial"/>
        </w:rPr>
        <w:t>‘</w:t>
      </w:r>
      <w:r w:rsidR="00B027DB" w:rsidRPr="00ED6C3B">
        <w:rPr>
          <w:rFonts w:ascii="Arial" w:hAnsi="Arial" w:cs="Arial"/>
        </w:rPr>
        <w:t>portable attractive items’</w:t>
      </w:r>
      <w:r w:rsidR="00ED6C3B">
        <w:rPr>
          <w:rFonts w:ascii="Arial" w:hAnsi="Arial" w:cs="Arial"/>
        </w:rPr>
        <w:t xml:space="preserve"> </w:t>
      </w:r>
      <w:r w:rsidR="00663D78">
        <w:rPr>
          <w:rFonts w:ascii="Arial" w:hAnsi="Arial" w:cs="Arial"/>
        </w:rPr>
        <w:t>which should be included in the register /inventory</w:t>
      </w:r>
      <w:r w:rsidR="00663D78" w:rsidRPr="009551C1">
        <w:rPr>
          <w:rFonts w:ascii="Arial" w:hAnsi="Arial" w:cs="Arial"/>
        </w:rPr>
        <w:t xml:space="preserve"> </w:t>
      </w:r>
      <w:r w:rsidR="00663D78">
        <w:rPr>
          <w:rFonts w:ascii="Arial" w:hAnsi="Arial" w:cs="Arial"/>
        </w:rPr>
        <w:t>are</w:t>
      </w:r>
      <w:r w:rsidR="009551C1" w:rsidRPr="00ED6C3B">
        <w:rPr>
          <w:rFonts w:ascii="Arial" w:hAnsi="Arial" w:cs="Arial"/>
        </w:rPr>
        <w:t>:</w:t>
      </w:r>
      <w:r w:rsidR="009551C1">
        <w:rPr>
          <w:rFonts w:ascii="Arial" w:hAnsi="Arial" w:cs="Arial"/>
          <w:u w:val="single"/>
        </w:rPr>
        <w:t xml:space="preserve"> </w:t>
      </w:r>
    </w:p>
    <w:p w14:paraId="0C5E87EF" w14:textId="77777777" w:rsidR="00AA5CC0" w:rsidRDefault="00AA5CC0" w:rsidP="00EA19A7">
      <w:pPr>
        <w:spacing w:after="0" w:line="240" w:lineRule="auto"/>
        <w:ind w:left="-426" w:right="-23"/>
        <w:jc w:val="both"/>
        <w:rPr>
          <w:rFonts w:ascii="Arial" w:hAnsi="Arial" w:cs="Arial"/>
          <w:u w:val="single"/>
        </w:rPr>
      </w:pPr>
    </w:p>
    <w:p w14:paraId="219181E4" w14:textId="77777777" w:rsidR="009551C1" w:rsidRDefault="00663D78" w:rsidP="00EA19A7">
      <w:pPr>
        <w:numPr>
          <w:ilvl w:val="0"/>
          <w:numId w:val="32"/>
        </w:numPr>
        <w:spacing w:after="0" w:line="240" w:lineRule="auto"/>
        <w:ind w:left="0" w:right="-23" w:hanging="284"/>
        <w:jc w:val="both"/>
        <w:rPr>
          <w:rFonts w:ascii="Arial" w:hAnsi="Arial" w:cs="Arial"/>
        </w:rPr>
      </w:pPr>
      <w:r>
        <w:rPr>
          <w:rFonts w:ascii="Arial" w:hAnsi="Arial" w:cs="Arial"/>
        </w:rPr>
        <w:t>L</w:t>
      </w:r>
      <w:r w:rsidR="009551C1">
        <w:rPr>
          <w:rFonts w:ascii="Arial" w:hAnsi="Arial" w:cs="Arial"/>
        </w:rPr>
        <w:t>aptops</w:t>
      </w:r>
    </w:p>
    <w:p w14:paraId="6630C5CB" w14:textId="77777777" w:rsidR="009551C1" w:rsidRDefault="00663D78" w:rsidP="00EA19A7">
      <w:pPr>
        <w:numPr>
          <w:ilvl w:val="0"/>
          <w:numId w:val="32"/>
        </w:numPr>
        <w:spacing w:after="0" w:line="240" w:lineRule="auto"/>
        <w:ind w:left="0" w:right="-23" w:hanging="284"/>
        <w:jc w:val="both"/>
        <w:rPr>
          <w:rFonts w:ascii="Arial" w:hAnsi="Arial" w:cs="Arial"/>
        </w:rPr>
      </w:pPr>
      <w:r>
        <w:rPr>
          <w:rFonts w:ascii="Arial" w:hAnsi="Arial" w:cs="Arial"/>
        </w:rPr>
        <w:t>I</w:t>
      </w:r>
      <w:r w:rsidR="009551C1" w:rsidRPr="009551C1">
        <w:rPr>
          <w:rFonts w:ascii="Arial" w:hAnsi="Arial" w:cs="Arial"/>
        </w:rPr>
        <w:t>pads</w:t>
      </w:r>
    </w:p>
    <w:p w14:paraId="7820DEE6" w14:textId="77777777" w:rsidR="009551C1" w:rsidRDefault="00663D78" w:rsidP="00EA19A7">
      <w:pPr>
        <w:numPr>
          <w:ilvl w:val="0"/>
          <w:numId w:val="32"/>
        </w:numPr>
        <w:spacing w:after="0" w:line="240" w:lineRule="auto"/>
        <w:ind w:left="0" w:right="-23" w:hanging="284"/>
        <w:jc w:val="both"/>
        <w:rPr>
          <w:rFonts w:ascii="Arial" w:hAnsi="Arial" w:cs="Arial"/>
        </w:rPr>
      </w:pPr>
      <w:r>
        <w:rPr>
          <w:rFonts w:ascii="Arial" w:hAnsi="Arial" w:cs="Arial"/>
        </w:rPr>
        <w:t>T</w:t>
      </w:r>
      <w:r w:rsidR="009551C1" w:rsidRPr="009551C1">
        <w:rPr>
          <w:rFonts w:ascii="Arial" w:hAnsi="Arial" w:cs="Arial"/>
        </w:rPr>
        <w:t>ablets</w:t>
      </w:r>
    </w:p>
    <w:p w14:paraId="20141BD0" w14:textId="77777777" w:rsidR="00027043" w:rsidRDefault="00663D78" w:rsidP="00EA19A7">
      <w:pPr>
        <w:numPr>
          <w:ilvl w:val="0"/>
          <w:numId w:val="32"/>
        </w:numPr>
        <w:spacing w:after="0" w:line="240" w:lineRule="auto"/>
        <w:ind w:left="0" w:right="-23" w:hanging="284"/>
        <w:jc w:val="both"/>
        <w:rPr>
          <w:rFonts w:ascii="Arial" w:hAnsi="Arial" w:cs="Arial"/>
        </w:rPr>
      </w:pPr>
      <w:r>
        <w:rPr>
          <w:rFonts w:ascii="Arial" w:hAnsi="Arial" w:cs="Arial"/>
        </w:rPr>
        <w:t>K</w:t>
      </w:r>
      <w:r w:rsidR="00027043">
        <w:rPr>
          <w:rFonts w:ascii="Arial" w:hAnsi="Arial" w:cs="Arial"/>
        </w:rPr>
        <w:t>indles</w:t>
      </w:r>
    </w:p>
    <w:p w14:paraId="3E7BB096" w14:textId="77777777" w:rsidR="009551C1" w:rsidRDefault="00663D78" w:rsidP="00EA19A7">
      <w:pPr>
        <w:numPr>
          <w:ilvl w:val="0"/>
          <w:numId w:val="32"/>
        </w:numPr>
        <w:spacing w:after="0" w:line="240" w:lineRule="auto"/>
        <w:ind w:left="0" w:right="-23" w:hanging="284"/>
        <w:jc w:val="both"/>
        <w:rPr>
          <w:rFonts w:ascii="Arial" w:hAnsi="Arial" w:cs="Arial"/>
        </w:rPr>
      </w:pPr>
      <w:r>
        <w:rPr>
          <w:rFonts w:ascii="Arial" w:hAnsi="Arial" w:cs="Arial"/>
        </w:rPr>
        <w:t>M</w:t>
      </w:r>
      <w:r w:rsidR="009551C1">
        <w:rPr>
          <w:rFonts w:ascii="Arial" w:hAnsi="Arial" w:cs="Arial"/>
        </w:rPr>
        <w:t>obile phones</w:t>
      </w:r>
    </w:p>
    <w:p w14:paraId="2A3242E9" w14:textId="77777777" w:rsidR="009551C1" w:rsidRDefault="00663D78" w:rsidP="00EA19A7">
      <w:pPr>
        <w:numPr>
          <w:ilvl w:val="0"/>
          <w:numId w:val="32"/>
        </w:numPr>
        <w:spacing w:after="0" w:line="240" w:lineRule="auto"/>
        <w:ind w:left="0" w:right="-23" w:hanging="284"/>
        <w:jc w:val="both"/>
        <w:rPr>
          <w:rFonts w:ascii="Arial" w:hAnsi="Arial" w:cs="Arial"/>
        </w:rPr>
      </w:pPr>
      <w:r>
        <w:rPr>
          <w:rFonts w:ascii="Arial" w:hAnsi="Arial" w:cs="Arial"/>
        </w:rPr>
        <w:t>D</w:t>
      </w:r>
      <w:r w:rsidR="009551C1">
        <w:rPr>
          <w:rFonts w:ascii="Arial" w:hAnsi="Arial" w:cs="Arial"/>
        </w:rPr>
        <w:t>igital cameras</w:t>
      </w:r>
      <w:r w:rsidR="00F506FF">
        <w:rPr>
          <w:rFonts w:ascii="Arial" w:hAnsi="Arial" w:cs="Arial"/>
        </w:rPr>
        <w:t xml:space="preserve"> &amp;</w:t>
      </w:r>
      <w:r w:rsidR="009551C1" w:rsidRPr="00F506FF">
        <w:rPr>
          <w:rFonts w:ascii="Arial" w:hAnsi="Arial" w:cs="Arial"/>
        </w:rPr>
        <w:t xml:space="preserve"> microphones</w:t>
      </w:r>
    </w:p>
    <w:p w14:paraId="653DA502" w14:textId="77777777" w:rsidR="00F506FF" w:rsidRDefault="00F506FF" w:rsidP="00EA19A7">
      <w:pPr>
        <w:numPr>
          <w:ilvl w:val="0"/>
          <w:numId w:val="32"/>
        </w:numPr>
        <w:spacing w:after="0" w:line="240" w:lineRule="auto"/>
        <w:ind w:left="0" w:right="-23" w:hanging="284"/>
        <w:jc w:val="both"/>
        <w:rPr>
          <w:rFonts w:ascii="Arial" w:hAnsi="Arial" w:cs="Arial"/>
        </w:rPr>
      </w:pPr>
      <w:r>
        <w:rPr>
          <w:rFonts w:ascii="Arial" w:hAnsi="Arial" w:cs="Arial"/>
        </w:rPr>
        <w:t xml:space="preserve">IT / computer equipment </w:t>
      </w:r>
    </w:p>
    <w:p w14:paraId="08F018B1" w14:textId="77777777" w:rsidR="00F506FF" w:rsidRDefault="00F506FF" w:rsidP="00EA19A7">
      <w:pPr>
        <w:numPr>
          <w:ilvl w:val="0"/>
          <w:numId w:val="32"/>
        </w:numPr>
        <w:spacing w:after="0" w:line="240" w:lineRule="auto"/>
        <w:ind w:left="0" w:right="-23" w:hanging="284"/>
        <w:jc w:val="both"/>
        <w:rPr>
          <w:rFonts w:ascii="Arial" w:hAnsi="Arial" w:cs="Arial"/>
        </w:rPr>
      </w:pPr>
      <w:r>
        <w:rPr>
          <w:rFonts w:ascii="Arial" w:hAnsi="Arial" w:cs="Arial"/>
        </w:rPr>
        <w:t>DVD / CD players</w:t>
      </w:r>
    </w:p>
    <w:p w14:paraId="7DF00567" w14:textId="77777777" w:rsidR="00F506FF" w:rsidRDefault="00F506FF" w:rsidP="00EA19A7">
      <w:pPr>
        <w:numPr>
          <w:ilvl w:val="0"/>
          <w:numId w:val="32"/>
        </w:numPr>
        <w:spacing w:after="0" w:line="240" w:lineRule="auto"/>
        <w:ind w:left="0" w:right="-23" w:hanging="284"/>
        <w:jc w:val="both"/>
        <w:rPr>
          <w:rFonts w:ascii="Arial" w:hAnsi="Arial" w:cs="Arial"/>
        </w:rPr>
      </w:pPr>
      <w:r>
        <w:rPr>
          <w:rFonts w:ascii="Arial" w:hAnsi="Arial" w:cs="Arial"/>
        </w:rPr>
        <w:t>Hi-fi / musical equipment</w:t>
      </w:r>
    </w:p>
    <w:p w14:paraId="7C0C4F14" w14:textId="77777777" w:rsidR="00F506FF" w:rsidRPr="00F506FF" w:rsidRDefault="00F506FF" w:rsidP="00EA19A7">
      <w:pPr>
        <w:numPr>
          <w:ilvl w:val="0"/>
          <w:numId w:val="32"/>
        </w:numPr>
        <w:spacing w:after="0" w:line="240" w:lineRule="auto"/>
        <w:ind w:left="0" w:right="-23" w:hanging="284"/>
        <w:jc w:val="both"/>
        <w:rPr>
          <w:rFonts w:ascii="Arial" w:hAnsi="Arial" w:cs="Arial"/>
        </w:rPr>
      </w:pPr>
      <w:r>
        <w:rPr>
          <w:rFonts w:ascii="Arial" w:hAnsi="Arial" w:cs="Arial"/>
        </w:rPr>
        <w:t>Televisions</w:t>
      </w:r>
    </w:p>
    <w:p w14:paraId="7F42AC78" w14:textId="77777777" w:rsidR="009551C1" w:rsidRDefault="009551C1" w:rsidP="00EA19A7">
      <w:pPr>
        <w:spacing w:after="0" w:line="240" w:lineRule="auto"/>
        <w:ind w:left="-426" w:right="-23"/>
        <w:jc w:val="both"/>
        <w:rPr>
          <w:rFonts w:ascii="Arial" w:hAnsi="Arial" w:cs="Arial"/>
        </w:rPr>
      </w:pPr>
    </w:p>
    <w:p w14:paraId="3BDF81B0" w14:textId="77777777" w:rsidR="00031F49" w:rsidRDefault="003A5F04" w:rsidP="00EA19A7">
      <w:pPr>
        <w:spacing w:after="0" w:line="240" w:lineRule="auto"/>
        <w:ind w:left="-426" w:right="-23"/>
        <w:jc w:val="both"/>
        <w:rPr>
          <w:rFonts w:ascii="Arial" w:hAnsi="Arial" w:cs="Arial"/>
        </w:rPr>
      </w:pPr>
      <w:r>
        <w:rPr>
          <w:rFonts w:ascii="Arial" w:hAnsi="Arial" w:cs="Arial"/>
        </w:rPr>
        <w:t xml:space="preserve">. </w:t>
      </w:r>
      <w:r w:rsidR="00B027DB" w:rsidRPr="009551C1">
        <w:rPr>
          <w:rFonts w:ascii="Arial" w:hAnsi="Arial" w:cs="Arial"/>
        </w:rPr>
        <w:t>The register should b</w:t>
      </w:r>
      <w:r w:rsidR="00880A86">
        <w:rPr>
          <w:rFonts w:ascii="Arial" w:hAnsi="Arial" w:cs="Arial"/>
        </w:rPr>
        <w:t>e kept up to date and include:-</w:t>
      </w:r>
    </w:p>
    <w:p w14:paraId="087F0DCA" w14:textId="77777777" w:rsidR="00880A86" w:rsidRPr="00B027DB" w:rsidRDefault="00880A86" w:rsidP="00EA19A7">
      <w:pPr>
        <w:spacing w:after="0" w:line="240" w:lineRule="auto"/>
        <w:ind w:left="-426" w:right="-23"/>
        <w:jc w:val="both"/>
        <w:rPr>
          <w:rFonts w:ascii="Arial" w:hAnsi="Arial" w:cs="Arial"/>
        </w:rPr>
      </w:pPr>
    </w:p>
    <w:p w14:paraId="0D40B17D" w14:textId="77777777" w:rsidR="00B027DB" w:rsidRPr="00B027DB" w:rsidRDefault="00663D78" w:rsidP="00EA19A7">
      <w:pPr>
        <w:numPr>
          <w:ilvl w:val="0"/>
          <w:numId w:val="33"/>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D</w:t>
      </w:r>
      <w:r w:rsidR="00B027DB" w:rsidRPr="00B027DB">
        <w:rPr>
          <w:rFonts w:ascii="Arial" w:eastAsia="Times New Roman" w:hAnsi="Arial" w:cs="Arial"/>
          <w:lang w:eastAsia="zh-CN"/>
        </w:rPr>
        <w:t>ate acquired</w:t>
      </w:r>
    </w:p>
    <w:p w14:paraId="05E5B73F" w14:textId="77777777" w:rsidR="00B027DB" w:rsidRPr="00B027DB" w:rsidRDefault="00663D78" w:rsidP="00EA19A7">
      <w:pPr>
        <w:numPr>
          <w:ilvl w:val="0"/>
          <w:numId w:val="33"/>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D</w:t>
      </w:r>
      <w:r w:rsidR="00B027DB" w:rsidRPr="00B027DB">
        <w:rPr>
          <w:rFonts w:ascii="Arial" w:eastAsia="Times New Roman" w:hAnsi="Arial" w:cs="Arial"/>
          <w:lang w:eastAsia="zh-CN"/>
        </w:rPr>
        <w:t>escription of the item, including make/model number or serial number</w:t>
      </w:r>
    </w:p>
    <w:p w14:paraId="58B38D27" w14:textId="77777777" w:rsidR="00B027DB" w:rsidRPr="00B027DB" w:rsidRDefault="00663D78" w:rsidP="00EA19A7">
      <w:pPr>
        <w:numPr>
          <w:ilvl w:val="0"/>
          <w:numId w:val="33"/>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S</w:t>
      </w:r>
      <w:r w:rsidR="00B027DB" w:rsidRPr="00B027DB">
        <w:rPr>
          <w:rFonts w:ascii="Arial" w:eastAsia="Times New Roman" w:hAnsi="Arial" w:cs="Arial"/>
          <w:lang w:eastAsia="zh-CN"/>
        </w:rPr>
        <w:t>ecurity marking identifying it with the school</w:t>
      </w:r>
    </w:p>
    <w:p w14:paraId="7B3B03E1" w14:textId="77777777" w:rsidR="00B027DB" w:rsidRPr="00B027DB" w:rsidRDefault="00663D78" w:rsidP="00EA19A7">
      <w:pPr>
        <w:numPr>
          <w:ilvl w:val="0"/>
          <w:numId w:val="33"/>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C</w:t>
      </w:r>
      <w:r w:rsidR="00B027DB" w:rsidRPr="00B027DB">
        <w:rPr>
          <w:rFonts w:ascii="Arial" w:eastAsia="Times New Roman" w:hAnsi="Arial" w:cs="Arial"/>
          <w:lang w:eastAsia="zh-CN"/>
        </w:rPr>
        <w:t>ost of item</w:t>
      </w:r>
    </w:p>
    <w:p w14:paraId="2210D277" w14:textId="77777777" w:rsidR="00B027DB" w:rsidRDefault="00663D78" w:rsidP="00EA19A7">
      <w:pPr>
        <w:numPr>
          <w:ilvl w:val="0"/>
          <w:numId w:val="33"/>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L</w:t>
      </w:r>
      <w:r w:rsidR="00B027DB" w:rsidRPr="00B027DB">
        <w:rPr>
          <w:rFonts w:ascii="Arial" w:eastAsia="Times New Roman" w:hAnsi="Arial" w:cs="Arial"/>
          <w:lang w:eastAsia="zh-CN"/>
        </w:rPr>
        <w:t>ocation of item</w:t>
      </w:r>
      <w:r>
        <w:rPr>
          <w:rFonts w:ascii="Arial" w:eastAsia="Times New Roman" w:hAnsi="Arial" w:cs="Arial"/>
          <w:lang w:eastAsia="zh-CN"/>
        </w:rPr>
        <w:t xml:space="preserve"> </w:t>
      </w:r>
      <w:r w:rsidR="00FE2585">
        <w:rPr>
          <w:rFonts w:ascii="Arial" w:eastAsia="Times New Roman" w:hAnsi="Arial" w:cs="Arial"/>
          <w:lang w:eastAsia="zh-CN"/>
        </w:rPr>
        <w:t>/</w:t>
      </w:r>
      <w:r>
        <w:rPr>
          <w:rFonts w:ascii="Arial" w:eastAsia="Times New Roman" w:hAnsi="Arial" w:cs="Arial"/>
          <w:lang w:eastAsia="zh-CN"/>
        </w:rPr>
        <w:t xml:space="preserve"> </w:t>
      </w:r>
      <w:r w:rsidR="00FE2585">
        <w:rPr>
          <w:rFonts w:ascii="Arial" w:eastAsia="Times New Roman" w:hAnsi="Arial" w:cs="Arial"/>
          <w:lang w:eastAsia="zh-CN"/>
        </w:rPr>
        <w:t>responsible person</w:t>
      </w:r>
    </w:p>
    <w:p w14:paraId="7A66DF4A" w14:textId="77777777" w:rsidR="00B027DB" w:rsidRPr="00B027DB" w:rsidRDefault="00663D78" w:rsidP="00EA19A7">
      <w:pPr>
        <w:numPr>
          <w:ilvl w:val="0"/>
          <w:numId w:val="33"/>
        </w:numPr>
        <w:spacing w:after="0" w:line="240" w:lineRule="auto"/>
        <w:ind w:left="0" w:right="-23" w:hanging="284"/>
        <w:jc w:val="both"/>
        <w:rPr>
          <w:rFonts w:ascii="Arial" w:eastAsia="Times New Roman" w:hAnsi="Arial" w:cs="Arial"/>
          <w:lang w:eastAsia="zh-CN"/>
        </w:rPr>
      </w:pPr>
      <w:r>
        <w:rPr>
          <w:rFonts w:ascii="Arial" w:eastAsia="Times New Roman" w:hAnsi="Arial" w:cs="Arial"/>
          <w:lang w:eastAsia="zh-CN"/>
        </w:rPr>
        <w:t>D</w:t>
      </w:r>
      <w:r w:rsidR="00B027DB" w:rsidRPr="00B027DB">
        <w:rPr>
          <w:rFonts w:ascii="Arial" w:eastAsia="Times New Roman" w:hAnsi="Arial" w:cs="Arial"/>
          <w:lang w:eastAsia="zh-CN"/>
        </w:rPr>
        <w:t>etails of disposal/write off</w:t>
      </w:r>
    </w:p>
    <w:p w14:paraId="579125B3" w14:textId="77777777" w:rsidR="00B027DB" w:rsidRPr="00B027DB" w:rsidRDefault="00B027DB" w:rsidP="00EA19A7">
      <w:pPr>
        <w:spacing w:after="0" w:line="240" w:lineRule="auto"/>
        <w:ind w:left="-426" w:right="-23"/>
        <w:jc w:val="both"/>
        <w:rPr>
          <w:rFonts w:ascii="Arial" w:eastAsia="Times New Roman" w:hAnsi="Arial" w:cs="Arial"/>
          <w:lang w:eastAsia="zh-CN"/>
        </w:rPr>
      </w:pPr>
    </w:p>
    <w:p w14:paraId="76601BC4" w14:textId="77777777" w:rsidR="00B027DB" w:rsidRPr="00B027DB" w:rsidRDefault="00B027DB" w:rsidP="00EA19A7">
      <w:pPr>
        <w:ind w:left="-426" w:right="-23"/>
        <w:jc w:val="both"/>
        <w:rPr>
          <w:rFonts w:ascii="Arial" w:hAnsi="Arial" w:cs="Arial"/>
        </w:rPr>
      </w:pPr>
      <w:r w:rsidRPr="00B027DB">
        <w:rPr>
          <w:rFonts w:ascii="Arial" w:hAnsi="Arial" w:cs="Arial"/>
        </w:rPr>
        <w:t>Items used by the school but owned by others should be included with details of ownership.</w:t>
      </w:r>
    </w:p>
    <w:p w14:paraId="601622F1" w14:textId="77777777" w:rsidR="00B027DB" w:rsidRPr="000D5BFF" w:rsidRDefault="00B027DB" w:rsidP="00EA19A7">
      <w:pPr>
        <w:spacing w:after="0" w:line="240" w:lineRule="auto"/>
        <w:ind w:left="-426" w:right="-23"/>
        <w:jc w:val="both"/>
        <w:rPr>
          <w:rFonts w:ascii="Arial" w:hAnsi="Arial" w:cs="Arial"/>
        </w:rPr>
      </w:pPr>
      <w:r w:rsidRPr="00B027DB">
        <w:rPr>
          <w:rFonts w:ascii="Arial" w:eastAsia="Times New Roman" w:hAnsi="Arial" w:cs="Arial"/>
          <w:lang w:eastAsia="en-GB"/>
        </w:rPr>
        <w:t xml:space="preserve">An independent check of each inventory shall be made on an annual basis. Any discrepancies shall be reported to the </w:t>
      </w:r>
      <w:r w:rsidR="0025123F">
        <w:rPr>
          <w:rFonts w:ascii="Arial" w:eastAsia="Times New Roman" w:hAnsi="Arial" w:cs="Arial"/>
          <w:lang w:eastAsia="en-GB"/>
        </w:rPr>
        <w:t>Head teacher</w:t>
      </w:r>
      <w:r w:rsidRPr="00B027DB">
        <w:rPr>
          <w:rFonts w:ascii="Arial" w:eastAsia="Times New Roman" w:hAnsi="Arial" w:cs="Arial"/>
          <w:lang w:eastAsia="en-GB"/>
        </w:rPr>
        <w:t xml:space="preserve"> who will in turn inform the </w:t>
      </w:r>
      <w:r w:rsidR="0025123F">
        <w:rPr>
          <w:rFonts w:ascii="Arial" w:eastAsia="Times New Roman" w:hAnsi="Arial" w:cs="Arial"/>
          <w:lang w:eastAsia="en-GB"/>
        </w:rPr>
        <w:t>Governing Body</w:t>
      </w:r>
      <w:r w:rsidRPr="00B027DB">
        <w:rPr>
          <w:rFonts w:ascii="Arial" w:eastAsia="Times New Roman" w:hAnsi="Arial" w:cs="Arial"/>
          <w:lang w:eastAsia="en-GB"/>
        </w:rPr>
        <w:t xml:space="preserve">. </w:t>
      </w:r>
      <w:r w:rsidRPr="00B027DB">
        <w:rPr>
          <w:rFonts w:ascii="Arial" w:hAnsi="Arial" w:cs="Arial"/>
        </w:rPr>
        <w:t>Discrepancies should be investigated promptly.</w:t>
      </w:r>
    </w:p>
    <w:p w14:paraId="4C475164" w14:textId="77777777" w:rsidR="00B027DB" w:rsidRDefault="00B027DB" w:rsidP="00EA19A7">
      <w:pPr>
        <w:spacing w:after="0" w:line="240" w:lineRule="auto"/>
        <w:ind w:left="-426" w:right="-23"/>
        <w:jc w:val="both"/>
        <w:rPr>
          <w:rFonts w:ascii="Arial" w:eastAsia="Times New Roman" w:hAnsi="Arial" w:cs="Arial"/>
          <w:lang w:eastAsia="en-GB"/>
        </w:rPr>
      </w:pPr>
      <w:r w:rsidRPr="00B027DB">
        <w:rPr>
          <w:rFonts w:ascii="Arial" w:eastAsia="Times New Roman" w:hAnsi="Arial" w:cs="Arial"/>
          <w:lang w:eastAsia="en-GB"/>
        </w:rPr>
        <w:t>No item which is recorded on an inventory shall be taken off-site without a signature being received by the inventory holder.</w:t>
      </w:r>
    </w:p>
    <w:p w14:paraId="670A3AFF" w14:textId="77777777" w:rsidR="00880A86" w:rsidRPr="00B027DB" w:rsidRDefault="00880A86" w:rsidP="00EA19A7">
      <w:pPr>
        <w:spacing w:after="0" w:line="240" w:lineRule="auto"/>
        <w:ind w:left="-426" w:right="-23"/>
        <w:jc w:val="both"/>
        <w:rPr>
          <w:rFonts w:ascii="Arial" w:eastAsia="Times New Roman" w:hAnsi="Arial" w:cs="Arial"/>
          <w:lang w:eastAsia="en-GB"/>
        </w:rPr>
      </w:pPr>
    </w:p>
    <w:p w14:paraId="0E864865" w14:textId="77777777" w:rsidR="00B027DB" w:rsidRPr="00B027DB" w:rsidRDefault="00F21303" w:rsidP="00EA19A7">
      <w:pPr>
        <w:spacing w:after="0" w:line="240" w:lineRule="auto"/>
        <w:ind w:left="-426" w:right="-23"/>
        <w:jc w:val="both"/>
        <w:rPr>
          <w:rFonts w:ascii="Arial" w:hAnsi="Arial" w:cs="Arial"/>
        </w:rPr>
      </w:pPr>
      <w:r>
        <w:rPr>
          <w:rFonts w:ascii="Arial" w:hAnsi="Arial" w:cs="Arial"/>
        </w:rPr>
        <w:t>L</w:t>
      </w:r>
      <w:r w:rsidR="00B027DB" w:rsidRPr="00B027DB">
        <w:rPr>
          <w:rFonts w:ascii="Arial" w:hAnsi="Arial" w:cs="Arial"/>
        </w:rPr>
        <w:t>oan</w:t>
      </w:r>
      <w:r>
        <w:rPr>
          <w:rFonts w:ascii="Arial" w:hAnsi="Arial" w:cs="Arial"/>
        </w:rPr>
        <w:t>s</w:t>
      </w:r>
      <w:r w:rsidR="00B027DB" w:rsidRPr="00B027DB">
        <w:rPr>
          <w:rFonts w:ascii="Arial" w:hAnsi="Arial" w:cs="Arial"/>
        </w:rPr>
        <w:t xml:space="preserve"> must be recorded by the school on a ‘loans log’ and the record updated when th</w:t>
      </w:r>
      <w:r>
        <w:rPr>
          <w:rFonts w:ascii="Arial" w:hAnsi="Arial" w:cs="Arial"/>
        </w:rPr>
        <w:t>e asset is returned. Before</w:t>
      </w:r>
      <w:r w:rsidR="00B027DB" w:rsidRPr="00B027DB">
        <w:rPr>
          <w:rFonts w:ascii="Arial" w:hAnsi="Arial" w:cs="Arial"/>
        </w:rPr>
        <w:t xml:space="preserve"> asset</w:t>
      </w:r>
      <w:r>
        <w:rPr>
          <w:rFonts w:ascii="Arial" w:hAnsi="Arial" w:cs="Arial"/>
        </w:rPr>
        <w:t>s</w:t>
      </w:r>
      <w:r w:rsidR="00B027DB" w:rsidRPr="00B027DB">
        <w:rPr>
          <w:rFonts w:ascii="Arial" w:hAnsi="Arial" w:cs="Arial"/>
        </w:rPr>
        <w:t xml:space="preserve"> </w:t>
      </w:r>
      <w:r>
        <w:rPr>
          <w:rFonts w:ascii="Arial" w:hAnsi="Arial" w:cs="Arial"/>
        </w:rPr>
        <w:t>are</w:t>
      </w:r>
      <w:r w:rsidR="00B027DB" w:rsidRPr="00B027DB">
        <w:rPr>
          <w:rFonts w:ascii="Arial" w:hAnsi="Arial" w:cs="Arial"/>
        </w:rPr>
        <w:t xml:space="preserve"> removed from the school appropriate checks should be made regarding insurance for the equipment. Loan periods should be </w:t>
      </w:r>
      <w:r>
        <w:rPr>
          <w:rFonts w:ascii="Arial" w:hAnsi="Arial" w:cs="Arial"/>
        </w:rPr>
        <w:t>reviewed, as l</w:t>
      </w:r>
      <w:r w:rsidR="00B027DB" w:rsidRPr="00B027DB">
        <w:rPr>
          <w:rFonts w:ascii="Arial" w:hAnsi="Arial" w:cs="Arial"/>
        </w:rPr>
        <w:t>oans for extended or regular periods may have implications for tax purposes and ‘benefits in kind’.</w:t>
      </w:r>
    </w:p>
    <w:p w14:paraId="5093F28D" w14:textId="77777777" w:rsidR="00B027DB" w:rsidRPr="00B027DB" w:rsidRDefault="00B027DB" w:rsidP="00EA19A7">
      <w:pPr>
        <w:spacing w:after="0" w:line="240" w:lineRule="auto"/>
        <w:ind w:left="-426" w:right="-23"/>
        <w:jc w:val="both"/>
        <w:rPr>
          <w:rFonts w:ascii="Arial" w:hAnsi="Arial" w:cs="Arial"/>
        </w:rPr>
      </w:pPr>
    </w:p>
    <w:p w14:paraId="56CCFD56" w14:textId="77777777" w:rsidR="00B027DB" w:rsidRPr="00B027DB" w:rsidRDefault="00B027DB" w:rsidP="00EA19A7">
      <w:pPr>
        <w:spacing w:after="0" w:line="240" w:lineRule="auto"/>
        <w:ind w:left="-426" w:right="-23"/>
        <w:jc w:val="both"/>
        <w:rPr>
          <w:rFonts w:ascii="Arial" w:hAnsi="Arial" w:cs="Arial"/>
          <w:color w:val="FF0000"/>
        </w:rPr>
      </w:pPr>
      <w:r w:rsidRPr="00B027DB">
        <w:rPr>
          <w:rFonts w:ascii="Arial" w:hAnsi="Arial" w:cs="Arial"/>
        </w:rPr>
        <w:t xml:space="preserve">No leased item is to be disposed of in any way without the express permission of the leasing company (via LCC). This includes sale, part exchange, scrapping, writing-off, donating, re-leasing, sub-letting or any other form of ‘give away’. </w:t>
      </w:r>
    </w:p>
    <w:p w14:paraId="111FBE96" w14:textId="77777777" w:rsidR="00B027DB" w:rsidRPr="00B027DB" w:rsidRDefault="00B027DB" w:rsidP="00EA19A7">
      <w:pPr>
        <w:spacing w:after="0" w:line="240" w:lineRule="auto"/>
        <w:ind w:left="-426" w:right="-23"/>
        <w:jc w:val="both"/>
        <w:rPr>
          <w:rFonts w:ascii="Arial" w:hAnsi="Arial" w:cs="Arial"/>
          <w:color w:val="FF0000"/>
        </w:rPr>
      </w:pPr>
    </w:p>
    <w:p w14:paraId="09DF3B04" w14:textId="77777777" w:rsidR="00B027DB" w:rsidRDefault="00B027DB" w:rsidP="00EA19A7">
      <w:pPr>
        <w:spacing w:after="0" w:line="240" w:lineRule="auto"/>
        <w:ind w:left="-426" w:right="-23"/>
        <w:jc w:val="both"/>
        <w:rPr>
          <w:rFonts w:ascii="Arial" w:hAnsi="Arial" w:cs="Arial"/>
          <w:i/>
        </w:rPr>
      </w:pPr>
      <w:r w:rsidRPr="00B027DB">
        <w:rPr>
          <w:rFonts w:ascii="Arial" w:hAnsi="Arial" w:cs="Arial"/>
        </w:rPr>
        <w:t xml:space="preserve">Schools are able to retain income from the </w:t>
      </w:r>
      <w:r w:rsidR="00C035B6">
        <w:rPr>
          <w:rFonts w:ascii="Arial" w:hAnsi="Arial" w:cs="Arial"/>
        </w:rPr>
        <w:t xml:space="preserve">proceeds of the sale of assets to be paid directly into the school’s FMS cost centre I08 (ledger code 93199 general sales). </w:t>
      </w:r>
      <w:r w:rsidRPr="00B027DB">
        <w:rPr>
          <w:rFonts w:ascii="Arial" w:hAnsi="Arial" w:cs="Arial"/>
        </w:rPr>
        <w:t xml:space="preserve">For other items, schools should notify LCC of the disposal and should arrange for other Liverpool schools to be advised </w:t>
      </w:r>
      <w:r w:rsidR="0025123F">
        <w:rPr>
          <w:rFonts w:ascii="Arial" w:hAnsi="Arial" w:cs="Arial"/>
        </w:rPr>
        <w:t xml:space="preserve">of availability, </w:t>
      </w:r>
      <w:r w:rsidR="00CF3D49" w:rsidRPr="00CF3D49">
        <w:rPr>
          <w:rFonts w:ascii="Arial" w:hAnsi="Arial" w:cs="Arial"/>
          <w:i/>
        </w:rPr>
        <w:t xml:space="preserve">see </w:t>
      </w:r>
      <w:r w:rsidR="0027150B" w:rsidRPr="0027150B">
        <w:rPr>
          <w:rFonts w:ascii="Arial" w:hAnsi="Arial" w:cs="Arial"/>
          <w:b/>
          <w:i/>
          <w:color w:val="44546A"/>
        </w:rPr>
        <w:t>Appendix 9</w:t>
      </w:r>
      <w:r w:rsidR="00CF3D49" w:rsidRPr="0027150B">
        <w:rPr>
          <w:rFonts w:ascii="Arial" w:hAnsi="Arial" w:cs="Arial"/>
          <w:i/>
        </w:rPr>
        <w:t>.</w:t>
      </w:r>
    </w:p>
    <w:p w14:paraId="53E7B69C" w14:textId="77777777" w:rsidR="000D5BFF" w:rsidRPr="0025123F" w:rsidRDefault="000D5BFF" w:rsidP="00EA19A7">
      <w:pPr>
        <w:spacing w:after="0" w:line="240" w:lineRule="auto"/>
        <w:ind w:left="-426" w:right="-23"/>
        <w:jc w:val="both"/>
        <w:rPr>
          <w:rFonts w:ascii="Arial" w:hAnsi="Arial" w:cs="Arial"/>
          <w:color w:val="FF0000"/>
        </w:rPr>
      </w:pPr>
    </w:p>
    <w:p w14:paraId="7B555450" w14:textId="77777777" w:rsidR="009B154B" w:rsidRDefault="00B027DB" w:rsidP="00EA19A7">
      <w:pPr>
        <w:spacing w:after="0" w:line="240" w:lineRule="auto"/>
        <w:ind w:left="-426" w:right="-23"/>
        <w:jc w:val="both"/>
        <w:rPr>
          <w:rFonts w:ascii="Arial" w:eastAsia="Times New Roman" w:hAnsi="Arial" w:cs="Arial"/>
          <w:b/>
          <w:lang w:eastAsia="en-GB"/>
        </w:rPr>
      </w:pPr>
      <w:r w:rsidRPr="00B027DB">
        <w:rPr>
          <w:rFonts w:ascii="Arial" w:eastAsia="Times New Roman" w:hAnsi="Arial" w:cs="Arial"/>
          <w:lang w:eastAsia="en-GB"/>
        </w:rPr>
        <w:t>Safes and secure storage ar</w:t>
      </w:r>
      <w:r w:rsidR="00972872">
        <w:rPr>
          <w:rFonts w:ascii="Arial" w:eastAsia="Times New Roman" w:hAnsi="Arial" w:cs="Arial"/>
          <w:lang w:eastAsia="en-GB"/>
        </w:rPr>
        <w:t>eas shall be kept locked and</w:t>
      </w:r>
      <w:r w:rsidRPr="00B027DB">
        <w:rPr>
          <w:rFonts w:ascii="Arial" w:eastAsia="Times New Roman" w:hAnsi="Arial" w:cs="Arial"/>
          <w:lang w:eastAsia="en-GB"/>
        </w:rPr>
        <w:t xml:space="preserve"> keys removed. Key holders should carry the keys on their person </w:t>
      </w:r>
      <w:r w:rsidR="00880A86">
        <w:rPr>
          <w:rFonts w:ascii="Arial" w:eastAsia="Times New Roman" w:hAnsi="Arial" w:cs="Arial"/>
          <w:lang w:eastAsia="en-GB"/>
        </w:rPr>
        <w:t>and</w:t>
      </w:r>
      <w:r w:rsidRPr="00B027DB">
        <w:rPr>
          <w:rFonts w:ascii="Arial" w:eastAsia="Times New Roman" w:hAnsi="Arial" w:cs="Arial"/>
          <w:lang w:eastAsia="en-GB"/>
        </w:rPr>
        <w:t xml:space="preserve"> not leave them in the vicinity of the secure area. Loss of keys mus</w:t>
      </w:r>
      <w:r w:rsidR="00880A86">
        <w:rPr>
          <w:rFonts w:ascii="Arial" w:eastAsia="Times New Roman" w:hAnsi="Arial" w:cs="Arial"/>
          <w:lang w:eastAsia="en-GB"/>
        </w:rPr>
        <w:t>t be reported immediately to</w:t>
      </w:r>
      <w:r w:rsidRPr="00B027DB">
        <w:rPr>
          <w:rFonts w:ascii="Arial" w:eastAsia="Times New Roman" w:hAnsi="Arial" w:cs="Arial"/>
          <w:lang w:eastAsia="en-GB"/>
        </w:rPr>
        <w:t xml:space="preserve"> </w:t>
      </w:r>
      <w:r w:rsidR="0025123F">
        <w:rPr>
          <w:rFonts w:ascii="Arial" w:eastAsia="Times New Roman" w:hAnsi="Arial" w:cs="Arial"/>
          <w:lang w:eastAsia="en-GB"/>
        </w:rPr>
        <w:t xml:space="preserve">the Head teacher and </w:t>
      </w:r>
      <w:r w:rsidR="00880A86">
        <w:rPr>
          <w:rFonts w:ascii="Arial" w:eastAsia="Times New Roman" w:hAnsi="Arial" w:cs="Arial"/>
          <w:lang w:eastAsia="en-GB"/>
        </w:rPr>
        <w:t>LCC.</w:t>
      </w:r>
      <w:r w:rsidRPr="00B027DB">
        <w:rPr>
          <w:rFonts w:ascii="Arial" w:eastAsia="Times New Roman" w:hAnsi="Arial" w:cs="Arial"/>
          <w:lang w:eastAsia="en-GB"/>
        </w:rPr>
        <w:t xml:space="preserve"> </w:t>
      </w:r>
      <w:r w:rsidR="00880A86">
        <w:rPr>
          <w:rFonts w:ascii="Arial" w:eastAsia="Times New Roman" w:hAnsi="Arial" w:cs="Arial"/>
          <w:lang w:eastAsia="en-GB"/>
        </w:rPr>
        <w:t xml:space="preserve">Further information </w:t>
      </w:r>
      <w:r w:rsidR="00972872">
        <w:rPr>
          <w:rFonts w:ascii="Arial" w:eastAsia="Times New Roman" w:hAnsi="Arial" w:cs="Arial"/>
          <w:lang w:eastAsia="en-GB"/>
        </w:rPr>
        <w:t xml:space="preserve">see </w:t>
      </w:r>
      <w:r w:rsidRPr="00030C49">
        <w:rPr>
          <w:rFonts w:ascii="Arial" w:eastAsia="Times New Roman" w:hAnsi="Arial" w:cs="Arial"/>
          <w:b/>
          <w:i/>
          <w:lang w:eastAsia="en-GB"/>
        </w:rPr>
        <w:t>2.4</w:t>
      </w:r>
      <w:r w:rsidRPr="00030C49">
        <w:rPr>
          <w:rFonts w:ascii="Arial" w:eastAsia="Times New Roman" w:hAnsi="Arial" w:cs="Arial"/>
          <w:i/>
          <w:lang w:eastAsia="en-GB"/>
        </w:rPr>
        <w:t xml:space="preserve"> of </w:t>
      </w:r>
      <w:r w:rsidR="00880A86" w:rsidRPr="00043E04">
        <w:rPr>
          <w:rFonts w:ascii="Arial" w:eastAsia="Times New Roman" w:hAnsi="Arial" w:cs="Arial"/>
          <w:i/>
          <w:lang w:eastAsia="en-GB"/>
        </w:rPr>
        <w:t>The Scheme</w:t>
      </w:r>
      <w:r w:rsidR="00880A86" w:rsidRPr="00043E04">
        <w:rPr>
          <w:rFonts w:ascii="Arial" w:eastAsia="Times New Roman" w:hAnsi="Arial" w:cs="Arial"/>
          <w:lang w:eastAsia="en-GB"/>
        </w:rPr>
        <w:t>.</w:t>
      </w:r>
    </w:p>
    <w:p w14:paraId="13907282" w14:textId="77777777" w:rsidR="0025123F" w:rsidRPr="00663D78" w:rsidRDefault="0025123F" w:rsidP="00EA19A7">
      <w:pPr>
        <w:spacing w:after="0" w:line="240" w:lineRule="auto"/>
        <w:ind w:left="-426" w:right="-23"/>
        <w:jc w:val="both"/>
        <w:rPr>
          <w:rFonts w:ascii="Arial" w:eastAsia="Times New Roman" w:hAnsi="Arial" w:cs="Arial"/>
          <w:lang w:eastAsia="en-GB"/>
        </w:rPr>
      </w:pPr>
    </w:p>
    <w:p w14:paraId="27859901" w14:textId="77777777" w:rsidR="009E118A" w:rsidRPr="009E118A" w:rsidRDefault="009E118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16</w:t>
      </w:r>
      <w:r w:rsidRPr="009E118A">
        <w:rPr>
          <w:rFonts w:ascii="Arial" w:hAnsi="Arial" w:cs="Arial"/>
          <w:b/>
          <w:color w:val="1F497D"/>
          <w:sz w:val="24"/>
          <w:szCs w:val="24"/>
        </w:rPr>
        <w:t xml:space="preserve">    PURCHASING</w:t>
      </w:r>
    </w:p>
    <w:p w14:paraId="4B4B828B"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2ADBFDC4" w14:textId="77777777" w:rsidR="009E118A" w:rsidRPr="009E118A" w:rsidRDefault="009E118A" w:rsidP="00EA19A7">
      <w:pPr>
        <w:spacing w:after="0" w:line="240" w:lineRule="auto"/>
        <w:ind w:left="-426" w:right="-23"/>
        <w:jc w:val="both"/>
        <w:rPr>
          <w:rFonts w:ascii="Arial" w:eastAsia="Times New Roman" w:hAnsi="Arial" w:cs="Arial"/>
          <w:lang w:eastAsia="zh-CN"/>
        </w:rPr>
      </w:pPr>
      <w:r>
        <w:rPr>
          <w:rFonts w:ascii="Arial" w:hAnsi="Arial" w:cs="Arial"/>
          <w:b/>
          <w:color w:val="1F497D"/>
          <w:sz w:val="24"/>
          <w:szCs w:val="24"/>
        </w:rPr>
        <w:t>16</w:t>
      </w:r>
      <w:r w:rsidRPr="009E118A">
        <w:rPr>
          <w:rFonts w:ascii="Arial" w:hAnsi="Arial" w:cs="Arial"/>
          <w:b/>
          <w:color w:val="1F497D"/>
          <w:sz w:val="24"/>
          <w:szCs w:val="24"/>
        </w:rPr>
        <w:t xml:space="preserve">.1 Purchase Orders </w:t>
      </w:r>
    </w:p>
    <w:p w14:paraId="54A317ED" w14:textId="77777777" w:rsidR="009E118A" w:rsidRPr="009E118A" w:rsidRDefault="009E118A" w:rsidP="00EA19A7">
      <w:pPr>
        <w:spacing w:after="0" w:line="240" w:lineRule="auto"/>
        <w:ind w:left="-426" w:right="-23"/>
        <w:jc w:val="both"/>
        <w:rPr>
          <w:rFonts w:ascii="Arial" w:hAnsi="Arial" w:cs="Arial"/>
          <w:b/>
          <w:u w:val="single"/>
        </w:rPr>
      </w:pPr>
    </w:p>
    <w:p w14:paraId="0FD9C32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Schools should ensure that before orders are issued, costs are covered within the school’s budget share, or by other specific arrangement agreed by LCC. All orders/requisitions should be autho</w:t>
      </w:r>
      <w:r w:rsidR="0025123F">
        <w:rPr>
          <w:rFonts w:ascii="Arial" w:hAnsi="Arial" w:cs="Arial"/>
        </w:rPr>
        <w:t>rised by Head t</w:t>
      </w:r>
      <w:r w:rsidRPr="009E118A">
        <w:rPr>
          <w:rFonts w:ascii="Arial" w:hAnsi="Arial" w:cs="Arial"/>
        </w:rPr>
        <w:t>eachers</w:t>
      </w:r>
      <w:r w:rsidR="0025123F">
        <w:rPr>
          <w:rFonts w:ascii="Arial" w:hAnsi="Arial" w:cs="Arial"/>
        </w:rPr>
        <w:t xml:space="preserve"> </w:t>
      </w:r>
      <w:r w:rsidRPr="009E118A">
        <w:rPr>
          <w:rFonts w:ascii="Arial" w:hAnsi="Arial" w:cs="Arial"/>
        </w:rPr>
        <w:t>acting under powers delegated to them by</w:t>
      </w:r>
      <w:r w:rsidR="0025123F">
        <w:rPr>
          <w:rFonts w:ascii="Arial" w:hAnsi="Arial" w:cs="Arial"/>
        </w:rPr>
        <w:t xml:space="preserve"> the Governing Body.</w:t>
      </w:r>
    </w:p>
    <w:p w14:paraId="301F8F46" w14:textId="77777777" w:rsidR="009E118A" w:rsidRPr="009E118A" w:rsidRDefault="009E118A" w:rsidP="00EA19A7">
      <w:pPr>
        <w:spacing w:after="0" w:line="240" w:lineRule="auto"/>
        <w:ind w:left="-426" w:right="-23"/>
        <w:jc w:val="both"/>
        <w:rPr>
          <w:rFonts w:ascii="Arial" w:hAnsi="Arial" w:cs="Arial"/>
        </w:rPr>
      </w:pPr>
    </w:p>
    <w:p w14:paraId="45C8327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Official orders for all work, supplies and services required by a school shall be issued using the local financial management system (ie: SIMS). Orders shall not be raised retrospectively ie: upon receipt of goods, services or invoice.</w:t>
      </w:r>
    </w:p>
    <w:p w14:paraId="2C43F3DE" w14:textId="77777777" w:rsidR="009E118A" w:rsidRPr="009E118A" w:rsidRDefault="009E118A" w:rsidP="00EA19A7">
      <w:pPr>
        <w:spacing w:after="0" w:line="240" w:lineRule="auto"/>
        <w:ind w:left="-426" w:right="-23"/>
        <w:jc w:val="both"/>
        <w:rPr>
          <w:rFonts w:ascii="Arial" w:hAnsi="Arial" w:cs="Arial"/>
        </w:rPr>
      </w:pPr>
    </w:p>
    <w:tbl>
      <w:tblPr>
        <w:tblW w:w="0" w:type="auto"/>
        <w:tblInd w:w="-601" w:type="dxa"/>
        <w:tblLayout w:type="fixed"/>
        <w:tblLook w:val="0000" w:firstRow="0" w:lastRow="0" w:firstColumn="0" w:lastColumn="0" w:noHBand="0" w:noVBand="0"/>
      </w:tblPr>
      <w:tblGrid>
        <w:gridCol w:w="9781"/>
      </w:tblGrid>
      <w:tr w:rsidR="009E118A" w:rsidRPr="009E118A" w14:paraId="63B2912F" w14:textId="77777777" w:rsidTr="00663D78">
        <w:trPr>
          <w:cantSplit/>
        </w:trPr>
        <w:tc>
          <w:tcPr>
            <w:tcW w:w="9781" w:type="dxa"/>
          </w:tcPr>
          <w:p w14:paraId="45EF44D2" w14:textId="77777777" w:rsidR="009E118A" w:rsidRPr="009E118A" w:rsidRDefault="009E118A" w:rsidP="00EA19A7">
            <w:pPr>
              <w:spacing w:after="0" w:line="240" w:lineRule="auto"/>
              <w:ind w:left="351" w:right="-23" w:hanging="351"/>
              <w:jc w:val="both"/>
              <w:rPr>
                <w:rFonts w:ascii="Arial" w:eastAsia="Times New Roman" w:hAnsi="Arial" w:cs="Arial"/>
                <w:lang w:eastAsia="zh-CN"/>
              </w:rPr>
            </w:pPr>
            <w:r w:rsidRPr="009E118A">
              <w:rPr>
                <w:rFonts w:ascii="Arial" w:eastAsia="Times New Roman" w:hAnsi="Arial" w:cs="Arial"/>
                <w:b/>
                <w:lang w:eastAsia="zh-CN"/>
              </w:rPr>
              <w:t>“</w:t>
            </w:r>
            <w:r w:rsidRPr="009E118A">
              <w:rPr>
                <w:rFonts w:ascii="Arial" w:eastAsia="Times New Roman" w:hAnsi="Arial" w:cs="Arial"/>
                <w:lang w:eastAsia="zh-CN"/>
              </w:rPr>
              <w:t>NON ORDER</w:t>
            </w:r>
            <w:r w:rsidRPr="009E118A">
              <w:rPr>
                <w:rFonts w:ascii="Arial" w:eastAsia="Times New Roman" w:hAnsi="Arial" w:cs="Arial"/>
                <w:b/>
                <w:lang w:eastAsia="zh-CN"/>
              </w:rPr>
              <w:t xml:space="preserve">” </w:t>
            </w:r>
            <w:r w:rsidRPr="009E118A">
              <w:rPr>
                <w:rFonts w:ascii="Arial" w:eastAsia="Times New Roman" w:hAnsi="Arial" w:cs="Arial"/>
                <w:lang w:eastAsia="zh-CN"/>
              </w:rPr>
              <w:t>payments shoul</w:t>
            </w:r>
            <w:r w:rsidR="00663D78">
              <w:rPr>
                <w:rFonts w:ascii="Arial" w:eastAsia="Times New Roman" w:hAnsi="Arial" w:cs="Arial"/>
                <w:lang w:eastAsia="zh-CN"/>
              </w:rPr>
              <w:t xml:space="preserve">d be restricted </w:t>
            </w:r>
            <w:r w:rsidRPr="009E118A">
              <w:rPr>
                <w:rFonts w:ascii="Arial" w:eastAsia="Times New Roman" w:hAnsi="Arial" w:cs="Arial"/>
                <w:lang w:eastAsia="zh-CN"/>
              </w:rPr>
              <w:t>to:</w:t>
            </w:r>
          </w:p>
          <w:p w14:paraId="072FF679" w14:textId="77777777" w:rsidR="009E118A" w:rsidRPr="009E118A" w:rsidRDefault="009E118A" w:rsidP="00EA19A7">
            <w:pPr>
              <w:numPr>
                <w:ilvl w:val="0"/>
                <w:numId w:val="34"/>
              </w:numPr>
              <w:spacing w:after="0" w:line="240" w:lineRule="auto"/>
              <w:ind w:left="493" w:right="-23" w:hanging="284"/>
              <w:jc w:val="both"/>
              <w:rPr>
                <w:rFonts w:ascii="Arial" w:eastAsia="Times New Roman" w:hAnsi="Arial" w:cs="Arial"/>
                <w:lang w:eastAsia="zh-CN"/>
              </w:rPr>
            </w:pPr>
            <w:r w:rsidRPr="009E118A">
              <w:rPr>
                <w:rFonts w:ascii="Arial" w:eastAsia="Times New Roman" w:hAnsi="Arial" w:cs="Arial"/>
                <w:lang w:eastAsia="zh-CN"/>
              </w:rPr>
              <w:t>Utility bills</w:t>
            </w:r>
          </w:p>
          <w:p w14:paraId="560F2CB0" w14:textId="77777777" w:rsidR="009E118A" w:rsidRPr="009E118A" w:rsidRDefault="009E118A" w:rsidP="00EA19A7">
            <w:pPr>
              <w:numPr>
                <w:ilvl w:val="0"/>
                <w:numId w:val="34"/>
              </w:numPr>
              <w:spacing w:after="0" w:line="240" w:lineRule="auto"/>
              <w:ind w:left="493" w:right="-23" w:hanging="284"/>
              <w:jc w:val="both"/>
              <w:rPr>
                <w:rFonts w:ascii="Arial" w:eastAsia="Times New Roman" w:hAnsi="Arial" w:cs="Arial"/>
                <w:lang w:eastAsia="zh-CN"/>
              </w:rPr>
            </w:pPr>
            <w:r w:rsidRPr="009E118A">
              <w:rPr>
                <w:rFonts w:ascii="Arial" w:eastAsia="Times New Roman" w:hAnsi="Arial" w:cs="Arial"/>
                <w:lang w:eastAsia="zh-CN"/>
              </w:rPr>
              <w:t>Rates</w:t>
            </w:r>
          </w:p>
          <w:p w14:paraId="1F3246A3" w14:textId="77777777" w:rsidR="009E118A" w:rsidRPr="009E118A" w:rsidRDefault="009E118A" w:rsidP="00EA19A7">
            <w:pPr>
              <w:numPr>
                <w:ilvl w:val="0"/>
                <w:numId w:val="34"/>
              </w:numPr>
              <w:spacing w:after="0" w:line="240" w:lineRule="auto"/>
              <w:ind w:left="493" w:right="-23" w:hanging="284"/>
              <w:jc w:val="both"/>
              <w:rPr>
                <w:rFonts w:ascii="Arial" w:eastAsia="Times New Roman" w:hAnsi="Arial" w:cs="Arial"/>
                <w:lang w:eastAsia="zh-CN"/>
              </w:rPr>
            </w:pPr>
            <w:r w:rsidRPr="009E118A">
              <w:rPr>
                <w:rFonts w:ascii="Arial" w:eastAsia="Times New Roman" w:hAnsi="Arial" w:cs="Arial"/>
                <w:lang w:eastAsia="zh-CN"/>
              </w:rPr>
              <w:t>Subscriptions</w:t>
            </w:r>
          </w:p>
          <w:p w14:paraId="66CCA7DD" w14:textId="77777777" w:rsidR="009E118A" w:rsidRPr="009E118A" w:rsidRDefault="009E118A" w:rsidP="00EA19A7">
            <w:pPr>
              <w:numPr>
                <w:ilvl w:val="0"/>
                <w:numId w:val="34"/>
              </w:numPr>
              <w:spacing w:after="0" w:line="240" w:lineRule="auto"/>
              <w:ind w:left="493" w:right="-23" w:hanging="284"/>
              <w:jc w:val="both"/>
              <w:rPr>
                <w:rFonts w:ascii="Arial" w:eastAsia="Times New Roman" w:hAnsi="Arial" w:cs="Arial"/>
                <w:lang w:eastAsia="zh-CN"/>
              </w:rPr>
            </w:pPr>
            <w:r w:rsidRPr="009E118A">
              <w:rPr>
                <w:rFonts w:ascii="Arial" w:eastAsia="Times New Roman" w:hAnsi="Arial" w:cs="Arial"/>
                <w:lang w:eastAsia="zh-CN"/>
              </w:rPr>
              <w:t>Licences</w:t>
            </w:r>
          </w:p>
          <w:p w14:paraId="5450C285" w14:textId="77777777" w:rsidR="009E118A" w:rsidRPr="009E118A" w:rsidRDefault="009E118A" w:rsidP="00EA19A7">
            <w:pPr>
              <w:numPr>
                <w:ilvl w:val="0"/>
                <w:numId w:val="34"/>
              </w:numPr>
              <w:spacing w:after="0" w:line="240" w:lineRule="auto"/>
              <w:ind w:left="493" w:right="-23" w:hanging="284"/>
              <w:jc w:val="both"/>
              <w:rPr>
                <w:rFonts w:ascii="Arial" w:eastAsia="Times New Roman" w:hAnsi="Arial" w:cs="Arial"/>
                <w:lang w:eastAsia="zh-CN"/>
              </w:rPr>
            </w:pPr>
            <w:r w:rsidRPr="009E118A">
              <w:rPr>
                <w:rFonts w:ascii="Arial" w:eastAsia="Times New Roman" w:hAnsi="Arial" w:cs="Arial"/>
                <w:lang w:eastAsia="zh-CN"/>
              </w:rPr>
              <w:t>Some courses</w:t>
            </w:r>
          </w:p>
          <w:p w14:paraId="39433E1C" w14:textId="77777777" w:rsidR="009E118A" w:rsidRPr="009E118A" w:rsidRDefault="009E118A" w:rsidP="00EA19A7">
            <w:pPr>
              <w:numPr>
                <w:ilvl w:val="0"/>
                <w:numId w:val="34"/>
              </w:numPr>
              <w:spacing w:after="0" w:line="240" w:lineRule="auto"/>
              <w:ind w:left="493" w:right="-23" w:hanging="284"/>
              <w:jc w:val="both"/>
              <w:rPr>
                <w:rFonts w:ascii="Arial" w:eastAsia="Times New Roman" w:hAnsi="Arial" w:cs="Arial"/>
                <w:lang w:eastAsia="zh-CN"/>
              </w:rPr>
            </w:pPr>
            <w:r w:rsidRPr="009E118A">
              <w:rPr>
                <w:rFonts w:ascii="Arial" w:eastAsia="Times New Roman" w:hAnsi="Arial" w:cs="Arial"/>
                <w:lang w:eastAsia="zh-CN"/>
              </w:rPr>
              <w:t>Staff sickness cover</w:t>
            </w:r>
          </w:p>
        </w:tc>
      </w:tr>
    </w:tbl>
    <w:p w14:paraId="5478B02F" w14:textId="77777777" w:rsidR="009E118A" w:rsidRPr="009E118A" w:rsidRDefault="009E118A" w:rsidP="00EA19A7">
      <w:pPr>
        <w:spacing w:after="0" w:line="240" w:lineRule="auto"/>
        <w:ind w:left="-426" w:right="-23"/>
        <w:jc w:val="both"/>
        <w:rPr>
          <w:rFonts w:ascii="Arial" w:hAnsi="Arial" w:cs="Arial"/>
        </w:rPr>
      </w:pPr>
    </w:p>
    <w:p w14:paraId="350BDB6F"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In these instances, payment without an order is acceptable. </w:t>
      </w:r>
    </w:p>
    <w:p w14:paraId="22EDFB6E" w14:textId="77777777" w:rsidR="009E118A" w:rsidRPr="009E118A" w:rsidRDefault="009E118A" w:rsidP="00EA19A7">
      <w:pPr>
        <w:spacing w:after="0" w:line="240" w:lineRule="auto"/>
        <w:ind w:left="-426" w:right="-23"/>
        <w:jc w:val="both"/>
        <w:rPr>
          <w:rFonts w:ascii="Arial" w:hAnsi="Arial" w:cs="Arial"/>
        </w:rPr>
      </w:pPr>
    </w:p>
    <w:p w14:paraId="1ED37717" w14:textId="77777777" w:rsidR="00EA19A7" w:rsidRDefault="009E118A" w:rsidP="008635EB">
      <w:pPr>
        <w:spacing w:after="0" w:line="240" w:lineRule="auto"/>
        <w:ind w:left="-426" w:right="-23"/>
        <w:jc w:val="both"/>
        <w:rPr>
          <w:rFonts w:ascii="Arial" w:hAnsi="Arial" w:cs="Arial"/>
        </w:rPr>
      </w:pPr>
      <w:r w:rsidRPr="009E118A">
        <w:rPr>
          <w:rFonts w:ascii="Arial" w:hAnsi="Arial" w:cs="Arial"/>
        </w:rPr>
        <w:t xml:space="preserve">Official orders should be numbered consecutively and in accordance with the notation approved by the LCC. No other form should be used. Orders should be given verbally only in cases of emergency and will quote the number of the official order to be issued and should immediately be </w:t>
      </w:r>
      <w:r w:rsidR="008635EB">
        <w:rPr>
          <w:rFonts w:ascii="Arial" w:hAnsi="Arial" w:cs="Arial"/>
        </w:rPr>
        <w:t>confirmed by the written order.</w:t>
      </w:r>
    </w:p>
    <w:p w14:paraId="318C75D0" w14:textId="77777777" w:rsidR="008635EB" w:rsidRPr="008635EB" w:rsidRDefault="008635EB" w:rsidP="008635EB">
      <w:pPr>
        <w:spacing w:after="0" w:line="240" w:lineRule="auto"/>
        <w:ind w:left="-426" w:right="-23"/>
        <w:jc w:val="both"/>
        <w:rPr>
          <w:rFonts w:ascii="Arial" w:hAnsi="Arial" w:cs="Arial"/>
        </w:rPr>
      </w:pPr>
    </w:p>
    <w:p w14:paraId="749078D6" w14:textId="77777777" w:rsidR="00EA19A7" w:rsidRDefault="0052511A" w:rsidP="00EA19A7">
      <w:pPr>
        <w:spacing w:line="240" w:lineRule="auto"/>
        <w:ind w:left="-426" w:right="-23"/>
        <w:jc w:val="both"/>
        <w:rPr>
          <w:rFonts w:ascii="Arial" w:hAnsi="Arial" w:cs="Arial"/>
          <w:b/>
          <w:color w:val="1F497D"/>
          <w:sz w:val="24"/>
          <w:szCs w:val="24"/>
        </w:rPr>
      </w:pPr>
      <w:r>
        <w:rPr>
          <w:rFonts w:ascii="Arial" w:hAnsi="Arial" w:cs="Arial"/>
          <w:b/>
          <w:color w:val="1F497D"/>
          <w:sz w:val="24"/>
          <w:szCs w:val="24"/>
        </w:rPr>
        <w:t>16</w:t>
      </w:r>
      <w:r w:rsidR="009E118A" w:rsidRPr="009E118A">
        <w:rPr>
          <w:rFonts w:ascii="Arial" w:hAnsi="Arial" w:cs="Arial"/>
          <w:b/>
          <w:color w:val="1F497D"/>
          <w:sz w:val="24"/>
          <w:szCs w:val="24"/>
        </w:rPr>
        <w:t>.2 Delivery of Goods</w:t>
      </w:r>
    </w:p>
    <w:p w14:paraId="6578A67F" w14:textId="77777777" w:rsidR="009E118A" w:rsidRPr="00EA19A7" w:rsidRDefault="009E118A" w:rsidP="00EA19A7">
      <w:pPr>
        <w:spacing w:line="240" w:lineRule="auto"/>
        <w:ind w:left="-426" w:right="-23"/>
        <w:jc w:val="both"/>
        <w:rPr>
          <w:rFonts w:ascii="Arial" w:hAnsi="Arial" w:cs="Arial"/>
          <w:b/>
          <w:color w:val="1F497D"/>
          <w:sz w:val="24"/>
          <w:szCs w:val="24"/>
        </w:rPr>
      </w:pPr>
      <w:r w:rsidRPr="009E118A">
        <w:rPr>
          <w:rFonts w:ascii="Arial" w:hAnsi="Arial" w:cs="Arial"/>
        </w:rPr>
        <w:t>In order that all paperwork can be retained by the school administrative officer, it is essential that goods should be delivered to the administration office.</w:t>
      </w:r>
    </w:p>
    <w:p w14:paraId="6098409C"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Delivery notes should be checked against the delivered goods and the order certified by the person checking the delivery, then stored in preparation for processing.</w:t>
      </w:r>
    </w:p>
    <w:p w14:paraId="4BF37EC8" w14:textId="77777777" w:rsidR="009E118A" w:rsidRPr="009E118A" w:rsidRDefault="009E118A" w:rsidP="00EA19A7">
      <w:pPr>
        <w:spacing w:after="0" w:line="240" w:lineRule="auto"/>
        <w:ind w:left="-426" w:right="-23"/>
        <w:jc w:val="both"/>
        <w:rPr>
          <w:rFonts w:ascii="Arial" w:hAnsi="Arial" w:cs="Arial"/>
        </w:rPr>
      </w:pPr>
    </w:p>
    <w:p w14:paraId="57539DE4" w14:textId="77777777" w:rsidR="009E118A" w:rsidRPr="009E118A" w:rsidRDefault="0052511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16</w:t>
      </w:r>
      <w:r w:rsidR="009E118A" w:rsidRPr="009E118A">
        <w:rPr>
          <w:rFonts w:ascii="Arial" w:hAnsi="Arial" w:cs="Arial"/>
          <w:b/>
          <w:color w:val="1F497D"/>
          <w:sz w:val="24"/>
          <w:szCs w:val="24"/>
        </w:rPr>
        <w:t>.3 Procedures for Ordering/Payment of Goods &amp; Services</w:t>
      </w:r>
    </w:p>
    <w:p w14:paraId="3DDD087F" w14:textId="77777777" w:rsidR="009E118A" w:rsidRPr="009E118A" w:rsidRDefault="009E118A" w:rsidP="00EA19A7">
      <w:pPr>
        <w:spacing w:after="0" w:line="240" w:lineRule="auto"/>
        <w:ind w:left="-426" w:right="-23"/>
        <w:jc w:val="both"/>
        <w:rPr>
          <w:rFonts w:ascii="Arial" w:hAnsi="Arial" w:cs="Arial"/>
        </w:rPr>
      </w:pPr>
    </w:p>
    <w:p w14:paraId="639BD3B7"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procedures for ordering goods and services shall be approved by the Finance Committee and reviewed annually. Invoices must be checked against delivered items. </w:t>
      </w:r>
      <w:r w:rsidRPr="009E118A">
        <w:rPr>
          <w:rFonts w:ascii="Arial" w:eastAsia="Times New Roman" w:hAnsi="Arial" w:cs="Arial"/>
          <w:lang w:eastAsia="zh-CN"/>
        </w:rPr>
        <w:t xml:space="preserve">Should there be any variance or dispute in respect of invoices, they should be referred back to the supplier. </w:t>
      </w:r>
      <w:r w:rsidRPr="009E118A">
        <w:rPr>
          <w:rFonts w:ascii="Arial" w:hAnsi="Arial" w:cs="Arial"/>
        </w:rPr>
        <w:t>Schools must not alter invoice details in any way.</w:t>
      </w:r>
    </w:p>
    <w:p w14:paraId="6C15FCAD" w14:textId="77777777" w:rsidR="009E118A" w:rsidRPr="009E118A" w:rsidRDefault="009E118A" w:rsidP="00EA19A7">
      <w:pPr>
        <w:spacing w:after="0" w:line="240" w:lineRule="auto"/>
        <w:ind w:left="-426" w:right="-23"/>
        <w:jc w:val="both"/>
        <w:rPr>
          <w:rFonts w:ascii="Arial" w:hAnsi="Arial" w:cs="Arial"/>
        </w:rPr>
      </w:pPr>
    </w:p>
    <w:p w14:paraId="228B79F4"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School should have procedures in place to ensure that invoices are paid within the legally r</w:t>
      </w:r>
      <w:r w:rsidR="00A50747">
        <w:rPr>
          <w:rFonts w:ascii="Arial" w:hAnsi="Arial" w:cs="Arial"/>
        </w:rPr>
        <w:t>equired ‘Prompt Payment Period’.</w:t>
      </w:r>
    </w:p>
    <w:p w14:paraId="5BD237EB"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2AB807A4" w14:textId="77777777" w:rsidR="009E118A" w:rsidRPr="009E118A" w:rsidRDefault="009E118A" w:rsidP="00EA19A7">
      <w:pPr>
        <w:spacing w:line="240" w:lineRule="auto"/>
        <w:ind w:left="-426" w:right="-23"/>
        <w:jc w:val="both"/>
        <w:rPr>
          <w:rFonts w:ascii="Arial" w:hAnsi="Arial" w:cs="Arial"/>
          <w:i/>
        </w:rPr>
      </w:pPr>
      <w:r w:rsidRPr="009E118A">
        <w:rPr>
          <w:rFonts w:ascii="Arial" w:hAnsi="Arial" w:cs="Arial"/>
        </w:rPr>
        <w:t>The invoice should be checked and certified by a member of staff who has not previously signed the order. Checks should be made that the invoice is compatible with the order in all respects and that payment is made only in respect of goods/services actually received.  Verify that the invoice is correct as regards prices, discounts, allowances and is arithmetically accurate.</w:t>
      </w:r>
    </w:p>
    <w:p w14:paraId="7109ED2D" w14:textId="77777777" w:rsidR="009E118A" w:rsidRPr="009E118A" w:rsidRDefault="009E118A" w:rsidP="00EA19A7">
      <w:pPr>
        <w:spacing w:line="240" w:lineRule="auto"/>
        <w:ind w:left="-426" w:right="-23"/>
        <w:jc w:val="both"/>
        <w:rPr>
          <w:rFonts w:ascii="Arial" w:hAnsi="Arial" w:cs="Arial"/>
        </w:rPr>
      </w:pPr>
      <w:r w:rsidRPr="009E118A">
        <w:rPr>
          <w:rFonts w:ascii="Arial" w:hAnsi="Arial" w:cs="Arial"/>
        </w:rPr>
        <w:t>Where VAT is charged, the amount should be checked to ensure that it is applied at the correct rate and to the appropriate sum. The VAT registration number of the supplier or contractor must clearly be shown on the invoice, otherwise, the VAT must not be paid.  It is essential that invoices are addressed to “Liverpool City Council ______School”, as LCC cannot claim any VAT on tax invoices unless it is evident that the goods and services have been provided to LCC.</w:t>
      </w:r>
    </w:p>
    <w:p w14:paraId="24DCC5F2" w14:textId="77777777" w:rsidR="009E118A" w:rsidRPr="009E118A" w:rsidRDefault="009E118A" w:rsidP="00EA19A7">
      <w:pPr>
        <w:keepNext/>
        <w:spacing w:after="0" w:line="240" w:lineRule="auto"/>
        <w:ind w:left="-426" w:right="-23"/>
        <w:jc w:val="both"/>
        <w:rPr>
          <w:rFonts w:ascii="Arial" w:eastAsia="Times New Roman" w:hAnsi="Arial" w:cs="Arial"/>
          <w:lang w:eastAsia="zh-CN"/>
        </w:rPr>
      </w:pPr>
      <w:r w:rsidRPr="009E118A">
        <w:rPr>
          <w:rFonts w:ascii="Arial" w:eastAsia="Times New Roman" w:hAnsi="Arial" w:cs="Arial"/>
          <w:lang w:eastAsia="zh-CN"/>
        </w:rPr>
        <w:t>It should be noted that any invoices which are marked ‘Pro-forma’ or ‘This is not a tax invoice’ cannot be used as evidence for reclaiming VAT (input tax).</w:t>
      </w:r>
    </w:p>
    <w:p w14:paraId="44A28C49" w14:textId="77777777" w:rsidR="009E118A" w:rsidRPr="009E118A" w:rsidRDefault="009E118A" w:rsidP="00EA19A7">
      <w:pPr>
        <w:keepNext/>
        <w:spacing w:after="0" w:line="240" w:lineRule="auto"/>
        <w:ind w:left="-426" w:right="-23"/>
        <w:jc w:val="both"/>
        <w:rPr>
          <w:rFonts w:ascii="Arial" w:eastAsia="Times New Roman" w:hAnsi="Arial" w:cs="Arial"/>
          <w:lang w:eastAsia="zh-CN"/>
        </w:rPr>
      </w:pPr>
    </w:p>
    <w:p w14:paraId="2AECAF47" w14:textId="77777777" w:rsidR="009E118A" w:rsidRPr="009E118A" w:rsidRDefault="009E118A" w:rsidP="00EA19A7">
      <w:pPr>
        <w:spacing w:line="240" w:lineRule="auto"/>
        <w:ind w:left="-426" w:right="-23"/>
        <w:jc w:val="both"/>
        <w:rPr>
          <w:rFonts w:ascii="Arial" w:hAnsi="Arial" w:cs="Arial"/>
        </w:rPr>
      </w:pPr>
      <w:r w:rsidRPr="009E118A">
        <w:rPr>
          <w:rFonts w:ascii="Arial" w:hAnsi="Arial" w:cs="Arial"/>
        </w:rPr>
        <w:t>Once the invoice is verified, it should be processed through the local management finance system. The invoice should then be attached to the copy order and delivery note. The copy order should be marked with the invoice number and the date it was processed and the invoice stamped “PAID” in accordance with the current authorisation procedures.</w:t>
      </w:r>
    </w:p>
    <w:p w14:paraId="550CF9B4" w14:textId="77777777" w:rsidR="009E118A" w:rsidRPr="009E118A" w:rsidRDefault="009E118A" w:rsidP="00EA19A7">
      <w:pPr>
        <w:spacing w:line="240" w:lineRule="auto"/>
        <w:ind w:left="-426" w:right="-23"/>
        <w:jc w:val="both"/>
        <w:rPr>
          <w:rFonts w:ascii="Arial" w:hAnsi="Arial" w:cs="Arial"/>
        </w:rPr>
      </w:pPr>
      <w:r w:rsidRPr="009E118A">
        <w:rPr>
          <w:rFonts w:ascii="Arial" w:hAnsi="Arial" w:cs="Arial"/>
        </w:rPr>
        <w:t>Payment must not be made against statements, order acknowledgements, delivery notes, pro-forma invoices or photocopied invoices. Where an original invoice has not been received a “certified copy” should be requested from the supplier.</w:t>
      </w:r>
    </w:p>
    <w:p w14:paraId="6DD45018" w14:textId="77777777" w:rsidR="009E118A" w:rsidRPr="009E118A" w:rsidRDefault="009E118A" w:rsidP="00EA19A7">
      <w:pPr>
        <w:spacing w:line="240" w:lineRule="auto"/>
        <w:ind w:left="-426" w:right="-23"/>
        <w:jc w:val="both"/>
        <w:rPr>
          <w:rFonts w:ascii="Arial" w:hAnsi="Arial" w:cs="Arial"/>
        </w:rPr>
      </w:pPr>
      <w:r w:rsidRPr="009E118A">
        <w:rPr>
          <w:rFonts w:ascii="Arial" w:hAnsi="Arial" w:cs="Arial"/>
        </w:rPr>
        <w:t>Where a supplier provides the school with a credit note, either in respect of goods ordered subsequently returned, or where the invoiced total is greater than the value of the order originally generated, it should be entered into the local financial management system, the credit note to be attached to the invoice against which expenditure has been offset.</w:t>
      </w:r>
    </w:p>
    <w:p w14:paraId="0511A388" w14:textId="77777777" w:rsidR="009E118A" w:rsidRPr="009E118A" w:rsidRDefault="009E118A" w:rsidP="00EA19A7">
      <w:pPr>
        <w:spacing w:line="240" w:lineRule="auto"/>
        <w:ind w:left="-426" w:right="-23"/>
        <w:jc w:val="both"/>
        <w:rPr>
          <w:rFonts w:ascii="Arial" w:hAnsi="Arial" w:cs="Arial"/>
        </w:rPr>
      </w:pPr>
      <w:r w:rsidRPr="009E118A">
        <w:rPr>
          <w:rFonts w:ascii="Arial" w:hAnsi="Arial" w:cs="Arial"/>
        </w:rPr>
        <w:t>As all schools with delegated budgets shall generally be paid by bank transfer for goods and services, all invoices and credits will be for local authorisation.  Invoices must be authorised through the local financial management system in the first instance. The authorisation slip generated should be detached from the payment advice and firmly stapled to the invoice/credit note.</w:t>
      </w:r>
    </w:p>
    <w:p w14:paraId="10BB40CC" w14:textId="77777777" w:rsidR="002E35E3" w:rsidRDefault="009E118A" w:rsidP="00EA19A7">
      <w:pPr>
        <w:spacing w:line="240" w:lineRule="auto"/>
        <w:ind w:left="-426" w:right="-23"/>
        <w:jc w:val="both"/>
        <w:rPr>
          <w:rFonts w:ascii="Arial" w:hAnsi="Arial" w:cs="Arial"/>
        </w:rPr>
      </w:pPr>
      <w:r w:rsidRPr="009E118A">
        <w:rPr>
          <w:rFonts w:ascii="Arial" w:hAnsi="Arial" w:cs="Arial"/>
        </w:rPr>
        <w:t xml:space="preserve">As authorisation of local payments through the local financial management system actually generates the next sequential cheque number, payee and amount, it is essential that cheques are not processed in retrospect. If a number of invoices due to one supplier are tagged, the local financial management system will aggregate these and produce one cheque. </w:t>
      </w:r>
    </w:p>
    <w:p w14:paraId="7AB181E9" w14:textId="77777777" w:rsidR="009E118A" w:rsidRPr="009E118A" w:rsidRDefault="009E118A" w:rsidP="00EA19A7">
      <w:pPr>
        <w:spacing w:line="240" w:lineRule="auto"/>
        <w:ind w:left="-426" w:right="-23"/>
        <w:jc w:val="both"/>
        <w:rPr>
          <w:rFonts w:ascii="Arial" w:hAnsi="Arial" w:cs="Arial"/>
        </w:rPr>
      </w:pPr>
      <w:r w:rsidRPr="009E118A">
        <w:rPr>
          <w:rFonts w:ascii="Arial" w:hAnsi="Arial" w:cs="Arial"/>
        </w:rPr>
        <w:t xml:space="preserve">Where a credit note entry is tagged the value of the authorised payment will be reduced by the value of the credit.  Cheques may only be issued in respect of a supplier or where petty cash is required. Cheques should only written after authorisation </w:t>
      </w:r>
      <w:r w:rsidR="002E35E3">
        <w:rPr>
          <w:rFonts w:ascii="Arial" w:hAnsi="Arial" w:cs="Arial"/>
        </w:rPr>
        <w:t>has taken place.</w:t>
      </w:r>
      <w:r w:rsidRPr="009E118A">
        <w:rPr>
          <w:rFonts w:ascii="Arial" w:hAnsi="Arial" w:cs="Arial"/>
        </w:rPr>
        <w:tab/>
      </w:r>
    </w:p>
    <w:p w14:paraId="06D1C381" w14:textId="77777777" w:rsidR="009E118A" w:rsidRPr="009E118A" w:rsidRDefault="009E118A" w:rsidP="00EA19A7">
      <w:pPr>
        <w:spacing w:line="240" w:lineRule="auto"/>
        <w:ind w:left="-426" w:right="-23"/>
        <w:jc w:val="both"/>
        <w:rPr>
          <w:rFonts w:ascii="Arial" w:hAnsi="Arial" w:cs="Arial"/>
        </w:rPr>
      </w:pPr>
      <w:r w:rsidRPr="009E118A">
        <w:rPr>
          <w:rFonts w:ascii="Arial" w:hAnsi="Arial" w:cs="Arial"/>
        </w:rPr>
        <w:t>In exceptional circumstances cheques may be issued to individual members of staff as reimbursement for bona fide purchases on behalf of the school. In such instances the guidance provided on the checking of goods and presentation of receipts must be followed.</w:t>
      </w:r>
    </w:p>
    <w:p w14:paraId="3845E915" w14:textId="77777777" w:rsidR="009E118A" w:rsidRPr="009E118A" w:rsidRDefault="009E118A" w:rsidP="00EA19A7">
      <w:pPr>
        <w:spacing w:line="240" w:lineRule="auto"/>
        <w:ind w:left="-426" w:right="-23"/>
        <w:jc w:val="both"/>
        <w:rPr>
          <w:rFonts w:ascii="Arial" w:hAnsi="Arial" w:cs="Arial"/>
        </w:rPr>
      </w:pPr>
      <w:r w:rsidRPr="009E118A">
        <w:rPr>
          <w:rFonts w:ascii="Arial" w:hAnsi="Arial" w:cs="Arial"/>
        </w:rPr>
        <w:t>Apart from certain specific items, such as subscriptions to publications, schools must not make any payments in advance of receipt of the goods or services ordered.</w:t>
      </w:r>
    </w:p>
    <w:p w14:paraId="6D0B8D76" w14:textId="77777777" w:rsidR="002E35E3" w:rsidRPr="0032201E" w:rsidRDefault="009E118A" w:rsidP="00EA19A7">
      <w:pPr>
        <w:spacing w:line="240" w:lineRule="auto"/>
        <w:ind w:left="-426" w:right="-23"/>
        <w:jc w:val="both"/>
        <w:rPr>
          <w:rFonts w:ascii="Arial" w:hAnsi="Arial" w:cs="Arial"/>
        </w:rPr>
      </w:pPr>
      <w:r w:rsidRPr="009E118A">
        <w:rPr>
          <w:rFonts w:ascii="Arial" w:hAnsi="Arial" w:cs="Arial"/>
        </w:rPr>
        <w:t>When any works are carried out or services are provided by one of LCCs Service Areas, the school will receive an invoice in the for</w:t>
      </w:r>
      <w:r w:rsidR="00106B7C">
        <w:rPr>
          <w:rFonts w:ascii="Arial" w:hAnsi="Arial" w:cs="Arial"/>
        </w:rPr>
        <w:t>m of a Sundry Accounts Invoice.</w:t>
      </w:r>
      <w:r w:rsidRPr="009E118A">
        <w:rPr>
          <w:rFonts w:ascii="Arial" w:hAnsi="Arial" w:cs="Arial"/>
        </w:rPr>
        <w:t xml:space="preserve"> This should be paid by cheque in the prescribed manner.</w:t>
      </w:r>
    </w:p>
    <w:p w14:paraId="6F3EE8F7" w14:textId="77777777" w:rsidR="009E118A" w:rsidRPr="009E118A" w:rsidRDefault="0052511A" w:rsidP="00EA19A7">
      <w:pPr>
        <w:spacing w:after="0" w:line="240" w:lineRule="auto"/>
        <w:ind w:left="-426" w:right="-23"/>
        <w:jc w:val="both"/>
        <w:rPr>
          <w:rFonts w:ascii="Arial" w:hAnsi="Arial" w:cs="Arial"/>
          <w:b/>
          <w:color w:val="44546A"/>
          <w:sz w:val="24"/>
          <w:szCs w:val="24"/>
        </w:rPr>
      </w:pPr>
      <w:r>
        <w:rPr>
          <w:rFonts w:ascii="Arial" w:hAnsi="Arial" w:cs="Arial"/>
          <w:b/>
          <w:color w:val="44546A"/>
          <w:sz w:val="24"/>
          <w:szCs w:val="24"/>
        </w:rPr>
        <w:t>16</w:t>
      </w:r>
      <w:r w:rsidR="009E118A" w:rsidRPr="009E118A">
        <w:rPr>
          <w:rFonts w:ascii="Arial" w:hAnsi="Arial" w:cs="Arial"/>
          <w:b/>
          <w:color w:val="44546A"/>
          <w:sz w:val="24"/>
          <w:szCs w:val="24"/>
        </w:rPr>
        <w:t>.4 Purchasing Orders for Goods &amp; Service Contracts/Tenders</w:t>
      </w:r>
    </w:p>
    <w:p w14:paraId="5B7C4ABC" w14:textId="77777777" w:rsidR="009E118A" w:rsidRPr="009E118A" w:rsidRDefault="009E118A" w:rsidP="00EA19A7">
      <w:pPr>
        <w:spacing w:after="0" w:line="240" w:lineRule="auto"/>
        <w:ind w:left="-426" w:right="-23"/>
        <w:jc w:val="both"/>
        <w:rPr>
          <w:rFonts w:ascii="Arial" w:hAnsi="Arial" w:cs="Arial"/>
          <w:b/>
        </w:rPr>
      </w:pPr>
    </w:p>
    <w:p w14:paraId="4A4BE3A4"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decision to spend school monies is the responsibility of the </w:t>
      </w:r>
      <w:r w:rsidR="002E35E3">
        <w:rPr>
          <w:rFonts w:ascii="Arial" w:hAnsi="Arial" w:cs="Arial"/>
        </w:rPr>
        <w:t>Governing Body</w:t>
      </w:r>
      <w:r w:rsidRPr="009E118A">
        <w:rPr>
          <w:rFonts w:ascii="Arial" w:hAnsi="Arial" w:cs="Arial"/>
        </w:rPr>
        <w:t xml:space="preserve">. Any decision by the </w:t>
      </w:r>
      <w:r w:rsidR="002E35E3">
        <w:rPr>
          <w:rFonts w:ascii="Arial" w:hAnsi="Arial" w:cs="Arial"/>
        </w:rPr>
        <w:t>Governing Body</w:t>
      </w:r>
      <w:r w:rsidRPr="009E118A">
        <w:rPr>
          <w:rFonts w:ascii="Arial" w:hAnsi="Arial" w:cs="Arial"/>
        </w:rPr>
        <w:t xml:space="preserve"> relating to expenditure shall be minuted in the records of the actual meeting at which the expenditure was approved. </w:t>
      </w:r>
    </w:p>
    <w:p w14:paraId="5C68E025" w14:textId="77777777" w:rsidR="009E118A" w:rsidRPr="009E118A" w:rsidRDefault="009E118A" w:rsidP="00EA19A7">
      <w:pPr>
        <w:spacing w:after="0" w:line="240" w:lineRule="auto"/>
        <w:ind w:left="-426" w:right="-23"/>
        <w:jc w:val="both"/>
        <w:rPr>
          <w:rFonts w:ascii="Arial" w:hAnsi="Arial" w:cs="Arial"/>
        </w:rPr>
      </w:pPr>
    </w:p>
    <w:p w14:paraId="3E6BD5EA"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In order that schools can maintain and demonstrate the integrity of public expenditure, governors must have regard to:</w:t>
      </w:r>
    </w:p>
    <w:p w14:paraId="49FA501E" w14:textId="77777777" w:rsidR="009E118A" w:rsidRPr="009E118A" w:rsidRDefault="009E118A" w:rsidP="00EA19A7">
      <w:pPr>
        <w:spacing w:after="0" w:line="240" w:lineRule="auto"/>
        <w:ind w:left="-426" w:right="-23"/>
        <w:jc w:val="both"/>
        <w:rPr>
          <w:rFonts w:ascii="Arial" w:hAnsi="Arial" w:cs="Arial"/>
        </w:rPr>
      </w:pPr>
    </w:p>
    <w:p w14:paraId="22E06E22" w14:textId="77777777" w:rsidR="009E118A" w:rsidRPr="009E118A" w:rsidRDefault="009E118A" w:rsidP="00EA19A7">
      <w:pPr>
        <w:numPr>
          <w:ilvl w:val="0"/>
          <w:numId w:val="119"/>
        </w:numPr>
        <w:spacing w:after="0" w:line="240" w:lineRule="auto"/>
        <w:ind w:left="0" w:right="-23" w:hanging="284"/>
        <w:jc w:val="both"/>
        <w:rPr>
          <w:rFonts w:ascii="Arial" w:hAnsi="Arial" w:cs="Arial"/>
        </w:rPr>
      </w:pPr>
      <w:r w:rsidRPr="009E118A">
        <w:rPr>
          <w:rFonts w:ascii="Arial" w:hAnsi="Arial" w:cs="Arial"/>
        </w:rPr>
        <w:t>Best Value – challenge, competitio</w:t>
      </w:r>
      <w:r w:rsidR="002E35E3">
        <w:rPr>
          <w:rFonts w:ascii="Arial" w:hAnsi="Arial" w:cs="Arial"/>
        </w:rPr>
        <w:t>n, comparison and consultation, s</w:t>
      </w:r>
      <w:r w:rsidRPr="009E118A">
        <w:rPr>
          <w:rFonts w:ascii="Arial" w:hAnsi="Arial" w:cs="Arial"/>
          <w:i/>
        </w:rPr>
        <w:t>ee</w:t>
      </w:r>
      <w:r w:rsidRPr="009E118A">
        <w:rPr>
          <w:rFonts w:ascii="Arial" w:hAnsi="Arial" w:cs="Arial"/>
          <w:b/>
          <w:i/>
        </w:rPr>
        <w:t xml:space="preserve"> Annex C </w:t>
      </w:r>
      <w:r w:rsidRPr="009E118A">
        <w:rPr>
          <w:rFonts w:ascii="Arial" w:hAnsi="Arial" w:cs="Arial"/>
          <w:i/>
        </w:rPr>
        <w:t xml:space="preserve">of </w:t>
      </w:r>
      <w:r w:rsidRPr="00EA19A7">
        <w:rPr>
          <w:rFonts w:ascii="Arial" w:hAnsi="Arial" w:cs="Arial"/>
          <w:i/>
        </w:rPr>
        <w:t>The Scheme</w:t>
      </w:r>
      <w:r w:rsidRPr="00EA19A7">
        <w:rPr>
          <w:rFonts w:ascii="Arial" w:hAnsi="Arial" w:cs="Arial"/>
        </w:rPr>
        <w:t>.</w:t>
      </w:r>
    </w:p>
    <w:p w14:paraId="16EDE306" w14:textId="77777777" w:rsidR="009E118A" w:rsidRPr="009E118A" w:rsidRDefault="009E118A" w:rsidP="00EA19A7">
      <w:pPr>
        <w:numPr>
          <w:ilvl w:val="0"/>
          <w:numId w:val="119"/>
        </w:numPr>
        <w:spacing w:after="0" w:line="240" w:lineRule="auto"/>
        <w:ind w:left="0" w:right="-23" w:hanging="284"/>
        <w:jc w:val="both"/>
        <w:rPr>
          <w:rFonts w:ascii="Arial" w:hAnsi="Arial" w:cs="Arial"/>
        </w:rPr>
      </w:pPr>
      <w:r w:rsidRPr="009E118A">
        <w:rPr>
          <w:rFonts w:ascii="Arial" w:hAnsi="Arial" w:cs="Arial"/>
        </w:rPr>
        <w:t>Probity – to demonstrate that all parties are dealt with on a fair and equitable basis and that there is no private gain, favouritism or corruption involved in the contractual relationships of the school.</w:t>
      </w:r>
    </w:p>
    <w:p w14:paraId="3F2B1A65" w14:textId="77777777" w:rsidR="009E118A" w:rsidRPr="009E118A" w:rsidRDefault="009E118A" w:rsidP="00EA19A7">
      <w:pPr>
        <w:numPr>
          <w:ilvl w:val="0"/>
          <w:numId w:val="119"/>
        </w:numPr>
        <w:spacing w:after="0" w:line="240" w:lineRule="auto"/>
        <w:ind w:left="0" w:right="-23" w:hanging="284"/>
        <w:jc w:val="both"/>
        <w:rPr>
          <w:rFonts w:ascii="Arial" w:hAnsi="Arial" w:cs="Arial"/>
        </w:rPr>
      </w:pPr>
      <w:r w:rsidRPr="009E118A">
        <w:rPr>
          <w:rFonts w:ascii="Arial" w:hAnsi="Arial" w:cs="Arial"/>
        </w:rPr>
        <w:t>Accountability – the school is accountable for its expenditure and the conduct of its affairs.</w:t>
      </w:r>
    </w:p>
    <w:p w14:paraId="73A07DE3" w14:textId="77777777" w:rsidR="009E118A" w:rsidRPr="009E118A" w:rsidRDefault="009E118A" w:rsidP="00EA19A7">
      <w:pPr>
        <w:spacing w:after="0" w:line="240" w:lineRule="auto"/>
        <w:ind w:left="-426" w:right="-23"/>
        <w:jc w:val="both"/>
        <w:rPr>
          <w:rFonts w:ascii="Arial" w:hAnsi="Arial" w:cs="Arial"/>
        </w:rPr>
      </w:pPr>
    </w:p>
    <w:p w14:paraId="6F0A6E90" w14:textId="77777777" w:rsidR="009E118A" w:rsidRDefault="009E118A" w:rsidP="00EA19A7">
      <w:pPr>
        <w:spacing w:after="0" w:line="240" w:lineRule="auto"/>
        <w:ind w:left="-426" w:right="-23"/>
        <w:jc w:val="both"/>
        <w:rPr>
          <w:rFonts w:ascii="Arial" w:hAnsi="Arial" w:cs="Arial"/>
        </w:rPr>
      </w:pPr>
      <w:r w:rsidRPr="009E118A">
        <w:rPr>
          <w:rFonts w:ascii="Arial" w:hAnsi="Arial" w:cs="Arial"/>
        </w:rPr>
        <w:t>Contracts should be placed having regard to the principles of Best Value where it is not necessarily the lowest price or tender which is accepted, but the service which offers best value in terms of price, quality and other issues, which may</w:t>
      </w:r>
      <w:r w:rsidR="002E35E3">
        <w:rPr>
          <w:rFonts w:ascii="Arial" w:hAnsi="Arial" w:cs="Arial"/>
        </w:rPr>
        <w:t xml:space="preserve"> be of importance to governors. Governing Bodies</w:t>
      </w:r>
      <w:r w:rsidRPr="009E118A">
        <w:rPr>
          <w:rFonts w:ascii="Arial" w:hAnsi="Arial" w:cs="Arial"/>
        </w:rPr>
        <w:t xml:space="preserve"> will be responsible for all orders issued in respect of their schools.</w:t>
      </w:r>
    </w:p>
    <w:p w14:paraId="7E408950" w14:textId="77777777" w:rsidR="008635EB" w:rsidRPr="009E118A" w:rsidRDefault="008635EB" w:rsidP="00EA19A7">
      <w:pPr>
        <w:spacing w:after="0" w:line="240" w:lineRule="auto"/>
        <w:ind w:left="-426" w:right="-23"/>
        <w:jc w:val="both"/>
        <w:rPr>
          <w:rFonts w:ascii="Arial" w:hAnsi="Arial" w:cs="Arial"/>
        </w:rPr>
      </w:pPr>
    </w:p>
    <w:p w14:paraId="0CE0BDC6"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Schools must have in place systems for monitoring levels of expenditure against budget plans and for ensuring that the cost of all orders issued can be met from within the school’s budget share or by other specific financial arrangements. All items of expenditure shall be authorised by </w:t>
      </w:r>
      <w:r w:rsidR="002E35E3">
        <w:rPr>
          <w:rFonts w:ascii="Arial" w:hAnsi="Arial" w:cs="Arial"/>
        </w:rPr>
        <w:t>the Governing Body, finance committee</w:t>
      </w:r>
      <w:r w:rsidRPr="009E118A">
        <w:rPr>
          <w:rFonts w:ascii="Arial" w:hAnsi="Arial" w:cs="Arial"/>
        </w:rPr>
        <w:t xml:space="preserve"> or </w:t>
      </w:r>
      <w:r w:rsidR="002E35E3">
        <w:rPr>
          <w:rFonts w:ascii="Arial" w:hAnsi="Arial" w:cs="Arial"/>
        </w:rPr>
        <w:t>Head teachers</w:t>
      </w:r>
      <w:r w:rsidRPr="009E118A">
        <w:rPr>
          <w:rFonts w:ascii="Arial" w:hAnsi="Arial" w:cs="Arial"/>
        </w:rPr>
        <w:t xml:space="preserve"> acting under powers delegated to them by</w:t>
      </w:r>
      <w:r w:rsidR="002E35E3">
        <w:rPr>
          <w:rFonts w:ascii="Arial" w:hAnsi="Arial" w:cs="Arial"/>
        </w:rPr>
        <w:t xml:space="preserve"> the Governing Body</w:t>
      </w:r>
      <w:r w:rsidRPr="009E118A">
        <w:rPr>
          <w:rFonts w:ascii="Arial" w:hAnsi="Arial" w:cs="Arial"/>
        </w:rPr>
        <w:t>.</w:t>
      </w:r>
    </w:p>
    <w:p w14:paraId="24DD0436" w14:textId="77777777" w:rsidR="009E118A" w:rsidRPr="009E118A" w:rsidRDefault="009E118A" w:rsidP="00EA19A7">
      <w:pPr>
        <w:spacing w:after="0" w:line="240" w:lineRule="auto"/>
        <w:ind w:left="-426" w:right="-23"/>
        <w:jc w:val="both"/>
        <w:rPr>
          <w:rFonts w:ascii="Arial" w:hAnsi="Arial" w:cs="Arial"/>
        </w:rPr>
      </w:pPr>
    </w:p>
    <w:p w14:paraId="4DF756B2" w14:textId="77777777" w:rsidR="009E118A" w:rsidRPr="009E118A" w:rsidRDefault="002E35E3" w:rsidP="00EA19A7">
      <w:pPr>
        <w:spacing w:after="0" w:line="240" w:lineRule="auto"/>
        <w:ind w:left="-426" w:right="-23"/>
        <w:jc w:val="both"/>
        <w:rPr>
          <w:rFonts w:ascii="Arial" w:hAnsi="Arial" w:cs="Arial"/>
        </w:rPr>
      </w:pPr>
      <w:r>
        <w:rPr>
          <w:rFonts w:ascii="Arial" w:hAnsi="Arial" w:cs="Arial"/>
        </w:rPr>
        <w:t>Governing Bodies</w:t>
      </w:r>
      <w:r w:rsidR="009E118A" w:rsidRPr="009E118A">
        <w:rPr>
          <w:rFonts w:ascii="Arial" w:hAnsi="Arial" w:cs="Arial"/>
        </w:rPr>
        <w:t xml:space="preserve"> should set monetary limits to the level of expenditure, which can be incurred without the approval of the full </w:t>
      </w:r>
      <w:r>
        <w:rPr>
          <w:rFonts w:ascii="Arial" w:hAnsi="Arial" w:cs="Arial"/>
        </w:rPr>
        <w:t>Governing Body</w:t>
      </w:r>
      <w:r w:rsidR="009E118A" w:rsidRPr="009E118A">
        <w:rPr>
          <w:rFonts w:ascii="Arial" w:hAnsi="Arial" w:cs="Arial"/>
        </w:rPr>
        <w:t>.</w:t>
      </w:r>
    </w:p>
    <w:p w14:paraId="24C5C4A8" w14:textId="77777777" w:rsidR="009E118A" w:rsidRPr="009E118A" w:rsidRDefault="009E118A" w:rsidP="00EA19A7">
      <w:pPr>
        <w:spacing w:after="0" w:line="240" w:lineRule="auto"/>
        <w:ind w:left="-426" w:right="-23"/>
        <w:jc w:val="both"/>
        <w:rPr>
          <w:rFonts w:ascii="Arial" w:hAnsi="Arial" w:cs="Arial"/>
        </w:rPr>
      </w:pPr>
    </w:p>
    <w:p w14:paraId="52161A47" w14:textId="77777777" w:rsidR="009E118A" w:rsidRPr="009E118A" w:rsidRDefault="002E35E3" w:rsidP="00EA19A7">
      <w:pPr>
        <w:spacing w:after="0" w:line="240" w:lineRule="auto"/>
        <w:ind w:left="-426" w:right="-23"/>
        <w:jc w:val="both"/>
        <w:rPr>
          <w:rFonts w:ascii="Arial" w:hAnsi="Arial" w:cs="Arial"/>
        </w:rPr>
      </w:pPr>
      <w:r>
        <w:rPr>
          <w:rFonts w:ascii="Arial" w:hAnsi="Arial" w:cs="Arial"/>
        </w:rPr>
        <w:t>Governing Bodies</w:t>
      </w:r>
      <w:r w:rsidR="009E118A" w:rsidRPr="009E118A">
        <w:rPr>
          <w:rFonts w:ascii="Arial" w:hAnsi="Arial" w:cs="Arial"/>
        </w:rPr>
        <w:t xml:space="preserve"> must prohibit divisible contracts. This is to prevent one contract, which may exceed a particular level of delegated authority or legislative limit, being broken down into two or more smaller contracts.</w:t>
      </w:r>
    </w:p>
    <w:p w14:paraId="34FAE6F1" w14:textId="77777777" w:rsidR="009E118A" w:rsidRPr="009E118A" w:rsidRDefault="009E118A" w:rsidP="00EA19A7">
      <w:pPr>
        <w:spacing w:after="0" w:line="240" w:lineRule="auto"/>
        <w:ind w:left="-426" w:right="-23"/>
        <w:jc w:val="both"/>
        <w:rPr>
          <w:rFonts w:ascii="Arial" w:hAnsi="Arial" w:cs="Arial"/>
        </w:rPr>
      </w:pPr>
    </w:p>
    <w:p w14:paraId="187A7A87"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All work, supplies and services required by a school will be ordered on an official order and in form prescribed by and/or agreed by LCC, with the exception of those items of expenditure which LCC will notify to HTs from time to time.</w:t>
      </w:r>
    </w:p>
    <w:p w14:paraId="2DBB51C1" w14:textId="77777777" w:rsidR="009E118A" w:rsidRPr="009E118A" w:rsidRDefault="009E118A" w:rsidP="00EA19A7">
      <w:pPr>
        <w:spacing w:after="0" w:line="240" w:lineRule="auto"/>
        <w:ind w:left="-426" w:right="-23"/>
        <w:jc w:val="both"/>
        <w:rPr>
          <w:rFonts w:ascii="Arial" w:hAnsi="Arial" w:cs="Arial"/>
        </w:rPr>
      </w:pPr>
    </w:p>
    <w:p w14:paraId="063C223F" w14:textId="77777777" w:rsidR="009E118A" w:rsidRPr="009E118A" w:rsidRDefault="002E35E3" w:rsidP="00EA19A7">
      <w:pPr>
        <w:spacing w:after="0" w:line="240" w:lineRule="auto"/>
        <w:ind w:left="-426" w:right="-23"/>
        <w:jc w:val="both"/>
        <w:rPr>
          <w:rFonts w:ascii="Arial" w:hAnsi="Arial" w:cs="Arial"/>
        </w:rPr>
      </w:pPr>
      <w:r>
        <w:rPr>
          <w:rFonts w:ascii="Arial" w:hAnsi="Arial" w:cs="Arial"/>
        </w:rPr>
        <w:t>Governing Bodies</w:t>
      </w:r>
      <w:r w:rsidR="009E118A" w:rsidRPr="009E118A">
        <w:rPr>
          <w:rFonts w:ascii="Arial" w:hAnsi="Arial" w:cs="Arial"/>
        </w:rPr>
        <w:t xml:space="preserve"> must not enter into any </w:t>
      </w:r>
      <w:r w:rsidR="009E118A" w:rsidRPr="00A8681D">
        <w:rPr>
          <w:rFonts w:ascii="Arial" w:hAnsi="Arial" w:cs="Arial"/>
        </w:rPr>
        <w:t>leasing agreement</w:t>
      </w:r>
      <w:r w:rsidR="009E118A" w:rsidRPr="009E118A">
        <w:rPr>
          <w:rFonts w:ascii="Arial" w:hAnsi="Arial" w:cs="Arial"/>
        </w:rPr>
        <w:t xml:space="preserve"> witho</w:t>
      </w:r>
      <w:r>
        <w:rPr>
          <w:rFonts w:ascii="Arial" w:hAnsi="Arial" w:cs="Arial"/>
        </w:rPr>
        <w:t>ut the express approval of LCC, s</w:t>
      </w:r>
      <w:r w:rsidR="009E118A" w:rsidRPr="009E118A">
        <w:rPr>
          <w:rFonts w:ascii="Arial" w:hAnsi="Arial" w:cs="Arial"/>
          <w:i/>
        </w:rPr>
        <w:t xml:space="preserve">ee </w:t>
      </w:r>
      <w:r w:rsidR="009E118A" w:rsidRPr="00EA19A7">
        <w:rPr>
          <w:rFonts w:ascii="Arial" w:hAnsi="Arial" w:cs="Arial"/>
          <w:b/>
          <w:i/>
        </w:rPr>
        <w:t>2.28</w:t>
      </w:r>
      <w:r w:rsidR="009E118A" w:rsidRPr="009E118A">
        <w:rPr>
          <w:rFonts w:ascii="Arial" w:hAnsi="Arial" w:cs="Arial"/>
          <w:b/>
          <w:i/>
        </w:rPr>
        <w:t xml:space="preserve"> &amp; Annex E</w:t>
      </w:r>
      <w:r w:rsidR="009E118A" w:rsidRPr="009E118A">
        <w:rPr>
          <w:rFonts w:ascii="Arial" w:hAnsi="Arial" w:cs="Arial"/>
          <w:i/>
        </w:rPr>
        <w:t xml:space="preserve"> of </w:t>
      </w:r>
      <w:r w:rsidR="009E118A" w:rsidRPr="00A8681D">
        <w:rPr>
          <w:rFonts w:ascii="Arial" w:hAnsi="Arial" w:cs="Arial"/>
          <w:i/>
        </w:rPr>
        <w:t>The Scheme</w:t>
      </w:r>
      <w:r w:rsidR="009E118A" w:rsidRPr="00A8681D">
        <w:rPr>
          <w:rFonts w:ascii="Arial" w:hAnsi="Arial" w:cs="Arial"/>
        </w:rPr>
        <w:t>.</w:t>
      </w:r>
      <w:r w:rsidR="009E118A" w:rsidRPr="009E118A">
        <w:rPr>
          <w:rFonts w:ascii="Arial" w:hAnsi="Arial" w:cs="Arial"/>
        </w:rPr>
        <w:t xml:space="preserve"> Before entering into any commitments, the </w:t>
      </w:r>
      <w:r>
        <w:rPr>
          <w:rFonts w:ascii="Arial" w:hAnsi="Arial" w:cs="Arial"/>
        </w:rPr>
        <w:t>Head teacher</w:t>
      </w:r>
      <w:r w:rsidR="009E118A" w:rsidRPr="009E118A">
        <w:rPr>
          <w:rFonts w:ascii="Arial" w:hAnsi="Arial" w:cs="Arial"/>
        </w:rPr>
        <w:t xml:space="preserve">, on behalf of the </w:t>
      </w:r>
      <w:r>
        <w:rPr>
          <w:rFonts w:ascii="Arial" w:hAnsi="Arial" w:cs="Arial"/>
        </w:rPr>
        <w:t>Governing Body</w:t>
      </w:r>
      <w:r w:rsidR="009E118A" w:rsidRPr="009E118A">
        <w:rPr>
          <w:rFonts w:ascii="Arial" w:hAnsi="Arial" w:cs="Arial"/>
        </w:rPr>
        <w:t xml:space="preserve">, should seek advice from the </w:t>
      </w:r>
      <w:r w:rsidR="00C30F56">
        <w:rPr>
          <w:rFonts w:ascii="Arial" w:hAnsi="Arial" w:cs="Arial"/>
        </w:rPr>
        <w:t>LA.</w:t>
      </w:r>
    </w:p>
    <w:p w14:paraId="4BFA8927" w14:textId="77777777" w:rsidR="009E118A" w:rsidRPr="009E118A" w:rsidRDefault="009E118A" w:rsidP="00EA19A7">
      <w:pPr>
        <w:spacing w:after="0" w:line="240" w:lineRule="auto"/>
        <w:ind w:left="-426" w:right="-23"/>
        <w:jc w:val="both"/>
        <w:rPr>
          <w:rFonts w:ascii="Arial" w:hAnsi="Arial" w:cs="Arial"/>
        </w:rPr>
      </w:pPr>
    </w:p>
    <w:p w14:paraId="656C74D5"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Schools must check the terms a</w:t>
      </w:r>
      <w:r w:rsidR="00A8681D">
        <w:rPr>
          <w:rFonts w:ascii="Arial" w:hAnsi="Arial" w:cs="Arial"/>
        </w:rPr>
        <w:t xml:space="preserve">nd conditions of </w:t>
      </w:r>
      <w:r w:rsidRPr="00A8681D">
        <w:rPr>
          <w:rFonts w:ascii="Arial" w:hAnsi="Arial" w:cs="Arial"/>
        </w:rPr>
        <w:t>leases and rental agreements</w:t>
      </w:r>
      <w:r w:rsidRPr="009E118A">
        <w:rPr>
          <w:rFonts w:ascii="Arial" w:hAnsi="Arial" w:cs="Arial"/>
        </w:rPr>
        <w:t xml:space="preserve"> very carefully. Particular care should be exercised over cancellation charges and clauses which can be extremely onerous.</w:t>
      </w:r>
    </w:p>
    <w:p w14:paraId="0CCAFD27" w14:textId="77777777" w:rsidR="009E118A" w:rsidRPr="009E118A" w:rsidRDefault="009E118A" w:rsidP="00EA19A7">
      <w:pPr>
        <w:spacing w:after="0" w:line="240" w:lineRule="auto"/>
        <w:ind w:left="-426" w:right="-23"/>
        <w:jc w:val="both"/>
        <w:rPr>
          <w:rFonts w:ascii="Arial" w:hAnsi="Arial" w:cs="Arial"/>
        </w:rPr>
      </w:pPr>
    </w:p>
    <w:p w14:paraId="625E789D" w14:textId="77777777" w:rsidR="009E118A" w:rsidRDefault="009E118A" w:rsidP="00EA19A7">
      <w:pPr>
        <w:spacing w:after="0" w:line="240" w:lineRule="auto"/>
        <w:ind w:left="-426" w:right="-23"/>
        <w:jc w:val="both"/>
        <w:rPr>
          <w:rFonts w:ascii="Arial" w:hAnsi="Arial" w:cs="Arial"/>
        </w:rPr>
      </w:pPr>
      <w:r w:rsidRPr="009E118A">
        <w:rPr>
          <w:rFonts w:ascii="Arial" w:hAnsi="Arial" w:cs="Arial"/>
        </w:rPr>
        <w:t>Orders and requests for quotations should be simple and precise and avoid misunderstanding. The following points should be addressed when drawing up a specification:-</w:t>
      </w:r>
    </w:p>
    <w:p w14:paraId="5D4608C2" w14:textId="77777777" w:rsidR="00EA19A7" w:rsidRPr="009E118A" w:rsidRDefault="00EA19A7" w:rsidP="00EA19A7">
      <w:pPr>
        <w:spacing w:after="0" w:line="240" w:lineRule="auto"/>
        <w:ind w:left="-426" w:right="-23"/>
        <w:jc w:val="both"/>
        <w:rPr>
          <w:rFonts w:ascii="Arial" w:hAnsi="Arial" w:cs="Arial"/>
        </w:rPr>
      </w:pPr>
    </w:p>
    <w:p w14:paraId="62CADFA1" w14:textId="77777777" w:rsidR="009E118A" w:rsidRPr="009E118A" w:rsidRDefault="009E118A" w:rsidP="00EA19A7">
      <w:pPr>
        <w:numPr>
          <w:ilvl w:val="0"/>
          <w:numId w:val="35"/>
        </w:numPr>
        <w:spacing w:after="0" w:line="240" w:lineRule="auto"/>
        <w:ind w:left="0" w:right="-23" w:hanging="284"/>
        <w:jc w:val="both"/>
        <w:rPr>
          <w:rFonts w:ascii="Arial" w:hAnsi="Arial" w:cs="Arial"/>
        </w:rPr>
      </w:pPr>
      <w:r w:rsidRPr="009E118A">
        <w:rPr>
          <w:rFonts w:ascii="Arial" w:hAnsi="Arial" w:cs="Arial"/>
        </w:rPr>
        <w:t>Clear and detailed specification of requirements</w:t>
      </w:r>
    </w:p>
    <w:p w14:paraId="1BF20592" w14:textId="77777777" w:rsidR="009E118A" w:rsidRPr="009E118A" w:rsidRDefault="009E118A" w:rsidP="00EA19A7">
      <w:pPr>
        <w:numPr>
          <w:ilvl w:val="0"/>
          <w:numId w:val="35"/>
        </w:numPr>
        <w:spacing w:after="0" w:line="240" w:lineRule="auto"/>
        <w:ind w:left="0" w:right="-23" w:hanging="284"/>
        <w:jc w:val="both"/>
        <w:rPr>
          <w:rFonts w:ascii="Arial" w:hAnsi="Arial" w:cs="Arial"/>
        </w:rPr>
      </w:pPr>
      <w:r w:rsidRPr="009E118A">
        <w:rPr>
          <w:rFonts w:ascii="Arial" w:hAnsi="Arial" w:cs="Arial"/>
        </w:rPr>
        <w:t>The use of brand names should be avoided. If brand names must be used then the term “or equivalent” should follow</w:t>
      </w:r>
    </w:p>
    <w:p w14:paraId="2ECC82F7" w14:textId="77777777" w:rsidR="009E118A" w:rsidRPr="009E118A" w:rsidRDefault="009E118A" w:rsidP="00EA19A7">
      <w:pPr>
        <w:numPr>
          <w:ilvl w:val="0"/>
          <w:numId w:val="35"/>
        </w:numPr>
        <w:spacing w:after="0" w:line="240" w:lineRule="auto"/>
        <w:ind w:left="0" w:right="-23" w:hanging="284"/>
        <w:jc w:val="both"/>
        <w:rPr>
          <w:rFonts w:ascii="Arial" w:hAnsi="Arial" w:cs="Arial"/>
        </w:rPr>
      </w:pPr>
      <w:r w:rsidRPr="009E118A">
        <w:rPr>
          <w:rFonts w:ascii="Arial" w:hAnsi="Arial" w:cs="Arial"/>
        </w:rPr>
        <w:t>Where appropriate a European or British Standard or other quality guideline should be used. Reference should be made to appropriate safety standards and compliance with fire regulations where applicable</w:t>
      </w:r>
    </w:p>
    <w:p w14:paraId="76C8F7CC" w14:textId="77777777" w:rsidR="009E118A" w:rsidRPr="009E118A" w:rsidRDefault="009E118A" w:rsidP="00EA19A7">
      <w:pPr>
        <w:numPr>
          <w:ilvl w:val="0"/>
          <w:numId w:val="35"/>
        </w:numPr>
        <w:spacing w:after="0" w:line="240" w:lineRule="auto"/>
        <w:ind w:left="0" w:right="-23" w:hanging="284"/>
        <w:jc w:val="both"/>
        <w:rPr>
          <w:rFonts w:ascii="Arial" w:hAnsi="Arial" w:cs="Arial"/>
        </w:rPr>
      </w:pPr>
      <w:r w:rsidRPr="009E118A">
        <w:rPr>
          <w:rFonts w:ascii="Arial" w:hAnsi="Arial" w:cs="Arial"/>
        </w:rPr>
        <w:t>Delivery requirements should be included and the school address should always be indicated</w:t>
      </w:r>
    </w:p>
    <w:p w14:paraId="16D7448C" w14:textId="77777777" w:rsidR="009E118A" w:rsidRPr="009E118A" w:rsidRDefault="009E118A" w:rsidP="00EA19A7">
      <w:pPr>
        <w:spacing w:after="0" w:line="240" w:lineRule="auto"/>
        <w:ind w:left="-426" w:right="-23"/>
        <w:jc w:val="both"/>
        <w:rPr>
          <w:rFonts w:ascii="Arial" w:hAnsi="Arial" w:cs="Arial"/>
        </w:rPr>
      </w:pPr>
    </w:p>
    <w:p w14:paraId="5B6D7704"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The school may wish to maintain a list of approved regular suppliers, which should be reviewed periodically.  Other sources of potential suppliers are:</w:t>
      </w:r>
    </w:p>
    <w:p w14:paraId="117BAB39" w14:textId="77777777" w:rsidR="009E118A" w:rsidRPr="009E118A" w:rsidRDefault="009E118A" w:rsidP="00EA19A7">
      <w:pPr>
        <w:spacing w:after="0" w:line="240" w:lineRule="auto"/>
        <w:ind w:left="-426" w:right="-23"/>
        <w:jc w:val="both"/>
        <w:rPr>
          <w:rFonts w:ascii="Arial" w:hAnsi="Arial" w:cs="Arial"/>
        </w:rPr>
      </w:pPr>
    </w:p>
    <w:p w14:paraId="50646A38" w14:textId="77777777" w:rsidR="009E118A" w:rsidRPr="009E118A" w:rsidRDefault="009E118A" w:rsidP="00EA19A7">
      <w:pPr>
        <w:numPr>
          <w:ilvl w:val="0"/>
          <w:numId w:val="36"/>
        </w:numPr>
        <w:spacing w:after="0" w:line="240" w:lineRule="auto"/>
        <w:ind w:left="0" w:right="-23" w:hanging="284"/>
        <w:jc w:val="both"/>
        <w:rPr>
          <w:rFonts w:ascii="Arial" w:hAnsi="Arial" w:cs="Arial"/>
        </w:rPr>
      </w:pPr>
      <w:r w:rsidRPr="009E118A">
        <w:rPr>
          <w:rFonts w:ascii="Arial" w:hAnsi="Arial" w:cs="Arial"/>
        </w:rPr>
        <w:t>Business directories</w:t>
      </w:r>
    </w:p>
    <w:p w14:paraId="374BCF3F" w14:textId="77777777" w:rsidR="009E118A" w:rsidRPr="009E118A" w:rsidRDefault="009E118A" w:rsidP="00EA19A7">
      <w:pPr>
        <w:numPr>
          <w:ilvl w:val="0"/>
          <w:numId w:val="36"/>
        </w:numPr>
        <w:spacing w:after="0" w:line="240" w:lineRule="auto"/>
        <w:ind w:left="0" w:right="-23" w:hanging="284"/>
        <w:jc w:val="both"/>
        <w:rPr>
          <w:rFonts w:ascii="Arial" w:hAnsi="Arial" w:cs="Arial"/>
        </w:rPr>
      </w:pPr>
      <w:r w:rsidRPr="009E118A">
        <w:rPr>
          <w:rFonts w:ascii="Arial" w:hAnsi="Arial" w:cs="Arial"/>
        </w:rPr>
        <w:t>Trade journals</w:t>
      </w:r>
    </w:p>
    <w:p w14:paraId="725A62C0" w14:textId="77777777" w:rsidR="009E118A" w:rsidRPr="009E118A" w:rsidRDefault="009E118A" w:rsidP="00EA19A7">
      <w:pPr>
        <w:numPr>
          <w:ilvl w:val="0"/>
          <w:numId w:val="36"/>
        </w:numPr>
        <w:spacing w:after="0" w:line="240" w:lineRule="auto"/>
        <w:ind w:left="0" w:right="-23" w:hanging="284"/>
        <w:jc w:val="both"/>
        <w:rPr>
          <w:rFonts w:ascii="Arial" w:hAnsi="Arial" w:cs="Arial"/>
        </w:rPr>
      </w:pPr>
      <w:r w:rsidRPr="009E118A">
        <w:rPr>
          <w:rFonts w:ascii="Arial" w:hAnsi="Arial" w:cs="Arial"/>
        </w:rPr>
        <w:t>Supplier catalogues and mailshots</w:t>
      </w:r>
    </w:p>
    <w:p w14:paraId="108B48CD" w14:textId="77777777" w:rsidR="009E118A" w:rsidRDefault="009E118A" w:rsidP="00EA19A7">
      <w:pPr>
        <w:numPr>
          <w:ilvl w:val="0"/>
          <w:numId w:val="36"/>
        </w:numPr>
        <w:spacing w:after="0" w:line="240" w:lineRule="auto"/>
        <w:ind w:left="0" w:right="-23" w:hanging="284"/>
        <w:jc w:val="both"/>
        <w:rPr>
          <w:rFonts w:ascii="Arial" w:hAnsi="Arial" w:cs="Arial"/>
        </w:rPr>
      </w:pPr>
      <w:r w:rsidRPr="009E118A">
        <w:rPr>
          <w:rFonts w:ascii="Arial" w:hAnsi="Arial" w:cs="Arial"/>
        </w:rPr>
        <w:t>Information from other schools</w:t>
      </w:r>
    </w:p>
    <w:p w14:paraId="4A74AD6C" w14:textId="77777777" w:rsidR="002E35E3" w:rsidRDefault="002E35E3" w:rsidP="00EA19A7">
      <w:pPr>
        <w:spacing w:after="0" w:line="240" w:lineRule="auto"/>
        <w:ind w:left="-426" w:right="-23"/>
        <w:jc w:val="both"/>
        <w:rPr>
          <w:rFonts w:ascii="Arial" w:hAnsi="Arial" w:cs="Arial"/>
        </w:rPr>
      </w:pPr>
    </w:p>
    <w:p w14:paraId="792DF6FA" w14:textId="77777777" w:rsidR="002E35E3" w:rsidRDefault="002E35E3" w:rsidP="00EA19A7">
      <w:pPr>
        <w:spacing w:after="0" w:line="240" w:lineRule="auto"/>
        <w:ind w:left="-426" w:right="-23"/>
        <w:jc w:val="both"/>
        <w:rPr>
          <w:rFonts w:ascii="Arial" w:hAnsi="Arial" w:cs="Arial"/>
        </w:rPr>
      </w:pPr>
      <w:r>
        <w:rPr>
          <w:rFonts w:ascii="Arial" w:hAnsi="Arial" w:cs="Arial"/>
        </w:rPr>
        <w:t>Only contractors registered with their profession or trade association will be employed to undertake major work at the school.</w:t>
      </w:r>
    </w:p>
    <w:p w14:paraId="7368C07D" w14:textId="77777777" w:rsidR="002E35E3" w:rsidRDefault="002E35E3" w:rsidP="00EA19A7">
      <w:pPr>
        <w:spacing w:after="0" w:line="240" w:lineRule="auto"/>
        <w:ind w:left="-426" w:right="-23"/>
        <w:jc w:val="both"/>
        <w:rPr>
          <w:rFonts w:ascii="Arial" w:hAnsi="Arial" w:cs="Arial"/>
        </w:rPr>
      </w:pPr>
    </w:p>
    <w:p w14:paraId="14AD7C5D" w14:textId="77777777" w:rsidR="002E35E3" w:rsidRDefault="002E35E3" w:rsidP="00EA19A7">
      <w:pPr>
        <w:spacing w:after="0" w:line="240" w:lineRule="auto"/>
        <w:ind w:left="-426" w:right="-23"/>
        <w:jc w:val="both"/>
        <w:rPr>
          <w:rFonts w:ascii="Arial" w:hAnsi="Arial" w:cs="Arial"/>
        </w:rPr>
      </w:pPr>
      <w:r>
        <w:rPr>
          <w:rFonts w:ascii="Arial" w:hAnsi="Arial" w:cs="Arial"/>
        </w:rPr>
        <w:t xml:space="preserve">Only travel agents who are members of schemes </w:t>
      </w:r>
      <w:r w:rsidRPr="00A8681D">
        <w:rPr>
          <w:rFonts w:ascii="Arial" w:hAnsi="Arial" w:cs="Arial"/>
        </w:rPr>
        <w:t>providing bonding arrangements</w:t>
      </w:r>
      <w:r>
        <w:rPr>
          <w:rFonts w:ascii="Arial" w:hAnsi="Arial" w:cs="Arial"/>
        </w:rPr>
        <w:t xml:space="preserve"> to safeguard funds, shall be used for arranging trips abroad.</w:t>
      </w:r>
    </w:p>
    <w:p w14:paraId="5E88C67D" w14:textId="77777777" w:rsidR="00B74705" w:rsidRDefault="00B74705" w:rsidP="00EA19A7">
      <w:pPr>
        <w:spacing w:after="0" w:line="240" w:lineRule="auto"/>
        <w:ind w:left="-426" w:right="-23"/>
        <w:jc w:val="both"/>
        <w:rPr>
          <w:rFonts w:ascii="Arial" w:hAnsi="Arial" w:cs="Arial"/>
        </w:rPr>
      </w:pPr>
    </w:p>
    <w:p w14:paraId="403386EC" w14:textId="77777777" w:rsidR="00B74705" w:rsidRPr="009E118A" w:rsidRDefault="00B74705" w:rsidP="00EA19A7">
      <w:pPr>
        <w:spacing w:after="0" w:line="240" w:lineRule="auto"/>
        <w:ind w:left="-426" w:right="-23"/>
        <w:jc w:val="both"/>
        <w:rPr>
          <w:rFonts w:ascii="Arial" w:hAnsi="Arial" w:cs="Arial"/>
        </w:rPr>
      </w:pPr>
      <w:r>
        <w:rPr>
          <w:rFonts w:ascii="Arial" w:hAnsi="Arial" w:cs="Arial"/>
        </w:rPr>
        <w:t>The procedures for ordering goods and services shall be approved by the finance committee and reviewed annually.</w:t>
      </w:r>
    </w:p>
    <w:p w14:paraId="13CBD997" w14:textId="77777777" w:rsidR="009E118A" w:rsidRPr="009E118A" w:rsidRDefault="009E118A" w:rsidP="00EA19A7">
      <w:pPr>
        <w:spacing w:after="0" w:line="240" w:lineRule="auto"/>
        <w:ind w:left="-426" w:right="-23"/>
        <w:jc w:val="both"/>
        <w:rPr>
          <w:rFonts w:ascii="Arial" w:hAnsi="Arial" w:cs="Arial"/>
          <w:b/>
          <w:color w:val="1F497D"/>
          <w:sz w:val="24"/>
          <w:szCs w:val="24"/>
        </w:rPr>
      </w:pPr>
    </w:p>
    <w:p w14:paraId="0E671EC5" w14:textId="77777777" w:rsidR="009E118A" w:rsidRPr="009E118A" w:rsidRDefault="0052511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16</w:t>
      </w:r>
      <w:r w:rsidR="009E118A" w:rsidRPr="009E118A">
        <w:rPr>
          <w:rFonts w:ascii="Arial" w:hAnsi="Arial" w:cs="Arial"/>
          <w:b/>
          <w:color w:val="1F497D"/>
          <w:sz w:val="24"/>
          <w:szCs w:val="24"/>
        </w:rPr>
        <w:t>.5 Expenditure Limits</w:t>
      </w:r>
    </w:p>
    <w:p w14:paraId="251425CA" w14:textId="77777777" w:rsidR="009E118A" w:rsidRPr="009E118A" w:rsidRDefault="009E118A" w:rsidP="00EA19A7">
      <w:pPr>
        <w:spacing w:after="0" w:line="240" w:lineRule="auto"/>
        <w:ind w:left="-426" w:right="-23"/>
        <w:jc w:val="both"/>
        <w:rPr>
          <w:rFonts w:ascii="Arial" w:hAnsi="Arial" w:cs="Arial"/>
          <w:b/>
          <w:color w:val="1F497D"/>
          <w:sz w:val="24"/>
          <w:szCs w:val="24"/>
        </w:rPr>
      </w:pPr>
    </w:p>
    <w:p w14:paraId="10FA6F08" w14:textId="77777777" w:rsidR="009E118A" w:rsidRPr="009E118A" w:rsidRDefault="009E118A" w:rsidP="00EA19A7">
      <w:pPr>
        <w:spacing w:after="0" w:line="240" w:lineRule="auto"/>
        <w:ind w:left="-426" w:right="-23"/>
        <w:jc w:val="both"/>
        <w:rPr>
          <w:rFonts w:ascii="Arial" w:hAnsi="Arial" w:cs="Arial"/>
          <w:u w:val="single"/>
        </w:rPr>
      </w:pPr>
      <w:r w:rsidRPr="009E118A">
        <w:rPr>
          <w:rFonts w:ascii="Arial" w:hAnsi="Arial" w:cs="Arial"/>
          <w:u w:val="single"/>
        </w:rPr>
        <w:t xml:space="preserve">Expenditure under </w:t>
      </w:r>
      <w:r w:rsidRPr="009E118A">
        <w:rPr>
          <w:rFonts w:ascii="Arial" w:hAnsi="Arial" w:cs="Arial"/>
          <w:b/>
          <w:u w:val="single"/>
        </w:rPr>
        <w:t>£3,000</w:t>
      </w:r>
    </w:p>
    <w:p w14:paraId="728245AB" w14:textId="77777777" w:rsidR="009E118A" w:rsidRDefault="009E118A" w:rsidP="00EA19A7">
      <w:pPr>
        <w:spacing w:after="0" w:line="240" w:lineRule="auto"/>
        <w:ind w:left="-426" w:right="-23"/>
        <w:jc w:val="both"/>
        <w:rPr>
          <w:rFonts w:ascii="Arial" w:hAnsi="Arial" w:cs="Arial"/>
        </w:rPr>
      </w:pPr>
      <w:r w:rsidRPr="009E118A">
        <w:rPr>
          <w:rFonts w:ascii="Arial" w:hAnsi="Arial" w:cs="Arial"/>
        </w:rPr>
        <w:t xml:space="preserve">For items up to and including £3,000, there is no specific requirement for a number of quotations, but an official order form should be used. The </w:t>
      </w:r>
      <w:r w:rsidR="00B74705">
        <w:rPr>
          <w:rFonts w:ascii="Arial" w:hAnsi="Arial" w:cs="Arial"/>
        </w:rPr>
        <w:t>Head teacher</w:t>
      </w:r>
      <w:r w:rsidRPr="009E118A">
        <w:rPr>
          <w:rFonts w:ascii="Arial" w:hAnsi="Arial" w:cs="Arial"/>
        </w:rPr>
        <w:t xml:space="preserve"> must ensure that a record is kept of quotations sought, including verbal quotations.</w:t>
      </w:r>
    </w:p>
    <w:p w14:paraId="0AB7A111" w14:textId="77777777" w:rsidR="0052511A" w:rsidRPr="009E118A" w:rsidRDefault="0052511A" w:rsidP="00EA19A7">
      <w:pPr>
        <w:spacing w:after="0" w:line="240" w:lineRule="auto"/>
        <w:ind w:left="-426" w:right="-23"/>
        <w:jc w:val="both"/>
        <w:rPr>
          <w:rFonts w:ascii="Arial" w:hAnsi="Arial" w:cs="Arial"/>
        </w:rPr>
      </w:pPr>
    </w:p>
    <w:p w14:paraId="41AACB0A" w14:textId="77777777" w:rsidR="009E118A" w:rsidRPr="009E118A" w:rsidRDefault="009E118A" w:rsidP="00EA19A7">
      <w:pPr>
        <w:spacing w:after="0" w:line="240" w:lineRule="auto"/>
        <w:ind w:left="-426" w:right="-23"/>
        <w:jc w:val="both"/>
        <w:rPr>
          <w:rFonts w:ascii="Arial" w:hAnsi="Arial" w:cs="Arial"/>
          <w:u w:val="single"/>
        </w:rPr>
      </w:pPr>
      <w:r w:rsidRPr="009E118A">
        <w:rPr>
          <w:rFonts w:ascii="Arial" w:hAnsi="Arial" w:cs="Arial"/>
          <w:u w:val="single"/>
        </w:rPr>
        <w:t xml:space="preserve">Expenditure between </w:t>
      </w:r>
      <w:r w:rsidRPr="009E118A">
        <w:rPr>
          <w:rFonts w:ascii="Arial" w:hAnsi="Arial" w:cs="Arial"/>
          <w:b/>
          <w:u w:val="single"/>
        </w:rPr>
        <w:t xml:space="preserve">£3,001 </w:t>
      </w:r>
      <w:r w:rsidRPr="009E118A">
        <w:rPr>
          <w:rFonts w:ascii="Arial" w:hAnsi="Arial" w:cs="Arial"/>
          <w:u w:val="single"/>
        </w:rPr>
        <w:t xml:space="preserve">and </w:t>
      </w:r>
      <w:r w:rsidRPr="009E118A">
        <w:rPr>
          <w:rFonts w:ascii="Arial" w:hAnsi="Arial" w:cs="Arial"/>
          <w:b/>
          <w:u w:val="single"/>
        </w:rPr>
        <w:t>£20,000</w:t>
      </w:r>
    </w:p>
    <w:p w14:paraId="503C0B82"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For any single purchase or contract being placed in excess of £3,000, three verbal or written quotations must be sought. The </w:t>
      </w:r>
      <w:r w:rsidR="00B74705">
        <w:rPr>
          <w:rFonts w:ascii="Arial" w:hAnsi="Arial" w:cs="Arial"/>
        </w:rPr>
        <w:t>Head teacher</w:t>
      </w:r>
      <w:r w:rsidRPr="009E118A">
        <w:rPr>
          <w:rFonts w:ascii="Arial" w:hAnsi="Arial" w:cs="Arial"/>
        </w:rPr>
        <w:t xml:space="preserve"> must ensure that a record is kept in school pertaining to the quotation exercise.</w:t>
      </w:r>
    </w:p>
    <w:p w14:paraId="2A926201" w14:textId="77777777" w:rsidR="009E118A" w:rsidRPr="009E118A" w:rsidRDefault="009E118A" w:rsidP="00EA19A7">
      <w:pPr>
        <w:spacing w:after="0" w:line="240" w:lineRule="auto"/>
        <w:ind w:left="-426" w:right="-23"/>
        <w:jc w:val="both"/>
        <w:rPr>
          <w:rFonts w:ascii="Arial" w:hAnsi="Arial" w:cs="Arial"/>
        </w:rPr>
      </w:pPr>
    </w:p>
    <w:p w14:paraId="4CC689CB" w14:textId="77777777" w:rsidR="009E118A" w:rsidRPr="009E118A" w:rsidRDefault="009E118A" w:rsidP="00EA19A7">
      <w:pPr>
        <w:spacing w:after="0" w:line="240" w:lineRule="auto"/>
        <w:ind w:left="-426" w:right="-23"/>
        <w:jc w:val="both"/>
        <w:rPr>
          <w:rFonts w:ascii="Arial" w:hAnsi="Arial" w:cs="Arial"/>
          <w:b/>
        </w:rPr>
      </w:pPr>
      <w:r w:rsidRPr="009E118A">
        <w:rPr>
          <w:rFonts w:ascii="Arial" w:hAnsi="Arial" w:cs="Arial"/>
          <w:u w:val="single"/>
        </w:rPr>
        <w:t xml:space="preserve">Expenditure between </w:t>
      </w:r>
      <w:r w:rsidRPr="009E118A">
        <w:rPr>
          <w:rFonts w:ascii="Arial" w:hAnsi="Arial" w:cs="Arial"/>
          <w:b/>
          <w:u w:val="single"/>
        </w:rPr>
        <w:t>£20,001</w:t>
      </w:r>
      <w:r w:rsidRPr="009E118A">
        <w:rPr>
          <w:rFonts w:ascii="Arial" w:hAnsi="Arial" w:cs="Arial"/>
          <w:u w:val="single"/>
        </w:rPr>
        <w:t xml:space="preserve"> and </w:t>
      </w:r>
      <w:r w:rsidRPr="009E118A">
        <w:rPr>
          <w:rFonts w:ascii="Arial" w:hAnsi="Arial" w:cs="Arial"/>
          <w:b/>
          <w:u w:val="single"/>
        </w:rPr>
        <w:t>£100,000</w:t>
      </w:r>
    </w:p>
    <w:p w14:paraId="77A10AE2"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For purchases between £20,001 and £100,000, the onus is on the</w:t>
      </w:r>
      <w:r w:rsidR="00B74705">
        <w:rPr>
          <w:rFonts w:ascii="Arial" w:hAnsi="Arial" w:cs="Arial"/>
        </w:rPr>
        <w:t xml:space="preserve"> governors to be involved to ensure</w:t>
      </w:r>
      <w:r w:rsidRPr="009E118A">
        <w:rPr>
          <w:rFonts w:ascii="Arial" w:hAnsi="Arial" w:cs="Arial"/>
        </w:rPr>
        <w:t xml:space="preserve"> a proper procurement process has taken place, to increase transparency and to minimise the risk of fraud and irregularity. Governors should advertise for applications to tender in a local journal with a reasonably wide circulation and/or in the relevant trade or professional journals. Where possible, at least three contractors should be invited to tender.</w:t>
      </w:r>
    </w:p>
    <w:p w14:paraId="782B6DA5" w14:textId="77777777" w:rsidR="009E118A" w:rsidRPr="009E118A" w:rsidRDefault="009E118A" w:rsidP="00EA19A7">
      <w:pPr>
        <w:spacing w:after="0" w:line="240" w:lineRule="auto"/>
        <w:ind w:left="-426" w:right="-23"/>
        <w:jc w:val="both"/>
        <w:rPr>
          <w:rFonts w:ascii="Arial" w:hAnsi="Arial" w:cs="Arial"/>
        </w:rPr>
      </w:pPr>
    </w:p>
    <w:p w14:paraId="351A425C" w14:textId="77777777" w:rsidR="009E118A" w:rsidRPr="009E118A" w:rsidRDefault="009E118A" w:rsidP="00EA19A7">
      <w:pPr>
        <w:spacing w:after="0" w:line="240" w:lineRule="auto"/>
        <w:ind w:left="-426" w:right="-23"/>
        <w:jc w:val="both"/>
        <w:rPr>
          <w:rFonts w:ascii="Arial" w:hAnsi="Arial" w:cs="Arial"/>
          <w:b/>
        </w:rPr>
      </w:pPr>
      <w:r w:rsidRPr="009E118A">
        <w:rPr>
          <w:rFonts w:ascii="Arial" w:hAnsi="Arial" w:cs="Arial"/>
          <w:u w:val="single"/>
        </w:rPr>
        <w:t xml:space="preserve">Expenditure over </w:t>
      </w:r>
      <w:r w:rsidRPr="009E118A">
        <w:rPr>
          <w:rFonts w:ascii="Arial" w:hAnsi="Arial" w:cs="Arial"/>
          <w:b/>
          <w:u w:val="single"/>
        </w:rPr>
        <w:t>£100,000</w:t>
      </w:r>
    </w:p>
    <w:p w14:paraId="4B70A128"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Any major purchases or contracts which are to be undertaken in excess of £100,000, shall be subject to public tender and advice sought by the </w:t>
      </w:r>
      <w:r w:rsidR="00B74705">
        <w:rPr>
          <w:rFonts w:ascii="Arial" w:hAnsi="Arial" w:cs="Arial"/>
        </w:rPr>
        <w:t>Governing Body</w:t>
      </w:r>
      <w:r w:rsidRPr="009E118A">
        <w:rPr>
          <w:rFonts w:ascii="Arial" w:hAnsi="Arial" w:cs="Arial"/>
        </w:rPr>
        <w:t xml:space="preserve"> from LCC relating to the procedures to be followed</w:t>
      </w:r>
      <w:r w:rsidRPr="00A8681D">
        <w:rPr>
          <w:rFonts w:ascii="Arial" w:hAnsi="Arial" w:cs="Arial"/>
        </w:rPr>
        <w:t>. In addition, for expenditure above the current EU threshold, EU procurement regulations must be complied with.</w:t>
      </w:r>
    </w:p>
    <w:p w14:paraId="3AE35E4A" w14:textId="77777777" w:rsidR="009E118A" w:rsidRPr="009E118A" w:rsidRDefault="009E118A" w:rsidP="00EA19A7">
      <w:pPr>
        <w:spacing w:after="0" w:line="240" w:lineRule="auto"/>
        <w:ind w:left="-426" w:right="-23"/>
        <w:jc w:val="both"/>
        <w:rPr>
          <w:rFonts w:ascii="Arial" w:hAnsi="Arial" w:cs="Arial"/>
        </w:rPr>
      </w:pPr>
    </w:p>
    <w:p w14:paraId="3FA4FFCB"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If a quotation other than the lowest is accepted the reasons shall be recorded in the minutes of the appropriate </w:t>
      </w:r>
      <w:r w:rsidR="00B74705">
        <w:rPr>
          <w:rFonts w:ascii="Arial" w:hAnsi="Arial" w:cs="Arial"/>
        </w:rPr>
        <w:t>Governing Body</w:t>
      </w:r>
      <w:r w:rsidRPr="009E118A">
        <w:rPr>
          <w:rFonts w:ascii="Arial" w:hAnsi="Arial" w:cs="Arial"/>
        </w:rPr>
        <w:t>.</w:t>
      </w:r>
    </w:p>
    <w:p w14:paraId="37F5F074" w14:textId="77777777" w:rsidR="009E118A" w:rsidRPr="009E118A" w:rsidRDefault="009E118A" w:rsidP="00EA19A7">
      <w:pPr>
        <w:spacing w:after="0" w:line="240" w:lineRule="auto"/>
        <w:ind w:left="-426" w:right="-23"/>
        <w:jc w:val="both"/>
        <w:rPr>
          <w:rFonts w:ascii="Arial" w:hAnsi="Arial" w:cs="Arial"/>
        </w:rPr>
      </w:pPr>
    </w:p>
    <w:p w14:paraId="71166695" w14:textId="77777777" w:rsidR="0052511A" w:rsidRPr="00C11261" w:rsidRDefault="0052511A" w:rsidP="00EA19A7">
      <w:pPr>
        <w:spacing w:line="240" w:lineRule="auto"/>
        <w:ind w:left="-426" w:right="-23"/>
        <w:jc w:val="both"/>
        <w:rPr>
          <w:rFonts w:ascii="Arial" w:hAnsi="Arial" w:cs="Arial"/>
          <w:b/>
          <w:color w:val="1F497D"/>
          <w:sz w:val="24"/>
          <w:szCs w:val="24"/>
        </w:rPr>
      </w:pPr>
      <w:r>
        <w:rPr>
          <w:rFonts w:ascii="Arial" w:hAnsi="Arial" w:cs="Arial"/>
          <w:b/>
          <w:color w:val="1F497D"/>
          <w:sz w:val="24"/>
          <w:szCs w:val="24"/>
        </w:rPr>
        <w:t>16</w:t>
      </w:r>
      <w:r w:rsidR="009E118A" w:rsidRPr="009E118A">
        <w:rPr>
          <w:rFonts w:ascii="Arial" w:hAnsi="Arial" w:cs="Arial"/>
          <w:b/>
          <w:color w:val="1F497D"/>
          <w:sz w:val="24"/>
          <w:szCs w:val="24"/>
        </w:rPr>
        <w:t>.6 Petty Cash</w:t>
      </w:r>
    </w:p>
    <w:p w14:paraId="036A572C" w14:textId="77777777" w:rsidR="0052511A" w:rsidRPr="00C11261" w:rsidRDefault="0052511A" w:rsidP="00EA19A7">
      <w:pPr>
        <w:spacing w:after="0" w:line="240" w:lineRule="auto"/>
        <w:ind w:left="-426" w:right="-23"/>
        <w:jc w:val="both"/>
        <w:rPr>
          <w:rFonts w:ascii="Arial" w:eastAsia="Times New Roman" w:hAnsi="Arial" w:cs="Arial"/>
          <w:lang w:eastAsia="zh-CN"/>
        </w:rPr>
      </w:pPr>
      <w:r w:rsidRPr="00C11261">
        <w:rPr>
          <w:rFonts w:ascii="Arial" w:eastAsia="Times New Roman" w:hAnsi="Arial" w:cs="Arial"/>
          <w:lang w:eastAsia="zh-CN"/>
        </w:rPr>
        <w:t>Under no circumstances shall petty cash funds be used to cash personal cheques or provide loans to individual members of staff.</w:t>
      </w:r>
    </w:p>
    <w:p w14:paraId="219EDBF9" w14:textId="77777777" w:rsidR="0052511A" w:rsidRPr="00C11261" w:rsidRDefault="0052511A" w:rsidP="00EA19A7">
      <w:pPr>
        <w:spacing w:after="0" w:line="240" w:lineRule="auto"/>
        <w:ind w:left="-426" w:right="-23"/>
        <w:jc w:val="both"/>
        <w:rPr>
          <w:rFonts w:ascii="Arial" w:eastAsia="Times New Roman" w:hAnsi="Arial" w:cs="Arial"/>
          <w:lang w:eastAsia="zh-CN"/>
        </w:rPr>
      </w:pPr>
    </w:p>
    <w:p w14:paraId="6669A0A5" w14:textId="77777777" w:rsidR="0052511A" w:rsidRPr="00C11261" w:rsidRDefault="0052511A" w:rsidP="00EA19A7">
      <w:pPr>
        <w:spacing w:after="0" w:line="240" w:lineRule="auto"/>
        <w:ind w:left="-426" w:right="-23"/>
        <w:jc w:val="both"/>
        <w:rPr>
          <w:rFonts w:ascii="Arial" w:eastAsia="Times New Roman" w:hAnsi="Arial" w:cs="Arial"/>
          <w:lang w:eastAsia="zh-CN"/>
        </w:rPr>
      </w:pPr>
      <w:r w:rsidRPr="00C11261">
        <w:rPr>
          <w:rFonts w:ascii="Arial" w:eastAsia="Times New Roman" w:hAnsi="Arial" w:cs="Arial"/>
          <w:lang w:eastAsia="zh-CN"/>
        </w:rPr>
        <w:t xml:space="preserve">The HT shall arrange a check of the completeness of funds held by petty cash holders at least </w:t>
      </w:r>
      <w:r w:rsidR="00C30F56">
        <w:rPr>
          <w:rFonts w:ascii="Arial" w:eastAsia="Times New Roman" w:hAnsi="Arial" w:cs="Arial"/>
          <w:lang w:eastAsia="zh-CN"/>
        </w:rPr>
        <w:t>termly.</w:t>
      </w:r>
    </w:p>
    <w:p w14:paraId="7D44B4D3" w14:textId="77777777" w:rsidR="00C11261" w:rsidRPr="00C11261" w:rsidRDefault="00C11261" w:rsidP="00EA19A7">
      <w:pPr>
        <w:spacing w:after="0" w:line="240" w:lineRule="auto"/>
        <w:ind w:left="-426" w:right="-23"/>
        <w:jc w:val="both"/>
        <w:rPr>
          <w:rFonts w:ascii="Arial" w:eastAsia="Times New Roman" w:hAnsi="Arial" w:cs="Arial"/>
          <w:lang w:eastAsia="zh-CN"/>
        </w:rPr>
      </w:pPr>
    </w:p>
    <w:p w14:paraId="4FDA0F84" w14:textId="77777777" w:rsidR="00C11261" w:rsidRPr="00C11261" w:rsidRDefault="00C11261" w:rsidP="00EA19A7">
      <w:pPr>
        <w:spacing w:after="0" w:line="240" w:lineRule="auto"/>
        <w:ind w:left="-426" w:right="-23"/>
        <w:jc w:val="both"/>
        <w:rPr>
          <w:rFonts w:ascii="Arial" w:eastAsia="Times New Roman" w:hAnsi="Arial" w:cs="Arial"/>
          <w:lang w:eastAsia="en-GB"/>
        </w:rPr>
      </w:pPr>
      <w:r w:rsidRPr="00C11261">
        <w:rPr>
          <w:rFonts w:ascii="Arial" w:eastAsia="Times New Roman" w:hAnsi="Arial" w:cs="Arial"/>
          <w:lang w:eastAsia="en-GB"/>
        </w:rPr>
        <w:t xml:space="preserve">The maximum amount of cash to be held as a petty cash float at any one time is </w:t>
      </w:r>
      <w:r w:rsidRPr="00C11261">
        <w:rPr>
          <w:rFonts w:ascii="Arial" w:eastAsia="Times New Roman" w:hAnsi="Arial" w:cs="Arial"/>
          <w:b/>
          <w:lang w:eastAsia="en-GB"/>
        </w:rPr>
        <w:t>£500</w:t>
      </w:r>
      <w:r w:rsidRPr="00C11261">
        <w:rPr>
          <w:rFonts w:ascii="Arial" w:eastAsia="Times New Roman" w:hAnsi="Arial" w:cs="Arial"/>
          <w:lang w:eastAsia="en-GB"/>
        </w:rPr>
        <w:t>.</w:t>
      </w:r>
    </w:p>
    <w:p w14:paraId="7B92275F" w14:textId="77777777" w:rsidR="00C11261" w:rsidRPr="00C11261" w:rsidRDefault="00C11261" w:rsidP="00EA19A7">
      <w:pPr>
        <w:spacing w:after="0" w:line="240" w:lineRule="auto"/>
        <w:ind w:left="-426" w:right="-23"/>
        <w:jc w:val="both"/>
        <w:rPr>
          <w:rFonts w:ascii="Arial" w:eastAsia="Times New Roman" w:hAnsi="Arial" w:cs="Arial"/>
          <w:lang w:eastAsia="en-GB"/>
        </w:rPr>
      </w:pPr>
    </w:p>
    <w:p w14:paraId="30FD6159" w14:textId="77777777" w:rsidR="009E118A" w:rsidRPr="00C11261" w:rsidRDefault="009E118A" w:rsidP="00EA19A7">
      <w:pPr>
        <w:spacing w:line="240" w:lineRule="auto"/>
        <w:ind w:left="-426" w:right="-23"/>
        <w:jc w:val="both"/>
        <w:rPr>
          <w:rFonts w:ascii="Arial" w:hAnsi="Arial" w:cs="Arial"/>
        </w:rPr>
      </w:pPr>
      <w:r w:rsidRPr="00C11261">
        <w:rPr>
          <w:rFonts w:ascii="Arial" w:hAnsi="Arial" w:cs="Arial"/>
        </w:rPr>
        <w:t>The GB should agree an appropriate level for the amount of petty cash to be held. This amount should represent a balance between the need for ready access to the funds for local payments and the risk of holding cash on the premises. The level agreed upon should be recorded by the GB in its minutes.</w:t>
      </w:r>
    </w:p>
    <w:p w14:paraId="038C544D" w14:textId="77777777" w:rsidR="00C11261" w:rsidRPr="00C11261" w:rsidRDefault="00C11261" w:rsidP="00EA19A7">
      <w:pPr>
        <w:spacing w:after="0" w:line="240" w:lineRule="auto"/>
        <w:ind w:left="-426" w:right="-23"/>
        <w:jc w:val="both"/>
        <w:rPr>
          <w:rFonts w:ascii="Arial" w:eastAsia="Times New Roman" w:hAnsi="Arial" w:cs="Arial"/>
          <w:lang w:eastAsia="zh-CN"/>
        </w:rPr>
      </w:pPr>
      <w:r w:rsidRPr="00C11261">
        <w:rPr>
          <w:rFonts w:ascii="Arial" w:eastAsia="Times New Roman" w:hAnsi="Arial" w:cs="Arial"/>
          <w:lang w:eastAsia="zh-CN"/>
        </w:rPr>
        <w:t xml:space="preserve">The maximum amount for any petty cash item/transaction shall be </w:t>
      </w:r>
      <w:r w:rsidRPr="00C11261">
        <w:rPr>
          <w:rFonts w:ascii="Arial" w:eastAsia="Times New Roman" w:hAnsi="Arial" w:cs="Arial"/>
          <w:b/>
          <w:lang w:eastAsia="zh-CN"/>
        </w:rPr>
        <w:t>£50</w:t>
      </w:r>
      <w:r w:rsidRPr="00C11261">
        <w:rPr>
          <w:rFonts w:ascii="Arial" w:eastAsia="Times New Roman" w:hAnsi="Arial" w:cs="Arial"/>
          <w:lang w:eastAsia="zh-CN"/>
        </w:rPr>
        <w:t>.</w:t>
      </w:r>
    </w:p>
    <w:p w14:paraId="398AAD98" w14:textId="77777777" w:rsidR="00C11261" w:rsidRPr="0052511A" w:rsidRDefault="00C11261" w:rsidP="00EA19A7">
      <w:pPr>
        <w:spacing w:after="0" w:line="240" w:lineRule="auto"/>
        <w:ind w:left="-426" w:right="-23"/>
        <w:jc w:val="both"/>
        <w:rPr>
          <w:rFonts w:ascii="Arial" w:eastAsia="Times New Roman" w:hAnsi="Arial" w:cs="Arial"/>
          <w:color w:val="7030A0"/>
          <w:lang w:eastAsia="zh-CN"/>
        </w:rPr>
      </w:pPr>
    </w:p>
    <w:p w14:paraId="18326CB9" w14:textId="77777777" w:rsidR="009E118A" w:rsidRPr="009E118A" w:rsidRDefault="009E118A" w:rsidP="00EA19A7">
      <w:pPr>
        <w:ind w:left="-426" w:right="-23"/>
        <w:jc w:val="both"/>
        <w:rPr>
          <w:rFonts w:ascii="Arial" w:hAnsi="Arial" w:cs="Arial"/>
        </w:rPr>
      </w:pPr>
      <w:r w:rsidRPr="009E118A">
        <w:rPr>
          <w:rFonts w:ascii="Arial" w:hAnsi="Arial" w:cs="Arial"/>
        </w:rPr>
        <w:t>It should be remembered that petty cash is intended for the purchase of mino</w:t>
      </w:r>
      <w:r w:rsidRPr="009E118A">
        <w:rPr>
          <w:rFonts w:ascii="Arial" w:hAnsi="Arial" w:cs="Arial"/>
          <w:b/>
        </w:rPr>
        <w:t>r</w:t>
      </w:r>
      <w:r w:rsidRPr="009E118A">
        <w:rPr>
          <w:rFonts w:ascii="Arial" w:hAnsi="Arial" w:cs="Arial"/>
        </w:rPr>
        <w:t xml:space="preserve"> items for which there is proper authority and provision in the budget.  Petty cash expenditure should then be coded to a budget/departmental account, the purchase must be made first and then the receipt presented to the administrative officer. The person receiving reimbursements should sign for the amount received.</w:t>
      </w:r>
    </w:p>
    <w:p w14:paraId="6181BA24" w14:textId="77777777" w:rsidR="009E118A" w:rsidRPr="009E118A" w:rsidRDefault="009E118A" w:rsidP="00EA19A7">
      <w:pPr>
        <w:ind w:left="-426" w:right="-23"/>
        <w:jc w:val="both"/>
        <w:rPr>
          <w:rFonts w:ascii="Arial" w:hAnsi="Arial" w:cs="Arial"/>
        </w:rPr>
      </w:pPr>
      <w:r w:rsidRPr="009E118A">
        <w:rPr>
          <w:rFonts w:ascii="Arial" w:hAnsi="Arial" w:cs="Arial"/>
        </w:rPr>
        <w:t>Once the petty cash transaction has been recorded in the local financial management system the payment can be made.  All petty cash receipts should be numbered and retained, together with the petty cash voucher, which has been signed by the recipient to acknowledge payment.</w:t>
      </w:r>
    </w:p>
    <w:p w14:paraId="48CED51D" w14:textId="77777777" w:rsidR="009E118A" w:rsidRPr="009E118A" w:rsidRDefault="009E118A" w:rsidP="00EA19A7">
      <w:pPr>
        <w:spacing w:after="0"/>
        <w:ind w:left="-426" w:right="-23"/>
        <w:jc w:val="both"/>
        <w:rPr>
          <w:rFonts w:ascii="Arial" w:hAnsi="Arial" w:cs="Arial"/>
        </w:rPr>
      </w:pPr>
      <w:r w:rsidRPr="009E118A">
        <w:rPr>
          <w:rFonts w:ascii="Arial" w:hAnsi="Arial" w:cs="Arial"/>
        </w:rPr>
        <w:t>Cash is a vulnerable asset which must be properly controlled, only authorised staff should have access to petty cash and will be responsible for:-</w:t>
      </w:r>
    </w:p>
    <w:p w14:paraId="41D291CD" w14:textId="77777777" w:rsidR="009E118A" w:rsidRPr="009E118A" w:rsidRDefault="009E118A" w:rsidP="00EA19A7">
      <w:pPr>
        <w:spacing w:after="0"/>
        <w:ind w:left="-426" w:right="-23"/>
        <w:jc w:val="both"/>
        <w:rPr>
          <w:rFonts w:ascii="Arial" w:hAnsi="Arial" w:cs="Arial"/>
        </w:rPr>
      </w:pPr>
    </w:p>
    <w:p w14:paraId="46303E43" w14:textId="77777777" w:rsidR="009E118A" w:rsidRPr="009E118A" w:rsidRDefault="009E118A" w:rsidP="00EA19A7">
      <w:pPr>
        <w:numPr>
          <w:ilvl w:val="0"/>
          <w:numId w:val="37"/>
        </w:numPr>
        <w:spacing w:after="0"/>
        <w:ind w:left="0" w:right="-23" w:hanging="284"/>
        <w:jc w:val="both"/>
        <w:rPr>
          <w:rFonts w:ascii="Arial" w:hAnsi="Arial" w:cs="Arial"/>
        </w:rPr>
      </w:pPr>
      <w:r w:rsidRPr="009E118A">
        <w:rPr>
          <w:rFonts w:ascii="Arial" w:hAnsi="Arial" w:cs="Arial"/>
        </w:rPr>
        <w:t>Obtaining a receipt or acknowledgement of payment</w:t>
      </w:r>
      <w:r w:rsidR="008635EB">
        <w:rPr>
          <w:rFonts w:ascii="Arial" w:hAnsi="Arial" w:cs="Arial"/>
        </w:rPr>
        <w:t xml:space="preserve"> which identifies any VAT paid</w:t>
      </w:r>
      <w:r w:rsidRPr="009E118A">
        <w:rPr>
          <w:rFonts w:ascii="Arial" w:hAnsi="Arial" w:cs="Arial"/>
        </w:rPr>
        <w:t xml:space="preserve"> </w:t>
      </w:r>
    </w:p>
    <w:p w14:paraId="43D1738C" w14:textId="77777777" w:rsidR="009E118A" w:rsidRPr="009E118A" w:rsidRDefault="009E118A" w:rsidP="00EA19A7">
      <w:pPr>
        <w:numPr>
          <w:ilvl w:val="0"/>
          <w:numId w:val="37"/>
        </w:numPr>
        <w:spacing w:after="0"/>
        <w:ind w:left="0" w:right="-23" w:hanging="284"/>
        <w:jc w:val="both"/>
        <w:rPr>
          <w:rFonts w:ascii="Arial" w:hAnsi="Arial" w:cs="Arial"/>
        </w:rPr>
      </w:pPr>
      <w:r w:rsidRPr="009E118A">
        <w:rPr>
          <w:rFonts w:ascii="Arial" w:hAnsi="Arial" w:cs="Arial"/>
        </w:rPr>
        <w:t xml:space="preserve">Obtaining a petty cash voucher to record reimbursement to members of staff upon the production of the relevant receipt. This voucher should record the date and value of the sum reimbursed and is signed by both the paying officer and the member of staff claiming reimbursement as received. </w:t>
      </w:r>
    </w:p>
    <w:p w14:paraId="554A8837" w14:textId="77777777" w:rsidR="009E118A" w:rsidRPr="009E118A" w:rsidRDefault="009E118A" w:rsidP="00EA19A7">
      <w:pPr>
        <w:numPr>
          <w:ilvl w:val="0"/>
          <w:numId w:val="37"/>
        </w:numPr>
        <w:spacing w:after="0"/>
        <w:ind w:left="0" w:right="-23" w:hanging="284"/>
        <w:jc w:val="both"/>
        <w:rPr>
          <w:rFonts w:ascii="Arial" w:hAnsi="Arial" w:cs="Arial"/>
        </w:rPr>
      </w:pPr>
      <w:r w:rsidRPr="009E118A">
        <w:rPr>
          <w:rFonts w:ascii="Arial" w:hAnsi="Arial" w:cs="Arial"/>
        </w:rPr>
        <w:t>Ensuring the safe custody of cash. As with cheque books, cash should be kept in a lockable cabinet and the keys taken off</w:t>
      </w:r>
      <w:r w:rsidR="008635EB">
        <w:rPr>
          <w:rFonts w:ascii="Arial" w:hAnsi="Arial" w:cs="Arial"/>
        </w:rPr>
        <w:t xml:space="preserve"> site when the school is closed</w:t>
      </w:r>
    </w:p>
    <w:p w14:paraId="27589553" w14:textId="77777777" w:rsidR="009E118A" w:rsidRPr="009E118A" w:rsidRDefault="009E118A" w:rsidP="00EA19A7">
      <w:pPr>
        <w:numPr>
          <w:ilvl w:val="0"/>
          <w:numId w:val="37"/>
        </w:numPr>
        <w:spacing w:after="0"/>
        <w:ind w:left="0" w:right="-23" w:hanging="284"/>
        <w:jc w:val="both"/>
        <w:rPr>
          <w:rFonts w:ascii="Arial" w:hAnsi="Arial" w:cs="Arial"/>
        </w:rPr>
      </w:pPr>
      <w:r w:rsidRPr="009E118A">
        <w:rPr>
          <w:rFonts w:ascii="Arial" w:hAnsi="Arial" w:cs="Arial"/>
        </w:rPr>
        <w:t>Producing on demand to the HT, auditor or other authorised person, cash or vouchers to the total of the amount drawn</w:t>
      </w:r>
    </w:p>
    <w:p w14:paraId="0C6567D9" w14:textId="77777777" w:rsidR="009E118A" w:rsidRPr="009E118A" w:rsidRDefault="009E118A" w:rsidP="00EA19A7">
      <w:pPr>
        <w:numPr>
          <w:ilvl w:val="0"/>
          <w:numId w:val="37"/>
        </w:numPr>
        <w:spacing w:after="0"/>
        <w:ind w:left="0" w:right="-23" w:hanging="284"/>
        <w:jc w:val="both"/>
        <w:rPr>
          <w:rFonts w:ascii="Arial" w:hAnsi="Arial" w:cs="Arial"/>
        </w:rPr>
      </w:pPr>
      <w:r w:rsidRPr="009E118A">
        <w:rPr>
          <w:rFonts w:ascii="Arial" w:hAnsi="Arial" w:cs="Arial"/>
        </w:rPr>
        <w:t>Ensuring that staff promptly submit claims for reimbursement, properly authorised and supported by vouchers and receipts</w:t>
      </w:r>
    </w:p>
    <w:p w14:paraId="294DA961" w14:textId="77777777" w:rsidR="009E118A" w:rsidRPr="009E118A" w:rsidRDefault="009E118A" w:rsidP="00EA19A7">
      <w:pPr>
        <w:spacing w:after="0"/>
        <w:ind w:left="-426" w:right="-23"/>
        <w:jc w:val="both"/>
        <w:rPr>
          <w:rFonts w:ascii="Arial" w:hAnsi="Arial" w:cs="Arial"/>
        </w:rPr>
      </w:pPr>
    </w:p>
    <w:p w14:paraId="2367B4E6" w14:textId="77777777" w:rsidR="00EA19A7" w:rsidRDefault="009E118A" w:rsidP="00EA19A7">
      <w:pPr>
        <w:spacing w:after="0"/>
        <w:ind w:left="-426" w:right="-23"/>
        <w:jc w:val="both"/>
        <w:rPr>
          <w:rFonts w:ascii="Arial" w:hAnsi="Arial" w:cs="Arial"/>
        </w:rPr>
      </w:pPr>
      <w:r w:rsidRPr="009E118A">
        <w:rPr>
          <w:rFonts w:ascii="Arial" w:hAnsi="Arial" w:cs="Arial"/>
        </w:rPr>
        <w:t xml:space="preserve">VAT on petty cash expenditure can be recovered as long as any invoice or receipt satisfies the requirement of HMRC (HM Revenue &amp; Customs) for reclaiming Input Tax. A till receipt will generally be insufficient because it does not contain all the information required.  Members of staff purchasing goods to be claimed out of petty cash should ask for a VAT receipt so that VAT can be recovered. </w:t>
      </w:r>
    </w:p>
    <w:p w14:paraId="5C939A0B" w14:textId="77777777" w:rsidR="009E118A" w:rsidRPr="009E118A" w:rsidRDefault="009E118A" w:rsidP="00EA19A7">
      <w:pPr>
        <w:spacing w:after="0"/>
        <w:ind w:left="-426" w:right="-23"/>
        <w:jc w:val="both"/>
        <w:rPr>
          <w:rFonts w:ascii="Arial" w:hAnsi="Arial" w:cs="Arial"/>
        </w:rPr>
      </w:pPr>
      <w:r w:rsidRPr="009E118A">
        <w:rPr>
          <w:rFonts w:ascii="Arial" w:hAnsi="Arial" w:cs="Arial"/>
        </w:rPr>
        <w:t xml:space="preserve"> </w:t>
      </w:r>
    </w:p>
    <w:p w14:paraId="25898492" w14:textId="77777777" w:rsidR="00DD21D2" w:rsidRDefault="009E118A" w:rsidP="00EA19A7">
      <w:pPr>
        <w:ind w:left="-426" w:right="-23"/>
        <w:jc w:val="both"/>
        <w:rPr>
          <w:rFonts w:ascii="Arial" w:hAnsi="Arial" w:cs="Arial"/>
        </w:rPr>
      </w:pPr>
      <w:r w:rsidRPr="009E118A">
        <w:rPr>
          <w:rFonts w:ascii="Arial" w:hAnsi="Arial" w:cs="Arial"/>
        </w:rPr>
        <w:t>Under no circumstances shall petty cash funds be used to cash personal cheques or provide loans to individual members of staff.</w:t>
      </w:r>
      <w:r w:rsidR="00095A79">
        <w:rPr>
          <w:rFonts w:ascii="Arial" w:hAnsi="Arial" w:cs="Arial"/>
        </w:rPr>
        <w:t xml:space="preserve"> </w:t>
      </w:r>
    </w:p>
    <w:p w14:paraId="27AF9016" w14:textId="77777777" w:rsidR="009E118A" w:rsidRPr="009E118A" w:rsidRDefault="00095A79" w:rsidP="00EA19A7">
      <w:pPr>
        <w:ind w:left="-426" w:right="-23"/>
        <w:jc w:val="both"/>
        <w:rPr>
          <w:rFonts w:ascii="Arial" w:hAnsi="Arial" w:cs="Arial"/>
        </w:rPr>
      </w:pPr>
      <w:r w:rsidRPr="00A8681D">
        <w:rPr>
          <w:rFonts w:ascii="Arial" w:hAnsi="Arial" w:cs="Arial"/>
        </w:rPr>
        <w:t xml:space="preserve">Personal credit/debit cards </w:t>
      </w:r>
      <w:r w:rsidR="007B397E" w:rsidRPr="00A8681D">
        <w:rPr>
          <w:rFonts w:ascii="Arial" w:hAnsi="Arial" w:cs="Arial"/>
        </w:rPr>
        <w:t xml:space="preserve">belonging to members of </w:t>
      </w:r>
      <w:r w:rsidRPr="00A8681D">
        <w:rPr>
          <w:rFonts w:ascii="Arial" w:hAnsi="Arial" w:cs="Arial"/>
        </w:rPr>
        <w:t xml:space="preserve">staff </w:t>
      </w:r>
      <w:r w:rsidR="007B397E" w:rsidRPr="00A8681D">
        <w:rPr>
          <w:rFonts w:ascii="Arial" w:hAnsi="Arial" w:cs="Arial"/>
        </w:rPr>
        <w:t xml:space="preserve">or third parties, </w:t>
      </w:r>
      <w:r w:rsidRPr="00A8681D">
        <w:rPr>
          <w:rFonts w:ascii="Arial" w:hAnsi="Arial" w:cs="Arial"/>
        </w:rPr>
        <w:t xml:space="preserve">should not be used to purchase petty cash items </w:t>
      </w:r>
      <w:r w:rsidR="007B397E" w:rsidRPr="00A8681D">
        <w:rPr>
          <w:rFonts w:ascii="Arial" w:hAnsi="Arial" w:cs="Arial"/>
        </w:rPr>
        <w:t xml:space="preserve">for the school </w:t>
      </w:r>
      <w:r w:rsidRPr="00A8681D">
        <w:rPr>
          <w:rFonts w:ascii="Arial" w:hAnsi="Arial" w:cs="Arial"/>
        </w:rPr>
        <w:t xml:space="preserve">which are later reimbursed </w:t>
      </w:r>
      <w:r w:rsidR="007B397E" w:rsidRPr="00A8681D">
        <w:rPr>
          <w:rFonts w:ascii="Arial" w:hAnsi="Arial" w:cs="Arial"/>
        </w:rPr>
        <w:t xml:space="preserve">to the member of staff or third party </w:t>
      </w:r>
      <w:r w:rsidRPr="00A8681D">
        <w:rPr>
          <w:rFonts w:ascii="Arial" w:hAnsi="Arial" w:cs="Arial"/>
        </w:rPr>
        <w:t xml:space="preserve">via </w:t>
      </w:r>
      <w:r w:rsidR="007B397E" w:rsidRPr="00A8681D">
        <w:rPr>
          <w:rFonts w:ascii="Arial" w:hAnsi="Arial" w:cs="Arial"/>
        </w:rPr>
        <w:t xml:space="preserve">cheque or </w:t>
      </w:r>
      <w:r w:rsidRPr="00A8681D">
        <w:rPr>
          <w:rFonts w:ascii="Arial" w:hAnsi="Arial" w:cs="Arial"/>
        </w:rPr>
        <w:t>cash from the school.</w:t>
      </w:r>
    </w:p>
    <w:p w14:paraId="15375491" w14:textId="77777777" w:rsidR="009E118A" w:rsidRPr="009E118A" w:rsidRDefault="009E118A" w:rsidP="00EA19A7">
      <w:pPr>
        <w:ind w:left="-426" w:right="-23"/>
        <w:jc w:val="both"/>
        <w:rPr>
          <w:rFonts w:ascii="Arial" w:hAnsi="Arial" w:cs="Arial"/>
        </w:rPr>
      </w:pPr>
      <w:r w:rsidRPr="009E118A">
        <w:rPr>
          <w:rFonts w:ascii="Arial" w:hAnsi="Arial" w:cs="Arial"/>
        </w:rPr>
        <w:t>The H</w:t>
      </w:r>
      <w:r w:rsidR="00106B7C">
        <w:rPr>
          <w:rFonts w:ascii="Arial" w:hAnsi="Arial" w:cs="Arial"/>
        </w:rPr>
        <w:t>ead teacher</w:t>
      </w:r>
      <w:r w:rsidRPr="009E118A">
        <w:rPr>
          <w:rFonts w:ascii="Arial" w:hAnsi="Arial" w:cs="Arial"/>
        </w:rPr>
        <w:t xml:space="preserve"> should arrange for periodic checks on the completeness of funds held by the petty cash holder, reconciling the cash in hand to the balance of cash in hand on the local management system, at least once a term.</w:t>
      </w:r>
    </w:p>
    <w:p w14:paraId="06B3F77A" w14:textId="77777777" w:rsidR="009E118A" w:rsidRPr="009E118A" w:rsidRDefault="009E118A" w:rsidP="00EA19A7">
      <w:pPr>
        <w:ind w:left="-426" w:right="-23"/>
        <w:jc w:val="both"/>
        <w:rPr>
          <w:rFonts w:ascii="Arial" w:hAnsi="Arial" w:cs="Arial"/>
        </w:rPr>
      </w:pPr>
      <w:r w:rsidRPr="009E118A">
        <w:rPr>
          <w:rFonts w:ascii="Arial" w:hAnsi="Arial" w:cs="Arial"/>
        </w:rPr>
        <w:t>Separate petty cash accounts must not be held. All petty cash transactions should be recorded through the local financial management system, as soon as possible after the transaction has taken place.</w:t>
      </w:r>
    </w:p>
    <w:p w14:paraId="4129AAA8" w14:textId="77777777" w:rsidR="009E118A" w:rsidRPr="009E118A" w:rsidRDefault="0052511A" w:rsidP="00EA19A7">
      <w:pPr>
        <w:ind w:left="-426" w:right="-23"/>
        <w:jc w:val="both"/>
        <w:rPr>
          <w:rFonts w:ascii="Arial" w:hAnsi="Arial" w:cs="Arial"/>
          <w:b/>
          <w:color w:val="1F497D"/>
          <w:sz w:val="24"/>
          <w:szCs w:val="24"/>
        </w:rPr>
      </w:pPr>
      <w:r>
        <w:rPr>
          <w:rFonts w:ascii="Arial" w:hAnsi="Arial" w:cs="Arial"/>
          <w:b/>
          <w:color w:val="1F497D"/>
          <w:sz w:val="24"/>
          <w:szCs w:val="24"/>
        </w:rPr>
        <w:t>16</w:t>
      </w:r>
      <w:r w:rsidR="009E118A" w:rsidRPr="009E118A">
        <w:rPr>
          <w:rFonts w:ascii="Arial" w:hAnsi="Arial" w:cs="Arial"/>
          <w:b/>
          <w:color w:val="1F497D"/>
          <w:sz w:val="24"/>
          <w:szCs w:val="24"/>
        </w:rPr>
        <w:t>.7 VAT – Input Tax</w:t>
      </w:r>
    </w:p>
    <w:p w14:paraId="7684D6BB" w14:textId="77777777" w:rsidR="009E118A" w:rsidRPr="009E118A" w:rsidRDefault="009E118A" w:rsidP="00EA19A7">
      <w:pPr>
        <w:ind w:left="-426" w:right="-23"/>
        <w:jc w:val="both"/>
        <w:rPr>
          <w:rFonts w:ascii="Arial" w:hAnsi="Arial" w:cs="Arial"/>
        </w:rPr>
      </w:pPr>
      <w:r w:rsidRPr="009E118A">
        <w:rPr>
          <w:rFonts w:ascii="Arial" w:hAnsi="Arial" w:cs="Arial"/>
        </w:rPr>
        <w:t>It is essential that proper tax invoices are obtained for all supplies received, as VAT can only be reclaimed from HMRC supported by a proper tax invoice.</w:t>
      </w:r>
    </w:p>
    <w:p w14:paraId="612EACC2" w14:textId="77777777" w:rsidR="009E118A" w:rsidRPr="009E118A" w:rsidRDefault="009E118A" w:rsidP="00EA19A7">
      <w:pPr>
        <w:ind w:left="-426" w:right="-23"/>
        <w:jc w:val="both"/>
        <w:rPr>
          <w:rFonts w:ascii="Arial" w:hAnsi="Arial" w:cs="Arial"/>
          <w:b/>
          <w:u w:val="single"/>
        </w:rPr>
      </w:pPr>
      <w:r w:rsidRPr="009E118A">
        <w:rPr>
          <w:rFonts w:ascii="Arial" w:hAnsi="Arial" w:cs="Arial"/>
          <w:b/>
          <w:u w:val="single"/>
        </w:rPr>
        <w:t>Invoices for Supplies or Services for Input Tax purposes must clearly show:-</w:t>
      </w:r>
    </w:p>
    <w:p w14:paraId="56A66CCF" w14:textId="77777777" w:rsidR="009E118A" w:rsidRPr="009E118A" w:rsidRDefault="009E118A" w:rsidP="00EA19A7">
      <w:pPr>
        <w:numPr>
          <w:ilvl w:val="0"/>
          <w:numId w:val="38"/>
        </w:numPr>
        <w:spacing w:after="0"/>
        <w:ind w:left="0" w:right="-23" w:hanging="284"/>
        <w:jc w:val="both"/>
        <w:rPr>
          <w:rFonts w:ascii="Arial" w:hAnsi="Arial" w:cs="Arial"/>
        </w:rPr>
      </w:pPr>
      <w:r w:rsidRPr="009E118A">
        <w:rPr>
          <w:rFonts w:ascii="Arial" w:hAnsi="Arial" w:cs="Arial"/>
        </w:rPr>
        <w:t>Invoice number (this must be unique)</w:t>
      </w:r>
    </w:p>
    <w:p w14:paraId="49A93556" w14:textId="77777777" w:rsidR="009E118A" w:rsidRPr="009E118A" w:rsidRDefault="009E118A" w:rsidP="00EA19A7">
      <w:pPr>
        <w:numPr>
          <w:ilvl w:val="0"/>
          <w:numId w:val="38"/>
        </w:numPr>
        <w:spacing w:after="0"/>
        <w:ind w:left="0" w:right="-23" w:hanging="284"/>
        <w:jc w:val="both"/>
        <w:rPr>
          <w:rFonts w:ascii="Arial" w:hAnsi="Arial" w:cs="Arial"/>
        </w:rPr>
      </w:pPr>
      <w:r w:rsidRPr="009E118A">
        <w:rPr>
          <w:rFonts w:ascii="Arial" w:hAnsi="Arial" w:cs="Arial"/>
        </w:rPr>
        <w:t>Name, address and VAT registration number of the supplier</w:t>
      </w:r>
    </w:p>
    <w:p w14:paraId="7B7012E8" w14:textId="77777777" w:rsidR="009E118A" w:rsidRPr="009E118A" w:rsidRDefault="009E118A" w:rsidP="00EA19A7">
      <w:pPr>
        <w:numPr>
          <w:ilvl w:val="0"/>
          <w:numId w:val="38"/>
        </w:numPr>
        <w:spacing w:after="0"/>
        <w:ind w:left="0" w:right="-23" w:hanging="284"/>
        <w:jc w:val="both"/>
        <w:rPr>
          <w:rFonts w:ascii="Arial" w:hAnsi="Arial" w:cs="Arial"/>
        </w:rPr>
      </w:pPr>
      <w:r w:rsidRPr="009E118A">
        <w:rPr>
          <w:rFonts w:ascii="Arial" w:hAnsi="Arial" w:cs="Arial"/>
        </w:rPr>
        <w:t>Date of supply</w:t>
      </w:r>
    </w:p>
    <w:p w14:paraId="1592595A" w14:textId="77777777" w:rsidR="009E118A" w:rsidRPr="009E118A" w:rsidRDefault="009E118A" w:rsidP="00EA19A7">
      <w:pPr>
        <w:numPr>
          <w:ilvl w:val="0"/>
          <w:numId w:val="38"/>
        </w:numPr>
        <w:spacing w:after="0"/>
        <w:ind w:left="0" w:right="-23" w:hanging="284"/>
        <w:jc w:val="both"/>
        <w:rPr>
          <w:rFonts w:ascii="Arial" w:hAnsi="Arial" w:cs="Arial"/>
        </w:rPr>
      </w:pPr>
      <w:r w:rsidRPr="009E118A">
        <w:rPr>
          <w:rFonts w:ascii="Arial" w:hAnsi="Arial" w:cs="Arial"/>
        </w:rPr>
        <w:t>Date of issue of invoice (if different to date of supply)</w:t>
      </w:r>
    </w:p>
    <w:p w14:paraId="2A7A89F8" w14:textId="77777777" w:rsidR="009E118A" w:rsidRPr="009E118A" w:rsidRDefault="009E118A" w:rsidP="00EA19A7">
      <w:pPr>
        <w:numPr>
          <w:ilvl w:val="0"/>
          <w:numId w:val="38"/>
        </w:numPr>
        <w:spacing w:after="0"/>
        <w:ind w:left="0" w:right="-23" w:hanging="284"/>
        <w:jc w:val="both"/>
        <w:rPr>
          <w:rFonts w:ascii="Arial" w:hAnsi="Arial" w:cs="Arial"/>
          <w:i/>
        </w:rPr>
      </w:pPr>
      <w:r w:rsidRPr="009E118A">
        <w:rPr>
          <w:rFonts w:ascii="Arial" w:hAnsi="Arial" w:cs="Arial"/>
        </w:rPr>
        <w:t xml:space="preserve">Name &amp; address of person receiving </w:t>
      </w:r>
      <w:r w:rsidR="00DD21D2">
        <w:rPr>
          <w:rFonts w:ascii="Arial" w:hAnsi="Arial" w:cs="Arial"/>
        </w:rPr>
        <w:t>the goods/service i.e.</w:t>
      </w:r>
      <w:r w:rsidRPr="009E118A">
        <w:rPr>
          <w:rFonts w:ascii="Arial" w:hAnsi="Arial" w:cs="Arial"/>
        </w:rPr>
        <w:t xml:space="preserve"> LCC [</w:t>
      </w:r>
      <w:r w:rsidRPr="009E118A">
        <w:rPr>
          <w:rFonts w:ascii="Arial" w:hAnsi="Arial" w:cs="Arial"/>
          <w:i/>
        </w:rPr>
        <w:t>Insert school name]</w:t>
      </w:r>
    </w:p>
    <w:p w14:paraId="3A0BB261" w14:textId="77777777" w:rsidR="009E118A" w:rsidRPr="009E118A" w:rsidRDefault="00DD21D2" w:rsidP="00EA19A7">
      <w:pPr>
        <w:numPr>
          <w:ilvl w:val="0"/>
          <w:numId w:val="38"/>
        </w:numPr>
        <w:spacing w:after="0"/>
        <w:ind w:left="0" w:right="-23" w:hanging="284"/>
        <w:jc w:val="both"/>
        <w:rPr>
          <w:rFonts w:ascii="Arial" w:hAnsi="Arial" w:cs="Arial"/>
        </w:rPr>
      </w:pPr>
      <w:r>
        <w:rPr>
          <w:rFonts w:ascii="Arial" w:hAnsi="Arial" w:cs="Arial"/>
        </w:rPr>
        <w:t>Type of supply (i.e.</w:t>
      </w:r>
      <w:r w:rsidR="009E118A" w:rsidRPr="009E118A">
        <w:rPr>
          <w:rFonts w:ascii="Arial" w:hAnsi="Arial" w:cs="Arial"/>
        </w:rPr>
        <w:t xml:space="preserve"> sale)</w:t>
      </w:r>
    </w:p>
    <w:p w14:paraId="6DC7116C" w14:textId="77777777" w:rsidR="009E118A" w:rsidRPr="009E118A" w:rsidRDefault="009E118A" w:rsidP="00EA19A7">
      <w:pPr>
        <w:spacing w:after="0" w:line="240" w:lineRule="auto"/>
        <w:ind w:left="-426" w:right="-23"/>
        <w:jc w:val="both"/>
        <w:rPr>
          <w:rFonts w:ascii="Arial" w:hAnsi="Arial" w:cs="Arial"/>
        </w:rPr>
      </w:pPr>
    </w:p>
    <w:p w14:paraId="08F4427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Description of goods and services supplied by each:-</w:t>
      </w:r>
    </w:p>
    <w:p w14:paraId="1DA5933D" w14:textId="77777777" w:rsidR="009E118A" w:rsidRPr="009E118A" w:rsidRDefault="009E118A" w:rsidP="00EA19A7">
      <w:pPr>
        <w:spacing w:after="0" w:line="240" w:lineRule="auto"/>
        <w:ind w:left="-426" w:right="-23"/>
        <w:jc w:val="both"/>
        <w:rPr>
          <w:rFonts w:ascii="Arial" w:hAnsi="Arial" w:cs="Arial"/>
        </w:rPr>
      </w:pPr>
    </w:p>
    <w:p w14:paraId="740E48C0" w14:textId="77777777" w:rsidR="009E118A" w:rsidRPr="009E118A" w:rsidRDefault="009E118A" w:rsidP="00EA19A7">
      <w:pPr>
        <w:numPr>
          <w:ilvl w:val="0"/>
          <w:numId w:val="39"/>
        </w:numPr>
        <w:spacing w:after="0" w:line="240" w:lineRule="auto"/>
        <w:ind w:left="0" w:right="-23" w:hanging="284"/>
        <w:jc w:val="both"/>
        <w:rPr>
          <w:rFonts w:ascii="Arial" w:hAnsi="Arial" w:cs="Arial"/>
        </w:rPr>
      </w:pPr>
      <w:r w:rsidRPr="009E118A">
        <w:rPr>
          <w:rFonts w:ascii="Arial" w:hAnsi="Arial" w:cs="Arial"/>
        </w:rPr>
        <w:t>Quantity of goods or services supplied</w:t>
      </w:r>
    </w:p>
    <w:p w14:paraId="6309D36D" w14:textId="77777777" w:rsidR="009E118A" w:rsidRPr="009E118A" w:rsidRDefault="009E118A" w:rsidP="00EA19A7">
      <w:pPr>
        <w:numPr>
          <w:ilvl w:val="0"/>
          <w:numId w:val="39"/>
        </w:numPr>
        <w:spacing w:after="0" w:line="240" w:lineRule="auto"/>
        <w:ind w:left="0" w:right="-23" w:hanging="284"/>
        <w:jc w:val="both"/>
        <w:rPr>
          <w:rFonts w:ascii="Arial" w:hAnsi="Arial" w:cs="Arial"/>
        </w:rPr>
      </w:pPr>
      <w:r w:rsidRPr="009E118A">
        <w:rPr>
          <w:rFonts w:ascii="Arial" w:hAnsi="Arial" w:cs="Arial"/>
        </w:rPr>
        <w:t>Charge excluding VAT</w:t>
      </w:r>
    </w:p>
    <w:p w14:paraId="0B00E92C" w14:textId="77777777" w:rsidR="009E118A" w:rsidRPr="009E118A" w:rsidRDefault="00DD21D2" w:rsidP="00EA19A7">
      <w:pPr>
        <w:numPr>
          <w:ilvl w:val="0"/>
          <w:numId w:val="39"/>
        </w:numPr>
        <w:spacing w:after="0" w:line="240" w:lineRule="auto"/>
        <w:ind w:left="0" w:right="-23" w:hanging="284"/>
        <w:jc w:val="both"/>
        <w:rPr>
          <w:rFonts w:ascii="Arial" w:hAnsi="Arial" w:cs="Arial"/>
        </w:rPr>
      </w:pPr>
      <w:r>
        <w:rPr>
          <w:rFonts w:ascii="Arial" w:hAnsi="Arial" w:cs="Arial"/>
        </w:rPr>
        <w:t>VAT rate i.e.</w:t>
      </w:r>
      <w:r w:rsidR="009E118A" w:rsidRPr="009E118A">
        <w:rPr>
          <w:rFonts w:ascii="Arial" w:hAnsi="Arial" w:cs="Arial"/>
        </w:rPr>
        <w:t xml:space="preserve"> 20% </w:t>
      </w:r>
    </w:p>
    <w:p w14:paraId="3CFDF807" w14:textId="77777777" w:rsidR="009E118A" w:rsidRPr="009E118A" w:rsidRDefault="009E118A" w:rsidP="00EA19A7">
      <w:pPr>
        <w:numPr>
          <w:ilvl w:val="0"/>
          <w:numId w:val="39"/>
        </w:numPr>
        <w:spacing w:after="0" w:line="240" w:lineRule="auto"/>
        <w:ind w:left="0" w:right="-23" w:hanging="284"/>
        <w:jc w:val="both"/>
        <w:rPr>
          <w:rFonts w:ascii="Arial" w:hAnsi="Arial" w:cs="Arial"/>
        </w:rPr>
      </w:pPr>
      <w:r w:rsidRPr="009E118A">
        <w:rPr>
          <w:rFonts w:ascii="Arial" w:hAnsi="Arial" w:cs="Arial"/>
        </w:rPr>
        <w:t>Total charge excluding VAT</w:t>
      </w:r>
    </w:p>
    <w:p w14:paraId="76210379" w14:textId="77777777" w:rsidR="009E118A" w:rsidRPr="009E118A" w:rsidRDefault="009E118A" w:rsidP="00EA19A7">
      <w:pPr>
        <w:numPr>
          <w:ilvl w:val="0"/>
          <w:numId w:val="39"/>
        </w:numPr>
        <w:spacing w:after="0" w:line="240" w:lineRule="auto"/>
        <w:ind w:left="0" w:right="-23" w:hanging="284"/>
        <w:jc w:val="both"/>
        <w:rPr>
          <w:rFonts w:ascii="Arial" w:hAnsi="Arial" w:cs="Arial"/>
        </w:rPr>
      </w:pPr>
      <w:r w:rsidRPr="009E118A">
        <w:rPr>
          <w:rFonts w:ascii="Arial" w:hAnsi="Arial" w:cs="Arial"/>
        </w:rPr>
        <w:t>Rate of any discount offered</w:t>
      </w:r>
    </w:p>
    <w:p w14:paraId="6B8F3E7A" w14:textId="77777777" w:rsidR="009E118A" w:rsidRPr="009E118A" w:rsidRDefault="009E118A" w:rsidP="00EA19A7">
      <w:pPr>
        <w:numPr>
          <w:ilvl w:val="0"/>
          <w:numId w:val="39"/>
        </w:numPr>
        <w:spacing w:after="0" w:line="240" w:lineRule="auto"/>
        <w:ind w:left="0" w:right="-23" w:hanging="284"/>
        <w:jc w:val="both"/>
        <w:rPr>
          <w:rFonts w:ascii="Arial" w:hAnsi="Arial" w:cs="Arial"/>
        </w:rPr>
      </w:pPr>
      <w:r w:rsidRPr="009E118A">
        <w:rPr>
          <w:rFonts w:ascii="Arial" w:hAnsi="Arial" w:cs="Arial"/>
        </w:rPr>
        <w:t>Total amount of VAT charged</w:t>
      </w:r>
    </w:p>
    <w:p w14:paraId="715CC288" w14:textId="77777777" w:rsidR="009E118A" w:rsidRPr="009E118A" w:rsidRDefault="009E118A" w:rsidP="00EA19A7">
      <w:pPr>
        <w:spacing w:after="0" w:line="240" w:lineRule="auto"/>
        <w:ind w:left="-426" w:right="-23"/>
        <w:jc w:val="both"/>
        <w:rPr>
          <w:rFonts w:ascii="Arial" w:hAnsi="Arial" w:cs="Arial"/>
        </w:rPr>
      </w:pPr>
    </w:p>
    <w:p w14:paraId="0E9FD11F"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VAT can’t be reclaimed on invoices which are marked ‘pro-forma’ or ‘this is not a tax invoice’</w:t>
      </w:r>
    </w:p>
    <w:p w14:paraId="24265387" w14:textId="77777777" w:rsidR="009E118A" w:rsidRPr="009E118A" w:rsidRDefault="009E118A" w:rsidP="00EA19A7">
      <w:pPr>
        <w:spacing w:after="0" w:line="240" w:lineRule="auto"/>
        <w:ind w:left="-426" w:right="-23"/>
        <w:jc w:val="both"/>
        <w:rPr>
          <w:rFonts w:ascii="Arial" w:hAnsi="Arial" w:cs="Arial"/>
        </w:rPr>
      </w:pPr>
    </w:p>
    <w:p w14:paraId="6D5F1D89"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 xml:space="preserve">Simplified Tax Invoice </w:t>
      </w:r>
    </w:p>
    <w:p w14:paraId="74FCF326" w14:textId="77777777" w:rsidR="009E118A" w:rsidRPr="009E118A" w:rsidRDefault="009E118A" w:rsidP="00EA19A7">
      <w:pPr>
        <w:spacing w:after="0" w:line="240" w:lineRule="auto"/>
        <w:ind w:left="-426" w:right="-23"/>
        <w:jc w:val="both"/>
        <w:rPr>
          <w:rFonts w:ascii="Arial" w:hAnsi="Arial" w:cs="Arial"/>
        </w:rPr>
      </w:pPr>
    </w:p>
    <w:p w14:paraId="2708E5A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If the supply is </w:t>
      </w:r>
      <w:r w:rsidRPr="009E118A">
        <w:rPr>
          <w:rFonts w:ascii="Arial" w:hAnsi="Arial" w:cs="Arial"/>
          <w:b/>
        </w:rPr>
        <w:t>£250</w:t>
      </w:r>
      <w:r w:rsidRPr="009E118A">
        <w:rPr>
          <w:rFonts w:ascii="Arial" w:hAnsi="Arial" w:cs="Arial"/>
        </w:rPr>
        <w:t xml:space="preserve"> or less (including VAT) a simplified invoice may be accepted but must show:-</w:t>
      </w:r>
    </w:p>
    <w:p w14:paraId="1B5FF4D8" w14:textId="77777777" w:rsidR="009E118A" w:rsidRPr="009E118A" w:rsidRDefault="009E118A" w:rsidP="00EA19A7">
      <w:pPr>
        <w:spacing w:after="0" w:line="240" w:lineRule="auto"/>
        <w:ind w:left="-426" w:right="-23"/>
        <w:jc w:val="both"/>
        <w:rPr>
          <w:rFonts w:ascii="Arial" w:hAnsi="Arial" w:cs="Arial"/>
        </w:rPr>
      </w:pPr>
    </w:p>
    <w:p w14:paraId="4B40B186" w14:textId="77777777" w:rsidR="009E118A" w:rsidRPr="009E118A" w:rsidRDefault="009E118A" w:rsidP="00EA19A7">
      <w:pPr>
        <w:numPr>
          <w:ilvl w:val="0"/>
          <w:numId w:val="40"/>
        </w:numPr>
        <w:spacing w:after="0" w:line="240" w:lineRule="auto"/>
        <w:ind w:left="0" w:right="-23" w:hanging="284"/>
        <w:jc w:val="both"/>
        <w:rPr>
          <w:rFonts w:ascii="Arial" w:hAnsi="Arial" w:cs="Arial"/>
        </w:rPr>
      </w:pPr>
      <w:r w:rsidRPr="009E118A">
        <w:rPr>
          <w:rFonts w:ascii="Arial" w:hAnsi="Arial" w:cs="Arial"/>
        </w:rPr>
        <w:t>Name, address and VAT registration number of supplier</w:t>
      </w:r>
    </w:p>
    <w:p w14:paraId="0BE73E38" w14:textId="77777777" w:rsidR="009E118A" w:rsidRPr="009E118A" w:rsidRDefault="009E118A" w:rsidP="00EA19A7">
      <w:pPr>
        <w:numPr>
          <w:ilvl w:val="0"/>
          <w:numId w:val="40"/>
        </w:numPr>
        <w:spacing w:after="0" w:line="240" w:lineRule="auto"/>
        <w:ind w:left="0" w:right="-23" w:hanging="284"/>
        <w:jc w:val="both"/>
        <w:rPr>
          <w:rFonts w:ascii="Arial" w:hAnsi="Arial" w:cs="Arial"/>
        </w:rPr>
      </w:pPr>
      <w:r w:rsidRPr="009E118A">
        <w:rPr>
          <w:rFonts w:ascii="Arial" w:hAnsi="Arial" w:cs="Arial"/>
        </w:rPr>
        <w:t>Date of supply</w:t>
      </w:r>
    </w:p>
    <w:p w14:paraId="414AAA55" w14:textId="77777777" w:rsidR="009E118A" w:rsidRPr="009E118A" w:rsidRDefault="009E118A" w:rsidP="00EA19A7">
      <w:pPr>
        <w:numPr>
          <w:ilvl w:val="0"/>
          <w:numId w:val="40"/>
        </w:numPr>
        <w:spacing w:after="0" w:line="240" w:lineRule="auto"/>
        <w:ind w:left="0" w:right="-23" w:hanging="284"/>
        <w:jc w:val="both"/>
        <w:rPr>
          <w:rFonts w:ascii="Arial" w:hAnsi="Arial" w:cs="Arial"/>
        </w:rPr>
      </w:pPr>
      <w:r w:rsidRPr="009E118A">
        <w:rPr>
          <w:rFonts w:ascii="Arial" w:hAnsi="Arial" w:cs="Arial"/>
        </w:rPr>
        <w:t>Description of goods or service supplied</w:t>
      </w:r>
    </w:p>
    <w:p w14:paraId="68755D5D" w14:textId="77777777" w:rsidR="009E118A" w:rsidRPr="009E118A" w:rsidRDefault="009E118A" w:rsidP="00EA19A7">
      <w:pPr>
        <w:numPr>
          <w:ilvl w:val="0"/>
          <w:numId w:val="40"/>
        </w:numPr>
        <w:spacing w:after="0" w:line="240" w:lineRule="auto"/>
        <w:ind w:left="0" w:right="-23" w:hanging="284"/>
        <w:jc w:val="both"/>
        <w:rPr>
          <w:rFonts w:ascii="Arial" w:hAnsi="Arial" w:cs="Arial"/>
        </w:rPr>
      </w:pPr>
      <w:r w:rsidRPr="009E118A">
        <w:rPr>
          <w:rFonts w:ascii="Arial" w:hAnsi="Arial" w:cs="Arial"/>
        </w:rPr>
        <w:t>Total charge including VAT</w:t>
      </w:r>
    </w:p>
    <w:p w14:paraId="798B947F" w14:textId="77777777" w:rsidR="009E118A" w:rsidRPr="009E118A" w:rsidRDefault="00DD21D2" w:rsidP="00EA19A7">
      <w:pPr>
        <w:numPr>
          <w:ilvl w:val="0"/>
          <w:numId w:val="40"/>
        </w:numPr>
        <w:spacing w:after="0" w:line="240" w:lineRule="auto"/>
        <w:ind w:left="0" w:right="-23" w:hanging="284"/>
        <w:jc w:val="both"/>
        <w:rPr>
          <w:rFonts w:ascii="Arial" w:hAnsi="Arial" w:cs="Arial"/>
        </w:rPr>
      </w:pPr>
      <w:r>
        <w:rPr>
          <w:rFonts w:ascii="Arial" w:hAnsi="Arial" w:cs="Arial"/>
        </w:rPr>
        <w:t>Rate of VAT i.e.</w:t>
      </w:r>
      <w:r w:rsidR="009E118A" w:rsidRPr="009E118A">
        <w:rPr>
          <w:rFonts w:ascii="Arial" w:hAnsi="Arial" w:cs="Arial"/>
        </w:rPr>
        <w:t xml:space="preserve"> 20%</w:t>
      </w:r>
    </w:p>
    <w:p w14:paraId="7ACCB28F" w14:textId="77777777" w:rsidR="009E118A" w:rsidRPr="009E118A" w:rsidRDefault="009E118A" w:rsidP="00EA19A7">
      <w:pPr>
        <w:spacing w:after="0" w:line="240" w:lineRule="auto"/>
        <w:ind w:left="-426" w:right="-23"/>
        <w:jc w:val="both"/>
        <w:rPr>
          <w:rFonts w:ascii="Arial" w:hAnsi="Arial" w:cs="Arial"/>
        </w:rPr>
      </w:pPr>
    </w:p>
    <w:p w14:paraId="19EB23D8" w14:textId="77777777" w:rsidR="009E118A" w:rsidRDefault="00DD21D2" w:rsidP="00EA19A7">
      <w:pPr>
        <w:spacing w:after="0" w:line="240" w:lineRule="auto"/>
        <w:ind w:left="-426" w:right="-23"/>
        <w:jc w:val="both"/>
        <w:rPr>
          <w:rFonts w:ascii="Arial" w:hAnsi="Arial" w:cs="Arial"/>
        </w:rPr>
      </w:pPr>
      <w:r>
        <w:rPr>
          <w:rFonts w:ascii="Arial" w:hAnsi="Arial" w:cs="Arial"/>
        </w:rPr>
        <w:t>On petty cash expenditure (i.e.</w:t>
      </w:r>
      <w:r w:rsidR="009E118A" w:rsidRPr="009E118A">
        <w:rPr>
          <w:rFonts w:ascii="Arial" w:hAnsi="Arial" w:cs="Arial"/>
        </w:rPr>
        <w:t xml:space="preserve"> up to </w:t>
      </w:r>
      <w:r w:rsidR="009E118A" w:rsidRPr="009E118A">
        <w:rPr>
          <w:rFonts w:ascii="Arial" w:hAnsi="Arial" w:cs="Arial"/>
          <w:b/>
        </w:rPr>
        <w:t>£50</w:t>
      </w:r>
      <w:r w:rsidR="009E118A" w:rsidRPr="009E118A">
        <w:rPr>
          <w:rFonts w:ascii="Arial" w:hAnsi="Arial" w:cs="Arial"/>
        </w:rPr>
        <w:t>) VAT can be recovered as long as the invoice or receipt satisfies the above rules.</w:t>
      </w:r>
    </w:p>
    <w:p w14:paraId="6CCACDBD" w14:textId="77777777" w:rsidR="008635EB" w:rsidRPr="009E118A" w:rsidRDefault="008635EB" w:rsidP="00EA19A7">
      <w:pPr>
        <w:spacing w:after="0" w:line="240" w:lineRule="auto"/>
        <w:ind w:left="-426" w:right="-23"/>
        <w:jc w:val="both"/>
        <w:rPr>
          <w:rFonts w:ascii="Arial" w:hAnsi="Arial" w:cs="Arial"/>
        </w:rPr>
      </w:pPr>
    </w:p>
    <w:p w14:paraId="3B43B54F" w14:textId="77777777" w:rsidR="008635EB" w:rsidRDefault="008635EB" w:rsidP="00EA19A7">
      <w:pPr>
        <w:spacing w:after="0" w:line="240" w:lineRule="auto"/>
        <w:ind w:left="-426" w:right="-23"/>
        <w:jc w:val="both"/>
        <w:rPr>
          <w:rFonts w:ascii="Arial" w:hAnsi="Arial" w:cs="Arial"/>
          <w:b/>
          <w:color w:val="000000"/>
          <w:u w:val="single"/>
        </w:rPr>
      </w:pPr>
    </w:p>
    <w:p w14:paraId="2F8F7609" w14:textId="77777777" w:rsidR="008635EB" w:rsidRDefault="008635EB" w:rsidP="00EA19A7">
      <w:pPr>
        <w:spacing w:after="0" w:line="240" w:lineRule="auto"/>
        <w:ind w:left="-426" w:right="-23"/>
        <w:jc w:val="both"/>
        <w:rPr>
          <w:rFonts w:ascii="Arial" w:hAnsi="Arial" w:cs="Arial"/>
          <w:b/>
          <w:color w:val="000000"/>
          <w:u w:val="single"/>
        </w:rPr>
      </w:pPr>
    </w:p>
    <w:p w14:paraId="2DB0050C" w14:textId="77777777" w:rsidR="009E118A" w:rsidRPr="009E118A" w:rsidRDefault="009E118A" w:rsidP="00EA19A7">
      <w:pPr>
        <w:spacing w:after="0" w:line="240" w:lineRule="auto"/>
        <w:ind w:left="-426" w:right="-23"/>
        <w:jc w:val="both"/>
        <w:rPr>
          <w:rFonts w:ascii="Arial" w:hAnsi="Arial" w:cs="Arial"/>
          <w:b/>
          <w:color w:val="000000"/>
        </w:rPr>
      </w:pPr>
      <w:r w:rsidRPr="009E118A">
        <w:rPr>
          <w:rFonts w:ascii="Arial" w:hAnsi="Arial" w:cs="Arial"/>
          <w:b/>
          <w:color w:val="000000"/>
          <w:u w:val="single"/>
        </w:rPr>
        <w:t xml:space="preserve">Building Repairs &amp; Maintenance Work at Voluntary Aided and Special Schools </w:t>
      </w:r>
    </w:p>
    <w:p w14:paraId="54BE65AA" w14:textId="77777777" w:rsidR="009E118A" w:rsidRPr="009E118A" w:rsidRDefault="009E118A" w:rsidP="00EA19A7">
      <w:pPr>
        <w:spacing w:after="0" w:line="240" w:lineRule="auto"/>
        <w:ind w:left="-426" w:right="-23"/>
        <w:jc w:val="both"/>
        <w:rPr>
          <w:rFonts w:ascii="Arial" w:hAnsi="Arial" w:cs="Arial"/>
          <w:color w:val="000000"/>
        </w:rPr>
      </w:pPr>
    </w:p>
    <w:p w14:paraId="274F0F77" w14:textId="77777777" w:rsidR="009E118A" w:rsidRPr="009E118A" w:rsidRDefault="009E118A" w:rsidP="00EA19A7">
      <w:pPr>
        <w:spacing w:after="0" w:line="240" w:lineRule="auto"/>
        <w:ind w:left="-426" w:right="-23"/>
        <w:jc w:val="both"/>
        <w:rPr>
          <w:rFonts w:ascii="Arial" w:hAnsi="Arial" w:cs="Arial"/>
          <w:color w:val="000000"/>
        </w:rPr>
      </w:pPr>
      <w:r w:rsidRPr="009E118A">
        <w:rPr>
          <w:rFonts w:ascii="Arial" w:hAnsi="Arial" w:cs="Arial"/>
          <w:color w:val="000000"/>
        </w:rPr>
        <w:t>Payments for building repairs and maintenance that are the responsibility of the Governors and for which a DfE grant applies</w:t>
      </w:r>
    </w:p>
    <w:p w14:paraId="1F110081" w14:textId="77777777" w:rsidR="009E118A" w:rsidRPr="009E118A" w:rsidRDefault="009E118A" w:rsidP="00EA19A7">
      <w:pPr>
        <w:spacing w:after="0" w:line="240" w:lineRule="auto"/>
        <w:ind w:left="-426" w:right="-23"/>
        <w:jc w:val="both"/>
        <w:rPr>
          <w:rFonts w:ascii="Arial" w:hAnsi="Arial" w:cs="Arial"/>
          <w:color w:val="000000"/>
        </w:rPr>
      </w:pPr>
    </w:p>
    <w:p w14:paraId="6A4D1826" w14:textId="77777777" w:rsidR="009E118A" w:rsidRPr="009E118A" w:rsidRDefault="009E118A" w:rsidP="00EA19A7">
      <w:pPr>
        <w:numPr>
          <w:ilvl w:val="0"/>
          <w:numId w:val="41"/>
        </w:numPr>
        <w:spacing w:after="0" w:line="240" w:lineRule="auto"/>
        <w:ind w:left="0" w:right="-23" w:hanging="284"/>
        <w:jc w:val="both"/>
        <w:rPr>
          <w:rFonts w:ascii="Arial" w:eastAsia="Times New Roman" w:hAnsi="Arial" w:cs="Arial"/>
          <w:color w:val="000000"/>
          <w:lang w:eastAsia="zh-CN"/>
        </w:rPr>
      </w:pPr>
      <w:r w:rsidRPr="009E118A">
        <w:rPr>
          <w:rFonts w:ascii="Arial" w:eastAsia="Times New Roman" w:hAnsi="Arial" w:cs="Arial"/>
          <w:color w:val="000000"/>
          <w:lang w:eastAsia="zh-CN"/>
        </w:rPr>
        <w:t xml:space="preserve">If governors are financing the </w:t>
      </w:r>
      <w:r w:rsidRPr="009E118A">
        <w:rPr>
          <w:rFonts w:ascii="Arial" w:eastAsia="Times New Roman" w:hAnsi="Arial" w:cs="Arial"/>
          <w:b/>
          <w:color w:val="000000"/>
          <w:lang w:eastAsia="zh-CN"/>
        </w:rPr>
        <w:t>10%</w:t>
      </w:r>
      <w:r w:rsidRPr="009E118A">
        <w:rPr>
          <w:rFonts w:ascii="Arial" w:eastAsia="Times New Roman" w:hAnsi="Arial" w:cs="Arial"/>
          <w:color w:val="000000"/>
          <w:lang w:eastAsia="zh-CN"/>
        </w:rPr>
        <w:t xml:space="preserve"> element, then they should pay the invoice in full from the governors’ account and reimburse the account when the cheque for the DoE </w:t>
      </w:r>
      <w:r w:rsidRPr="009E118A">
        <w:rPr>
          <w:rFonts w:ascii="Arial" w:eastAsia="Times New Roman" w:hAnsi="Arial" w:cs="Arial"/>
          <w:b/>
          <w:color w:val="000000"/>
          <w:lang w:eastAsia="zh-CN"/>
        </w:rPr>
        <w:t>90%</w:t>
      </w:r>
      <w:r w:rsidRPr="009E118A">
        <w:rPr>
          <w:rFonts w:ascii="Arial" w:eastAsia="Times New Roman" w:hAnsi="Arial" w:cs="Arial"/>
          <w:color w:val="000000"/>
          <w:lang w:eastAsia="zh-CN"/>
        </w:rPr>
        <w:t xml:space="preserve"> element arrives. The administration of that account in relation to VAT is a matter for the governors. Any such transactions should not be processed through the local financial manage</w:t>
      </w:r>
      <w:r w:rsidR="008635EB">
        <w:rPr>
          <w:rFonts w:ascii="Arial" w:eastAsia="Times New Roman" w:hAnsi="Arial" w:cs="Arial"/>
          <w:color w:val="000000"/>
          <w:lang w:eastAsia="zh-CN"/>
        </w:rPr>
        <w:t>ment system for monthly returns</w:t>
      </w:r>
      <w:r w:rsidRPr="009E118A">
        <w:rPr>
          <w:rFonts w:ascii="Arial" w:eastAsia="Times New Roman" w:hAnsi="Arial" w:cs="Arial"/>
          <w:color w:val="000000"/>
          <w:lang w:eastAsia="zh-CN"/>
        </w:rPr>
        <w:t xml:space="preserve">   </w:t>
      </w:r>
    </w:p>
    <w:p w14:paraId="2AA447FE" w14:textId="77777777" w:rsidR="009E118A" w:rsidRPr="009E118A" w:rsidRDefault="009E118A" w:rsidP="00EA19A7">
      <w:pPr>
        <w:numPr>
          <w:ilvl w:val="0"/>
          <w:numId w:val="41"/>
        </w:numPr>
        <w:spacing w:after="0" w:line="240" w:lineRule="auto"/>
        <w:ind w:left="0" w:right="-23" w:hanging="284"/>
        <w:jc w:val="both"/>
        <w:rPr>
          <w:rFonts w:ascii="Arial" w:hAnsi="Arial" w:cs="Arial"/>
          <w:color w:val="000000"/>
        </w:rPr>
      </w:pPr>
      <w:r w:rsidRPr="009E118A">
        <w:rPr>
          <w:rFonts w:ascii="Arial" w:eastAsia="Times New Roman" w:hAnsi="Arial" w:cs="Arial"/>
          <w:color w:val="000000"/>
          <w:lang w:eastAsia="zh-CN"/>
        </w:rPr>
        <w:t xml:space="preserve">If the governors wish the </w:t>
      </w:r>
      <w:r w:rsidRPr="009E118A">
        <w:rPr>
          <w:rFonts w:ascii="Arial" w:eastAsia="Times New Roman" w:hAnsi="Arial" w:cs="Arial"/>
          <w:b/>
          <w:color w:val="000000"/>
          <w:lang w:eastAsia="zh-CN"/>
        </w:rPr>
        <w:t>10%</w:t>
      </w:r>
      <w:r w:rsidRPr="009E118A">
        <w:rPr>
          <w:rFonts w:ascii="Arial" w:eastAsia="Times New Roman" w:hAnsi="Arial" w:cs="Arial"/>
          <w:color w:val="000000"/>
          <w:lang w:eastAsia="zh-CN"/>
        </w:rPr>
        <w:t xml:space="preserve"> element to be financed through the school budget share then the invoice should be paid in full from the school cheque account and the account reimbursed when the cheque for the DfE </w:t>
      </w:r>
      <w:r w:rsidRPr="009E118A">
        <w:rPr>
          <w:rFonts w:ascii="Arial" w:eastAsia="Times New Roman" w:hAnsi="Arial" w:cs="Arial"/>
          <w:b/>
          <w:color w:val="000000"/>
          <w:lang w:eastAsia="zh-CN"/>
        </w:rPr>
        <w:t>90%</w:t>
      </w:r>
      <w:r w:rsidR="008635EB">
        <w:rPr>
          <w:rFonts w:ascii="Arial" w:eastAsia="Times New Roman" w:hAnsi="Arial" w:cs="Arial"/>
          <w:color w:val="000000"/>
          <w:lang w:eastAsia="zh-CN"/>
        </w:rPr>
        <w:t xml:space="preserve"> element arrives</w:t>
      </w:r>
    </w:p>
    <w:p w14:paraId="7B6A9B1C" w14:textId="77777777" w:rsidR="009E118A" w:rsidRPr="009E118A" w:rsidRDefault="009E118A" w:rsidP="00EA19A7">
      <w:pPr>
        <w:spacing w:after="0" w:line="240" w:lineRule="auto"/>
        <w:ind w:left="-426" w:right="-23"/>
        <w:jc w:val="both"/>
        <w:rPr>
          <w:rFonts w:ascii="Arial" w:hAnsi="Arial" w:cs="Arial"/>
          <w:color w:val="000000"/>
        </w:rPr>
      </w:pPr>
    </w:p>
    <w:p w14:paraId="43CD7815" w14:textId="77777777" w:rsidR="009E118A" w:rsidRPr="009E118A" w:rsidRDefault="009E118A" w:rsidP="00EA19A7">
      <w:pPr>
        <w:spacing w:after="0" w:line="240" w:lineRule="auto"/>
        <w:ind w:left="-426" w:right="-23"/>
        <w:jc w:val="both"/>
        <w:rPr>
          <w:rFonts w:ascii="Arial" w:eastAsia="Times New Roman" w:hAnsi="Arial" w:cs="Arial"/>
          <w:color w:val="000000"/>
          <w:lang w:eastAsia="zh-CN"/>
        </w:rPr>
      </w:pPr>
      <w:r w:rsidRPr="009E118A">
        <w:rPr>
          <w:rFonts w:ascii="Arial" w:hAnsi="Arial" w:cs="Arial"/>
          <w:color w:val="000000"/>
        </w:rPr>
        <w:t xml:space="preserve">These transactions must then be processed through the local financial management system, but there can be </w:t>
      </w:r>
      <w:r w:rsidRPr="009E118A">
        <w:rPr>
          <w:rFonts w:ascii="Arial" w:hAnsi="Arial" w:cs="Arial"/>
          <w:color w:val="000000"/>
          <w:u w:val="single"/>
        </w:rPr>
        <w:t>no reclaim</w:t>
      </w:r>
      <w:r w:rsidRPr="009E118A">
        <w:rPr>
          <w:rFonts w:ascii="Arial" w:hAnsi="Arial" w:cs="Arial"/>
          <w:color w:val="000000"/>
        </w:rPr>
        <w:t xml:space="preserve"> of VAT on either the </w:t>
      </w:r>
      <w:r w:rsidRPr="009E118A">
        <w:rPr>
          <w:rFonts w:ascii="Arial" w:hAnsi="Arial" w:cs="Arial"/>
          <w:b/>
          <w:color w:val="000000"/>
        </w:rPr>
        <w:t>10%</w:t>
      </w:r>
      <w:r w:rsidRPr="009E118A">
        <w:rPr>
          <w:rFonts w:ascii="Arial" w:hAnsi="Arial" w:cs="Arial"/>
          <w:color w:val="000000"/>
        </w:rPr>
        <w:t xml:space="preserve"> or the </w:t>
      </w:r>
      <w:r w:rsidRPr="009E118A">
        <w:rPr>
          <w:rFonts w:ascii="Arial" w:hAnsi="Arial" w:cs="Arial"/>
          <w:b/>
          <w:color w:val="000000"/>
        </w:rPr>
        <w:t>90%</w:t>
      </w:r>
      <w:r w:rsidRPr="009E118A">
        <w:rPr>
          <w:rFonts w:ascii="Arial" w:hAnsi="Arial" w:cs="Arial"/>
          <w:color w:val="000000"/>
        </w:rPr>
        <w:t xml:space="preserve"> elements.</w:t>
      </w:r>
    </w:p>
    <w:p w14:paraId="3C84A1A9" w14:textId="77777777" w:rsidR="009E118A" w:rsidRPr="009E118A" w:rsidRDefault="009E118A" w:rsidP="00EA19A7">
      <w:pPr>
        <w:spacing w:after="0" w:line="240" w:lineRule="auto"/>
        <w:ind w:left="-426" w:right="-23"/>
        <w:jc w:val="both"/>
        <w:rPr>
          <w:rFonts w:ascii="Arial" w:eastAsia="Times New Roman" w:hAnsi="Arial" w:cs="Arial"/>
          <w:color w:val="000000"/>
          <w:lang w:eastAsia="zh-CN"/>
        </w:rPr>
      </w:pPr>
    </w:p>
    <w:p w14:paraId="473A96AD" w14:textId="77777777" w:rsidR="009E118A" w:rsidRPr="009E118A" w:rsidRDefault="009E118A" w:rsidP="00EA19A7">
      <w:pPr>
        <w:spacing w:after="0" w:line="240" w:lineRule="auto"/>
        <w:ind w:left="-426" w:right="-23"/>
        <w:jc w:val="both"/>
        <w:rPr>
          <w:rFonts w:ascii="Arial" w:eastAsia="Times New Roman" w:hAnsi="Arial" w:cs="Arial"/>
          <w:color w:val="000000"/>
          <w:lang w:eastAsia="zh-CN"/>
        </w:rPr>
      </w:pPr>
      <w:r w:rsidRPr="009E118A">
        <w:rPr>
          <w:rFonts w:ascii="Arial" w:eastAsia="Times New Roman" w:hAnsi="Arial" w:cs="Arial"/>
          <w:color w:val="000000"/>
          <w:lang w:eastAsia="zh-CN"/>
        </w:rPr>
        <w:t xml:space="preserve">In order to achieve this, the gross total of the invoice i.e. goods and services, plus VAT, must be processed through the local financial management system without identifying the VAT element and there must be no VAT reclaim made on the monthly statements. The VAT is the responsibility of the governors and cannot be reclaimed through LCC. It should be remembered that VAT is not reclaimable on any capital work in respect of building repairs and maintenance that is the responsibility of the governors. </w:t>
      </w:r>
    </w:p>
    <w:p w14:paraId="2DB35339" w14:textId="77777777" w:rsidR="009E118A" w:rsidRPr="009E118A" w:rsidRDefault="009E118A" w:rsidP="00EA19A7">
      <w:pPr>
        <w:spacing w:after="0" w:line="240" w:lineRule="auto"/>
        <w:ind w:left="-426" w:right="-23"/>
        <w:jc w:val="both"/>
        <w:rPr>
          <w:rFonts w:ascii="Arial" w:eastAsia="Times New Roman" w:hAnsi="Arial" w:cs="Arial"/>
          <w:b/>
          <w:u w:val="single"/>
          <w:lang w:eastAsia="zh-CN"/>
        </w:rPr>
      </w:pPr>
    </w:p>
    <w:p w14:paraId="538C8C85" w14:textId="77777777" w:rsidR="009E118A" w:rsidRPr="009E118A" w:rsidRDefault="009E118A" w:rsidP="00EA19A7">
      <w:pPr>
        <w:spacing w:after="0" w:line="240" w:lineRule="auto"/>
        <w:ind w:left="-426" w:right="-23"/>
        <w:jc w:val="both"/>
        <w:rPr>
          <w:rFonts w:ascii="Arial" w:eastAsia="Times New Roman" w:hAnsi="Arial" w:cs="Arial"/>
          <w:b/>
          <w:u w:val="single"/>
          <w:lang w:eastAsia="zh-CN"/>
        </w:rPr>
      </w:pPr>
      <w:r w:rsidRPr="009E118A">
        <w:rPr>
          <w:rFonts w:ascii="Arial" w:eastAsia="Times New Roman" w:hAnsi="Arial" w:cs="Arial"/>
          <w:b/>
          <w:u w:val="single"/>
          <w:lang w:eastAsia="zh-CN"/>
        </w:rPr>
        <w:t>De Minimis Limits</w:t>
      </w:r>
    </w:p>
    <w:p w14:paraId="51F7A9D9" w14:textId="77777777" w:rsidR="009E118A" w:rsidRPr="009E118A" w:rsidRDefault="009E118A" w:rsidP="00EA19A7">
      <w:pPr>
        <w:spacing w:after="0" w:line="240" w:lineRule="auto"/>
        <w:ind w:left="-426" w:right="-23"/>
        <w:jc w:val="both"/>
        <w:rPr>
          <w:rFonts w:ascii="Arial" w:eastAsia="Times New Roman" w:hAnsi="Arial" w:cs="Arial"/>
          <w:b/>
          <w:u w:val="single"/>
          <w:lang w:eastAsia="zh-CN"/>
        </w:rPr>
      </w:pPr>
    </w:p>
    <w:p w14:paraId="253BDA60" w14:textId="77777777" w:rsidR="009E118A" w:rsidRPr="00106B7C" w:rsidRDefault="009E118A" w:rsidP="00EA19A7">
      <w:pPr>
        <w:spacing w:after="0" w:line="240" w:lineRule="auto"/>
        <w:ind w:left="-426" w:right="-23"/>
        <w:jc w:val="both"/>
        <w:rPr>
          <w:rFonts w:ascii="Arial" w:eastAsia="Times New Roman" w:hAnsi="Arial" w:cs="Arial"/>
          <w:lang w:eastAsia="zh-CN"/>
        </w:rPr>
      </w:pPr>
      <w:r w:rsidRPr="009E118A">
        <w:rPr>
          <w:rFonts w:ascii="Arial" w:eastAsia="Times New Roman" w:hAnsi="Arial" w:cs="Arial"/>
          <w:lang w:eastAsia="zh-CN"/>
        </w:rPr>
        <w:t>Liverpool V</w:t>
      </w:r>
      <w:r w:rsidR="00106B7C">
        <w:rPr>
          <w:rFonts w:ascii="Arial" w:eastAsia="Times New Roman" w:hAnsi="Arial" w:cs="Arial"/>
          <w:lang w:eastAsia="zh-CN"/>
        </w:rPr>
        <w:t xml:space="preserve">oluntary </w:t>
      </w:r>
      <w:r w:rsidRPr="009E118A">
        <w:rPr>
          <w:rFonts w:ascii="Arial" w:eastAsia="Times New Roman" w:hAnsi="Arial" w:cs="Arial"/>
          <w:lang w:eastAsia="zh-CN"/>
        </w:rPr>
        <w:t>A</w:t>
      </w:r>
      <w:r w:rsidR="00106B7C">
        <w:rPr>
          <w:rFonts w:ascii="Arial" w:eastAsia="Times New Roman" w:hAnsi="Arial" w:cs="Arial"/>
          <w:lang w:eastAsia="zh-CN"/>
        </w:rPr>
        <w:t>ided</w:t>
      </w:r>
      <w:r w:rsidRPr="009E118A">
        <w:rPr>
          <w:rFonts w:ascii="Arial" w:eastAsia="Times New Roman" w:hAnsi="Arial" w:cs="Arial"/>
          <w:lang w:eastAsia="zh-CN"/>
        </w:rPr>
        <w:t xml:space="preserve"> Schools have all now identified and set a de minimis limit of </w:t>
      </w:r>
      <w:r w:rsidRPr="00106B7C">
        <w:rPr>
          <w:rFonts w:ascii="Arial" w:eastAsia="Times New Roman" w:hAnsi="Arial" w:cs="Arial"/>
          <w:b/>
          <w:lang w:eastAsia="zh-CN"/>
        </w:rPr>
        <w:t>£30,000</w:t>
      </w:r>
      <w:r w:rsidRPr="009E118A">
        <w:rPr>
          <w:rFonts w:ascii="Arial" w:eastAsia="Times New Roman" w:hAnsi="Arial" w:cs="Arial"/>
          <w:lang w:eastAsia="zh-CN"/>
        </w:rPr>
        <w:t>. Therefore, expenditure below this threshold shall not be t</w:t>
      </w:r>
      <w:r w:rsidR="00106B7C">
        <w:rPr>
          <w:rFonts w:ascii="Arial" w:eastAsia="Times New Roman" w:hAnsi="Arial" w:cs="Arial"/>
          <w:lang w:eastAsia="zh-CN"/>
        </w:rPr>
        <w:t xml:space="preserve">reated as capital expenditure. </w:t>
      </w:r>
      <w:r w:rsidRPr="009E118A">
        <w:rPr>
          <w:rFonts w:ascii="Arial" w:eastAsia="Times New Roman" w:hAnsi="Arial" w:cs="Arial"/>
          <w:lang w:eastAsia="zh-CN"/>
        </w:rPr>
        <w:t xml:space="preserve">For further and more detailed guidance, please read HMRC Guidance in </w:t>
      </w:r>
      <w:r w:rsidRPr="009E118A">
        <w:rPr>
          <w:rFonts w:ascii="Arial" w:eastAsia="Times New Roman" w:hAnsi="Arial" w:cs="Arial"/>
          <w:b/>
          <w:i/>
          <w:lang w:eastAsia="zh-CN"/>
        </w:rPr>
        <w:t>Annex J</w:t>
      </w:r>
      <w:r w:rsidRPr="009E118A">
        <w:rPr>
          <w:rFonts w:ascii="Arial" w:eastAsia="Times New Roman" w:hAnsi="Arial" w:cs="Arial"/>
          <w:i/>
          <w:lang w:eastAsia="zh-CN"/>
        </w:rPr>
        <w:t xml:space="preserve"> of </w:t>
      </w:r>
      <w:r w:rsidRPr="00DD21D2">
        <w:rPr>
          <w:rFonts w:ascii="Arial" w:eastAsia="Times New Roman" w:hAnsi="Arial" w:cs="Arial"/>
          <w:i/>
          <w:lang w:eastAsia="zh-CN"/>
        </w:rPr>
        <w:t>The Scheme.</w:t>
      </w:r>
    </w:p>
    <w:p w14:paraId="043567F9"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0FE27FCB" w14:textId="77777777" w:rsidR="009E118A" w:rsidRPr="00DD21D2" w:rsidRDefault="009E118A" w:rsidP="00EA19A7">
      <w:pPr>
        <w:spacing w:after="0" w:line="240" w:lineRule="auto"/>
        <w:ind w:left="-426" w:right="-23"/>
        <w:jc w:val="both"/>
        <w:rPr>
          <w:rFonts w:ascii="Arial" w:eastAsia="Times New Roman" w:hAnsi="Arial" w:cs="Arial"/>
          <w:b/>
          <w:u w:val="single"/>
          <w:lang w:eastAsia="zh-CN"/>
        </w:rPr>
      </w:pPr>
      <w:r w:rsidRPr="00DD21D2">
        <w:rPr>
          <w:rFonts w:ascii="Arial" w:eastAsia="Times New Roman" w:hAnsi="Arial" w:cs="Arial"/>
          <w:b/>
          <w:u w:val="single"/>
          <w:lang w:eastAsia="zh-CN"/>
        </w:rPr>
        <w:t xml:space="preserve">Climate Change Levy (CCL) </w:t>
      </w:r>
    </w:p>
    <w:p w14:paraId="7F4D5B65" w14:textId="77777777" w:rsidR="009E118A" w:rsidRPr="00DD21D2" w:rsidRDefault="009E118A" w:rsidP="00EA19A7">
      <w:pPr>
        <w:spacing w:after="0" w:line="240" w:lineRule="auto"/>
        <w:ind w:left="-426" w:right="-23"/>
        <w:jc w:val="both"/>
        <w:rPr>
          <w:rFonts w:ascii="Arial" w:eastAsia="Times New Roman" w:hAnsi="Arial" w:cs="Arial"/>
          <w:b/>
          <w:lang w:eastAsia="zh-CN"/>
        </w:rPr>
      </w:pPr>
    </w:p>
    <w:p w14:paraId="55B82AED" w14:textId="77777777" w:rsidR="009E118A" w:rsidRPr="00DD21D2" w:rsidRDefault="009E118A" w:rsidP="00EA19A7">
      <w:pPr>
        <w:spacing w:after="0" w:line="240" w:lineRule="auto"/>
        <w:ind w:left="-426" w:right="-23"/>
        <w:jc w:val="both"/>
        <w:rPr>
          <w:rFonts w:ascii="Arial" w:eastAsia="Times New Roman" w:hAnsi="Arial" w:cs="Arial"/>
          <w:lang w:eastAsia="zh-CN"/>
        </w:rPr>
      </w:pPr>
      <w:r w:rsidRPr="00DD21D2">
        <w:rPr>
          <w:rFonts w:ascii="Arial" w:eastAsia="Times New Roman" w:hAnsi="Arial" w:cs="Arial"/>
          <w:lang w:eastAsia="zh-CN"/>
        </w:rPr>
        <w:t xml:space="preserve">By virtue of their charitable status, Voluntary Aided and Foundation schools are entitled to exclusion from CCL provided they make an application with their energy provider. Once registered, the school will pay VAT at the </w:t>
      </w:r>
      <w:r w:rsidRPr="00DD21D2">
        <w:rPr>
          <w:rFonts w:ascii="Arial" w:eastAsia="Times New Roman" w:hAnsi="Arial" w:cs="Arial"/>
          <w:b/>
          <w:lang w:eastAsia="zh-CN"/>
        </w:rPr>
        <w:t>5%</w:t>
      </w:r>
      <w:r w:rsidRPr="00DD21D2">
        <w:rPr>
          <w:rFonts w:ascii="Arial" w:eastAsia="Times New Roman" w:hAnsi="Arial" w:cs="Arial"/>
          <w:lang w:eastAsia="zh-CN"/>
        </w:rPr>
        <w:t xml:space="preserve"> rate.</w:t>
      </w:r>
    </w:p>
    <w:p w14:paraId="15539C0B" w14:textId="77777777" w:rsidR="009E118A" w:rsidRPr="00DD21D2" w:rsidRDefault="009E118A" w:rsidP="00EA19A7">
      <w:pPr>
        <w:spacing w:after="0" w:line="240" w:lineRule="auto"/>
        <w:ind w:left="-426" w:right="-23"/>
        <w:jc w:val="both"/>
        <w:rPr>
          <w:rFonts w:ascii="Arial" w:eastAsia="Times New Roman" w:hAnsi="Arial" w:cs="Arial"/>
          <w:lang w:eastAsia="zh-CN"/>
        </w:rPr>
      </w:pPr>
    </w:p>
    <w:p w14:paraId="43961296" w14:textId="77777777" w:rsidR="009E118A" w:rsidRPr="00DD21D2" w:rsidRDefault="009E118A" w:rsidP="00EA19A7">
      <w:pPr>
        <w:spacing w:line="240" w:lineRule="auto"/>
        <w:ind w:left="-426" w:right="-23"/>
        <w:jc w:val="both"/>
        <w:rPr>
          <w:rFonts w:ascii="Arial" w:hAnsi="Arial" w:cs="Arial"/>
        </w:rPr>
      </w:pPr>
      <w:r w:rsidRPr="00DD21D2">
        <w:rPr>
          <w:rFonts w:ascii="Arial" w:hAnsi="Arial" w:cs="Arial"/>
        </w:rPr>
        <w:t xml:space="preserve">CCL effectively applies to all schools but there are exclusions and exemptions that may apply to some sites, ie: if a school is registered as a charity then it will only pay domestic VAT i.e. </w:t>
      </w:r>
      <w:r w:rsidRPr="00DD21D2">
        <w:rPr>
          <w:rFonts w:ascii="Arial" w:hAnsi="Arial" w:cs="Arial"/>
          <w:b/>
        </w:rPr>
        <w:t>5%.</w:t>
      </w:r>
      <w:r w:rsidRPr="00DD21D2">
        <w:rPr>
          <w:rFonts w:ascii="Arial" w:hAnsi="Arial" w:cs="Arial"/>
        </w:rPr>
        <w:t xml:space="preserve"> </w:t>
      </w:r>
      <w:r w:rsidRPr="00DD21D2">
        <w:rPr>
          <w:rFonts w:ascii="Arial" w:hAnsi="Arial" w:cs="Arial"/>
          <w:lang w:val="en" w:eastAsia="en-GB"/>
        </w:rPr>
        <w:t xml:space="preserve">CCL does not apply to supplies that are charged </w:t>
      </w:r>
      <w:r w:rsidRPr="00DD21D2">
        <w:rPr>
          <w:rFonts w:ascii="Arial" w:hAnsi="Arial" w:cs="Arial"/>
          <w:b/>
          <w:lang w:val="en" w:eastAsia="en-GB"/>
        </w:rPr>
        <w:t>at 5%</w:t>
      </w:r>
      <w:r w:rsidRPr="00DD21D2">
        <w:rPr>
          <w:rFonts w:ascii="Arial" w:hAnsi="Arial" w:cs="Arial"/>
          <w:lang w:val="en" w:eastAsia="en-GB"/>
        </w:rPr>
        <w:t xml:space="preserve"> VAT.</w:t>
      </w:r>
    </w:p>
    <w:p w14:paraId="6F53CDFF" w14:textId="77777777" w:rsidR="009E118A" w:rsidRPr="00DD21D2" w:rsidRDefault="009E118A" w:rsidP="00EA19A7">
      <w:pPr>
        <w:spacing w:before="100" w:beforeAutospacing="1" w:after="100" w:afterAutospacing="1" w:line="240" w:lineRule="auto"/>
        <w:ind w:left="-426" w:right="-23"/>
        <w:jc w:val="both"/>
        <w:rPr>
          <w:rFonts w:ascii="Arial" w:hAnsi="Arial" w:cs="Arial"/>
          <w:b/>
          <w:bCs/>
          <w:lang w:val="en" w:eastAsia="en-GB"/>
        </w:rPr>
      </w:pPr>
      <w:r w:rsidRPr="00DD21D2">
        <w:rPr>
          <w:rFonts w:ascii="Arial" w:hAnsi="Arial" w:cs="Arial"/>
          <w:bCs/>
          <w:u w:val="single"/>
          <w:lang w:val="en" w:eastAsia="en-GB"/>
        </w:rPr>
        <w:t>Exclusions</w:t>
      </w:r>
      <w:r w:rsidRPr="00DD21D2">
        <w:rPr>
          <w:rFonts w:ascii="Arial" w:hAnsi="Arial" w:cs="Arial"/>
          <w:bCs/>
          <w:lang w:val="en" w:eastAsia="en-GB"/>
        </w:rPr>
        <w:t xml:space="preserve"> -</w:t>
      </w:r>
      <w:r w:rsidRPr="00DD21D2">
        <w:rPr>
          <w:rFonts w:ascii="Arial" w:hAnsi="Arial" w:cs="Arial"/>
          <w:b/>
          <w:bCs/>
          <w:lang w:val="en" w:eastAsia="en-GB"/>
        </w:rPr>
        <w:t xml:space="preserve"> </w:t>
      </w:r>
      <w:r w:rsidRPr="00DD21D2">
        <w:rPr>
          <w:rFonts w:ascii="Arial" w:hAnsi="Arial" w:cs="Arial"/>
          <w:lang w:val="en" w:eastAsia="en-GB"/>
        </w:rPr>
        <w:t xml:space="preserve">The </w:t>
      </w:r>
      <w:r w:rsidRPr="00DD21D2">
        <w:rPr>
          <w:rFonts w:ascii="Arial" w:hAnsi="Arial" w:cs="Arial"/>
          <w:b/>
          <w:lang w:val="en" w:eastAsia="en-GB"/>
        </w:rPr>
        <w:t>5%</w:t>
      </w:r>
      <w:r w:rsidRPr="00DD21D2">
        <w:rPr>
          <w:rFonts w:ascii="Arial" w:hAnsi="Arial" w:cs="Arial"/>
          <w:lang w:val="en" w:eastAsia="en-GB"/>
        </w:rPr>
        <w:t xml:space="preserve"> VAT rate applies to:</w:t>
      </w:r>
    </w:p>
    <w:p w14:paraId="7D1290BE" w14:textId="77777777" w:rsidR="009E118A" w:rsidRPr="00DD21D2" w:rsidRDefault="009E118A" w:rsidP="00EA19A7">
      <w:pPr>
        <w:numPr>
          <w:ilvl w:val="0"/>
          <w:numId w:val="42"/>
        </w:numPr>
        <w:spacing w:before="100" w:beforeAutospacing="1" w:after="100" w:afterAutospacing="1" w:line="240" w:lineRule="auto"/>
        <w:ind w:left="0" w:right="-23" w:hanging="284"/>
        <w:jc w:val="both"/>
        <w:rPr>
          <w:rFonts w:ascii="Arial" w:hAnsi="Arial" w:cs="Arial"/>
          <w:lang w:val="en" w:eastAsia="en-GB"/>
        </w:rPr>
      </w:pPr>
      <w:r w:rsidRPr="00DD21D2">
        <w:rPr>
          <w:rFonts w:ascii="Arial" w:hAnsi="Arial" w:cs="Arial"/>
          <w:lang w:val="en" w:eastAsia="en-GB"/>
        </w:rPr>
        <w:t>Supplies of energy for domestic use (maybe a caretaker’s house?)</w:t>
      </w:r>
    </w:p>
    <w:p w14:paraId="4C47B272" w14:textId="77777777" w:rsidR="009E118A" w:rsidRPr="00DD21D2" w:rsidRDefault="009E118A" w:rsidP="00EA19A7">
      <w:pPr>
        <w:numPr>
          <w:ilvl w:val="0"/>
          <w:numId w:val="42"/>
        </w:numPr>
        <w:spacing w:before="100" w:beforeAutospacing="1" w:after="100" w:afterAutospacing="1" w:line="240" w:lineRule="auto"/>
        <w:ind w:left="0" w:right="-23" w:hanging="284"/>
        <w:jc w:val="both"/>
        <w:rPr>
          <w:rFonts w:ascii="Arial" w:hAnsi="Arial" w:cs="Arial"/>
          <w:lang w:val="en" w:eastAsia="en-GB"/>
        </w:rPr>
      </w:pPr>
      <w:r w:rsidRPr="00DD21D2">
        <w:rPr>
          <w:rFonts w:ascii="Arial" w:hAnsi="Arial" w:cs="Arial"/>
          <w:lang w:val="en" w:eastAsia="en-GB"/>
        </w:rPr>
        <w:t>Supplies of energy for use by a charity for non-business purposes (they must have registered with the HMRC).</w:t>
      </w:r>
    </w:p>
    <w:p w14:paraId="7595AF21" w14:textId="77777777" w:rsidR="009E118A" w:rsidRPr="00DD21D2" w:rsidRDefault="009E118A" w:rsidP="00EA19A7">
      <w:pPr>
        <w:numPr>
          <w:ilvl w:val="0"/>
          <w:numId w:val="42"/>
        </w:numPr>
        <w:spacing w:before="100" w:beforeAutospacing="1" w:after="100" w:afterAutospacing="1" w:line="240" w:lineRule="auto"/>
        <w:ind w:left="0" w:right="-23" w:hanging="284"/>
        <w:jc w:val="both"/>
        <w:rPr>
          <w:rFonts w:ascii="Arial" w:hAnsi="Arial" w:cs="Arial"/>
          <w:lang w:val="en" w:eastAsia="en-GB"/>
        </w:rPr>
      </w:pPr>
      <w:r w:rsidRPr="00DD21D2">
        <w:rPr>
          <w:rFonts w:ascii="Arial" w:hAnsi="Arial" w:cs="Arial"/>
          <w:lang w:val="en" w:eastAsia="en-GB"/>
        </w:rPr>
        <w:t xml:space="preserve">Business customers who use less than </w:t>
      </w:r>
      <w:r w:rsidRPr="00DD21D2">
        <w:rPr>
          <w:rFonts w:ascii="Arial" w:hAnsi="Arial" w:cs="Arial"/>
          <w:b/>
          <w:lang w:val="en" w:eastAsia="en-GB"/>
        </w:rPr>
        <w:t>1,000</w:t>
      </w:r>
      <w:r w:rsidRPr="00DD21D2">
        <w:rPr>
          <w:rFonts w:ascii="Arial" w:hAnsi="Arial" w:cs="Arial"/>
          <w:lang w:val="en" w:eastAsia="en-GB"/>
        </w:rPr>
        <w:t xml:space="preserve"> kWh of electricity per month, OR less than </w:t>
      </w:r>
      <w:r w:rsidRPr="00DD21D2">
        <w:rPr>
          <w:rFonts w:ascii="Arial" w:hAnsi="Arial" w:cs="Arial"/>
          <w:b/>
          <w:lang w:val="en" w:eastAsia="en-GB"/>
        </w:rPr>
        <w:t>4,397</w:t>
      </w:r>
      <w:r w:rsidRPr="00DD21D2">
        <w:rPr>
          <w:rFonts w:ascii="Arial" w:hAnsi="Arial" w:cs="Arial"/>
          <w:lang w:val="en" w:eastAsia="en-GB"/>
        </w:rPr>
        <w:t xml:space="preserve"> kWh gas per month.</w:t>
      </w:r>
    </w:p>
    <w:p w14:paraId="0A6C7E87" w14:textId="77777777" w:rsidR="009E118A" w:rsidRPr="00DD21D2" w:rsidRDefault="009E118A" w:rsidP="00EA19A7">
      <w:pPr>
        <w:spacing w:before="100" w:beforeAutospacing="1" w:after="240" w:line="240" w:lineRule="auto"/>
        <w:ind w:left="-426" w:right="-23"/>
        <w:jc w:val="both"/>
        <w:rPr>
          <w:rFonts w:ascii="Arial" w:hAnsi="Arial" w:cs="Arial"/>
          <w:lang w:val="en" w:eastAsia="en-GB"/>
        </w:rPr>
      </w:pPr>
      <w:r w:rsidRPr="00DD21D2">
        <w:rPr>
          <w:rFonts w:ascii="Arial" w:hAnsi="Arial" w:cs="Arial"/>
          <w:lang w:val="en" w:eastAsia="en-GB"/>
        </w:rPr>
        <w:t xml:space="preserve">If the school qualifies for any of the above then they would then need to complete a VAT Certificate for their supplier which qualifies them for the </w:t>
      </w:r>
      <w:r w:rsidRPr="00DD21D2">
        <w:rPr>
          <w:rFonts w:ascii="Arial" w:hAnsi="Arial" w:cs="Arial"/>
          <w:b/>
          <w:lang w:val="en" w:eastAsia="en-GB"/>
        </w:rPr>
        <w:t>5%</w:t>
      </w:r>
      <w:r w:rsidRPr="00DD21D2">
        <w:rPr>
          <w:rFonts w:ascii="Arial" w:hAnsi="Arial" w:cs="Arial"/>
          <w:lang w:val="en" w:eastAsia="en-GB"/>
        </w:rPr>
        <w:t xml:space="preserve"> VAT.</w:t>
      </w:r>
    </w:p>
    <w:p w14:paraId="7F3EA621" w14:textId="77777777" w:rsidR="009E118A" w:rsidRPr="00DD21D2" w:rsidRDefault="009E118A" w:rsidP="00EA19A7">
      <w:pPr>
        <w:spacing w:before="100" w:beforeAutospacing="1" w:after="100" w:afterAutospacing="1" w:line="240" w:lineRule="auto"/>
        <w:ind w:left="-426" w:right="-23"/>
        <w:jc w:val="both"/>
        <w:rPr>
          <w:rFonts w:ascii="Arial" w:hAnsi="Arial" w:cs="Arial"/>
          <w:lang w:val="en" w:eastAsia="en-GB"/>
        </w:rPr>
      </w:pPr>
      <w:r w:rsidRPr="00DD21D2">
        <w:rPr>
          <w:rFonts w:ascii="Arial" w:hAnsi="Arial" w:cs="Arial"/>
          <w:lang w:val="en" w:eastAsia="en-GB"/>
        </w:rPr>
        <w:t>If a school is entitled to one of the above exemptions they will need to complete a PP10 and a PP11 form from HMRC</w:t>
      </w:r>
    </w:p>
    <w:p w14:paraId="21783CD2" w14:textId="77777777" w:rsidR="009E118A" w:rsidRPr="00DD21D2" w:rsidRDefault="009E118A" w:rsidP="00EA19A7">
      <w:pPr>
        <w:spacing w:before="100" w:beforeAutospacing="1" w:after="100" w:afterAutospacing="1" w:line="240" w:lineRule="auto"/>
        <w:ind w:left="-426" w:right="-23"/>
        <w:jc w:val="both"/>
        <w:rPr>
          <w:rFonts w:ascii="Arial" w:hAnsi="Arial" w:cs="Arial"/>
          <w:lang w:val="en" w:eastAsia="en-GB"/>
        </w:rPr>
      </w:pPr>
      <w:r w:rsidRPr="00DD21D2">
        <w:rPr>
          <w:rFonts w:ascii="Arial" w:hAnsi="Arial" w:cs="Arial"/>
          <w:lang w:val="en" w:eastAsia="en-GB"/>
        </w:rPr>
        <w:t xml:space="preserve">* </w:t>
      </w:r>
      <w:r w:rsidRPr="00DD21D2">
        <w:rPr>
          <w:rFonts w:ascii="Arial" w:hAnsi="Arial" w:cs="Arial"/>
          <w:i/>
          <w:lang w:val="en" w:eastAsia="en-GB"/>
        </w:rPr>
        <w:t xml:space="preserve">Until recently energy generated from qualifying renewable sources, such as solar and wind power, were exempt from CCL. The government has now withdrawn this exemption from </w:t>
      </w:r>
      <w:r w:rsidRPr="00DD21D2">
        <w:rPr>
          <w:rFonts w:ascii="Arial" w:hAnsi="Arial" w:cs="Arial"/>
          <w:i/>
          <w:u w:val="single"/>
          <w:lang w:val="en" w:eastAsia="en-GB"/>
        </w:rPr>
        <w:t>1 August 2015</w:t>
      </w:r>
      <w:r w:rsidRPr="00DD21D2">
        <w:rPr>
          <w:rFonts w:ascii="Arial" w:hAnsi="Arial" w:cs="Arial"/>
          <w:i/>
          <w:lang w:val="en" w:eastAsia="en-GB"/>
        </w:rPr>
        <w:t xml:space="preserve">. For those schools on the LCC Scottish Power electricity contract they will be receiving 100% green electricity and have benefited from not paying any CCL for many years. Scottish Power will continue this under the present arrangement until </w:t>
      </w:r>
      <w:r w:rsidRPr="00DD21D2">
        <w:rPr>
          <w:rFonts w:ascii="Arial" w:hAnsi="Arial" w:cs="Arial"/>
          <w:i/>
          <w:u w:val="single"/>
          <w:lang w:val="en" w:eastAsia="en-GB"/>
        </w:rPr>
        <w:t>1 April 2017</w:t>
      </w:r>
      <w:r w:rsidRPr="00DD21D2">
        <w:rPr>
          <w:rFonts w:ascii="Arial" w:hAnsi="Arial" w:cs="Arial"/>
          <w:i/>
          <w:lang w:val="en" w:eastAsia="en-GB"/>
        </w:rPr>
        <w:t xml:space="preserve"> after which CCL will be applied again at the going rate and LCC will review energy contracts.</w:t>
      </w:r>
    </w:p>
    <w:p w14:paraId="1CC20F72" w14:textId="77777777" w:rsidR="009E118A" w:rsidRPr="009E118A" w:rsidRDefault="0052511A"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16</w:t>
      </w:r>
      <w:r w:rsidR="009E118A" w:rsidRPr="009E118A">
        <w:rPr>
          <w:rFonts w:ascii="Arial" w:eastAsia="Times New Roman" w:hAnsi="Arial" w:cs="Arial"/>
          <w:b/>
          <w:color w:val="1F497D"/>
          <w:sz w:val="24"/>
          <w:szCs w:val="24"/>
          <w:lang w:eastAsia="zh-CN"/>
        </w:rPr>
        <w:t>.8 Reconciliation</w:t>
      </w:r>
      <w:r w:rsidR="00C510F0" w:rsidRPr="00C510F0">
        <w:rPr>
          <w:rFonts w:ascii="Arial" w:hAnsi="Arial" w:cs="Arial"/>
          <w:color w:val="FF0000"/>
          <w:highlight w:val="yellow"/>
          <w:lang w:val="en" w:eastAsia="en-GB"/>
        </w:rPr>
        <w:t xml:space="preserve"> </w:t>
      </w:r>
    </w:p>
    <w:p w14:paraId="5BD74302"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6C327F36"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The final stage of the expenditure procedure is reconciliation. As expenditure will be generated and paid through the use of the LMS bank account, all reconciliations will relate to the use of the local cheque facility. LMS bank account payments can only be reconciled once the bank statement shows that the cheque has been presented. Reconciliation will, therefore take place from the monthly bank statements</w:t>
      </w:r>
    </w:p>
    <w:p w14:paraId="68473280" w14:textId="77777777" w:rsidR="009E118A" w:rsidRPr="009E118A" w:rsidRDefault="009E118A" w:rsidP="00EA19A7">
      <w:pPr>
        <w:spacing w:after="0" w:line="240" w:lineRule="auto"/>
        <w:ind w:left="-426" w:right="-23"/>
        <w:jc w:val="both"/>
        <w:rPr>
          <w:rFonts w:ascii="Arial" w:hAnsi="Arial" w:cs="Arial"/>
        </w:rPr>
      </w:pPr>
    </w:p>
    <w:p w14:paraId="0E694A52"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Schools purchasing LCC payroll service will reconcile staff costs in line with hierarchical statements. </w:t>
      </w:r>
    </w:p>
    <w:p w14:paraId="7854DBE4" w14:textId="77777777" w:rsidR="009E118A" w:rsidRPr="009E118A" w:rsidRDefault="009E118A" w:rsidP="00EA19A7">
      <w:pPr>
        <w:spacing w:after="0" w:line="240" w:lineRule="auto"/>
        <w:ind w:left="-426" w:right="-23"/>
        <w:jc w:val="both"/>
        <w:rPr>
          <w:rFonts w:ascii="Arial" w:hAnsi="Arial" w:cs="Arial"/>
          <w:color w:val="C0504D"/>
        </w:rPr>
      </w:pPr>
    </w:p>
    <w:p w14:paraId="6A84AB3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Individual schools will receive listings of payments from Schools Finance Team (SIL). All agreed information will have to be keyed in by the school until such time as electronic transfer of payments.</w:t>
      </w:r>
    </w:p>
    <w:p w14:paraId="7EA87042" w14:textId="77777777" w:rsidR="009E118A" w:rsidRPr="009E118A" w:rsidRDefault="009E118A" w:rsidP="00EA19A7">
      <w:pPr>
        <w:spacing w:after="0" w:line="240" w:lineRule="auto"/>
        <w:ind w:left="-426" w:right="-23"/>
        <w:jc w:val="both"/>
        <w:rPr>
          <w:rFonts w:ascii="Arial" w:hAnsi="Arial" w:cs="Arial"/>
        </w:rPr>
      </w:pPr>
    </w:p>
    <w:p w14:paraId="1EE77EA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Those schools purchasing a payroll service from an external provider will process journals, as specified by LCC, on their local financial management system (e.g. SIMS)</w:t>
      </w:r>
      <w:r w:rsidRPr="009E118A">
        <w:rPr>
          <w:rFonts w:ascii="Arial" w:hAnsi="Arial" w:cs="Arial"/>
          <w:color w:val="800080"/>
        </w:rPr>
        <w:t>.</w:t>
      </w:r>
      <w:r w:rsidRPr="009E118A">
        <w:rPr>
          <w:rFonts w:ascii="Arial" w:hAnsi="Arial" w:cs="Arial"/>
        </w:rPr>
        <w:t xml:space="preserve"> These must be submitted on a monthly basis as part of their Monthly Return.</w:t>
      </w:r>
    </w:p>
    <w:p w14:paraId="31F37F80" w14:textId="77777777" w:rsidR="009E118A" w:rsidRPr="009E118A" w:rsidRDefault="009E118A" w:rsidP="00EA19A7">
      <w:pPr>
        <w:spacing w:after="0" w:line="240" w:lineRule="auto"/>
        <w:ind w:left="-426" w:right="-23"/>
        <w:jc w:val="both"/>
        <w:rPr>
          <w:rFonts w:ascii="Arial" w:hAnsi="Arial" w:cs="Arial"/>
        </w:rPr>
      </w:pPr>
    </w:p>
    <w:p w14:paraId="656F245E" w14:textId="77777777" w:rsidR="009E118A" w:rsidRPr="009E118A" w:rsidRDefault="0052511A" w:rsidP="00EA19A7">
      <w:pPr>
        <w:spacing w:after="0" w:line="240" w:lineRule="auto"/>
        <w:ind w:left="-426" w:right="-23"/>
        <w:jc w:val="both"/>
        <w:rPr>
          <w:rFonts w:ascii="Arial" w:eastAsia="Times New Roman" w:hAnsi="Arial" w:cs="Arial"/>
          <w:b/>
          <w:bCs/>
          <w:color w:val="1F497D"/>
          <w:sz w:val="24"/>
          <w:szCs w:val="24"/>
        </w:rPr>
      </w:pPr>
      <w:r>
        <w:rPr>
          <w:rFonts w:ascii="Arial" w:eastAsia="Times New Roman" w:hAnsi="Arial" w:cs="Arial"/>
          <w:b/>
          <w:bCs/>
          <w:color w:val="1F497D"/>
          <w:sz w:val="24"/>
          <w:szCs w:val="24"/>
        </w:rPr>
        <w:t>16</w:t>
      </w:r>
      <w:r w:rsidR="009E118A" w:rsidRPr="009E118A">
        <w:rPr>
          <w:rFonts w:ascii="Arial" w:eastAsia="Times New Roman" w:hAnsi="Arial" w:cs="Arial"/>
          <w:b/>
          <w:bCs/>
          <w:color w:val="1F497D"/>
          <w:sz w:val="24"/>
          <w:szCs w:val="24"/>
        </w:rPr>
        <w:t xml:space="preserve">.9 School Credit Card </w:t>
      </w:r>
    </w:p>
    <w:p w14:paraId="73D3264D" w14:textId="77777777" w:rsidR="009E118A" w:rsidRPr="009E118A" w:rsidRDefault="009E118A" w:rsidP="00EA19A7">
      <w:pPr>
        <w:spacing w:after="0" w:line="240" w:lineRule="auto"/>
        <w:ind w:left="-426" w:right="-23"/>
        <w:jc w:val="both"/>
        <w:rPr>
          <w:rFonts w:ascii="Arial" w:eastAsia="Times New Roman" w:hAnsi="Arial" w:cs="Arial"/>
          <w:b/>
          <w:bCs/>
          <w:color w:val="1F497D"/>
          <w:sz w:val="24"/>
          <w:szCs w:val="24"/>
        </w:rPr>
      </w:pPr>
    </w:p>
    <w:p w14:paraId="0671575B" w14:textId="77777777" w:rsidR="009E118A" w:rsidRPr="009E118A" w:rsidRDefault="009E118A" w:rsidP="00EA19A7">
      <w:pPr>
        <w:tabs>
          <w:tab w:val="center" w:pos="4513"/>
          <w:tab w:val="right" w:pos="9026"/>
        </w:tabs>
        <w:ind w:left="-426" w:right="-23"/>
        <w:jc w:val="both"/>
        <w:rPr>
          <w:rFonts w:ascii="Arial" w:hAnsi="Arial" w:cs="Arial"/>
        </w:rPr>
      </w:pPr>
      <w:r w:rsidRPr="009E118A">
        <w:rPr>
          <w:rFonts w:ascii="Arial" w:hAnsi="Arial" w:cs="Arial"/>
        </w:rPr>
        <w:t xml:space="preserve">Schools will be allowed to apply to the LCC for permission to set up a school credit card. This facility is purely for purchasing by the school and </w:t>
      </w:r>
      <w:r w:rsidRPr="009E118A">
        <w:rPr>
          <w:rFonts w:ascii="Arial" w:hAnsi="Arial" w:cs="Arial"/>
          <w:u w:val="single"/>
        </w:rPr>
        <w:t>not</w:t>
      </w:r>
      <w:r w:rsidRPr="009E118A">
        <w:rPr>
          <w:rFonts w:ascii="Arial" w:hAnsi="Arial" w:cs="Arial"/>
        </w:rPr>
        <w:t xml:space="preserve"> to be used for personal expenses. All regulations and procedures with regard to purchasing and tendering will still apply. Any balance owing on the receipt of the monthly statement must be paid in full by the due date in order to prevent the school being deemed to be undertaking borrowing. </w:t>
      </w:r>
    </w:p>
    <w:p w14:paraId="4530E971" w14:textId="77777777" w:rsidR="009E118A" w:rsidRPr="009E118A" w:rsidRDefault="009E118A" w:rsidP="00EA19A7">
      <w:pPr>
        <w:tabs>
          <w:tab w:val="center" w:pos="4513"/>
          <w:tab w:val="right" w:pos="9026"/>
        </w:tabs>
        <w:ind w:left="-426" w:right="-23"/>
        <w:jc w:val="both"/>
        <w:rPr>
          <w:rFonts w:ascii="Arial" w:hAnsi="Arial" w:cs="Arial"/>
        </w:rPr>
      </w:pPr>
      <w:r w:rsidRPr="009E118A">
        <w:rPr>
          <w:rFonts w:ascii="Arial" w:hAnsi="Arial" w:cs="Arial"/>
        </w:rPr>
        <w:t xml:space="preserve">As per </w:t>
      </w:r>
      <w:r w:rsidRPr="00C30F56">
        <w:rPr>
          <w:rFonts w:ascii="Arial" w:hAnsi="Arial" w:cs="Arial"/>
          <w:b/>
          <w:i/>
        </w:rPr>
        <w:t>s.2.18</w:t>
      </w:r>
      <w:r w:rsidRPr="009E118A">
        <w:rPr>
          <w:rFonts w:ascii="Arial" w:hAnsi="Arial" w:cs="Arial"/>
        </w:rPr>
        <w:t xml:space="preserve"> of </w:t>
      </w:r>
      <w:r w:rsidRPr="00DD21D2">
        <w:rPr>
          <w:rFonts w:ascii="Arial" w:hAnsi="Arial" w:cs="Arial"/>
          <w:i/>
        </w:rPr>
        <w:t>The Scheme</w:t>
      </w:r>
      <w:r w:rsidRPr="00DD21D2">
        <w:rPr>
          <w:rFonts w:ascii="Arial" w:hAnsi="Arial" w:cs="Arial"/>
        </w:rPr>
        <w:t>,</w:t>
      </w:r>
      <w:r w:rsidRPr="009E118A">
        <w:rPr>
          <w:rFonts w:ascii="Arial" w:hAnsi="Arial" w:cs="Arial"/>
        </w:rPr>
        <w:t xml:space="preserve"> schools must make available electronic copies of their monthly credit card statements to their respective SIL Finance Officer on a monthly basis. </w:t>
      </w:r>
    </w:p>
    <w:p w14:paraId="0078746A" w14:textId="77777777" w:rsidR="009E118A" w:rsidRPr="009E118A" w:rsidRDefault="009E118A" w:rsidP="00EA19A7">
      <w:pPr>
        <w:tabs>
          <w:tab w:val="center" w:pos="4513"/>
          <w:tab w:val="right" w:pos="9026"/>
        </w:tabs>
        <w:ind w:left="-426" w:right="-23"/>
        <w:jc w:val="both"/>
        <w:rPr>
          <w:rFonts w:ascii="Arial" w:hAnsi="Arial" w:cs="Arial"/>
        </w:rPr>
      </w:pPr>
      <w:r w:rsidRPr="009E118A">
        <w:rPr>
          <w:rFonts w:ascii="Arial" w:hAnsi="Arial" w:cs="Arial"/>
        </w:rPr>
        <w:t xml:space="preserve">Further guidance on applying the financial regulations &amp; procedures, is provided within </w:t>
      </w:r>
      <w:r w:rsidR="00E77D68">
        <w:rPr>
          <w:rFonts w:ascii="Arial" w:hAnsi="Arial" w:cs="Arial"/>
        </w:rPr>
        <w:t>LCCs School Credit Card Policy (</w:t>
      </w:r>
      <w:r w:rsidRPr="00E77D68">
        <w:rPr>
          <w:rFonts w:ascii="Arial" w:hAnsi="Arial" w:cs="Arial"/>
          <w:b/>
          <w:i/>
          <w:color w:val="242852" w:themeColor="text2"/>
        </w:rPr>
        <w:t>Appendix 7</w:t>
      </w:r>
      <w:r w:rsidR="00E77D68">
        <w:rPr>
          <w:rFonts w:ascii="Arial" w:hAnsi="Arial" w:cs="Arial"/>
          <w:b/>
          <w:i/>
          <w:color w:val="242852" w:themeColor="text2"/>
        </w:rPr>
        <w:t>).</w:t>
      </w:r>
    </w:p>
    <w:p w14:paraId="2816AA40" w14:textId="77777777" w:rsidR="009E118A" w:rsidRPr="009E118A" w:rsidRDefault="009E118A" w:rsidP="00EA19A7">
      <w:pPr>
        <w:tabs>
          <w:tab w:val="center" w:pos="4513"/>
          <w:tab w:val="right" w:pos="9026"/>
        </w:tabs>
        <w:ind w:left="-426" w:right="-23"/>
        <w:jc w:val="both"/>
        <w:rPr>
          <w:rFonts w:ascii="Arial" w:hAnsi="Arial" w:cs="Arial"/>
          <w:i/>
        </w:rPr>
      </w:pPr>
      <w:r w:rsidRPr="009E118A">
        <w:rPr>
          <w:rFonts w:ascii="Arial" w:hAnsi="Arial" w:cs="Arial"/>
          <w:b/>
          <w:i/>
        </w:rPr>
        <w:t>Note:</w:t>
      </w:r>
      <w:r w:rsidRPr="009E118A">
        <w:rPr>
          <w:rFonts w:ascii="Arial" w:hAnsi="Arial" w:cs="Arial"/>
          <w:i/>
        </w:rPr>
        <w:t xml:space="preserve"> Non adherence to these regulations may result in </w:t>
      </w:r>
      <w:r w:rsidRPr="009E118A">
        <w:rPr>
          <w:rFonts w:ascii="Arial" w:hAnsi="Arial" w:cs="Arial"/>
          <w:i/>
          <w:u w:val="single"/>
        </w:rPr>
        <w:t>withdrawal</w:t>
      </w:r>
      <w:r w:rsidRPr="009E118A">
        <w:rPr>
          <w:rFonts w:ascii="Arial" w:hAnsi="Arial" w:cs="Arial"/>
          <w:i/>
        </w:rPr>
        <w:t xml:space="preserve"> of the credit card facility and in certain circumstances the issuing of a notice of concern or withdrawal of delegation.</w:t>
      </w:r>
    </w:p>
    <w:p w14:paraId="088E2562" w14:textId="77777777" w:rsidR="009E118A" w:rsidRPr="009E118A" w:rsidRDefault="0052511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16</w:t>
      </w:r>
      <w:r w:rsidR="009E118A" w:rsidRPr="009E118A">
        <w:rPr>
          <w:rFonts w:ascii="Arial" w:hAnsi="Arial" w:cs="Arial"/>
          <w:b/>
          <w:color w:val="1F497D"/>
          <w:sz w:val="24"/>
          <w:szCs w:val="24"/>
        </w:rPr>
        <w:t>.10   Internet / Online Purchasing</w:t>
      </w:r>
    </w:p>
    <w:p w14:paraId="503CCE32" w14:textId="77777777" w:rsidR="009E118A" w:rsidRPr="009E118A" w:rsidRDefault="009E118A" w:rsidP="00EA19A7">
      <w:pPr>
        <w:spacing w:after="0" w:line="240" w:lineRule="auto"/>
        <w:ind w:left="-426" w:right="-23"/>
        <w:jc w:val="both"/>
        <w:rPr>
          <w:rFonts w:ascii="Arial" w:hAnsi="Arial" w:cs="Arial"/>
          <w:b/>
          <w:color w:val="1F497D"/>
          <w:sz w:val="24"/>
          <w:szCs w:val="24"/>
        </w:rPr>
      </w:pPr>
    </w:p>
    <w:p w14:paraId="47BF2F17" w14:textId="77777777" w:rsidR="009E118A" w:rsidRPr="009E118A" w:rsidRDefault="009E118A" w:rsidP="00EA19A7">
      <w:pPr>
        <w:spacing w:after="0" w:line="240" w:lineRule="auto"/>
        <w:ind w:left="-426" w:right="-23"/>
        <w:jc w:val="both"/>
        <w:rPr>
          <w:rFonts w:ascii="Arial" w:hAnsi="Arial" w:cs="Arial"/>
          <w:color w:val="44546A"/>
        </w:rPr>
      </w:pPr>
      <w:r w:rsidRPr="009E118A">
        <w:rPr>
          <w:rFonts w:ascii="Arial" w:hAnsi="Arial" w:cs="Arial"/>
        </w:rPr>
        <w:t xml:space="preserve">Purchases to be made in accordance with the School Credit Card Policy as in </w:t>
      </w:r>
      <w:r w:rsidR="00E77D68" w:rsidRPr="00E77D68">
        <w:rPr>
          <w:rFonts w:ascii="Arial" w:hAnsi="Arial" w:cs="Arial"/>
          <w:b/>
          <w:i/>
          <w:color w:val="44546A"/>
        </w:rPr>
        <w:t>s.16</w:t>
      </w:r>
      <w:r w:rsidRPr="00E77D68">
        <w:rPr>
          <w:rFonts w:ascii="Arial" w:hAnsi="Arial" w:cs="Arial"/>
          <w:b/>
          <w:i/>
          <w:color w:val="44546A"/>
        </w:rPr>
        <w:t>.9</w:t>
      </w:r>
      <w:r w:rsidRPr="009E118A">
        <w:rPr>
          <w:rFonts w:ascii="Arial" w:hAnsi="Arial" w:cs="Arial"/>
          <w:b/>
        </w:rPr>
        <w:t xml:space="preserve"> </w:t>
      </w:r>
      <w:r w:rsidRPr="009E118A">
        <w:rPr>
          <w:rFonts w:ascii="Arial" w:hAnsi="Arial" w:cs="Arial"/>
        </w:rPr>
        <w:t xml:space="preserve">above and </w:t>
      </w:r>
      <w:r w:rsidRPr="00E77D68">
        <w:rPr>
          <w:rFonts w:ascii="Arial" w:hAnsi="Arial" w:cs="Arial"/>
          <w:b/>
          <w:i/>
          <w:color w:val="242852" w:themeColor="text2"/>
        </w:rPr>
        <w:t>Appendix 7</w:t>
      </w:r>
      <w:r w:rsidR="00E77D68" w:rsidRPr="00E77D68">
        <w:rPr>
          <w:rFonts w:ascii="Arial" w:hAnsi="Arial" w:cs="Arial"/>
          <w:color w:val="242852" w:themeColor="text2"/>
        </w:rPr>
        <w:t xml:space="preserve"> </w:t>
      </w:r>
      <w:r w:rsidRPr="00E77D68">
        <w:rPr>
          <w:rFonts w:ascii="Arial" w:hAnsi="Arial" w:cs="Arial"/>
        </w:rPr>
        <w:t xml:space="preserve">(See </w:t>
      </w:r>
      <w:r w:rsidR="00E77D68" w:rsidRPr="00E77D68">
        <w:rPr>
          <w:rFonts w:ascii="Arial" w:hAnsi="Arial" w:cs="Arial"/>
          <w:b/>
          <w:i/>
          <w:color w:val="44546A"/>
        </w:rPr>
        <w:t>16</w:t>
      </w:r>
      <w:r w:rsidRPr="00E77D68">
        <w:rPr>
          <w:rFonts w:ascii="Arial" w:hAnsi="Arial" w:cs="Arial"/>
          <w:b/>
          <w:i/>
          <w:color w:val="44546A"/>
        </w:rPr>
        <w:t>.11</w:t>
      </w:r>
      <w:r w:rsidRPr="00E77D68">
        <w:rPr>
          <w:rFonts w:ascii="Arial" w:hAnsi="Arial" w:cs="Arial"/>
        </w:rPr>
        <w:t xml:space="preserve"> &amp; </w:t>
      </w:r>
      <w:r w:rsidR="00E77D68" w:rsidRPr="00E77D68">
        <w:rPr>
          <w:rFonts w:ascii="Arial" w:hAnsi="Arial" w:cs="Arial"/>
          <w:b/>
          <w:i/>
          <w:color w:val="44546A"/>
        </w:rPr>
        <w:t>16</w:t>
      </w:r>
      <w:r w:rsidRPr="00E77D68">
        <w:rPr>
          <w:rFonts w:ascii="Arial" w:hAnsi="Arial" w:cs="Arial"/>
          <w:b/>
          <w:i/>
          <w:color w:val="44546A"/>
        </w:rPr>
        <w:t>.12</w:t>
      </w:r>
      <w:r w:rsidRPr="00E77D68">
        <w:rPr>
          <w:rFonts w:ascii="Arial" w:hAnsi="Arial" w:cs="Arial"/>
        </w:rPr>
        <w:t xml:space="preserve"> below)</w:t>
      </w:r>
      <w:r w:rsidR="00E77D68" w:rsidRPr="00E77D68">
        <w:rPr>
          <w:rFonts w:ascii="Arial" w:hAnsi="Arial" w:cs="Arial"/>
        </w:rPr>
        <w:t>.</w:t>
      </w:r>
    </w:p>
    <w:p w14:paraId="0C7E5C20" w14:textId="77777777" w:rsidR="009E118A" w:rsidRPr="009E118A" w:rsidRDefault="009E118A" w:rsidP="00EA19A7">
      <w:pPr>
        <w:spacing w:after="0" w:line="240" w:lineRule="auto"/>
        <w:ind w:left="-426" w:right="-23"/>
        <w:jc w:val="both"/>
        <w:rPr>
          <w:rFonts w:ascii="Arial" w:hAnsi="Arial" w:cs="Arial"/>
          <w:color w:val="FF0000"/>
        </w:rPr>
      </w:pPr>
      <w:r w:rsidRPr="009E118A">
        <w:rPr>
          <w:rFonts w:ascii="Arial" w:hAnsi="Arial" w:cs="Arial"/>
          <w:color w:val="FF0000"/>
        </w:rPr>
        <w:t xml:space="preserve"> </w:t>
      </w:r>
    </w:p>
    <w:p w14:paraId="66A0F823" w14:textId="77777777" w:rsidR="009E118A" w:rsidRPr="009E118A" w:rsidRDefault="0052511A" w:rsidP="00EA19A7">
      <w:pPr>
        <w:spacing w:after="0" w:line="240" w:lineRule="auto"/>
        <w:ind w:left="-426" w:right="-23"/>
        <w:jc w:val="both"/>
        <w:rPr>
          <w:rFonts w:ascii="Arial" w:hAnsi="Arial" w:cs="Arial"/>
          <w:color w:val="1F497D"/>
          <w:sz w:val="24"/>
          <w:szCs w:val="24"/>
        </w:rPr>
      </w:pPr>
      <w:r>
        <w:rPr>
          <w:rFonts w:ascii="Arial" w:hAnsi="Arial" w:cs="Arial"/>
          <w:b/>
          <w:color w:val="1F497D"/>
          <w:sz w:val="24"/>
          <w:szCs w:val="24"/>
        </w:rPr>
        <w:t>16</w:t>
      </w:r>
      <w:r w:rsidR="009E118A" w:rsidRPr="009E118A">
        <w:rPr>
          <w:rFonts w:ascii="Arial" w:hAnsi="Arial" w:cs="Arial"/>
          <w:b/>
          <w:color w:val="1F497D"/>
          <w:sz w:val="24"/>
          <w:szCs w:val="24"/>
        </w:rPr>
        <w:t xml:space="preserve">.11   Online Banking / BACS </w:t>
      </w:r>
      <w:r w:rsidR="009E118A" w:rsidRPr="009E118A">
        <w:rPr>
          <w:rFonts w:ascii="Arial" w:hAnsi="Arial" w:cs="Arial"/>
          <w:color w:val="1F497D"/>
          <w:sz w:val="24"/>
          <w:szCs w:val="24"/>
        </w:rPr>
        <w:t>(Bankers Automated Clearing Service)</w:t>
      </w:r>
    </w:p>
    <w:p w14:paraId="485C3F9D" w14:textId="77777777" w:rsidR="009E118A" w:rsidRPr="009E118A" w:rsidRDefault="009E118A" w:rsidP="00EA19A7">
      <w:pPr>
        <w:spacing w:after="0" w:line="240" w:lineRule="auto"/>
        <w:ind w:left="-426" w:right="-23"/>
        <w:jc w:val="both"/>
        <w:rPr>
          <w:rFonts w:ascii="Arial" w:hAnsi="Arial" w:cs="Arial"/>
          <w:b/>
          <w:color w:val="1F497D"/>
          <w:sz w:val="24"/>
          <w:szCs w:val="24"/>
        </w:rPr>
      </w:pPr>
    </w:p>
    <w:p w14:paraId="16014F44"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Schools offered online banking services may wish to improve the automation of their systems by utilising this service. </w:t>
      </w:r>
    </w:p>
    <w:p w14:paraId="4B4AA664" w14:textId="77777777" w:rsidR="009E118A" w:rsidRPr="009E118A" w:rsidRDefault="009E118A" w:rsidP="00EA19A7">
      <w:pPr>
        <w:spacing w:after="0" w:line="240" w:lineRule="auto"/>
        <w:ind w:left="-426" w:right="-23"/>
        <w:jc w:val="both"/>
        <w:rPr>
          <w:rFonts w:ascii="Arial" w:hAnsi="Arial" w:cs="Arial"/>
        </w:rPr>
      </w:pPr>
    </w:p>
    <w:p w14:paraId="09DE1722"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following controls </w:t>
      </w:r>
      <w:r w:rsidRPr="009E118A">
        <w:rPr>
          <w:rFonts w:ascii="Arial" w:hAnsi="Arial" w:cs="Arial"/>
          <w:u w:val="single"/>
        </w:rPr>
        <w:t>must</w:t>
      </w:r>
      <w:r w:rsidRPr="009E118A">
        <w:rPr>
          <w:rFonts w:ascii="Arial" w:hAnsi="Arial" w:cs="Arial"/>
        </w:rPr>
        <w:t xml:space="preserve"> be in place when using online banking facilities</w:t>
      </w:r>
    </w:p>
    <w:p w14:paraId="282A2DCC"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The use of online banking facilities and staff access/user rights must be approved by the H</w:t>
      </w:r>
      <w:r w:rsidR="00106B7C">
        <w:rPr>
          <w:rFonts w:ascii="Arial" w:hAnsi="Arial" w:cs="Arial"/>
        </w:rPr>
        <w:t>ead teacher</w:t>
      </w:r>
      <w:r w:rsidRPr="009E118A">
        <w:rPr>
          <w:rFonts w:ascii="Arial" w:hAnsi="Arial" w:cs="Arial"/>
        </w:rPr>
        <w:t xml:space="preserve"> and F</w:t>
      </w:r>
      <w:r w:rsidR="00106B7C">
        <w:rPr>
          <w:rFonts w:ascii="Arial" w:hAnsi="Arial" w:cs="Arial"/>
        </w:rPr>
        <w:t>ull Governing Body</w:t>
      </w:r>
      <w:r w:rsidRPr="009E118A">
        <w:rPr>
          <w:rFonts w:ascii="Arial" w:hAnsi="Arial" w:cs="Arial"/>
        </w:rPr>
        <w:t>. This must be fully documented in the schoo</w:t>
      </w:r>
      <w:r w:rsidR="008635EB">
        <w:rPr>
          <w:rFonts w:ascii="Arial" w:hAnsi="Arial" w:cs="Arial"/>
        </w:rPr>
        <w:t>l’s Financial Procedures Manual</w:t>
      </w:r>
    </w:p>
    <w:p w14:paraId="752BB8A8"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Online payments procedures should be documented in the school’s Financial Procedures Manual and be available to all relevant staff. Training</w:t>
      </w:r>
      <w:r w:rsidR="008635EB">
        <w:rPr>
          <w:rFonts w:ascii="Arial" w:hAnsi="Arial" w:cs="Arial"/>
        </w:rPr>
        <w:t xml:space="preserve"> should be given as appropriate</w:t>
      </w:r>
    </w:p>
    <w:p w14:paraId="29580529"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 xml:space="preserve">System access is to be protected with individual cards and pin numbers which are kept confidential and </w:t>
      </w:r>
      <w:r w:rsidRPr="009E118A">
        <w:rPr>
          <w:rFonts w:ascii="Arial" w:hAnsi="Arial" w:cs="Arial"/>
          <w:u w:val="single"/>
        </w:rPr>
        <w:t>not</w:t>
      </w:r>
      <w:r w:rsidR="008635EB">
        <w:rPr>
          <w:rFonts w:ascii="Arial" w:hAnsi="Arial" w:cs="Arial"/>
        </w:rPr>
        <w:t xml:space="preserve"> shared</w:t>
      </w:r>
    </w:p>
    <w:p w14:paraId="30CAC0C0"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The system must require dual authorisation for all amendments to users and access ri</w:t>
      </w:r>
      <w:r w:rsidR="008635EB">
        <w:rPr>
          <w:rFonts w:ascii="Arial" w:hAnsi="Arial" w:cs="Arial"/>
        </w:rPr>
        <w:t>ghts</w:t>
      </w:r>
    </w:p>
    <w:p w14:paraId="6D514AD5"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 xml:space="preserve">Supplier bank account details should be obtained in writing and confirmation of accurate entry into SIMS must </w:t>
      </w:r>
      <w:r w:rsidR="008635EB">
        <w:rPr>
          <w:rFonts w:ascii="Arial" w:hAnsi="Arial" w:cs="Arial"/>
        </w:rPr>
        <w:t>be confirmed by a second person</w:t>
      </w:r>
    </w:p>
    <w:p w14:paraId="62B0B959"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 xml:space="preserve">Invoices must be checked and approved prior to export from SIMS and this should be evidenced. </w:t>
      </w:r>
    </w:p>
    <w:p w14:paraId="30C381CB"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Schools who are not using the BACS facility and are making payments via the banking website directly, should ensure that payme</w:t>
      </w:r>
      <w:r w:rsidR="008635EB">
        <w:rPr>
          <w:rFonts w:ascii="Arial" w:hAnsi="Arial" w:cs="Arial"/>
        </w:rPr>
        <w:t>nts are reflected in SIMS first</w:t>
      </w:r>
    </w:p>
    <w:p w14:paraId="57572941"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Procedures and controls must be in place to ensure that files exported from SIMS are only imported to the onl</w:t>
      </w:r>
      <w:r w:rsidR="008635EB">
        <w:rPr>
          <w:rFonts w:ascii="Arial" w:hAnsi="Arial" w:cs="Arial"/>
        </w:rPr>
        <w:t>ine system once</w:t>
      </w:r>
    </w:p>
    <w:p w14:paraId="45D67AA7"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Payments listed for online approval should be checked to the SIMS listing/report and to suppor</w:t>
      </w:r>
      <w:r w:rsidR="008635EB">
        <w:rPr>
          <w:rFonts w:ascii="Arial" w:hAnsi="Arial" w:cs="Arial"/>
        </w:rPr>
        <w:t>ting invoices prior to approval</w:t>
      </w:r>
    </w:p>
    <w:p w14:paraId="502C42EA"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Online payment approval will require dual authorisation and there should be at least three staff authorised to a</w:t>
      </w:r>
      <w:r w:rsidR="008635EB">
        <w:rPr>
          <w:rFonts w:ascii="Arial" w:hAnsi="Arial" w:cs="Arial"/>
        </w:rPr>
        <w:t>pprove payments</w:t>
      </w:r>
    </w:p>
    <w:p w14:paraId="4D0FFA93"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The system must require dual authorisation of transfers or set up of accounts</w:t>
      </w:r>
      <w:r w:rsidR="008635EB">
        <w:rPr>
          <w:rFonts w:ascii="Arial" w:hAnsi="Arial" w:cs="Arial"/>
        </w:rPr>
        <w:t xml:space="preserve"> to which transfers can be made</w:t>
      </w:r>
    </w:p>
    <w:p w14:paraId="790CC4FF"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Appropriate separation of duties should operate between the processing of payments, the authorisation of payments and system admi</w:t>
      </w:r>
      <w:r w:rsidR="008635EB">
        <w:rPr>
          <w:rFonts w:ascii="Arial" w:hAnsi="Arial" w:cs="Arial"/>
        </w:rPr>
        <w:t>nistration</w:t>
      </w:r>
    </w:p>
    <w:p w14:paraId="79EE648B"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There should be an adequate audit trail that allows two way tracing of individual payments and identifies the individuals responsible f</w:t>
      </w:r>
      <w:r w:rsidR="008635EB">
        <w:rPr>
          <w:rFonts w:ascii="Arial" w:hAnsi="Arial" w:cs="Arial"/>
        </w:rPr>
        <w:t>or processing and authorisation</w:t>
      </w:r>
    </w:p>
    <w:p w14:paraId="499416B7" w14:textId="77777777" w:rsidR="009E118A" w:rsidRPr="009E118A" w:rsidRDefault="009E118A" w:rsidP="00EA19A7">
      <w:pPr>
        <w:numPr>
          <w:ilvl w:val="0"/>
          <w:numId w:val="43"/>
        </w:numPr>
        <w:spacing w:after="0" w:line="240" w:lineRule="auto"/>
        <w:ind w:left="0" w:right="-23" w:hanging="284"/>
        <w:jc w:val="both"/>
        <w:rPr>
          <w:rFonts w:ascii="Arial" w:hAnsi="Arial" w:cs="Arial"/>
        </w:rPr>
      </w:pPr>
      <w:r w:rsidRPr="009E118A">
        <w:rPr>
          <w:rFonts w:ascii="Arial" w:hAnsi="Arial" w:cs="Arial"/>
        </w:rPr>
        <w:t>Online payments should be reconciled from bank statements to SIMS on a month</w:t>
      </w:r>
      <w:r w:rsidR="008635EB">
        <w:rPr>
          <w:rFonts w:ascii="Arial" w:hAnsi="Arial" w:cs="Arial"/>
        </w:rPr>
        <w:t>ly basis</w:t>
      </w:r>
    </w:p>
    <w:p w14:paraId="51384BD0" w14:textId="77777777" w:rsidR="009E118A" w:rsidRPr="009E118A" w:rsidRDefault="009E118A" w:rsidP="00EA19A7">
      <w:pPr>
        <w:spacing w:after="0" w:line="240" w:lineRule="auto"/>
        <w:ind w:left="-426" w:right="-23"/>
        <w:jc w:val="both"/>
        <w:rPr>
          <w:rFonts w:ascii="Arial" w:hAnsi="Arial" w:cs="Arial"/>
          <w:b/>
          <w:color w:val="1F497D"/>
          <w:sz w:val="24"/>
          <w:szCs w:val="24"/>
        </w:rPr>
      </w:pPr>
    </w:p>
    <w:p w14:paraId="77C14286" w14:textId="77777777" w:rsidR="009E118A" w:rsidRPr="009E118A" w:rsidRDefault="0052511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16</w:t>
      </w:r>
      <w:r w:rsidR="009E118A" w:rsidRPr="009E118A">
        <w:rPr>
          <w:rFonts w:ascii="Arial" w:hAnsi="Arial" w:cs="Arial"/>
          <w:b/>
          <w:color w:val="1F497D"/>
          <w:sz w:val="24"/>
          <w:szCs w:val="24"/>
        </w:rPr>
        <w:t xml:space="preserve">.12   </w:t>
      </w:r>
      <w:r w:rsidR="008635EB">
        <w:rPr>
          <w:rFonts w:ascii="Arial" w:hAnsi="Arial" w:cs="Arial"/>
          <w:b/>
          <w:color w:val="1F497D"/>
          <w:sz w:val="24"/>
          <w:szCs w:val="24"/>
        </w:rPr>
        <w:t>Using eBay, Amazon &amp; PayPal in S</w:t>
      </w:r>
      <w:r w:rsidR="009E118A" w:rsidRPr="009E118A">
        <w:rPr>
          <w:rFonts w:ascii="Arial" w:hAnsi="Arial" w:cs="Arial"/>
          <w:b/>
          <w:color w:val="1F497D"/>
          <w:sz w:val="24"/>
          <w:szCs w:val="24"/>
        </w:rPr>
        <w:t>chools</w:t>
      </w:r>
    </w:p>
    <w:p w14:paraId="4C221853" w14:textId="77777777" w:rsidR="009E118A" w:rsidRPr="009E118A" w:rsidRDefault="009E118A" w:rsidP="00EA19A7">
      <w:pPr>
        <w:spacing w:after="0" w:line="240" w:lineRule="auto"/>
        <w:ind w:left="-426" w:right="-23"/>
        <w:jc w:val="both"/>
        <w:rPr>
          <w:rFonts w:ascii="Arial" w:hAnsi="Arial" w:cs="Arial"/>
          <w:b/>
          <w:color w:val="1F497D"/>
          <w:sz w:val="24"/>
          <w:szCs w:val="24"/>
        </w:rPr>
      </w:pPr>
    </w:p>
    <w:p w14:paraId="530BF58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following guidelines </w:t>
      </w:r>
      <w:r w:rsidRPr="009E118A">
        <w:rPr>
          <w:rFonts w:ascii="Arial" w:hAnsi="Arial" w:cs="Arial"/>
          <w:u w:val="single"/>
        </w:rPr>
        <w:t>must be</w:t>
      </w:r>
      <w:r w:rsidRPr="009E118A">
        <w:rPr>
          <w:rFonts w:ascii="Arial" w:hAnsi="Arial" w:cs="Arial"/>
        </w:rPr>
        <w:t xml:space="preserve"> followed by any school wishing to use eBay (to purchase or sell items), Amazon and PayPal.</w:t>
      </w:r>
    </w:p>
    <w:p w14:paraId="0CD8146B"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5893F974" w14:textId="77777777" w:rsidR="009E118A" w:rsidRPr="009E118A" w:rsidRDefault="009E118A" w:rsidP="00EA19A7">
      <w:pPr>
        <w:spacing w:after="0" w:line="240" w:lineRule="auto"/>
        <w:ind w:left="-426" w:right="-23"/>
        <w:jc w:val="both"/>
        <w:rPr>
          <w:rFonts w:ascii="Arial" w:eastAsia="Times New Roman" w:hAnsi="Arial" w:cs="Arial"/>
          <w:lang w:eastAsia="en-GB"/>
        </w:rPr>
      </w:pPr>
      <w:r w:rsidRPr="009E118A">
        <w:rPr>
          <w:rFonts w:ascii="Arial" w:eastAsia="Times New Roman" w:hAnsi="Arial" w:cs="Arial"/>
          <w:lang w:eastAsia="en-GB"/>
        </w:rPr>
        <w:t>The purchase of goods using eBay and Amazon can give schools cost efficiencies but schools need to be aware of the risks of trading on them. Although following these guidelines will help to minimise these risks, schools should ensure they have read the eBay &amp; Amazon user agreements and privacy policies thoroughly before opening an account to ensure they are happy with the risks.</w:t>
      </w:r>
    </w:p>
    <w:p w14:paraId="3FD5B3E7"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046379D1" w14:textId="77777777" w:rsidR="009E118A" w:rsidRPr="009E118A" w:rsidRDefault="009E118A" w:rsidP="00EA19A7">
      <w:pPr>
        <w:spacing w:after="0" w:line="240" w:lineRule="auto"/>
        <w:ind w:left="-426" w:right="-23"/>
        <w:jc w:val="both"/>
        <w:rPr>
          <w:rFonts w:ascii="Arial" w:eastAsia="Times New Roman" w:hAnsi="Arial" w:cs="Arial"/>
          <w:lang w:eastAsia="en-GB"/>
        </w:rPr>
      </w:pPr>
      <w:r w:rsidRPr="009E118A">
        <w:rPr>
          <w:rFonts w:ascii="Arial" w:eastAsia="Times New Roman" w:hAnsi="Arial" w:cs="Arial"/>
          <w:lang w:eastAsia="en-GB"/>
        </w:rPr>
        <w:t xml:space="preserve">eBay and Amazon should only be used where the school has satisfied themselves that this option provides the school with the best value for money and only used for low value purchases. </w:t>
      </w:r>
    </w:p>
    <w:p w14:paraId="7744F2AE"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2B1F0069" w14:textId="77777777" w:rsidR="009E118A" w:rsidRPr="009E118A" w:rsidRDefault="009E118A" w:rsidP="00EA19A7">
      <w:pPr>
        <w:spacing w:after="0" w:line="240" w:lineRule="auto"/>
        <w:ind w:left="-426" w:right="-23"/>
        <w:jc w:val="both"/>
        <w:rPr>
          <w:rFonts w:ascii="Arial" w:eastAsia="Times New Roman" w:hAnsi="Arial" w:cs="Arial"/>
          <w:lang w:eastAsia="en-GB"/>
        </w:rPr>
      </w:pPr>
      <w:r w:rsidRPr="009E118A">
        <w:rPr>
          <w:rFonts w:ascii="Arial" w:eastAsia="Times New Roman" w:hAnsi="Arial" w:cs="Arial"/>
          <w:lang w:eastAsia="en-GB"/>
        </w:rPr>
        <w:t>There is a great deal of information contained both on the eBay, Amazon and PayPal websites which provide advice on how to minimise risks associated with using them. Schools should familiarise themselves with this information using the following links:</w:t>
      </w:r>
    </w:p>
    <w:p w14:paraId="5F5F9814"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715A3298" w14:textId="77777777" w:rsidR="009E118A" w:rsidRPr="009E118A" w:rsidRDefault="00300BBA" w:rsidP="00EA19A7">
      <w:pPr>
        <w:spacing w:after="0" w:line="240" w:lineRule="auto"/>
        <w:ind w:left="-426" w:right="-23"/>
        <w:jc w:val="both"/>
        <w:rPr>
          <w:rFonts w:ascii="Arial" w:eastAsia="Times New Roman" w:hAnsi="Arial" w:cs="Arial"/>
          <w:lang w:eastAsia="en-GB"/>
        </w:rPr>
      </w:pPr>
      <w:hyperlink r:id="rId10" w:history="1">
        <w:r w:rsidR="009E118A" w:rsidRPr="009E118A">
          <w:rPr>
            <w:rFonts w:ascii="Arial" w:eastAsia="Times New Roman" w:hAnsi="Arial" w:cs="Arial"/>
            <w:color w:val="0070C0"/>
            <w:u w:val="single"/>
            <w:lang w:eastAsia="en-GB"/>
          </w:rPr>
          <w:t>www.ebay.co.uk</w:t>
        </w:r>
      </w:hyperlink>
      <w:r w:rsidR="009E118A" w:rsidRPr="009E118A">
        <w:rPr>
          <w:rFonts w:ascii="Arial" w:eastAsia="Times New Roman" w:hAnsi="Arial" w:cs="Arial"/>
          <w:lang w:eastAsia="en-GB"/>
        </w:rPr>
        <w:t xml:space="preserve">       </w:t>
      </w:r>
      <w:hyperlink r:id="rId11" w:history="1">
        <w:r w:rsidR="009E118A" w:rsidRPr="009E118A">
          <w:rPr>
            <w:rFonts w:ascii="Arial" w:eastAsia="Times New Roman" w:hAnsi="Arial" w:cs="Arial"/>
            <w:color w:val="0070C0"/>
            <w:u w:val="single"/>
            <w:lang w:eastAsia="en-GB"/>
          </w:rPr>
          <w:t>www.amazon.co.uk</w:t>
        </w:r>
      </w:hyperlink>
      <w:r w:rsidR="009E118A" w:rsidRPr="009E118A">
        <w:rPr>
          <w:rFonts w:ascii="Arial" w:eastAsia="Times New Roman" w:hAnsi="Arial" w:cs="Arial"/>
          <w:lang w:eastAsia="en-GB"/>
        </w:rPr>
        <w:t xml:space="preserve">       </w:t>
      </w:r>
      <w:hyperlink r:id="rId12" w:history="1">
        <w:r w:rsidR="009E118A" w:rsidRPr="009E118A">
          <w:rPr>
            <w:rFonts w:ascii="Arial" w:eastAsia="Times New Roman" w:hAnsi="Arial" w:cs="Arial"/>
            <w:color w:val="0070C0"/>
            <w:u w:val="single"/>
            <w:lang w:eastAsia="en-GB"/>
          </w:rPr>
          <w:t>https://www.paypal.co.uk/uk</w:t>
        </w:r>
      </w:hyperlink>
    </w:p>
    <w:p w14:paraId="2C53F0AC" w14:textId="77777777" w:rsidR="009E118A" w:rsidRPr="009E118A" w:rsidRDefault="009E118A" w:rsidP="00EA19A7">
      <w:pPr>
        <w:spacing w:after="0" w:line="240" w:lineRule="auto"/>
        <w:ind w:left="-426" w:right="-23"/>
        <w:jc w:val="both"/>
        <w:rPr>
          <w:rFonts w:ascii="Arial" w:eastAsia="Times New Roman" w:hAnsi="Arial" w:cs="Arial"/>
          <w:lang w:eastAsia="en-GB"/>
        </w:rPr>
      </w:pPr>
      <w:r w:rsidRPr="009E118A">
        <w:rPr>
          <w:rFonts w:ascii="Arial" w:eastAsia="Times New Roman" w:hAnsi="Arial" w:cs="Arial"/>
          <w:lang w:eastAsia="en-GB"/>
        </w:rPr>
        <w:t xml:space="preserve"> </w:t>
      </w:r>
    </w:p>
    <w:p w14:paraId="2B44CF47" w14:textId="77777777" w:rsidR="009E118A" w:rsidRPr="009E118A" w:rsidRDefault="009E118A" w:rsidP="00EA19A7">
      <w:pPr>
        <w:spacing w:after="0" w:line="240" w:lineRule="auto"/>
        <w:ind w:left="-426" w:right="-23"/>
        <w:jc w:val="both"/>
        <w:rPr>
          <w:rFonts w:ascii="Arial" w:eastAsia="Times New Roman" w:hAnsi="Arial" w:cs="Arial"/>
          <w:b/>
          <w:u w:val="single"/>
          <w:lang w:eastAsia="en-GB"/>
        </w:rPr>
      </w:pPr>
      <w:r w:rsidRPr="009E118A">
        <w:rPr>
          <w:rFonts w:ascii="Arial" w:eastAsia="Times New Roman" w:hAnsi="Arial" w:cs="Arial"/>
          <w:b/>
          <w:u w:val="single"/>
          <w:lang w:eastAsia="en-GB"/>
        </w:rPr>
        <w:t>Purchasing Goods on eBay &amp; Amazon</w:t>
      </w:r>
    </w:p>
    <w:p w14:paraId="09D093A3"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21BC9A93" w14:textId="77777777" w:rsidR="009E118A" w:rsidRPr="009E118A" w:rsidRDefault="009E118A" w:rsidP="00EA19A7">
      <w:pPr>
        <w:numPr>
          <w:ilvl w:val="0"/>
          <w:numId w:val="44"/>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The G</w:t>
      </w:r>
      <w:r w:rsidR="00106B7C">
        <w:rPr>
          <w:rFonts w:ascii="Arial" w:eastAsia="Times New Roman" w:hAnsi="Arial" w:cs="Arial"/>
          <w:lang w:eastAsia="en-GB"/>
        </w:rPr>
        <w:t xml:space="preserve">overning </w:t>
      </w:r>
      <w:r w:rsidRPr="009E118A">
        <w:rPr>
          <w:rFonts w:ascii="Arial" w:eastAsia="Times New Roman" w:hAnsi="Arial" w:cs="Arial"/>
          <w:lang w:eastAsia="en-GB"/>
        </w:rPr>
        <w:t>B</w:t>
      </w:r>
      <w:r w:rsidR="00106B7C">
        <w:rPr>
          <w:rFonts w:ascii="Arial" w:eastAsia="Times New Roman" w:hAnsi="Arial" w:cs="Arial"/>
          <w:lang w:eastAsia="en-GB"/>
        </w:rPr>
        <w:t>ody</w:t>
      </w:r>
      <w:r w:rsidRPr="009E118A">
        <w:rPr>
          <w:rFonts w:ascii="Arial" w:eastAsia="Times New Roman" w:hAnsi="Arial" w:cs="Arial"/>
          <w:lang w:eastAsia="en-GB"/>
        </w:rPr>
        <w:t xml:space="preserve"> must give their approval for eBay, Amazon and PayPal accounts to be set up in the schools name. The G</w:t>
      </w:r>
      <w:r w:rsidR="00106B7C">
        <w:rPr>
          <w:rFonts w:ascii="Arial" w:eastAsia="Times New Roman" w:hAnsi="Arial" w:cs="Arial"/>
          <w:lang w:eastAsia="en-GB"/>
        </w:rPr>
        <w:t xml:space="preserve">overning </w:t>
      </w:r>
      <w:r w:rsidRPr="009E118A">
        <w:rPr>
          <w:rFonts w:ascii="Arial" w:eastAsia="Times New Roman" w:hAnsi="Arial" w:cs="Arial"/>
          <w:lang w:eastAsia="en-GB"/>
        </w:rPr>
        <w:t>B</w:t>
      </w:r>
      <w:r w:rsidR="00106B7C">
        <w:rPr>
          <w:rFonts w:ascii="Arial" w:eastAsia="Times New Roman" w:hAnsi="Arial" w:cs="Arial"/>
          <w:lang w:eastAsia="en-GB"/>
        </w:rPr>
        <w:t>ody</w:t>
      </w:r>
      <w:r w:rsidRPr="009E118A">
        <w:rPr>
          <w:rFonts w:ascii="Arial" w:eastAsia="Times New Roman" w:hAnsi="Arial" w:cs="Arial"/>
          <w:lang w:eastAsia="en-GB"/>
        </w:rPr>
        <w:t xml:space="preserve"> should be made aware of all the relevant risks and should therefore, have had an opportunity to read the eBay and Amazon user agreement and privacy policies before </w:t>
      </w:r>
      <w:r w:rsidR="008635EB">
        <w:rPr>
          <w:rFonts w:ascii="Arial" w:eastAsia="Times New Roman" w:hAnsi="Arial" w:cs="Arial"/>
          <w:lang w:eastAsia="en-GB"/>
        </w:rPr>
        <w:t>making their approval.</w:t>
      </w:r>
    </w:p>
    <w:p w14:paraId="5B82C262" w14:textId="77777777" w:rsidR="009E118A" w:rsidRPr="009E118A" w:rsidRDefault="009E118A" w:rsidP="00EA19A7">
      <w:pPr>
        <w:numPr>
          <w:ilvl w:val="0"/>
          <w:numId w:val="44"/>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Schools wishing to use eBay and Amazon must set up Business Accounts in name of the School. No personal accounts to be used to pur</w:t>
      </w:r>
      <w:r w:rsidR="008635EB">
        <w:rPr>
          <w:rFonts w:ascii="Arial" w:eastAsia="Times New Roman" w:hAnsi="Arial" w:cs="Arial"/>
          <w:lang w:eastAsia="en-GB"/>
        </w:rPr>
        <w:t>chase goods on behalf of school.</w:t>
      </w:r>
    </w:p>
    <w:p w14:paraId="4268004B" w14:textId="77777777" w:rsidR="009E118A" w:rsidRPr="009E118A" w:rsidRDefault="009E118A" w:rsidP="00EA19A7">
      <w:pPr>
        <w:numPr>
          <w:ilvl w:val="0"/>
          <w:numId w:val="44"/>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The registered name on the account</w:t>
      </w:r>
      <w:r w:rsidR="00CC0EAA">
        <w:rPr>
          <w:rFonts w:ascii="Arial" w:eastAsia="Times New Roman" w:hAnsi="Arial" w:cs="Arial"/>
          <w:lang w:eastAsia="en-GB"/>
        </w:rPr>
        <w:t>(s) should be that of the Head t</w:t>
      </w:r>
      <w:r w:rsidRPr="009E118A">
        <w:rPr>
          <w:rFonts w:ascii="Arial" w:eastAsia="Times New Roman" w:hAnsi="Arial" w:cs="Arial"/>
          <w:lang w:eastAsia="en-GB"/>
        </w:rPr>
        <w:t>eacher, the registered addre</w:t>
      </w:r>
      <w:r w:rsidR="008635EB">
        <w:rPr>
          <w:rFonts w:ascii="Arial" w:eastAsia="Times New Roman" w:hAnsi="Arial" w:cs="Arial"/>
          <w:lang w:eastAsia="en-GB"/>
        </w:rPr>
        <w:t>ss should be the school address.</w:t>
      </w:r>
    </w:p>
    <w:p w14:paraId="2AE01D28" w14:textId="77777777" w:rsidR="009E118A" w:rsidRPr="009E118A" w:rsidRDefault="009E118A" w:rsidP="00EA19A7">
      <w:pPr>
        <w:numPr>
          <w:ilvl w:val="0"/>
          <w:numId w:val="44"/>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Deliveries should onl</w:t>
      </w:r>
      <w:r w:rsidR="008635EB">
        <w:rPr>
          <w:rFonts w:ascii="Arial" w:eastAsia="Times New Roman" w:hAnsi="Arial" w:cs="Arial"/>
          <w:lang w:eastAsia="en-GB"/>
        </w:rPr>
        <w:t>y be made to the school address.</w:t>
      </w:r>
    </w:p>
    <w:p w14:paraId="72CB4E30" w14:textId="77777777" w:rsidR="009E118A" w:rsidRPr="009E118A" w:rsidRDefault="00106B7C" w:rsidP="00EA19A7">
      <w:pPr>
        <w:numPr>
          <w:ilvl w:val="0"/>
          <w:numId w:val="44"/>
        </w:numPr>
        <w:spacing w:after="0" w:line="240" w:lineRule="auto"/>
        <w:ind w:left="0" w:right="-23" w:hanging="284"/>
        <w:jc w:val="both"/>
        <w:rPr>
          <w:rFonts w:ascii="Arial" w:eastAsia="Times New Roman" w:hAnsi="Arial" w:cs="Arial"/>
          <w:lang w:eastAsia="en-GB"/>
        </w:rPr>
      </w:pPr>
      <w:r>
        <w:rPr>
          <w:rFonts w:ascii="Arial" w:eastAsia="Times New Roman" w:hAnsi="Arial" w:cs="Arial"/>
          <w:lang w:eastAsia="en-GB"/>
        </w:rPr>
        <w:t>The account(s)</w:t>
      </w:r>
      <w:r w:rsidR="009E118A" w:rsidRPr="009E118A">
        <w:rPr>
          <w:rFonts w:ascii="Arial" w:eastAsia="Times New Roman" w:hAnsi="Arial" w:cs="Arial"/>
          <w:lang w:eastAsia="en-GB"/>
        </w:rPr>
        <w:t xml:space="preserve"> should only be used to purchase goods for the school. There should be </w:t>
      </w:r>
      <w:r w:rsidR="009E118A" w:rsidRPr="009E118A">
        <w:rPr>
          <w:rFonts w:ascii="Arial" w:eastAsia="Times New Roman" w:hAnsi="Arial" w:cs="Arial"/>
          <w:u w:val="single"/>
          <w:lang w:eastAsia="en-GB"/>
        </w:rPr>
        <w:t>no</w:t>
      </w:r>
      <w:r w:rsidR="009E118A" w:rsidRPr="009E118A">
        <w:rPr>
          <w:rFonts w:ascii="Arial" w:eastAsia="Times New Roman" w:hAnsi="Arial" w:cs="Arial"/>
          <w:lang w:eastAsia="en-GB"/>
        </w:rPr>
        <w:t xml:space="preserve"> personal sales </w:t>
      </w:r>
      <w:r w:rsidR="009E118A" w:rsidRPr="009E118A">
        <w:rPr>
          <w:rFonts w:ascii="Arial" w:eastAsia="Times New Roman" w:hAnsi="Arial" w:cs="Arial"/>
          <w:u w:val="single"/>
          <w:lang w:eastAsia="en-GB"/>
        </w:rPr>
        <w:t>nor</w:t>
      </w:r>
      <w:r w:rsidR="009E118A" w:rsidRPr="009E118A">
        <w:rPr>
          <w:rFonts w:ascii="Arial" w:eastAsia="Times New Roman" w:hAnsi="Arial" w:cs="Arial"/>
          <w:lang w:eastAsia="en-GB"/>
        </w:rPr>
        <w:t xml:space="preserve"> purchases for staff or third parties u</w:t>
      </w:r>
      <w:r w:rsidR="008635EB">
        <w:rPr>
          <w:rFonts w:ascii="Arial" w:eastAsia="Times New Roman" w:hAnsi="Arial" w:cs="Arial"/>
          <w:lang w:eastAsia="en-GB"/>
        </w:rPr>
        <w:t>sing the school’s account.</w:t>
      </w:r>
    </w:p>
    <w:p w14:paraId="7C836C4A" w14:textId="77777777" w:rsidR="009E118A" w:rsidRPr="009E118A" w:rsidRDefault="009E118A" w:rsidP="00EA19A7">
      <w:pPr>
        <w:numPr>
          <w:ilvl w:val="0"/>
          <w:numId w:val="44"/>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Purchases or sales through e</w:t>
      </w:r>
      <w:r w:rsidR="008635EB">
        <w:rPr>
          <w:rFonts w:ascii="Arial" w:eastAsia="Times New Roman" w:hAnsi="Arial" w:cs="Arial"/>
          <w:lang w:eastAsia="en-GB"/>
        </w:rPr>
        <w:t>Bay should be made using PayPal.</w:t>
      </w:r>
    </w:p>
    <w:p w14:paraId="58DE3F9A" w14:textId="77777777" w:rsidR="009E118A" w:rsidRPr="009E118A" w:rsidRDefault="009E118A" w:rsidP="00EA19A7">
      <w:pPr>
        <w:spacing w:after="0" w:line="240" w:lineRule="auto"/>
        <w:ind w:right="-23" w:hanging="284"/>
        <w:contextualSpacing/>
        <w:rPr>
          <w:rFonts w:ascii="Arial" w:eastAsia="Times New Roman" w:hAnsi="Arial" w:cs="Arial"/>
          <w:sz w:val="2"/>
          <w:szCs w:val="2"/>
          <w:lang w:eastAsia="en-GB"/>
        </w:rPr>
      </w:pPr>
    </w:p>
    <w:p w14:paraId="613AE65D" w14:textId="77777777" w:rsidR="009E118A" w:rsidRPr="009E118A" w:rsidRDefault="009E118A" w:rsidP="00EA19A7">
      <w:pPr>
        <w:numPr>
          <w:ilvl w:val="0"/>
          <w:numId w:val="44"/>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Therefore, t</w:t>
      </w:r>
      <w:r w:rsidR="00CC0EAA">
        <w:rPr>
          <w:rFonts w:ascii="Arial" w:eastAsia="Times New Roman" w:hAnsi="Arial" w:cs="Arial"/>
          <w:lang w:eastAsia="en-GB"/>
        </w:rPr>
        <w:t>he school must set up a PayPal b</w:t>
      </w:r>
      <w:r w:rsidRPr="009E118A">
        <w:rPr>
          <w:rFonts w:ascii="Arial" w:eastAsia="Times New Roman" w:hAnsi="Arial" w:cs="Arial"/>
          <w:lang w:eastAsia="en-GB"/>
        </w:rPr>
        <w:t>usiness account. Using PayPal ensures that all purchases on eBay are covered b</w:t>
      </w:r>
      <w:r w:rsidR="008635EB">
        <w:rPr>
          <w:rFonts w:ascii="Arial" w:eastAsia="Times New Roman" w:hAnsi="Arial" w:cs="Arial"/>
          <w:lang w:eastAsia="en-GB"/>
        </w:rPr>
        <w:t>y their Buyer Protection policy.</w:t>
      </w:r>
    </w:p>
    <w:p w14:paraId="2BA45B72"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5B550033" w14:textId="77777777" w:rsidR="009E118A" w:rsidRPr="009E118A" w:rsidRDefault="009E118A" w:rsidP="00EA19A7">
      <w:pPr>
        <w:spacing w:after="0" w:line="240" w:lineRule="auto"/>
        <w:ind w:left="-426" w:right="-23"/>
        <w:jc w:val="both"/>
        <w:rPr>
          <w:rFonts w:ascii="Arial" w:eastAsia="Times New Roman" w:hAnsi="Arial" w:cs="Arial"/>
          <w:lang w:eastAsia="en-GB"/>
        </w:rPr>
      </w:pPr>
      <w:r w:rsidRPr="009E118A">
        <w:rPr>
          <w:rFonts w:ascii="Arial" w:eastAsia="Times New Roman" w:hAnsi="Arial" w:cs="Arial"/>
          <w:lang w:eastAsia="en-GB"/>
        </w:rPr>
        <w:t xml:space="preserve">     </w:t>
      </w:r>
      <w:hyperlink r:id="rId13" w:history="1">
        <w:r w:rsidRPr="009E118A">
          <w:rPr>
            <w:rFonts w:ascii="Arial" w:eastAsia="Times New Roman" w:hAnsi="Arial" w:cs="Arial"/>
            <w:color w:val="0000FF"/>
            <w:u w:val="single"/>
            <w:lang w:eastAsia="en-GB"/>
          </w:rPr>
          <w:t>http://pages.ebay.co.uk/safetycentre/buyerprotection.html</w:t>
        </w:r>
      </w:hyperlink>
    </w:p>
    <w:p w14:paraId="66F591EC"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75EBEC10"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The school’s PayPal account must only be linked to the sc</w:t>
      </w:r>
      <w:r w:rsidR="00CC0EAA">
        <w:rPr>
          <w:rFonts w:ascii="Arial" w:eastAsia="Times New Roman" w:hAnsi="Arial" w:cs="Arial"/>
          <w:lang w:eastAsia="en-GB"/>
        </w:rPr>
        <w:t>hool’s credit c</w:t>
      </w:r>
      <w:r w:rsidRPr="009E118A">
        <w:rPr>
          <w:rFonts w:ascii="Arial" w:eastAsia="Times New Roman" w:hAnsi="Arial" w:cs="Arial"/>
          <w:lang w:eastAsia="en-GB"/>
        </w:rPr>
        <w:t xml:space="preserve">ard. Under </w:t>
      </w:r>
      <w:r w:rsidRPr="009E118A">
        <w:rPr>
          <w:rFonts w:ascii="Arial" w:eastAsia="Times New Roman" w:hAnsi="Arial" w:cs="Arial"/>
          <w:u w:val="single"/>
          <w:lang w:eastAsia="en-GB"/>
        </w:rPr>
        <w:t>no</w:t>
      </w:r>
      <w:r w:rsidRPr="009E118A">
        <w:rPr>
          <w:rFonts w:ascii="Arial" w:eastAsia="Times New Roman" w:hAnsi="Arial" w:cs="Arial"/>
          <w:lang w:eastAsia="en-GB"/>
        </w:rPr>
        <w:t xml:space="preserve"> circumstances should the PayPal account be linked to the school’s bank account </w:t>
      </w:r>
      <w:r w:rsidRPr="009E118A">
        <w:rPr>
          <w:rFonts w:ascii="Arial" w:eastAsia="Times New Roman" w:hAnsi="Arial" w:cs="Arial"/>
          <w:u w:val="single"/>
          <w:lang w:eastAsia="en-GB"/>
        </w:rPr>
        <w:t>nor</w:t>
      </w:r>
      <w:r w:rsidRPr="009E118A">
        <w:rPr>
          <w:rFonts w:ascii="Arial" w:eastAsia="Times New Roman" w:hAnsi="Arial" w:cs="Arial"/>
          <w:lang w:eastAsia="en-GB"/>
        </w:rPr>
        <w:t xml:space="preserve"> personal credit/debit cards belonging to staff or third parties.</w:t>
      </w:r>
    </w:p>
    <w:p w14:paraId="76CC2023"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Purchases through Amazon should be made using the school credit card.</w:t>
      </w:r>
    </w:p>
    <w:p w14:paraId="0FF9E883" w14:textId="77777777" w:rsidR="009E118A" w:rsidRPr="009E118A" w:rsidRDefault="009E118A" w:rsidP="00EA19A7">
      <w:pPr>
        <w:numPr>
          <w:ilvl w:val="0"/>
          <w:numId w:val="45"/>
        </w:numPr>
        <w:spacing w:after="0" w:line="240" w:lineRule="auto"/>
        <w:ind w:left="0" w:right="-23" w:hanging="284"/>
        <w:contextualSpacing/>
        <w:jc w:val="both"/>
        <w:rPr>
          <w:rFonts w:ascii="Arial" w:eastAsia="Times New Roman" w:hAnsi="Arial" w:cs="Arial"/>
          <w:lang w:eastAsia="en-GB"/>
        </w:rPr>
      </w:pPr>
      <w:r w:rsidRPr="009E118A">
        <w:rPr>
          <w:rFonts w:ascii="Arial" w:eastAsia="Times New Roman" w:hAnsi="Arial" w:cs="Arial"/>
          <w:lang w:eastAsia="en-GB"/>
        </w:rPr>
        <w:t>Schools may purchase Amazon Prime if this service demonstrates value for money and prior approval has been sought from the Governing Body and their decision has been minuted.</w:t>
      </w:r>
    </w:p>
    <w:p w14:paraId="01599E91"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 xml:space="preserve">eBay, Amazon and PayPal accounts should only be accessed from school </w:t>
      </w:r>
      <w:r w:rsidR="00CC0EAA">
        <w:rPr>
          <w:rFonts w:ascii="Arial" w:eastAsia="Times New Roman" w:hAnsi="Arial" w:cs="Arial"/>
          <w:lang w:eastAsia="en-GB"/>
        </w:rPr>
        <w:t>computer’s</w:t>
      </w:r>
      <w:r w:rsidRPr="009E118A">
        <w:rPr>
          <w:rFonts w:ascii="Arial" w:eastAsia="Times New Roman" w:hAnsi="Arial" w:cs="Arial"/>
          <w:lang w:eastAsia="en-GB"/>
        </w:rPr>
        <w:t xml:space="preserve"> and </w:t>
      </w:r>
      <w:r w:rsidRPr="009E118A">
        <w:rPr>
          <w:rFonts w:ascii="Arial" w:eastAsia="Times New Roman" w:hAnsi="Arial" w:cs="Arial"/>
          <w:u w:val="single"/>
          <w:lang w:eastAsia="en-GB"/>
        </w:rPr>
        <w:t>not</w:t>
      </w:r>
      <w:r w:rsidRPr="009E118A">
        <w:rPr>
          <w:rFonts w:ascii="Arial" w:eastAsia="Times New Roman" w:hAnsi="Arial" w:cs="Arial"/>
          <w:lang w:eastAsia="en-GB"/>
        </w:rPr>
        <w:t xml:space="preserve"> mobile devices or apps.</w:t>
      </w:r>
    </w:p>
    <w:p w14:paraId="6624E442"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Access to the accounts should be restricted to the School Busine</w:t>
      </w:r>
      <w:r w:rsidR="00CC0EAA">
        <w:rPr>
          <w:rFonts w:ascii="Arial" w:eastAsia="Times New Roman" w:hAnsi="Arial" w:cs="Arial"/>
          <w:lang w:eastAsia="en-GB"/>
        </w:rPr>
        <w:t>ss Manager/Bursar and the Head t</w:t>
      </w:r>
      <w:r w:rsidRPr="009E118A">
        <w:rPr>
          <w:rFonts w:ascii="Arial" w:eastAsia="Times New Roman" w:hAnsi="Arial" w:cs="Arial"/>
          <w:lang w:eastAsia="en-GB"/>
        </w:rPr>
        <w:t>eacher only.</w:t>
      </w:r>
    </w:p>
    <w:p w14:paraId="3055B20A"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Purchases should only be made from Business sellers and not Private sellers.  Schools will have much more recourse if there are problems with products if they are bought through Business sellers rather than Private sellers. Payment for goods will ordinarily be required before goods have been received. Although PayPal may provide some form of recompense where goods are not received, this heightens a school’s exposure to risk.</w:t>
      </w:r>
    </w:p>
    <w:p w14:paraId="629BE473"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Products should be bought from UK sellers only.</w:t>
      </w:r>
    </w:p>
    <w:p w14:paraId="1198002C"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Items should only be purchased through “buy it now” options rather than auctions.</w:t>
      </w:r>
    </w:p>
    <w:p w14:paraId="0F4B5D26"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Purchases should be for new goods only and not pre-owned items.</w:t>
      </w:r>
    </w:p>
    <w:p w14:paraId="59412104"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Electrical goods should not be purchased.</w:t>
      </w:r>
    </w:p>
    <w:p w14:paraId="329C88B8"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Internal Audit may verify account details &amp; transactions as part of their regular audits.</w:t>
      </w:r>
    </w:p>
    <w:p w14:paraId="3A35D4C2" w14:textId="77777777" w:rsidR="009E118A" w:rsidRPr="009E118A" w:rsidRDefault="009E118A" w:rsidP="00EA19A7">
      <w:pPr>
        <w:numPr>
          <w:ilvl w:val="0"/>
          <w:numId w:val="45"/>
        </w:numPr>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Head Teachers must ensure that more stringent checks on the school credit card statements to ensure that all purchases are valid. The statement will only say PayPal regardless of the originating website of the transaction. All purchases must be pre-approved via a requi</w:t>
      </w:r>
      <w:r w:rsidR="00CC0EAA">
        <w:rPr>
          <w:rFonts w:ascii="Arial" w:eastAsia="Times New Roman" w:hAnsi="Arial" w:cs="Arial"/>
          <w:lang w:eastAsia="en-GB"/>
        </w:rPr>
        <w:t>sition form signed by the Head t</w:t>
      </w:r>
      <w:r w:rsidRPr="009E118A">
        <w:rPr>
          <w:rFonts w:ascii="Arial" w:eastAsia="Times New Roman" w:hAnsi="Arial" w:cs="Arial"/>
          <w:lang w:eastAsia="en-GB"/>
        </w:rPr>
        <w:t>eacher.</w:t>
      </w:r>
    </w:p>
    <w:p w14:paraId="3E2FEF1E"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4FF5272B" w14:textId="77777777" w:rsidR="009E118A" w:rsidRPr="009E118A" w:rsidRDefault="009E118A" w:rsidP="00EA19A7">
      <w:pPr>
        <w:spacing w:after="0" w:line="240" w:lineRule="auto"/>
        <w:ind w:left="-426" w:right="-23"/>
        <w:jc w:val="both"/>
        <w:rPr>
          <w:rFonts w:ascii="Arial" w:eastAsia="Times New Roman" w:hAnsi="Arial" w:cs="Arial"/>
          <w:lang w:eastAsia="en-GB"/>
        </w:rPr>
      </w:pPr>
      <w:r w:rsidRPr="009E118A">
        <w:rPr>
          <w:rFonts w:ascii="Arial" w:eastAsia="Times New Roman" w:hAnsi="Arial" w:cs="Arial"/>
          <w:lang w:eastAsia="en-GB"/>
        </w:rPr>
        <w:t xml:space="preserve">Once the school has a PayPal account, it will be possible to pay for goods on other websites using PayPal, however the school must take into account the associated risks of using the PayPal account to purchase goods over those of using the school’s credit card.  </w:t>
      </w:r>
    </w:p>
    <w:p w14:paraId="0AEC6B39"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2ADA31F1" w14:textId="77777777" w:rsidR="009E118A" w:rsidRPr="009E118A" w:rsidRDefault="009E118A" w:rsidP="00EA19A7">
      <w:pPr>
        <w:spacing w:after="0" w:line="240" w:lineRule="auto"/>
        <w:ind w:left="-426" w:right="-23"/>
        <w:jc w:val="both"/>
        <w:rPr>
          <w:rFonts w:ascii="Arial" w:eastAsia="Times New Roman" w:hAnsi="Arial" w:cs="Arial"/>
          <w:b/>
          <w:u w:val="single"/>
          <w:lang w:eastAsia="en-GB"/>
        </w:rPr>
      </w:pPr>
      <w:r w:rsidRPr="009E118A">
        <w:rPr>
          <w:rFonts w:ascii="Arial" w:eastAsia="Times New Roman" w:hAnsi="Arial" w:cs="Arial"/>
          <w:b/>
          <w:u w:val="single"/>
          <w:lang w:eastAsia="en-GB"/>
        </w:rPr>
        <w:t>Sale of Goods on eBay</w:t>
      </w:r>
    </w:p>
    <w:p w14:paraId="0FBAA1ED"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05E2BD7E" w14:textId="77777777" w:rsidR="009E118A" w:rsidRPr="007D6A7D" w:rsidRDefault="009E118A" w:rsidP="00121420">
      <w:pPr>
        <w:pStyle w:val="ListParagraph"/>
        <w:numPr>
          <w:ilvl w:val="0"/>
          <w:numId w:val="115"/>
        </w:numPr>
        <w:spacing w:after="0" w:line="240" w:lineRule="auto"/>
        <w:ind w:left="0" w:right="-23" w:hanging="284"/>
        <w:jc w:val="both"/>
        <w:rPr>
          <w:rFonts w:ascii="Arial" w:eastAsia="Times New Roman" w:hAnsi="Arial" w:cs="Arial"/>
          <w:lang w:eastAsia="en-GB"/>
        </w:rPr>
      </w:pPr>
      <w:r w:rsidRPr="007D6A7D">
        <w:rPr>
          <w:rFonts w:ascii="Arial" w:eastAsia="Times New Roman" w:hAnsi="Arial" w:cs="Arial"/>
          <w:lang w:eastAsia="en-GB"/>
        </w:rPr>
        <w:t>Schools must consider carefully if the item they wish to sell is suitable to be sold on eBay. Any item must be listed as ‘sold as seen’ to reduce any come back on the school from unhappy buyers. Consider what you would do if buyers wanted to return goods that they felt were not of merchantable quality.</w:t>
      </w:r>
    </w:p>
    <w:p w14:paraId="668C4DAF" w14:textId="77777777" w:rsidR="009E118A" w:rsidRPr="007D6A7D" w:rsidRDefault="00161A3F" w:rsidP="00121420">
      <w:pPr>
        <w:pStyle w:val="ListParagraph"/>
        <w:numPr>
          <w:ilvl w:val="0"/>
          <w:numId w:val="115"/>
        </w:numPr>
        <w:spacing w:after="0" w:line="240" w:lineRule="auto"/>
        <w:ind w:left="0" w:right="-23" w:hanging="284"/>
        <w:jc w:val="both"/>
        <w:rPr>
          <w:rFonts w:ascii="Arial" w:eastAsia="Times New Roman" w:hAnsi="Arial" w:cs="Arial"/>
          <w:lang w:eastAsia="en-GB"/>
        </w:rPr>
      </w:pPr>
      <w:r>
        <w:rPr>
          <w:rFonts w:ascii="Arial" w:eastAsia="Times New Roman" w:hAnsi="Arial" w:cs="Arial"/>
          <w:lang w:eastAsia="en-GB"/>
        </w:rPr>
        <w:t>PayPal should be the</w:t>
      </w:r>
      <w:r w:rsidR="009E118A" w:rsidRPr="007D6A7D">
        <w:rPr>
          <w:rFonts w:ascii="Arial" w:eastAsia="Times New Roman" w:hAnsi="Arial" w:cs="Arial"/>
          <w:lang w:eastAsia="en-GB"/>
        </w:rPr>
        <w:t xml:space="preserve"> only accepted form of payment and schools need to consider any commission that will need to be pa</w:t>
      </w:r>
      <w:r>
        <w:rPr>
          <w:rFonts w:ascii="Arial" w:eastAsia="Times New Roman" w:hAnsi="Arial" w:cs="Arial"/>
          <w:lang w:eastAsia="en-GB"/>
        </w:rPr>
        <w:t>id on sales. There will be</w:t>
      </w:r>
      <w:r w:rsidR="009E118A" w:rsidRPr="007D6A7D">
        <w:rPr>
          <w:rFonts w:ascii="Arial" w:eastAsia="Times New Roman" w:hAnsi="Arial" w:cs="Arial"/>
          <w:lang w:eastAsia="en-GB"/>
        </w:rPr>
        <w:t xml:space="preserve"> charge</w:t>
      </w:r>
      <w:r>
        <w:rPr>
          <w:rFonts w:ascii="Arial" w:eastAsia="Times New Roman" w:hAnsi="Arial" w:cs="Arial"/>
          <w:lang w:eastAsia="en-GB"/>
        </w:rPr>
        <w:t>s from</w:t>
      </w:r>
      <w:r w:rsidR="009E118A" w:rsidRPr="007D6A7D">
        <w:rPr>
          <w:rFonts w:ascii="Arial" w:eastAsia="Times New Roman" w:hAnsi="Arial" w:cs="Arial"/>
          <w:lang w:eastAsia="en-GB"/>
        </w:rPr>
        <w:t xml:space="preserve"> </w:t>
      </w:r>
      <w:r>
        <w:rPr>
          <w:rFonts w:ascii="Arial" w:eastAsia="Times New Roman" w:hAnsi="Arial" w:cs="Arial"/>
          <w:lang w:eastAsia="en-GB"/>
        </w:rPr>
        <w:t>eBay and PayPal for selling goods.</w:t>
      </w:r>
    </w:p>
    <w:p w14:paraId="2F8D1448" w14:textId="77777777" w:rsidR="009E118A" w:rsidRPr="007D6A7D" w:rsidRDefault="009E118A" w:rsidP="00121420">
      <w:pPr>
        <w:pStyle w:val="ListParagraph"/>
        <w:numPr>
          <w:ilvl w:val="0"/>
          <w:numId w:val="115"/>
        </w:numPr>
        <w:spacing w:after="0" w:line="240" w:lineRule="auto"/>
        <w:ind w:left="0" w:right="-23" w:hanging="284"/>
        <w:jc w:val="both"/>
        <w:rPr>
          <w:rFonts w:ascii="Arial" w:eastAsia="Times New Roman" w:hAnsi="Arial" w:cs="Arial"/>
          <w:lang w:eastAsia="en-GB"/>
        </w:rPr>
      </w:pPr>
      <w:r w:rsidRPr="007D6A7D">
        <w:rPr>
          <w:rFonts w:ascii="Arial" w:eastAsia="Times New Roman" w:hAnsi="Arial" w:cs="Arial"/>
          <w:lang w:eastAsia="en-GB"/>
        </w:rPr>
        <w:t>There will be costs associated with postage and packaging, staff time taking items to the Post Office for delivery etc. which need to be considered.</w:t>
      </w:r>
    </w:p>
    <w:p w14:paraId="524FE29A" w14:textId="77777777" w:rsidR="009E118A" w:rsidRPr="007D6A7D" w:rsidRDefault="009E118A" w:rsidP="00121420">
      <w:pPr>
        <w:pStyle w:val="ListParagraph"/>
        <w:numPr>
          <w:ilvl w:val="0"/>
          <w:numId w:val="115"/>
        </w:numPr>
        <w:spacing w:after="0" w:line="240" w:lineRule="auto"/>
        <w:ind w:left="0" w:right="-23" w:hanging="284"/>
        <w:jc w:val="both"/>
        <w:rPr>
          <w:rFonts w:ascii="Arial" w:eastAsia="Times New Roman" w:hAnsi="Arial" w:cs="Arial"/>
          <w:lang w:eastAsia="en-GB"/>
        </w:rPr>
      </w:pPr>
      <w:r w:rsidRPr="007D6A7D">
        <w:rPr>
          <w:rFonts w:ascii="Arial" w:eastAsia="Times New Roman" w:hAnsi="Arial" w:cs="Arial"/>
          <w:lang w:eastAsia="en-GB"/>
        </w:rPr>
        <w:t xml:space="preserve">Schools must consider also what would happen should goods you have sold not be received by the buyer. Therefore, all packages regardless of their value, </w:t>
      </w:r>
      <w:r w:rsidRPr="007D6A7D">
        <w:rPr>
          <w:rFonts w:ascii="Arial" w:eastAsia="Times New Roman" w:hAnsi="Arial" w:cs="Arial"/>
          <w:u w:val="single"/>
          <w:lang w:eastAsia="en-GB"/>
        </w:rPr>
        <w:t>must</w:t>
      </w:r>
      <w:r w:rsidRPr="007D6A7D">
        <w:rPr>
          <w:rFonts w:ascii="Arial" w:eastAsia="Times New Roman" w:hAnsi="Arial" w:cs="Arial"/>
          <w:lang w:eastAsia="en-GB"/>
        </w:rPr>
        <w:t xml:space="preserve"> be sent via a postal carrier who issues the school with a valid tracking number.</w:t>
      </w:r>
    </w:p>
    <w:p w14:paraId="5DB4FC9E" w14:textId="77777777" w:rsidR="009E118A" w:rsidRPr="007D6A7D" w:rsidRDefault="009E118A" w:rsidP="00121420">
      <w:pPr>
        <w:pStyle w:val="ListParagraph"/>
        <w:numPr>
          <w:ilvl w:val="0"/>
          <w:numId w:val="115"/>
        </w:numPr>
        <w:spacing w:after="0" w:line="240" w:lineRule="auto"/>
        <w:ind w:left="0" w:right="-23" w:hanging="284"/>
        <w:jc w:val="both"/>
        <w:rPr>
          <w:rFonts w:ascii="Arial" w:eastAsia="Times New Roman" w:hAnsi="Arial" w:cs="Arial"/>
          <w:lang w:eastAsia="en-GB"/>
        </w:rPr>
      </w:pPr>
      <w:r w:rsidRPr="007D6A7D">
        <w:rPr>
          <w:rFonts w:ascii="Arial" w:eastAsia="Times New Roman" w:hAnsi="Arial" w:cs="Arial"/>
          <w:lang w:eastAsia="en-GB"/>
        </w:rPr>
        <w:t xml:space="preserve">Schools must </w:t>
      </w:r>
      <w:r w:rsidRPr="007D6A7D">
        <w:rPr>
          <w:rFonts w:ascii="Arial" w:eastAsia="Times New Roman" w:hAnsi="Arial" w:cs="Arial"/>
          <w:u w:val="single"/>
          <w:lang w:eastAsia="en-GB"/>
        </w:rPr>
        <w:t>not</w:t>
      </w:r>
      <w:r w:rsidRPr="007D6A7D">
        <w:rPr>
          <w:rFonts w:ascii="Arial" w:eastAsia="Times New Roman" w:hAnsi="Arial" w:cs="Arial"/>
          <w:lang w:eastAsia="en-GB"/>
        </w:rPr>
        <w:t xml:space="preserve"> sell ICT equipment on eBay. There are serious implications if personal, pupil and other sensitive data was made public and there are also risks around the transfer of software licensed to the school to a third party (e.g. Microsoft products). </w:t>
      </w:r>
    </w:p>
    <w:p w14:paraId="034C2EF7"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1CB26CFC" w14:textId="77777777" w:rsidR="009E118A" w:rsidRPr="009E118A" w:rsidRDefault="009E118A" w:rsidP="00EA19A7">
      <w:pPr>
        <w:spacing w:after="0" w:line="240" w:lineRule="auto"/>
        <w:ind w:left="-426" w:right="-23"/>
        <w:jc w:val="both"/>
        <w:rPr>
          <w:rFonts w:ascii="Arial" w:eastAsia="Times New Roman" w:hAnsi="Arial" w:cs="Arial"/>
          <w:lang w:eastAsia="en-GB"/>
        </w:rPr>
      </w:pPr>
      <w:r w:rsidRPr="009E118A">
        <w:rPr>
          <w:rFonts w:ascii="Arial" w:eastAsia="Times New Roman" w:hAnsi="Arial" w:cs="Arial"/>
          <w:lang w:eastAsia="en-GB"/>
        </w:rPr>
        <w:t>These guidelines are intended to provide schools with some guidance on the potential use of eBay (to buy and sell goods) and Amazon, however they may not provide an exhaustive list of risks and potential issues. Schools and their G</w:t>
      </w:r>
      <w:r w:rsidR="00CC0EAA">
        <w:rPr>
          <w:rFonts w:ascii="Arial" w:eastAsia="Times New Roman" w:hAnsi="Arial" w:cs="Arial"/>
          <w:lang w:eastAsia="en-GB"/>
        </w:rPr>
        <w:t>overning Body</w:t>
      </w:r>
      <w:r w:rsidRPr="009E118A">
        <w:rPr>
          <w:rFonts w:ascii="Arial" w:eastAsia="Times New Roman" w:hAnsi="Arial" w:cs="Arial"/>
          <w:lang w:eastAsia="en-GB"/>
        </w:rPr>
        <w:t xml:space="preserve"> need to assure themselves that all the relevant risks have been considered before approving eBay and Amazon as procurement tools.</w:t>
      </w:r>
    </w:p>
    <w:p w14:paraId="040BBC52" w14:textId="77777777" w:rsidR="009E118A" w:rsidRPr="009E118A" w:rsidRDefault="009E118A" w:rsidP="00EA19A7">
      <w:pPr>
        <w:spacing w:after="0" w:line="240" w:lineRule="auto"/>
        <w:ind w:left="-426" w:right="-23"/>
        <w:jc w:val="both"/>
        <w:rPr>
          <w:rFonts w:ascii="Arial" w:eastAsia="Times New Roman" w:hAnsi="Arial" w:cs="Arial"/>
          <w:lang w:eastAsia="en-GB"/>
        </w:rPr>
      </w:pPr>
    </w:p>
    <w:p w14:paraId="514445D1" w14:textId="77777777" w:rsidR="009E118A" w:rsidRPr="009E118A" w:rsidRDefault="0052511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17</w:t>
      </w:r>
      <w:r w:rsidR="009E118A" w:rsidRPr="009E118A">
        <w:rPr>
          <w:rFonts w:ascii="Arial" w:hAnsi="Arial" w:cs="Arial"/>
          <w:b/>
          <w:color w:val="1F497D"/>
          <w:sz w:val="24"/>
          <w:szCs w:val="24"/>
        </w:rPr>
        <w:t xml:space="preserve">    GIFTS, HOSPITALITY, EXPENSES &amp; OTHER FAVOURS</w:t>
      </w:r>
    </w:p>
    <w:p w14:paraId="43374D53" w14:textId="77777777" w:rsidR="009E118A" w:rsidRPr="009E118A" w:rsidRDefault="009E118A" w:rsidP="00EA19A7">
      <w:pPr>
        <w:spacing w:after="0" w:line="240" w:lineRule="auto"/>
        <w:ind w:left="-426" w:right="-23"/>
        <w:jc w:val="both"/>
        <w:rPr>
          <w:rFonts w:ascii="Arial" w:hAnsi="Arial" w:cs="Arial"/>
        </w:rPr>
      </w:pPr>
    </w:p>
    <w:p w14:paraId="3B9E404B"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The G</w:t>
      </w:r>
      <w:r w:rsidR="00CC0EAA">
        <w:rPr>
          <w:rFonts w:ascii="Arial" w:hAnsi="Arial" w:cs="Arial"/>
        </w:rPr>
        <w:t>overning Body</w:t>
      </w:r>
      <w:r w:rsidRPr="009E118A">
        <w:rPr>
          <w:rFonts w:ascii="Arial" w:hAnsi="Arial" w:cs="Arial"/>
        </w:rPr>
        <w:t xml:space="preserve"> shall set down appropriate arrangements for expenditure on hospitality and for the acceptance of hospitality by members of the school staff.</w:t>
      </w:r>
    </w:p>
    <w:p w14:paraId="4115609A" w14:textId="77777777" w:rsidR="009E118A" w:rsidRPr="009E118A" w:rsidRDefault="009E118A" w:rsidP="00EA19A7">
      <w:pPr>
        <w:spacing w:after="0" w:line="240" w:lineRule="auto"/>
        <w:ind w:left="-426" w:right="-23"/>
        <w:jc w:val="both"/>
        <w:rPr>
          <w:rFonts w:ascii="Arial" w:hAnsi="Arial" w:cs="Arial"/>
        </w:rPr>
      </w:pPr>
    </w:p>
    <w:p w14:paraId="6C27C83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To demonstrate the openness and integrity of the circumstances relating to the offer and acceptance of gifts, hospitality or other favours the governors should ensure that a register is established and maintained for members of school staff of all favours etc. offered, detailing the nature of the favour and indicating whether such favours are declined or accepted.</w:t>
      </w:r>
    </w:p>
    <w:p w14:paraId="4D39B343" w14:textId="77777777" w:rsidR="009E118A" w:rsidRPr="009E118A" w:rsidRDefault="009E118A" w:rsidP="00EA19A7">
      <w:pPr>
        <w:spacing w:after="0" w:line="240" w:lineRule="auto"/>
        <w:ind w:left="-426" w:right="-23"/>
        <w:jc w:val="both"/>
        <w:rPr>
          <w:rFonts w:ascii="Arial" w:hAnsi="Arial" w:cs="Arial"/>
        </w:rPr>
      </w:pPr>
    </w:p>
    <w:p w14:paraId="399EE8C8" w14:textId="77777777" w:rsidR="009E118A" w:rsidRDefault="009E118A" w:rsidP="00EA19A7">
      <w:pPr>
        <w:spacing w:after="0" w:line="240" w:lineRule="auto"/>
        <w:ind w:left="-426" w:right="-23"/>
        <w:jc w:val="both"/>
        <w:rPr>
          <w:rFonts w:ascii="Arial" w:hAnsi="Arial" w:cs="Arial"/>
        </w:rPr>
      </w:pPr>
      <w:r w:rsidRPr="009E118A">
        <w:rPr>
          <w:rFonts w:ascii="Arial" w:hAnsi="Arial" w:cs="Arial"/>
        </w:rPr>
        <w:t>The essential principle is that favours must not affect proper working relationships, or allow concern that they are affecting proper working relationships.</w:t>
      </w:r>
    </w:p>
    <w:p w14:paraId="20551986" w14:textId="77777777" w:rsidR="00CC0EAA" w:rsidRPr="009E118A" w:rsidRDefault="00CC0EAA" w:rsidP="00EA19A7">
      <w:pPr>
        <w:spacing w:after="0" w:line="240" w:lineRule="auto"/>
        <w:ind w:left="-426" w:right="-23"/>
        <w:jc w:val="both"/>
        <w:rPr>
          <w:rFonts w:ascii="Arial" w:hAnsi="Arial" w:cs="Arial"/>
        </w:rPr>
      </w:pPr>
    </w:p>
    <w:p w14:paraId="7BC0ED7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In appropriate circumstances schools may incur expenditure on hospitality, write-off losses, or make/sanction gifts and ex-gratia payments. Expenditure of this kind must be considered carefully if it is to be paid from public funds. Governors need to be satisfied that in maintaining the integrity of public funds, expenditure on hospitality is incurred in the provision of education and that they can demonstrate probity, accountability and value for money.</w:t>
      </w:r>
    </w:p>
    <w:p w14:paraId="3363BD03" w14:textId="77777777" w:rsidR="009E118A" w:rsidRPr="009E118A" w:rsidRDefault="009E118A" w:rsidP="00EA19A7">
      <w:pPr>
        <w:spacing w:after="0" w:line="240" w:lineRule="auto"/>
        <w:ind w:left="-426" w:right="-23"/>
        <w:jc w:val="both"/>
        <w:rPr>
          <w:rFonts w:ascii="Arial" w:hAnsi="Arial" w:cs="Arial"/>
        </w:rPr>
      </w:pPr>
    </w:p>
    <w:p w14:paraId="1456E573"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The G</w:t>
      </w:r>
      <w:r w:rsidR="00CC0EAA">
        <w:rPr>
          <w:rFonts w:ascii="Arial" w:hAnsi="Arial" w:cs="Arial"/>
        </w:rPr>
        <w:t>overning Body</w:t>
      </w:r>
      <w:r w:rsidRPr="009E118A">
        <w:rPr>
          <w:rFonts w:ascii="Arial" w:hAnsi="Arial" w:cs="Arial"/>
        </w:rPr>
        <w:t xml:space="preserve"> shall ensure that all expenditure on hospitality, gifts and ex-gratia payments and the writing off of losses is approved by the full G</w:t>
      </w:r>
      <w:r w:rsidR="00CC0EAA">
        <w:rPr>
          <w:rFonts w:ascii="Arial" w:hAnsi="Arial" w:cs="Arial"/>
        </w:rPr>
        <w:t>overning Body</w:t>
      </w:r>
      <w:r w:rsidRPr="009E118A">
        <w:rPr>
          <w:rFonts w:ascii="Arial" w:hAnsi="Arial" w:cs="Arial"/>
        </w:rPr>
        <w:t xml:space="preserve"> and that a written record should be maintained of all such losses and special payments.</w:t>
      </w:r>
    </w:p>
    <w:p w14:paraId="64AD1995" w14:textId="77777777" w:rsidR="009E118A" w:rsidRPr="009E118A" w:rsidRDefault="009E118A" w:rsidP="00EA19A7">
      <w:pPr>
        <w:spacing w:after="0" w:line="240" w:lineRule="auto"/>
        <w:ind w:left="-426" w:right="-23"/>
        <w:jc w:val="both"/>
        <w:rPr>
          <w:rFonts w:ascii="Arial" w:hAnsi="Arial" w:cs="Arial"/>
        </w:rPr>
      </w:pPr>
    </w:p>
    <w:p w14:paraId="5FBB5ACB" w14:textId="77777777" w:rsidR="009E118A" w:rsidRPr="009E118A" w:rsidRDefault="00CC0EAA" w:rsidP="00EA19A7">
      <w:pPr>
        <w:spacing w:after="0" w:line="240" w:lineRule="auto"/>
        <w:ind w:left="-426" w:right="-23"/>
        <w:jc w:val="both"/>
        <w:rPr>
          <w:rFonts w:ascii="Arial" w:hAnsi="Arial" w:cs="Arial"/>
        </w:rPr>
      </w:pPr>
      <w:r>
        <w:rPr>
          <w:rFonts w:ascii="Arial" w:hAnsi="Arial" w:cs="Arial"/>
        </w:rPr>
        <w:t>It is important that Governing Body</w:t>
      </w:r>
      <w:r w:rsidR="009E118A" w:rsidRPr="009E118A">
        <w:rPr>
          <w:rFonts w:ascii="Arial" w:hAnsi="Arial" w:cs="Arial"/>
        </w:rPr>
        <w:t xml:space="preserve"> ensure the propriety of all dealing with the private sector and are able to demonstrate it publicly.</w:t>
      </w:r>
    </w:p>
    <w:p w14:paraId="31970CA4" w14:textId="77777777" w:rsidR="009E118A" w:rsidRPr="009E118A" w:rsidRDefault="009E118A" w:rsidP="00EA19A7">
      <w:pPr>
        <w:spacing w:after="0" w:line="240" w:lineRule="auto"/>
        <w:ind w:left="-426" w:right="-23"/>
        <w:jc w:val="both"/>
        <w:rPr>
          <w:rFonts w:ascii="Arial" w:hAnsi="Arial" w:cs="Arial"/>
        </w:rPr>
      </w:pPr>
    </w:p>
    <w:p w14:paraId="0ACCC2D4" w14:textId="77777777" w:rsidR="009E118A" w:rsidRPr="009E118A" w:rsidRDefault="0052511A" w:rsidP="00EA19A7">
      <w:pPr>
        <w:keepNext/>
        <w:spacing w:after="0" w:line="240" w:lineRule="auto"/>
        <w:ind w:left="-426" w:right="-23"/>
        <w:jc w:val="both"/>
        <w:outlineLvl w:val="2"/>
        <w:rPr>
          <w:rFonts w:ascii="Arial" w:eastAsia="Times New Roman" w:hAnsi="Arial" w:cs="Arial"/>
          <w:b/>
          <w:color w:val="44546A"/>
          <w:sz w:val="24"/>
          <w:szCs w:val="24"/>
          <w:lang w:eastAsia="zh-CN"/>
        </w:rPr>
      </w:pPr>
      <w:r>
        <w:rPr>
          <w:rFonts w:ascii="Arial" w:eastAsia="Times New Roman" w:hAnsi="Arial" w:cs="Arial"/>
          <w:b/>
          <w:color w:val="44546A"/>
          <w:sz w:val="24"/>
          <w:szCs w:val="24"/>
          <w:lang w:eastAsia="zh-CN"/>
        </w:rPr>
        <w:t>17</w:t>
      </w:r>
      <w:r w:rsidR="009E118A" w:rsidRPr="009E118A">
        <w:rPr>
          <w:rFonts w:ascii="Arial" w:eastAsia="Times New Roman" w:hAnsi="Arial" w:cs="Arial"/>
          <w:b/>
          <w:color w:val="44546A"/>
          <w:sz w:val="24"/>
          <w:szCs w:val="24"/>
          <w:lang w:eastAsia="zh-CN"/>
        </w:rPr>
        <w:t>.1   Acceptance of Gifts, Hospitality &amp; Exclusions</w:t>
      </w:r>
    </w:p>
    <w:p w14:paraId="6C5AEAEC" w14:textId="77777777" w:rsidR="009E118A" w:rsidRPr="009E118A" w:rsidRDefault="009E118A" w:rsidP="00EA19A7">
      <w:pPr>
        <w:keepNext/>
        <w:spacing w:after="0" w:line="240" w:lineRule="auto"/>
        <w:ind w:left="-426" w:right="-23"/>
        <w:jc w:val="both"/>
        <w:outlineLvl w:val="2"/>
        <w:rPr>
          <w:rFonts w:ascii="Arial" w:eastAsia="Times New Roman" w:hAnsi="Arial" w:cs="Arial"/>
          <w:b/>
          <w:color w:val="44546A"/>
          <w:lang w:eastAsia="zh-CN"/>
        </w:rPr>
      </w:pPr>
    </w:p>
    <w:p w14:paraId="76F34A81" w14:textId="77777777" w:rsidR="009E118A" w:rsidRPr="009E118A" w:rsidRDefault="009E118A" w:rsidP="00EA19A7">
      <w:pPr>
        <w:keepNext/>
        <w:spacing w:after="0" w:line="240" w:lineRule="auto"/>
        <w:ind w:left="-426" w:right="-23"/>
        <w:jc w:val="both"/>
        <w:outlineLvl w:val="2"/>
        <w:rPr>
          <w:rFonts w:ascii="Arial" w:eastAsia="Times New Roman" w:hAnsi="Arial" w:cs="Arial"/>
          <w:lang w:eastAsia="zh-CN"/>
        </w:rPr>
      </w:pPr>
      <w:r w:rsidRPr="009E118A">
        <w:rPr>
          <w:rFonts w:ascii="Arial" w:eastAsia="Times New Roman" w:hAnsi="Arial" w:cs="Arial"/>
          <w:lang w:eastAsia="zh-CN"/>
        </w:rPr>
        <w:t xml:space="preserve">Where hospitality is offered to governors and school staff it may be accepted where it appears correct in all circumstances to do so. </w:t>
      </w:r>
    </w:p>
    <w:p w14:paraId="6E7E30EB" w14:textId="77777777" w:rsidR="009E118A" w:rsidRPr="009E118A" w:rsidRDefault="009E118A" w:rsidP="00EA19A7">
      <w:pPr>
        <w:keepNext/>
        <w:spacing w:after="0" w:line="240" w:lineRule="auto"/>
        <w:ind w:left="-426" w:right="-23"/>
        <w:jc w:val="both"/>
        <w:outlineLvl w:val="2"/>
        <w:rPr>
          <w:rFonts w:ascii="Arial" w:eastAsia="Times New Roman" w:hAnsi="Arial" w:cs="Arial"/>
          <w:lang w:eastAsia="zh-CN"/>
        </w:rPr>
      </w:pPr>
    </w:p>
    <w:p w14:paraId="7A27A386" w14:textId="77777777" w:rsidR="009E118A" w:rsidRPr="009E118A" w:rsidRDefault="009E118A" w:rsidP="00EA19A7">
      <w:pPr>
        <w:keepNext/>
        <w:spacing w:after="0" w:line="240" w:lineRule="auto"/>
        <w:ind w:left="-426" w:right="-23"/>
        <w:jc w:val="both"/>
        <w:outlineLvl w:val="2"/>
        <w:rPr>
          <w:rFonts w:ascii="Arial" w:eastAsia="Times New Roman" w:hAnsi="Arial" w:cs="Arial"/>
          <w:lang w:eastAsia="zh-CN"/>
        </w:rPr>
      </w:pPr>
      <w:r w:rsidRPr="009E118A">
        <w:rPr>
          <w:rFonts w:ascii="Arial" w:eastAsia="Times New Roman" w:hAnsi="Arial" w:cs="Arial"/>
          <w:lang w:eastAsia="zh-CN"/>
        </w:rPr>
        <w:t>Where hospitality is offered to one employee only, special caution is needed as an employee alone may be viewed as more vulnerable than a number of employees.</w:t>
      </w:r>
    </w:p>
    <w:p w14:paraId="5DB94B22" w14:textId="77777777" w:rsidR="009E118A" w:rsidRPr="009E118A" w:rsidRDefault="009E118A" w:rsidP="00EA19A7">
      <w:pPr>
        <w:spacing w:after="0" w:line="240" w:lineRule="auto"/>
        <w:ind w:left="-426" w:right="-23"/>
        <w:jc w:val="both"/>
        <w:rPr>
          <w:rFonts w:ascii="Arial" w:hAnsi="Arial" w:cs="Arial"/>
        </w:rPr>
      </w:pPr>
    </w:p>
    <w:p w14:paraId="28843025"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It is also important to avoid any suggestion of improper influence. The following examples are intended to give general guidance:-</w:t>
      </w:r>
    </w:p>
    <w:p w14:paraId="7237B848" w14:textId="77777777" w:rsidR="00121420" w:rsidRDefault="00121420" w:rsidP="00161A3F">
      <w:pPr>
        <w:spacing w:after="0" w:line="240" w:lineRule="auto"/>
        <w:ind w:right="-23"/>
        <w:jc w:val="both"/>
        <w:rPr>
          <w:rFonts w:ascii="Arial" w:hAnsi="Arial" w:cs="Arial"/>
          <w:b/>
          <w:u w:val="single"/>
        </w:rPr>
      </w:pPr>
    </w:p>
    <w:p w14:paraId="5EA58EE0"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Acceptable</w:t>
      </w:r>
    </w:p>
    <w:p w14:paraId="106716CC" w14:textId="77777777" w:rsidR="009E118A" w:rsidRPr="009E118A" w:rsidRDefault="009E118A" w:rsidP="00EA19A7">
      <w:pPr>
        <w:spacing w:after="0" w:line="240" w:lineRule="auto"/>
        <w:ind w:left="-426" w:right="-23"/>
        <w:jc w:val="both"/>
        <w:rPr>
          <w:rFonts w:ascii="Arial" w:hAnsi="Arial" w:cs="Arial"/>
          <w:b/>
          <w:u w:val="single"/>
        </w:rPr>
      </w:pPr>
    </w:p>
    <w:p w14:paraId="5DE24768" w14:textId="77777777" w:rsidR="009E118A" w:rsidRPr="009E118A" w:rsidRDefault="009E118A" w:rsidP="00121420">
      <w:pPr>
        <w:numPr>
          <w:ilvl w:val="0"/>
          <w:numId w:val="46"/>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A working lunch of modest standard provided to allow the parties to continue to discu</w:t>
      </w:r>
      <w:r w:rsidR="00161A3F">
        <w:rPr>
          <w:rFonts w:ascii="Arial" w:eastAsia="Times New Roman" w:hAnsi="Arial" w:cs="Arial"/>
          <w:lang w:eastAsia="zh-CN"/>
        </w:rPr>
        <w:t xml:space="preserve">ss business over lunch </w:t>
      </w:r>
    </w:p>
    <w:p w14:paraId="4CDA3C91" w14:textId="77777777" w:rsidR="009E118A" w:rsidRPr="009E118A" w:rsidRDefault="009E118A" w:rsidP="00121420">
      <w:pPr>
        <w:numPr>
          <w:ilvl w:val="0"/>
          <w:numId w:val="46"/>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Invitation to trade fairs or similar events where there is a general invitation to customers</w:t>
      </w:r>
    </w:p>
    <w:p w14:paraId="6B527412" w14:textId="77777777" w:rsidR="009E118A" w:rsidRPr="009E118A" w:rsidRDefault="009E118A" w:rsidP="00121420">
      <w:pPr>
        <w:numPr>
          <w:ilvl w:val="0"/>
          <w:numId w:val="46"/>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 xml:space="preserve">Invitation to a Society </w:t>
      </w:r>
      <w:r w:rsidR="00161A3F">
        <w:rPr>
          <w:rFonts w:ascii="Arial" w:eastAsia="Times New Roman" w:hAnsi="Arial" w:cs="Arial"/>
          <w:lang w:eastAsia="zh-CN"/>
        </w:rPr>
        <w:t>or Institute dinner or function</w:t>
      </w:r>
    </w:p>
    <w:p w14:paraId="553BB7DF" w14:textId="77777777" w:rsidR="009E118A" w:rsidRPr="009E118A" w:rsidRDefault="009E118A" w:rsidP="00121420">
      <w:pPr>
        <w:numPr>
          <w:ilvl w:val="0"/>
          <w:numId w:val="46"/>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Invitation to take part in a company jubilee o</w:t>
      </w:r>
      <w:r w:rsidR="00161A3F">
        <w:rPr>
          <w:rFonts w:ascii="Arial" w:eastAsia="Times New Roman" w:hAnsi="Arial" w:cs="Arial"/>
          <w:lang w:eastAsia="zh-CN"/>
        </w:rPr>
        <w:t>r other anniversary celebration</w:t>
      </w:r>
    </w:p>
    <w:p w14:paraId="6F09BE0D"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63CCE2F8" w14:textId="77777777" w:rsidR="009E118A" w:rsidRPr="009E118A" w:rsidRDefault="009E118A" w:rsidP="00EA19A7">
      <w:pPr>
        <w:spacing w:after="0" w:line="240" w:lineRule="auto"/>
        <w:ind w:left="-426" w:right="-23"/>
        <w:jc w:val="both"/>
        <w:rPr>
          <w:rFonts w:ascii="Arial" w:eastAsia="Times New Roman" w:hAnsi="Arial" w:cs="Arial"/>
          <w:b/>
          <w:u w:val="single"/>
          <w:lang w:eastAsia="zh-CN"/>
        </w:rPr>
      </w:pPr>
      <w:r w:rsidRPr="009E118A">
        <w:rPr>
          <w:rFonts w:ascii="Arial" w:eastAsia="Times New Roman" w:hAnsi="Arial" w:cs="Arial"/>
          <w:b/>
          <w:u w:val="single"/>
          <w:lang w:eastAsia="zh-CN"/>
        </w:rPr>
        <w:t>Unacceptable</w:t>
      </w:r>
    </w:p>
    <w:p w14:paraId="462C33D0"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28CC85BC" w14:textId="77777777" w:rsidR="009E118A" w:rsidRPr="009E118A" w:rsidRDefault="009E118A" w:rsidP="00121420">
      <w:pPr>
        <w:numPr>
          <w:ilvl w:val="0"/>
          <w:numId w:val="47"/>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Offer of a holiday, hotel accommodation or company flat at the company’s expense per LCC’s Code of Conduct</w:t>
      </w:r>
    </w:p>
    <w:p w14:paraId="49334899" w14:textId="77777777" w:rsidR="009E118A" w:rsidRPr="009E118A" w:rsidRDefault="009E118A" w:rsidP="00121420">
      <w:pPr>
        <w:numPr>
          <w:ilvl w:val="0"/>
          <w:numId w:val="47"/>
        </w:numPr>
        <w:spacing w:after="0" w:line="240" w:lineRule="auto"/>
        <w:ind w:left="0" w:right="-23" w:hanging="284"/>
        <w:jc w:val="both"/>
        <w:rPr>
          <w:rFonts w:ascii="Arial" w:hAnsi="Arial" w:cs="Arial"/>
        </w:rPr>
      </w:pPr>
      <w:r w:rsidRPr="009E118A">
        <w:rPr>
          <w:rFonts w:ascii="Arial" w:hAnsi="Arial" w:cs="Arial"/>
        </w:rPr>
        <w:t>Excessive hospitality, entertainment or other services from existing or prospective suppliers</w:t>
      </w:r>
    </w:p>
    <w:p w14:paraId="4F75047A" w14:textId="77777777" w:rsidR="009E118A" w:rsidRPr="009E118A" w:rsidRDefault="009E118A" w:rsidP="00121420">
      <w:pPr>
        <w:numPr>
          <w:ilvl w:val="0"/>
          <w:numId w:val="47"/>
        </w:numPr>
        <w:spacing w:after="0" w:line="240" w:lineRule="auto"/>
        <w:ind w:left="0" w:right="-23" w:hanging="284"/>
        <w:jc w:val="both"/>
        <w:rPr>
          <w:rFonts w:ascii="Arial" w:eastAsia="Times New Roman" w:hAnsi="Arial" w:cs="Arial"/>
          <w:b/>
          <w:i/>
          <w:lang w:eastAsia="zh-CN"/>
        </w:rPr>
      </w:pPr>
      <w:r w:rsidRPr="009E118A">
        <w:rPr>
          <w:rFonts w:ascii="Arial" w:hAnsi="Arial" w:cs="Arial"/>
        </w:rPr>
        <w:t>Gifts and hospitality must not be accepted from the same party on a frequent or regular basis to avoid any concern that any proper relationships are consequently being compromised</w:t>
      </w:r>
      <w:r w:rsidRPr="009E118A">
        <w:rPr>
          <w:rFonts w:ascii="Arial" w:eastAsia="Times New Roman" w:hAnsi="Arial" w:cs="Arial"/>
          <w:b/>
          <w:i/>
          <w:lang w:eastAsia="zh-CN"/>
        </w:rPr>
        <w:t xml:space="preserve"> </w:t>
      </w:r>
    </w:p>
    <w:p w14:paraId="57398F91" w14:textId="77777777" w:rsidR="009E118A" w:rsidRPr="009E118A" w:rsidRDefault="009E118A" w:rsidP="00EA19A7">
      <w:pPr>
        <w:spacing w:after="0" w:line="240" w:lineRule="auto"/>
        <w:ind w:left="-426" w:right="-23"/>
        <w:jc w:val="both"/>
        <w:rPr>
          <w:rFonts w:ascii="Arial" w:eastAsia="Times New Roman" w:hAnsi="Arial" w:cs="Arial"/>
          <w:b/>
          <w:i/>
          <w:lang w:eastAsia="zh-CN"/>
        </w:rPr>
      </w:pPr>
    </w:p>
    <w:p w14:paraId="56457FF2" w14:textId="77777777" w:rsidR="009E118A" w:rsidRPr="009E118A" w:rsidRDefault="009E118A" w:rsidP="00EA19A7">
      <w:pPr>
        <w:spacing w:after="0" w:line="240" w:lineRule="auto"/>
        <w:ind w:left="-426" w:right="-23"/>
        <w:jc w:val="both"/>
        <w:rPr>
          <w:rFonts w:ascii="Arial" w:eastAsia="Times New Roman" w:hAnsi="Arial" w:cs="Arial"/>
          <w:lang w:eastAsia="zh-CN"/>
        </w:rPr>
      </w:pPr>
      <w:r w:rsidRPr="009E118A">
        <w:rPr>
          <w:rFonts w:ascii="Arial" w:eastAsia="Times New Roman" w:hAnsi="Arial" w:cs="Arial"/>
          <w:b/>
          <w:i/>
          <w:lang w:eastAsia="zh-CN"/>
        </w:rPr>
        <w:t>Note:</w:t>
      </w:r>
      <w:r w:rsidRPr="009E118A">
        <w:rPr>
          <w:rFonts w:ascii="Arial" w:eastAsia="Times New Roman" w:hAnsi="Arial" w:cs="Arial"/>
          <w:lang w:eastAsia="zh-CN"/>
        </w:rPr>
        <w:t xml:space="preserve"> </w:t>
      </w:r>
      <w:r w:rsidRPr="009E118A">
        <w:rPr>
          <w:rFonts w:ascii="Arial" w:eastAsia="Times New Roman" w:hAnsi="Arial" w:cs="Arial"/>
          <w:i/>
          <w:lang w:eastAsia="zh-CN"/>
        </w:rPr>
        <w:t xml:space="preserve">LCCs Officer Code of Conduct states that ‘gifts of personal nature should </w:t>
      </w:r>
      <w:r w:rsidRPr="009E118A">
        <w:rPr>
          <w:rFonts w:ascii="Arial" w:eastAsia="Times New Roman" w:hAnsi="Arial" w:cs="Arial"/>
          <w:i/>
          <w:u w:val="single"/>
          <w:lang w:eastAsia="zh-CN"/>
        </w:rPr>
        <w:t>not</w:t>
      </w:r>
      <w:r w:rsidRPr="009E118A">
        <w:rPr>
          <w:rFonts w:ascii="Arial" w:eastAsia="Times New Roman" w:hAnsi="Arial" w:cs="Arial"/>
          <w:i/>
          <w:lang w:eastAsia="zh-CN"/>
        </w:rPr>
        <w:t xml:space="preserve"> be accepted’.</w:t>
      </w:r>
    </w:p>
    <w:p w14:paraId="434A51B0" w14:textId="77777777" w:rsidR="009E118A" w:rsidRPr="009E118A" w:rsidRDefault="009E118A" w:rsidP="00EA19A7">
      <w:pPr>
        <w:spacing w:after="0" w:line="240" w:lineRule="auto"/>
        <w:ind w:left="-426" w:right="-23"/>
        <w:jc w:val="both"/>
        <w:rPr>
          <w:rFonts w:ascii="Arial" w:eastAsia="Times New Roman" w:hAnsi="Arial" w:cs="Arial"/>
          <w:b/>
          <w:color w:val="44546A"/>
          <w:sz w:val="24"/>
          <w:szCs w:val="24"/>
          <w:lang w:eastAsia="zh-CN"/>
        </w:rPr>
      </w:pPr>
    </w:p>
    <w:p w14:paraId="152CA08F" w14:textId="77777777" w:rsidR="009E118A" w:rsidRPr="009E118A" w:rsidRDefault="0052511A" w:rsidP="00EA19A7">
      <w:pPr>
        <w:spacing w:after="0" w:line="240" w:lineRule="auto"/>
        <w:ind w:left="-426" w:right="-23"/>
        <w:jc w:val="both"/>
        <w:rPr>
          <w:rFonts w:ascii="Arial" w:eastAsia="Times New Roman" w:hAnsi="Arial" w:cs="Arial"/>
          <w:b/>
          <w:color w:val="44546A"/>
          <w:sz w:val="24"/>
          <w:szCs w:val="24"/>
          <w:lang w:eastAsia="zh-CN"/>
        </w:rPr>
      </w:pPr>
      <w:r>
        <w:rPr>
          <w:rFonts w:ascii="Arial" w:eastAsia="Times New Roman" w:hAnsi="Arial" w:cs="Arial"/>
          <w:b/>
          <w:color w:val="44546A"/>
          <w:sz w:val="24"/>
          <w:szCs w:val="24"/>
          <w:lang w:eastAsia="zh-CN"/>
        </w:rPr>
        <w:t>17</w:t>
      </w:r>
      <w:r w:rsidR="009E118A" w:rsidRPr="009E118A">
        <w:rPr>
          <w:rFonts w:ascii="Arial" w:eastAsia="Times New Roman" w:hAnsi="Arial" w:cs="Arial"/>
          <w:b/>
          <w:color w:val="44546A"/>
          <w:sz w:val="24"/>
          <w:szCs w:val="24"/>
          <w:lang w:eastAsia="zh-CN"/>
        </w:rPr>
        <w:t>.2   Provision of Gifts, Hospitality &amp; Exclusions</w:t>
      </w:r>
    </w:p>
    <w:p w14:paraId="6C185CB2" w14:textId="77777777" w:rsidR="009E118A" w:rsidRPr="009E118A" w:rsidRDefault="009E118A" w:rsidP="00EA19A7">
      <w:pPr>
        <w:spacing w:after="0" w:line="240" w:lineRule="auto"/>
        <w:ind w:left="-426" w:right="-23"/>
        <w:jc w:val="both"/>
        <w:rPr>
          <w:rFonts w:ascii="Arial" w:eastAsia="Times New Roman" w:hAnsi="Arial" w:cs="Arial"/>
          <w:b/>
          <w:u w:val="single"/>
          <w:lang w:eastAsia="zh-CN"/>
        </w:rPr>
      </w:pPr>
    </w:p>
    <w:p w14:paraId="7DA9153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Appropriate arrangements for the provision of hospitality by and to members of school s</w:t>
      </w:r>
      <w:r w:rsidR="00CC0EAA">
        <w:rPr>
          <w:rFonts w:ascii="Arial" w:hAnsi="Arial" w:cs="Arial"/>
        </w:rPr>
        <w:t>taff shall be set down by the Governing Body</w:t>
      </w:r>
      <w:r w:rsidRPr="009E118A">
        <w:rPr>
          <w:rFonts w:ascii="Arial" w:hAnsi="Arial" w:cs="Arial"/>
        </w:rPr>
        <w:t>. Any expenditure of this kind must be considered carefully if it is to be paid from public funds.</w:t>
      </w:r>
    </w:p>
    <w:p w14:paraId="5A9EF4CE" w14:textId="77777777" w:rsidR="009E118A" w:rsidRPr="009E118A" w:rsidRDefault="009E118A" w:rsidP="00EA19A7">
      <w:pPr>
        <w:spacing w:after="0" w:line="240" w:lineRule="auto"/>
        <w:ind w:left="-426" w:right="-23"/>
        <w:jc w:val="both"/>
        <w:rPr>
          <w:rFonts w:ascii="Arial" w:hAnsi="Arial" w:cs="Arial"/>
        </w:rPr>
      </w:pPr>
    </w:p>
    <w:p w14:paraId="1F22745B"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I</w:t>
      </w:r>
      <w:r w:rsidR="00CC0EAA">
        <w:rPr>
          <w:rFonts w:ascii="Arial" w:hAnsi="Arial" w:cs="Arial"/>
        </w:rPr>
        <w:t>t is important that the Governing Body</w:t>
      </w:r>
      <w:r w:rsidRPr="009E118A">
        <w:rPr>
          <w:rFonts w:ascii="Arial" w:hAnsi="Arial" w:cs="Arial"/>
        </w:rPr>
        <w:t xml:space="preserve"> ensures the propriety of all dealings with the private sector and are able to demonstrate it publicly. Governors need to be satisfied that in maintaining the integrity of public funds, they can demonstrate that any expenditure on hospitality, whether to their own staff or 3</w:t>
      </w:r>
      <w:r w:rsidRPr="009E118A">
        <w:rPr>
          <w:rFonts w:ascii="Arial" w:hAnsi="Arial" w:cs="Arial"/>
          <w:vertAlign w:val="superscript"/>
        </w:rPr>
        <w:t>rd</w:t>
      </w:r>
      <w:r w:rsidRPr="009E118A">
        <w:rPr>
          <w:rFonts w:ascii="Arial" w:hAnsi="Arial" w:cs="Arial"/>
        </w:rPr>
        <w:t xml:space="preserve"> parties, is incurred in the following provision of education.</w:t>
      </w:r>
    </w:p>
    <w:p w14:paraId="07D681A8" w14:textId="77777777" w:rsidR="009E118A" w:rsidRPr="009E118A" w:rsidRDefault="009E118A" w:rsidP="00EA19A7">
      <w:pPr>
        <w:spacing w:after="0" w:line="240" w:lineRule="auto"/>
        <w:ind w:left="-426" w:right="-23"/>
        <w:jc w:val="both"/>
        <w:rPr>
          <w:rFonts w:ascii="Arial" w:hAnsi="Arial" w:cs="Arial"/>
        </w:rPr>
      </w:pPr>
    </w:p>
    <w:p w14:paraId="4B38BF28"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following guidelines on the provision of hospitality exclude the normal tea/coffee and biscuits provided for </w:t>
      </w:r>
      <w:r w:rsidRPr="009E118A">
        <w:rPr>
          <w:rFonts w:ascii="Arial" w:hAnsi="Arial" w:cs="Arial"/>
          <w:u w:val="single"/>
        </w:rPr>
        <w:t>meetings only</w:t>
      </w:r>
      <w:r w:rsidRPr="009E118A">
        <w:rPr>
          <w:rFonts w:ascii="Arial" w:hAnsi="Arial" w:cs="Arial"/>
        </w:rPr>
        <w:t>.</w:t>
      </w:r>
    </w:p>
    <w:p w14:paraId="5B0A330D" w14:textId="77777777" w:rsidR="009E118A" w:rsidRPr="009E118A" w:rsidRDefault="009E118A" w:rsidP="00EA19A7">
      <w:pPr>
        <w:spacing w:after="0" w:line="240" w:lineRule="auto"/>
        <w:ind w:left="-426" w:right="-23"/>
        <w:jc w:val="both"/>
        <w:rPr>
          <w:rFonts w:ascii="Arial" w:hAnsi="Arial" w:cs="Arial"/>
        </w:rPr>
      </w:pPr>
    </w:p>
    <w:p w14:paraId="31556B8A" w14:textId="77777777" w:rsidR="009E118A" w:rsidRPr="009E118A" w:rsidRDefault="009E118A" w:rsidP="00121420">
      <w:pPr>
        <w:numPr>
          <w:ilvl w:val="0"/>
          <w:numId w:val="48"/>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The provision of all hospitality should be approved by the full G</w:t>
      </w:r>
      <w:r w:rsidR="00CC0EAA">
        <w:rPr>
          <w:rFonts w:ascii="Arial" w:eastAsia="Times New Roman" w:hAnsi="Arial" w:cs="Arial"/>
          <w:lang w:eastAsia="zh-CN"/>
        </w:rPr>
        <w:t>overning Body</w:t>
      </w:r>
    </w:p>
    <w:p w14:paraId="350B639A" w14:textId="77777777" w:rsidR="009E118A" w:rsidRPr="009E118A" w:rsidRDefault="009E118A" w:rsidP="00121420">
      <w:pPr>
        <w:numPr>
          <w:ilvl w:val="0"/>
          <w:numId w:val="48"/>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 xml:space="preserve">So far as it is practicable, hospitality must be provided in the workplace </w:t>
      </w:r>
    </w:p>
    <w:p w14:paraId="10F8D5F4" w14:textId="77777777" w:rsidR="009E118A" w:rsidRPr="009E118A" w:rsidRDefault="009E118A" w:rsidP="00121420">
      <w:pPr>
        <w:numPr>
          <w:ilvl w:val="0"/>
          <w:numId w:val="48"/>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 xml:space="preserve">Soft drinks </w:t>
      </w:r>
      <w:r w:rsidRPr="009E118A">
        <w:rPr>
          <w:rFonts w:ascii="Arial" w:eastAsia="Times New Roman" w:hAnsi="Arial" w:cs="Arial"/>
          <w:u w:val="single"/>
          <w:lang w:eastAsia="zh-CN"/>
        </w:rPr>
        <w:t>only</w:t>
      </w:r>
      <w:r w:rsidRPr="009E118A">
        <w:rPr>
          <w:rFonts w:ascii="Arial" w:eastAsia="Times New Roman" w:hAnsi="Arial" w:cs="Arial"/>
          <w:lang w:eastAsia="zh-CN"/>
        </w:rPr>
        <w:t xml:space="preserve"> to be provided in the workplace</w:t>
      </w:r>
    </w:p>
    <w:p w14:paraId="35349E4D" w14:textId="77777777" w:rsidR="009E118A" w:rsidRPr="009E118A" w:rsidRDefault="009E118A" w:rsidP="00121420">
      <w:pPr>
        <w:numPr>
          <w:ilvl w:val="0"/>
          <w:numId w:val="48"/>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Consumption of alcohol is in contravention of LCC’s Anti-Alcohol &amp; Drugs policy</w:t>
      </w:r>
    </w:p>
    <w:p w14:paraId="3EA9AD57" w14:textId="77777777" w:rsidR="009E118A" w:rsidRPr="009E118A" w:rsidRDefault="009E118A" w:rsidP="00121420">
      <w:pPr>
        <w:numPr>
          <w:ilvl w:val="0"/>
          <w:numId w:val="48"/>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Should it be necessary to provide hospitality outside the workplace, this should be on a modest scale, appropriate to the occasion and pre-approved by the G</w:t>
      </w:r>
      <w:r w:rsidR="00CC0EAA">
        <w:rPr>
          <w:rFonts w:ascii="Arial" w:eastAsia="Times New Roman" w:hAnsi="Arial" w:cs="Arial"/>
          <w:lang w:eastAsia="zh-CN"/>
        </w:rPr>
        <w:t>overning Body</w:t>
      </w:r>
      <w:r w:rsidRPr="009E118A">
        <w:rPr>
          <w:rFonts w:ascii="Arial" w:eastAsia="Times New Roman" w:hAnsi="Arial" w:cs="Arial"/>
          <w:lang w:eastAsia="zh-CN"/>
        </w:rPr>
        <w:t xml:space="preserve"> </w:t>
      </w:r>
    </w:p>
    <w:p w14:paraId="0E6BB362" w14:textId="77777777" w:rsidR="009E118A" w:rsidRPr="009E118A" w:rsidRDefault="009E118A" w:rsidP="00121420">
      <w:pPr>
        <w:numPr>
          <w:ilvl w:val="0"/>
          <w:numId w:val="48"/>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The number of staff involved on any occasion where hospitality is provided should not extend beyond those directly in</w:t>
      </w:r>
      <w:r w:rsidR="00161A3F">
        <w:rPr>
          <w:rFonts w:ascii="Arial" w:eastAsia="Times New Roman" w:hAnsi="Arial" w:cs="Arial"/>
          <w:lang w:eastAsia="zh-CN"/>
        </w:rPr>
        <w:t>volved with the matter in hand</w:t>
      </w:r>
    </w:p>
    <w:p w14:paraId="54CD62BC" w14:textId="77777777" w:rsidR="009E118A" w:rsidRPr="009E118A" w:rsidRDefault="009E118A" w:rsidP="00121420">
      <w:pPr>
        <w:numPr>
          <w:ilvl w:val="0"/>
          <w:numId w:val="48"/>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 xml:space="preserve">The HT will maintain a </w:t>
      </w:r>
      <w:r w:rsidRPr="009E118A">
        <w:rPr>
          <w:rFonts w:ascii="Arial" w:eastAsia="Times New Roman" w:hAnsi="Arial" w:cs="Arial"/>
          <w:u w:val="single"/>
          <w:lang w:eastAsia="zh-CN"/>
        </w:rPr>
        <w:t>register</w:t>
      </w:r>
      <w:r w:rsidRPr="009E118A">
        <w:rPr>
          <w:rFonts w:ascii="Arial" w:eastAsia="Times New Roman" w:hAnsi="Arial" w:cs="Arial"/>
          <w:lang w:eastAsia="zh-CN"/>
        </w:rPr>
        <w:t xml:space="preserve"> of all occasions upon which hospitality has been provided, the number of persons</w:t>
      </w:r>
      <w:r w:rsidR="00161A3F">
        <w:rPr>
          <w:rFonts w:ascii="Arial" w:eastAsia="Times New Roman" w:hAnsi="Arial" w:cs="Arial"/>
          <w:lang w:eastAsia="zh-CN"/>
        </w:rPr>
        <w:t xml:space="preserve"> involved and the cost incurred</w:t>
      </w:r>
    </w:p>
    <w:p w14:paraId="66519F9C"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6465114A" w14:textId="77777777" w:rsidR="009E118A" w:rsidRPr="009E118A" w:rsidRDefault="009E118A" w:rsidP="00EA19A7">
      <w:pPr>
        <w:spacing w:after="0" w:line="240" w:lineRule="auto"/>
        <w:ind w:left="-426" w:right="-23"/>
        <w:jc w:val="both"/>
        <w:rPr>
          <w:rFonts w:ascii="Arial" w:hAnsi="Arial" w:cs="Arial"/>
          <w:i/>
          <w:sz w:val="24"/>
          <w:szCs w:val="24"/>
        </w:rPr>
      </w:pPr>
      <w:r w:rsidRPr="009E118A">
        <w:rPr>
          <w:rFonts w:ascii="Arial" w:hAnsi="Arial" w:cs="Arial"/>
          <w:b/>
          <w:u w:val="single"/>
        </w:rPr>
        <w:t>Unacceptable</w:t>
      </w:r>
      <w:r w:rsidRPr="009E118A">
        <w:rPr>
          <w:rFonts w:ascii="Arial" w:hAnsi="Arial" w:cs="Arial"/>
          <w:b/>
          <w:color w:val="44546A"/>
          <w:sz w:val="24"/>
          <w:szCs w:val="24"/>
        </w:rPr>
        <w:t xml:space="preserve"> </w:t>
      </w:r>
    </w:p>
    <w:p w14:paraId="14553A1F" w14:textId="77777777" w:rsidR="009E118A" w:rsidRPr="009E118A" w:rsidRDefault="009E118A" w:rsidP="00EA19A7">
      <w:pPr>
        <w:spacing w:after="0" w:line="240" w:lineRule="auto"/>
        <w:ind w:left="-426" w:right="-23"/>
        <w:jc w:val="both"/>
        <w:rPr>
          <w:rFonts w:ascii="Arial" w:hAnsi="Arial" w:cs="Arial"/>
          <w:color w:val="000000"/>
        </w:rPr>
      </w:pPr>
    </w:p>
    <w:p w14:paraId="24A382DE" w14:textId="77777777" w:rsidR="009E118A" w:rsidRPr="009E118A" w:rsidRDefault="009E118A" w:rsidP="00121420">
      <w:pPr>
        <w:numPr>
          <w:ilvl w:val="0"/>
          <w:numId w:val="49"/>
        </w:numPr>
        <w:spacing w:after="0" w:line="240" w:lineRule="auto"/>
        <w:ind w:left="0" w:right="-23" w:hanging="284"/>
        <w:contextualSpacing/>
        <w:jc w:val="both"/>
        <w:rPr>
          <w:rFonts w:ascii="Arial" w:hAnsi="Arial" w:cs="Arial"/>
          <w:color w:val="000000"/>
        </w:rPr>
      </w:pPr>
      <w:r w:rsidRPr="009E118A">
        <w:rPr>
          <w:rFonts w:ascii="Arial" w:hAnsi="Arial" w:cs="Arial"/>
          <w:color w:val="000000"/>
        </w:rPr>
        <w:t xml:space="preserve">Flowers – </w:t>
      </w:r>
      <w:r w:rsidRPr="009E118A">
        <w:rPr>
          <w:rFonts w:ascii="Arial" w:hAnsi="Arial" w:cs="Arial"/>
          <w:color w:val="000000"/>
          <w:u w:val="single"/>
        </w:rPr>
        <w:t>must be</w:t>
      </w:r>
      <w:r w:rsidRPr="009E118A">
        <w:rPr>
          <w:rFonts w:ascii="Arial" w:hAnsi="Arial" w:cs="Arial"/>
          <w:color w:val="000000"/>
        </w:rPr>
        <w:t xml:space="preserve"> financed </w:t>
      </w:r>
      <w:r w:rsidRPr="009E118A">
        <w:rPr>
          <w:rFonts w:ascii="Arial" w:hAnsi="Arial" w:cs="Arial"/>
          <w:color w:val="000000"/>
          <w:u w:val="single"/>
        </w:rPr>
        <w:t>only</w:t>
      </w:r>
      <w:r w:rsidRPr="009E118A">
        <w:rPr>
          <w:rFonts w:ascii="Arial" w:hAnsi="Arial" w:cs="Arial"/>
          <w:color w:val="000000"/>
        </w:rPr>
        <w:t xml:space="preserve"> by individual contributions to a private collection and </w:t>
      </w:r>
      <w:r w:rsidRPr="009E118A">
        <w:rPr>
          <w:rFonts w:ascii="Arial" w:hAnsi="Arial" w:cs="Arial"/>
          <w:color w:val="000000"/>
          <w:u w:val="single"/>
        </w:rPr>
        <w:t>not</w:t>
      </w:r>
      <w:r w:rsidRPr="009E118A">
        <w:rPr>
          <w:rFonts w:ascii="Arial" w:hAnsi="Arial" w:cs="Arial"/>
          <w:color w:val="000000"/>
        </w:rPr>
        <w:t xml:space="preserve"> the school’s delegated budget </w:t>
      </w:r>
      <w:r w:rsidRPr="009E118A">
        <w:rPr>
          <w:rFonts w:ascii="Arial" w:hAnsi="Arial" w:cs="Arial"/>
          <w:color w:val="000000"/>
          <w:u w:val="single"/>
        </w:rPr>
        <w:t>nor</w:t>
      </w:r>
      <w:r w:rsidRPr="009E118A">
        <w:rPr>
          <w:rFonts w:ascii="Arial" w:hAnsi="Arial" w:cs="Arial"/>
          <w:color w:val="000000"/>
        </w:rPr>
        <w:t xml:space="preserve"> the School Fund Account</w:t>
      </w:r>
    </w:p>
    <w:p w14:paraId="2FE03CB1" w14:textId="77777777" w:rsidR="009E118A" w:rsidRPr="009E118A" w:rsidRDefault="009E118A" w:rsidP="00121420">
      <w:pPr>
        <w:numPr>
          <w:ilvl w:val="0"/>
          <w:numId w:val="49"/>
        </w:numPr>
        <w:spacing w:after="0" w:line="240" w:lineRule="auto"/>
        <w:ind w:left="0" w:right="-23" w:hanging="284"/>
        <w:contextualSpacing/>
        <w:jc w:val="both"/>
        <w:rPr>
          <w:rFonts w:ascii="Arial" w:hAnsi="Arial" w:cs="Arial"/>
          <w:color w:val="000000"/>
        </w:rPr>
      </w:pPr>
      <w:r w:rsidRPr="009E118A">
        <w:rPr>
          <w:rFonts w:ascii="Arial" w:hAnsi="Arial" w:cs="Arial"/>
          <w:color w:val="000000"/>
        </w:rPr>
        <w:t>Staff/3</w:t>
      </w:r>
      <w:r w:rsidRPr="009E118A">
        <w:rPr>
          <w:rFonts w:ascii="Arial" w:hAnsi="Arial" w:cs="Arial"/>
          <w:color w:val="000000"/>
          <w:vertAlign w:val="superscript"/>
        </w:rPr>
        <w:t>rd</w:t>
      </w:r>
      <w:r w:rsidRPr="009E118A">
        <w:rPr>
          <w:rFonts w:ascii="Arial" w:hAnsi="Arial" w:cs="Arial"/>
          <w:color w:val="000000"/>
        </w:rPr>
        <w:t xml:space="preserve"> party - birthday/birth/wedding gifts etc.</w:t>
      </w:r>
    </w:p>
    <w:p w14:paraId="48851510" w14:textId="77777777" w:rsidR="009E118A" w:rsidRPr="009E118A" w:rsidRDefault="009E118A" w:rsidP="00121420">
      <w:pPr>
        <w:numPr>
          <w:ilvl w:val="0"/>
          <w:numId w:val="49"/>
        </w:numPr>
        <w:spacing w:after="0" w:line="240" w:lineRule="auto"/>
        <w:ind w:left="0" w:right="-23" w:hanging="284"/>
        <w:contextualSpacing/>
        <w:jc w:val="both"/>
        <w:rPr>
          <w:rFonts w:ascii="Arial" w:hAnsi="Arial" w:cs="Arial"/>
          <w:color w:val="000000"/>
        </w:rPr>
      </w:pPr>
      <w:r w:rsidRPr="009E118A">
        <w:rPr>
          <w:rFonts w:ascii="Arial" w:hAnsi="Arial" w:cs="Arial"/>
          <w:color w:val="000000"/>
        </w:rPr>
        <w:t>Staff/3</w:t>
      </w:r>
      <w:r w:rsidRPr="009E118A">
        <w:rPr>
          <w:rFonts w:ascii="Arial" w:hAnsi="Arial" w:cs="Arial"/>
          <w:color w:val="000000"/>
          <w:vertAlign w:val="superscript"/>
        </w:rPr>
        <w:t>rd</w:t>
      </w:r>
      <w:r w:rsidRPr="009E118A">
        <w:rPr>
          <w:rFonts w:ascii="Arial" w:hAnsi="Arial" w:cs="Arial"/>
          <w:color w:val="000000"/>
        </w:rPr>
        <w:t xml:space="preserve"> party - alcohol/parties/celebrations etc.</w:t>
      </w:r>
    </w:p>
    <w:p w14:paraId="3485DA95" w14:textId="77777777" w:rsidR="009E118A" w:rsidRPr="009E118A" w:rsidRDefault="009E118A" w:rsidP="00121420">
      <w:pPr>
        <w:numPr>
          <w:ilvl w:val="0"/>
          <w:numId w:val="49"/>
        </w:numPr>
        <w:spacing w:after="0" w:line="240" w:lineRule="auto"/>
        <w:ind w:left="0" w:right="-23" w:hanging="284"/>
        <w:contextualSpacing/>
        <w:jc w:val="both"/>
        <w:rPr>
          <w:rFonts w:ascii="Arial" w:hAnsi="Arial" w:cs="Arial"/>
        </w:rPr>
      </w:pPr>
      <w:r w:rsidRPr="009E118A">
        <w:rPr>
          <w:rFonts w:ascii="Arial" w:hAnsi="Arial" w:cs="Arial"/>
        </w:rPr>
        <w:t>Staff/3</w:t>
      </w:r>
      <w:r w:rsidRPr="009E118A">
        <w:rPr>
          <w:rFonts w:ascii="Arial" w:hAnsi="Arial" w:cs="Arial"/>
          <w:vertAlign w:val="superscript"/>
        </w:rPr>
        <w:t>rd</w:t>
      </w:r>
      <w:r w:rsidRPr="009E118A">
        <w:rPr>
          <w:rFonts w:ascii="Arial" w:hAnsi="Arial" w:cs="Arial"/>
        </w:rPr>
        <w:t xml:space="preserve"> party - benefits/welfare/team building/days out/nights out</w:t>
      </w:r>
    </w:p>
    <w:p w14:paraId="0E1F62D2" w14:textId="77777777" w:rsidR="009E118A" w:rsidRPr="009E118A" w:rsidRDefault="009E118A" w:rsidP="00121420">
      <w:pPr>
        <w:numPr>
          <w:ilvl w:val="0"/>
          <w:numId w:val="49"/>
        </w:numPr>
        <w:spacing w:after="0" w:line="240" w:lineRule="auto"/>
        <w:ind w:left="0" w:right="-23" w:hanging="284"/>
        <w:contextualSpacing/>
        <w:jc w:val="both"/>
        <w:rPr>
          <w:rFonts w:ascii="Arial" w:hAnsi="Arial" w:cs="Arial"/>
        </w:rPr>
      </w:pPr>
      <w:r w:rsidRPr="009E118A">
        <w:rPr>
          <w:rFonts w:ascii="Arial" w:hAnsi="Arial" w:cs="Arial"/>
        </w:rPr>
        <w:t>Staff/3</w:t>
      </w:r>
      <w:r w:rsidRPr="009E118A">
        <w:rPr>
          <w:rFonts w:ascii="Arial" w:hAnsi="Arial" w:cs="Arial"/>
          <w:vertAlign w:val="superscript"/>
        </w:rPr>
        <w:t>rd</w:t>
      </w:r>
      <w:r w:rsidRPr="009E118A">
        <w:rPr>
          <w:rFonts w:ascii="Arial" w:hAnsi="Arial" w:cs="Arial"/>
        </w:rPr>
        <w:t xml:space="preserve"> party - tea/coffee/cakes/refreshments </w:t>
      </w:r>
    </w:p>
    <w:p w14:paraId="651EB9D9" w14:textId="77777777" w:rsidR="009E118A" w:rsidRPr="009E118A" w:rsidRDefault="009E118A" w:rsidP="00121420">
      <w:pPr>
        <w:numPr>
          <w:ilvl w:val="0"/>
          <w:numId w:val="49"/>
        </w:numPr>
        <w:spacing w:after="0" w:line="240" w:lineRule="auto"/>
        <w:ind w:left="0" w:right="-23" w:hanging="284"/>
        <w:contextualSpacing/>
        <w:jc w:val="both"/>
        <w:rPr>
          <w:rFonts w:ascii="Arial" w:hAnsi="Arial" w:cs="Arial"/>
        </w:rPr>
      </w:pPr>
      <w:r w:rsidRPr="009E118A">
        <w:rPr>
          <w:rFonts w:ascii="Arial" w:hAnsi="Arial" w:cs="Arial"/>
        </w:rPr>
        <w:t>Staff/3</w:t>
      </w:r>
      <w:r w:rsidRPr="009E118A">
        <w:rPr>
          <w:rFonts w:ascii="Arial" w:hAnsi="Arial" w:cs="Arial"/>
          <w:vertAlign w:val="superscript"/>
        </w:rPr>
        <w:t>rd</w:t>
      </w:r>
      <w:r w:rsidRPr="009E118A">
        <w:rPr>
          <w:rFonts w:ascii="Arial" w:hAnsi="Arial" w:cs="Arial"/>
        </w:rPr>
        <w:t xml:space="preserve"> party - gratuities/payments/gifts</w:t>
      </w:r>
    </w:p>
    <w:p w14:paraId="66CCB670" w14:textId="77777777" w:rsidR="00E77D68" w:rsidRDefault="009E118A" w:rsidP="00121420">
      <w:pPr>
        <w:numPr>
          <w:ilvl w:val="0"/>
          <w:numId w:val="49"/>
        </w:numPr>
        <w:spacing w:after="0" w:line="240" w:lineRule="auto"/>
        <w:ind w:left="0" w:right="-23" w:hanging="284"/>
        <w:contextualSpacing/>
        <w:jc w:val="both"/>
        <w:rPr>
          <w:rFonts w:ascii="Arial" w:hAnsi="Arial" w:cs="Arial"/>
        </w:rPr>
      </w:pPr>
      <w:r w:rsidRPr="009E118A">
        <w:rPr>
          <w:rFonts w:ascii="Arial" w:hAnsi="Arial" w:cs="Arial"/>
        </w:rPr>
        <w:t>Staff/3</w:t>
      </w:r>
      <w:r w:rsidRPr="009E118A">
        <w:rPr>
          <w:rFonts w:ascii="Arial" w:hAnsi="Arial" w:cs="Arial"/>
          <w:vertAlign w:val="superscript"/>
        </w:rPr>
        <w:t>rd</w:t>
      </w:r>
      <w:r w:rsidRPr="009E118A">
        <w:rPr>
          <w:rFonts w:ascii="Arial" w:hAnsi="Arial" w:cs="Arial"/>
        </w:rPr>
        <w:t xml:space="preserve"> party - cashing of personal cheques/loans</w:t>
      </w:r>
    </w:p>
    <w:p w14:paraId="567FC326" w14:textId="77777777" w:rsidR="00161A3F" w:rsidRPr="00161A3F" w:rsidRDefault="00161A3F" w:rsidP="00161A3F">
      <w:pPr>
        <w:spacing w:after="0" w:line="240" w:lineRule="auto"/>
        <w:ind w:right="-23"/>
        <w:contextualSpacing/>
        <w:jc w:val="both"/>
        <w:rPr>
          <w:rFonts w:ascii="Arial" w:hAnsi="Arial" w:cs="Arial"/>
        </w:rPr>
      </w:pPr>
    </w:p>
    <w:p w14:paraId="7E6E682F" w14:textId="77777777" w:rsidR="00161A3F" w:rsidRDefault="00161A3F" w:rsidP="00EA19A7">
      <w:pPr>
        <w:spacing w:after="0" w:line="240" w:lineRule="auto"/>
        <w:ind w:left="-426" w:right="-23"/>
        <w:jc w:val="both"/>
        <w:rPr>
          <w:rFonts w:ascii="Arial" w:hAnsi="Arial" w:cs="Arial"/>
          <w:b/>
          <w:color w:val="1F497D"/>
          <w:sz w:val="24"/>
          <w:szCs w:val="24"/>
        </w:rPr>
      </w:pPr>
    </w:p>
    <w:p w14:paraId="6C9FDC0A" w14:textId="77777777" w:rsidR="00161A3F" w:rsidRDefault="00161A3F" w:rsidP="00EA19A7">
      <w:pPr>
        <w:spacing w:after="0" w:line="240" w:lineRule="auto"/>
        <w:ind w:left="-426" w:right="-23"/>
        <w:jc w:val="both"/>
        <w:rPr>
          <w:rFonts w:ascii="Arial" w:hAnsi="Arial" w:cs="Arial"/>
          <w:b/>
          <w:color w:val="1F497D"/>
          <w:sz w:val="24"/>
          <w:szCs w:val="24"/>
        </w:rPr>
      </w:pPr>
    </w:p>
    <w:p w14:paraId="4BC96D55" w14:textId="77777777" w:rsidR="009E118A" w:rsidRPr="009E118A" w:rsidRDefault="0052511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17</w:t>
      </w:r>
      <w:r w:rsidR="009E118A" w:rsidRPr="009E118A">
        <w:rPr>
          <w:rFonts w:ascii="Arial" w:hAnsi="Arial" w:cs="Arial"/>
          <w:b/>
          <w:color w:val="1F497D"/>
          <w:sz w:val="24"/>
          <w:szCs w:val="24"/>
        </w:rPr>
        <w:t>.3   Retirement Gifts</w:t>
      </w:r>
    </w:p>
    <w:p w14:paraId="09743FE8" w14:textId="77777777" w:rsidR="009E118A" w:rsidRPr="009E118A" w:rsidRDefault="009E118A" w:rsidP="00EA19A7">
      <w:pPr>
        <w:spacing w:after="0" w:line="240" w:lineRule="auto"/>
        <w:ind w:left="-426" w:right="-23"/>
        <w:jc w:val="both"/>
        <w:rPr>
          <w:rFonts w:ascii="Arial" w:hAnsi="Arial" w:cs="Arial"/>
          <w:b/>
          <w:color w:val="1F497D"/>
          <w:sz w:val="24"/>
          <w:szCs w:val="24"/>
        </w:rPr>
      </w:pPr>
    </w:p>
    <w:p w14:paraId="4BC45B95"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Previously the LA reimbursed schools for gifts to retiring employees at a rate of </w:t>
      </w:r>
      <w:r w:rsidRPr="00CC0EAA">
        <w:rPr>
          <w:rFonts w:ascii="Arial" w:hAnsi="Arial" w:cs="Arial"/>
          <w:b/>
        </w:rPr>
        <w:t xml:space="preserve">£7 </w:t>
      </w:r>
      <w:r w:rsidRPr="009E118A">
        <w:rPr>
          <w:rFonts w:ascii="Arial" w:hAnsi="Arial" w:cs="Arial"/>
        </w:rPr>
        <w:t>per year of service. Following DfE funding reforms which were implemented on 1</w:t>
      </w:r>
      <w:r w:rsidRPr="009E118A">
        <w:rPr>
          <w:rFonts w:ascii="Arial" w:hAnsi="Arial" w:cs="Arial"/>
          <w:vertAlign w:val="superscript"/>
        </w:rPr>
        <w:t>st</w:t>
      </w:r>
      <w:r w:rsidRPr="009E118A">
        <w:rPr>
          <w:rFonts w:ascii="Arial" w:hAnsi="Arial" w:cs="Arial"/>
        </w:rPr>
        <w:t xml:space="preserve"> April 2013, the School Contingency Fund, which funded this reimbursement was required to be delegated and the use of this is now under the control of schools. Therefore, the LA no longer reimburses retirement gifts. </w:t>
      </w:r>
    </w:p>
    <w:p w14:paraId="46FA34BA" w14:textId="77777777" w:rsidR="009E118A" w:rsidRPr="009E118A" w:rsidRDefault="009E118A" w:rsidP="00EA19A7">
      <w:pPr>
        <w:spacing w:after="0" w:line="240" w:lineRule="auto"/>
        <w:ind w:left="-426" w:right="-23"/>
        <w:jc w:val="both"/>
        <w:rPr>
          <w:rFonts w:ascii="Arial" w:hAnsi="Arial" w:cs="Arial"/>
        </w:rPr>
      </w:pPr>
    </w:p>
    <w:p w14:paraId="07C595FF" w14:textId="77777777" w:rsidR="009E118A" w:rsidRPr="009E118A" w:rsidRDefault="009E118A" w:rsidP="00EA19A7">
      <w:pPr>
        <w:spacing w:after="0" w:line="240" w:lineRule="auto"/>
        <w:ind w:left="-426" w:right="-23"/>
        <w:jc w:val="both"/>
        <w:rPr>
          <w:rFonts w:ascii="Arial" w:hAnsi="Arial" w:cs="Arial"/>
          <w:color w:val="FF0000"/>
        </w:rPr>
      </w:pPr>
      <w:r w:rsidRPr="009E118A">
        <w:rPr>
          <w:rFonts w:ascii="Arial" w:hAnsi="Arial" w:cs="Arial"/>
        </w:rPr>
        <w:t xml:space="preserve">However, schools have the discretion to offer retirements gifts (not cash-in-hand) to recognise the long service of staff after </w:t>
      </w:r>
      <w:r w:rsidRPr="009E118A">
        <w:rPr>
          <w:rFonts w:ascii="Arial" w:hAnsi="Arial" w:cs="Arial"/>
          <w:b/>
        </w:rPr>
        <w:t xml:space="preserve">25 years’ </w:t>
      </w:r>
      <w:r w:rsidRPr="009E118A">
        <w:rPr>
          <w:rFonts w:ascii="Arial" w:hAnsi="Arial" w:cs="Arial"/>
        </w:rPr>
        <w:t>continuous</w:t>
      </w:r>
      <w:r w:rsidRPr="009E118A">
        <w:rPr>
          <w:rFonts w:ascii="Arial" w:hAnsi="Arial" w:cs="Arial"/>
          <w:b/>
        </w:rPr>
        <w:t xml:space="preserve"> </w:t>
      </w:r>
      <w:r w:rsidRPr="009E118A">
        <w:rPr>
          <w:rFonts w:ascii="Arial" w:hAnsi="Arial" w:cs="Arial"/>
        </w:rPr>
        <w:t xml:space="preserve">service. However, this should be funded from within the school’s delegated budget at a maximum of </w:t>
      </w:r>
      <w:r w:rsidRPr="009E118A">
        <w:rPr>
          <w:rFonts w:ascii="Arial" w:hAnsi="Arial" w:cs="Arial"/>
          <w:b/>
        </w:rPr>
        <w:t>£7</w:t>
      </w:r>
      <w:r w:rsidRPr="009E118A">
        <w:rPr>
          <w:rFonts w:ascii="Arial" w:hAnsi="Arial" w:cs="Arial"/>
        </w:rPr>
        <w:t xml:space="preserve"> for each year of continuous service.</w:t>
      </w:r>
      <w:r w:rsidRPr="009E118A">
        <w:rPr>
          <w:rFonts w:ascii="Arial" w:hAnsi="Arial" w:cs="Arial"/>
          <w:color w:val="FF0000"/>
        </w:rPr>
        <w:t xml:space="preserve"> </w:t>
      </w:r>
    </w:p>
    <w:p w14:paraId="4218039F" w14:textId="77777777" w:rsidR="009E118A" w:rsidRPr="009E118A" w:rsidRDefault="009E118A" w:rsidP="00EA19A7">
      <w:pPr>
        <w:spacing w:after="0" w:line="240" w:lineRule="auto"/>
        <w:ind w:left="-426" w:right="-23"/>
        <w:jc w:val="both"/>
        <w:rPr>
          <w:rFonts w:ascii="Arial" w:hAnsi="Arial" w:cs="Arial"/>
          <w:b/>
          <w:color w:val="44546A"/>
          <w:sz w:val="24"/>
          <w:szCs w:val="24"/>
        </w:rPr>
      </w:pPr>
    </w:p>
    <w:p w14:paraId="2E4FB624" w14:textId="77777777" w:rsidR="009E118A" w:rsidRPr="009E118A" w:rsidRDefault="0052511A" w:rsidP="00EA19A7">
      <w:pPr>
        <w:spacing w:after="0" w:line="240" w:lineRule="auto"/>
        <w:ind w:left="-426" w:right="-23"/>
        <w:jc w:val="both"/>
        <w:rPr>
          <w:rFonts w:ascii="Arial" w:hAnsi="Arial" w:cs="Arial"/>
          <w:b/>
          <w:color w:val="44546A"/>
          <w:sz w:val="24"/>
          <w:szCs w:val="24"/>
        </w:rPr>
      </w:pPr>
      <w:r>
        <w:rPr>
          <w:rFonts w:ascii="Arial" w:hAnsi="Arial" w:cs="Arial"/>
          <w:b/>
          <w:color w:val="44546A"/>
          <w:sz w:val="24"/>
          <w:szCs w:val="24"/>
        </w:rPr>
        <w:t>17</w:t>
      </w:r>
      <w:r w:rsidR="009E118A" w:rsidRPr="009E118A">
        <w:rPr>
          <w:rFonts w:ascii="Arial" w:hAnsi="Arial" w:cs="Arial"/>
          <w:b/>
          <w:color w:val="44546A"/>
          <w:sz w:val="24"/>
          <w:szCs w:val="24"/>
        </w:rPr>
        <w:t>.4 Travel, Subsistence &amp; Expenses</w:t>
      </w:r>
    </w:p>
    <w:p w14:paraId="430B5294" w14:textId="77777777" w:rsidR="009E118A" w:rsidRPr="009E118A" w:rsidRDefault="009E118A" w:rsidP="00EA19A7">
      <w:pPr>
        <w:spacing w:after="0" w:line="240" w:lineRule="auto"/>
        <w:ind w:left="-426" w:right="-23"/>
        <w:jc w:val="both"/>
        <w:rPr>
          <w:rFonts w:ascii="Arial" w:hAnsi="Arial" w:cs="Arial"/>
          <w:b/>
          <w:color w:val="44546A"/>
          <w:sz w:val="24"/>
          <w:szCs w:val="24"/>
        </w:rPr>
      </w:pPr>
    </w:p>
    <w:p w14:paraId="246BC6E4" w14:textId="77777777" w:rsidR="009E118A" w:rsidRPr="009E118A" w:rsidRDefault="009E118A" w:rsidP="00EA19A7">
      <w:pPr>
        <w:spacing w:after="0" w:line="240" w:lineRule="auto"/>
        <w:ind w:left="-426" w:right="-23"/>
        <w:jc w:val="both"/>
        <w:rPr>
          <w:rFonts w:ascii="Arial" w:hAnsi="Arial" w:cs="Arial"/>
          <w:b/>
          <w:color w:val="44546A"/>
          <w:sz w:val="24"/>
          <w:szCs w:val="24"/>
        </w:rPr>
      </w:pPr>
      <w:r w:rsidRPr="009E118A">
        <w:rPr>
          <w:rFonts w:ascii="Arial" w:hAnsi="Arial" w:cs="Arial"/>
        </w:rPr>
        <w:t>In accordance with LCCs Travel &amp; Expenses policy, all business travel and expenses must be reasonable and necessary. Every attempt should be made to keep the cost of business travel and expenses to a minimum ie: sharing cars and avoiding 1</w:t>
      </w:r>
      <w:r w:rsidRPr="009E118A">
        <w:rPr>
          <w:rFonts w:ascii="Arial" w:hAnsi="Arial" w:cs="Arial"/>
          <w:vertAlign w:val="superscript"/>
        </w:rPr>
        <w:t>st</w:t>
      </w:r>
      <w:r w:rsidRPr="009E118A">
        <w:rPr>
          <w:rFonts w:ascii="Arial" w:hAnsi="Arial" w:cs="Arial"/>
        </w:rPr>
        <w:t xml:space="preserve"> class travel etc.</w:t>
      </w:r>
    </w:p>
    <w:p w14:paraId="55B9EB79" w14:textId="77777777" w:rsidR="009E118A" w:rsidRPr="009E118A" w:rsidRDefault="009E118A" w:rsidP="00EA19A7">
      <w:pPr>
        <w:spacing w:after="0" w:line="240" w:lineRule="auto"/>
        <w:ind w:left="-426" w:right="-23"/>
        <w:jc w:val="both"/>
        <w:rPr>
          <w:rFonts w:ascii="Arial" w:hAnsi="Arial" w:cs="Arial"/>
        </w:rPr>
      </w:pPr>
    </w:p>
    <w:p w14:paraId="588B6835"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Expenses must be ‘wholly, exclusively and necessarily’ incurred in the performance of your duties. The business purpose must be specific. This is to ensure that LCC and its employees are complying with UK tax law in respect of expenses that can be reimbursed without being counted as taxable income.</w:t>
      </w:r>
    </w:p>
    <w:p w14:paraId="77299EA1" w14:textId="77777777" w:rsidR="009E118A" w:rsidRPr="009E118A" w:rsidRDefault="009E118A" w:rsidP="00EA19A7">
      <w:pPr>
        <w:spacing w:after="0" w:line="240" w:lineRule="auto"/>
        <w:ind w:left="-426" w:right="-23"/>
        <w:jc w:val="both"/>
        <w:rPr>
          <w:rFonts w:ascii="Arial" w:hAnsi="Arial" w:cs="Arial"/>
        </w:rPr>
      </w:pPr>
    </w:p>
    <w:p w14:paraId="12B77D7A"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All claims must have ‘adequate evidence of expenditure’. If VAT is applicable, then an itemised VAT receipt must be obtained. </w:t>
      </w:r>
    </w:p>
    <w:p w14:paraId="245575E2" w14:textId="77777777" w:rsidR="009E118A" w:rsidRPr="009E118A" w:rsidRDefault="009E118A" w:rsidP="00EA19A7">
      <w:pPr>
        <w:spacing w:after="0" w:line="240" w:lineRule="auto"/>
        <w:ind w:left="-426" w:right="-23"/>
        <w:jc w:val="both"/>
        <w:rPr>
          <w:rFonts w:ascii="Arial" w:hAnsi="Arial" w:cs="Arial"/>
        </w:rPr>
      </w:pPr>
    </w:p>
    <w:p w14:paraId="7D981A4B"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All receipts must be kept for three years from the end of the financial year they relate to and be made available if required by HMRC.</w:t>
      </w:r>
    </w:p>
    <w:p w14:paraId="4F359C1E" w14:textId="77777777" w:rsidR="009E118A" w:rsidRPr="009E118A" w:rsidRDefault="009E118A" w:rsidP="00EA19A7">
      <w:pPr>
        <w:spacing w:after="0" w:line="240" w:lineRule="auto"/>
        <w:ind w:left="-426" w:right="-23"/>
        <w:jc w:val="both"/>
        <w:rPr>
          <w:rFonts w:ascii="Arial" w:hAnsi="Arial" w:cs="Arial"/>
        </w:rPr>
      </w:pPr>
    </w:p>
    <w:p w14:paraId="56B301E4"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Car mileage must be claimed electronically via the Oracle Self Service and not via staff expenses or petty cash.</w:t>
      </w:r>
    </w:p>
    <w:p w14:paraId="2C5C5D3F" w14:textId="77777777" w:rsidR="009E118A" w:rsidRPr="009E118A" w:rsidRDefault="009E118A" w:rsidP="00EA19A7">
      <w:pPr>
        <w:spacing w:after="0" w:line="240" w:lineRule="auto"/>
        <w:ind w:left="-426" w:right="-23"/>
        <w:jc w:val="both"/>
        <w:rPr>
          <w:rFonts w:ascii="Arial" w:hAnsi="Arial" w:cs="Arial"/>
        </w:rPr>
      </w:pPr>
    </w:p>
    <w:p w14:paraId="6E72166C"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Travel and subsistence claims cannot be reimbursed through petty cash.</w:t>
      </w:r>
    </w:p>
    <w:p w14:paraId="29D31397" w14:textId="77777777" w:rsidR="009E118A" w:rsidRPr="009E118A" w:rsidRDefault="009E118A" w:rsidP="00EA19A7">
      <w:pPr>
        <w:spacing w:after="0" w:line="240" w:lineRule="auto"/>
        <w:ind w:left="-426" w:right="-23"/>
        <w:jc w:val="both"/>
        <w:rPr>
          <w:rFonts w:ascii="Arial" w:hAnsi="Arial" w:cs="Arial"/>
        </w:rPr>
      </w:pPr>
    </w:p>
    <w:p w14:paraId="21A3402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All claims must be submitted within three months of the expense being incurred.</w:t>
      </w:r>
    </w:p>
    <w:p w14:paraId="0EDFF547" w14:textId="77777777" w:rsidR="009E118A" w:rsidRPr="009E118A" w:rsidRDefault="009E118A" w:rsidP="00EA19A7">
      <w:pPr>
        <w:spacing w:after="0" w:line="240" w:lineRule="auto"/>
        <w:ind w:left="-426" w:right="-23"/>
        <w:jc w:val="both"/>
        <w:rPr>
          <w:rFonts w:ascii="Arial" w:hAnsi="Arial" w:cs="Arial"/>
        </w:rPr>
      </w:pPr>
    </w:p>
    <w:p w14:paraId="40D15C9D"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Exclusions</w:t>
      </w:r>
    </w:p>
    <w:p w14:paraId="3ADAD93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following expenses will </w:t>
      </w:r>
      <w:r w:rsidRPr="009E118A">
        <w:rPr>
          <w:rFonts w:ascii="Arial" w:hAnsi="Arial" w:cs="Arial"/>
          <w:u w:val="single"/>
        </w:rPr>
        <w:t>not</w:t>
      </w:r>
      <w:r w:rsidRPr="009E118A">
        <w:rPr>
          <w:rFonts w:ascii="Arial" w:hAnsi="Arial" w:cs="Arial"/>
        </w:rPr>
        <w:t xml:space="preserve"> be reimbursed:</w:t>
      </w:r>
    </w:p>
    <w:p w14:paraId="78CCC9B4" w14:textId="77777777" w:rsidR="009E118A" w:rsidRPr="009E118A" w:rsidRDefault="009E118A" w:rsidP="00EA19A7">
      <w:pPr>
        <w:spacing w:after="0" w:line="240" w:lineRule="auto"/>
        <w:ind w:left="-426" w:right="-23"/>
        <w:jc w:val="both"/>
        <w:rPr>
          <w:rFonts w:ascii="Arial" w:hAnsi="Arial" w:cs="Arial"/>
        </w:rPr>
      </w:pPr>
    </w:p>
    <w:p w14:paraId="636308B5" w14:textId="77777777" w:rsidR="009E118A" w:rsidRPr="009E118A" w:rsidRDefault="009E118A" w:rsidP="00EA19A7">
      <w:pPr>
        <w:numPr>
          <w:ilvl w:val="0"/>
          <w:numId w:val="50"/>
        </w:numPr>
        <w:spacing w:after="0" w:line="240" w:lineRule="auto"/>
        <w:ind w:left="-426" w:right="-23" w:firstLine="0"/>
        <w:jc w:val="both"/>
        <w:rPr>
          <w:rFonts w:ascii="Arial" w:hAnsi="Arial" w:cs="Arial"/>
        </w:rPr>
      </w:pPr>
      <w:r w:rsidRPr="009E118A">
        <w:rPr>
          <w:rFonts w:ascii="Arial" w:hAnsi="Arial" w:cs="Arial"/>
        </w:rPr>
        <w:t>Alcohol</w:t>
      </w:r>
    </w:p>
    <w:p w14:paraId="6951ED94" w14:textId="77777777" w:rsidR="009E118A" w:rsidRPr="009E118A" w:rsidRDefault="009E118A" w:rsidP="00EA19A7">
      <w:pPr>
        <w:numPr>
          <w:ilvl w:val="0"/>
          <w:numId w:val="50"/>
        </w:numPr>
        <w:spacing w:after="0" w:line="240" w:lineRule="auto"/>
        <w:ind w:left="-426" w:right="-23" w:firstLine="0"/>
        <w:jc w:val="both"/>
        <w:rPr>
          <w:rFonts w:ascii="Arial" w:hAnsi="Arial" w:cs="Arial"/>
        </w:rPr>
      </w:pPr>
      <w:r w:rsidRPr="009E118A">
        <w:rPr>
          <w:rFonts w:ascii="Arial" w:hAnsi="Arial" w:cs="Arial"/>
        </w:rPr>
        <w:t>Staff entertaining</w:t>
      </w:r>
    </w:p>
    <w:p w14:paraId="07144134" w14:textId="77777777" w:rsidR="009E118A" w:rsidRPr="009E118A" w:rsidRDefault="009E118A" w:rsidP="00EA19A7">
      <w:pPr>
        <w:numPr>
          <w:ilvl w:val="0"/>
          <w:numId w:val="50"/>
        </w:numPr>
        <w:spacing w:after="0" w:line="240" w:lineRule="auto"/>
        <w:ind w:left="-426" w:right="-23" w:firstLine="0"/>
        <w:jc w:val="both"/>
        <w:rPr>
          <w:rFonts w:ascii="Arial" w:hAnsi="Arial" w:cs="Arial"/>
        </w:rPr>
      </w:pPr>
      <w:r w:rsidRPr="009E118A">
        <w:rPr>
          <w:rFonts w:ascii="Arial" w:hAnsi="Arial" w:cs="Arial"/>
        </w:rPr>
        <w:t>Leaving gifts and similar</w:t>
      </w:r>
    </w:p>
    <w:p w14:paraId="2F1613BA" w14:textId="77777777" w:rsidR="009E118A" w:rsidRPr="009E118A" w:rsidRDefault="009E118A" w:rsidP="00EA19A7">
      <w:pPr>
        <w:numPr>
          <w:ilvl w:val="0"/>
          <w:numId w:val="50"/>
        </w:numPr>
        <w:spacing w:after="0" w:line="240" w:lineRule="auto"/>
        <w:ind w:left="-426" w:right="-23" w:firstLine="0"/>
        <w:jc w:val="both"/>
        <w:rPr>
          <w:rFonts w:ascii="Arial" w:hAnsi="Arial" w:cs="Arial"/>
        </w:rPr>
      </w:pPr>
      <w:r w:rsidRPr="009E118A">
        <w:rPr>
          <w:rFonts w:ascii="Arial" w:hAnsi="Arial" w:cs="Arial"/>
        </w:rPr>
        <w:t>Parking/speeding fines</w:t>
      </w:r>
    </w:p>
    <w:p w14:paraId="7CFF8402" w14:textId="77777777" w:rsidR="009E118A" w:rsidRPr="009E118A" w:rsidRDefault="009E118A" w:rsidP="00EA19A7">
      <w:pPr>
        <w:numPr>
          <w:ilvl w:val="0"/>
          <w:numId w:val="50"/>
        </w:numPr>
        <w:spacing w:after="0" w:line="240" w:lineRule="auto"/>
        <w:ind w:left="-426" w:right="-23" w:firstLine="0"/>
        <w:jc w:val="both"/>
        <w:rPr>
          <w:rFonts w:ascii="Arial" w:hAnsi="Arial" w:cs="Arial"/>
        </w:rPr>
      </w:pPr>
      <w:r w:rsidRPr="009E118A">
        <w:rPr>
          <w:rFonts w:ascii="Arial" w:hAnsi="Arial" w:cs="Arial"/>
        </w:rPr>
        <w:t>Bank charges &amp; credit card interest</w:t>
      </w:r>
    </w:p>
    <w:p w14:paraId="71783ED4" w14:textId="77777777" w:rsidR="009E118A" w:rsidRPr="009E118A" w:rsidRDefault="009E118A" w:rsidP="00EA19A7">
      <w:pPr>
        <w:numPr>
          <w:ilvl w:val="0"/>
          <w:numId w:val="50"/>
        </w:numPr>
        <w:spacing w:after="0" w:line="240" w:lineRule="auto"/>
        <w:ind w:left="-426" w:right="-23" w:firstLine="0"/>
        <w:jc w:val="both"/>
        <w:rPr>
          <w:rFonts w:ascii="Arial" w:hAnsi="Arial" w:cs="Arial"/>
        </w:rPr>
      </w:pPr>
      <w:r w:rsidRPr="009E118A">
        <w:rPr>
          <w:rFonts w:ascii="Arial" w:hAnsi="Arial" w:cs="Arial"/>
        </w:rPr>
        <w:t>Travel between home and your normal place of work</w:t>
      </w:r>
    </w:p>
    <w:p w14:paraId="2D0F3FD5" w14:textId="77777777" w:rsidR="009E118A" w:rsidRPr="009E118A" w:rsidRDefault="009E118A" w:rsidP="00EA19A7">
      <w:pPr>
        <w:numPr>
          <w:ilvl w:val="0"/>
          <w:numId w:val="50"/>
        </w:numPr>
        <w:spacing w:after="0" w:line="240" w:lineRule="auto"/>
        <w:ind w:left="-426" w:right="-23" w:firstLine="0"/>
        <w:jc w:val="both"/>
        <w:rPr>
          <w:rFonts w:ascii="Arial" w:hAnsi="Arial" w:cs="Arial"/>
        </w:rPr>
      </w:pPr>
      <w:r w:rsidRPr="009E118A">
        <w:rPr>
          <w:rFonts w:ascii="Arial" w:hAnsi="Arial" w:cs="Arial"/>
        </w:rPr>
        <w:t>Fuel, unless for use in a hire car</w:t>
      </w:r>
    </w:p>
    <w:p w14:paraId="3D1088C0" w14:textId="77777777" w:rsidR="009E118A" w:rsidRPr="009E118A" w:rsidRDefault="009E118A" w:rsidP="00EA19A7">
      <w:pPr>
        <w:numPr>
          <w:ilvl w:val="0"/>
          <w:numId w:val="50"/>
        </w:numPr>
        <w:spacing w:after="0" w:line="240" w:lineRule="auto"/>
        <w:ind w:left="-426" w:right="-23" w:firstLine="0"/>
        <w:jc w:val="both"/>
        <w:rPr>
          <w:rFonts w:ascii="Arial" w:hAnsi="Arial" w:cs="Arial"/>
        </w:rPr>
      </w:pPr>
      <w:r w:rsidRPr="009E118A">
        <w:rPr>
          <w:rFonts w:ascii="Arial" w:hAnsi="Arial" w:cs="Arial"/>
        </w:rPr>
        <w:t>Gratuities</w:t>
      </w:r>
    </w:p>
    <w:p w14:paraId="3E5AF455" w14:textId="77777777" w:rsidR="009E118A" w:rsidRPr="009E118A" w:rsidRDefault="009E118A" w:rsidP="00EA19A7">
      <w:pPr>
        <w:spacing w:after="0" w:line="240" w:lineRule="auto"/>
        <w:ind w:left="-426" w:right="-23"/>
        <w:jc w:val="both"/>
        <w:rPr>
          <w:rFonts w:ascii="Arial" w:hAnsi="Arial" w:cs="Arial"/>
          <w:b/>
          <w:color w:val="44546A"/>
          <w:sz w:val="24"/>
          <w:szCs w:val="24"/>
        </w:rPr>
      </w:pPr>
    </w:p>
    <w:p w14:paraId="425C3EC4" w14:textId="77777777" w:rsidR="009E118A" w:rsidRPr="009E118A" w:rsidRDefault="0052511A" w:rsidP="00EA19A7">
      <w:pPr>
        <w:spacing w:after="0" w:line="240" w:lineRule="auto"/>
        <w:ind w:left="-426" w:right="-23"/>
        <w:jc w:val="both"/>
        <w:rPr>
          <w:rFonts w:ascii="Arial" w:hAnsi="Arial" w:cs="Arial"/>
          <w:b/>
          <w:color w:val="44546A"/>
          <w:sz w:val="24"/>
          <w:szCs w:val="24"/>
        </w:rPr>
      </w:pPr>
      <w:r>
        <w:rPr>
          <w:rFonts w:ascii="Arial" w:hAnsi="Arial" w:cs="Arial"/>
          <w:b/>
          <w:color w:val="44546A"/>
          <w:sz w:val="24"/>
          <w:szCs w:val="24"/>
        </w:rPr>
        <w:t>17</w:t>
      </w:r>
      <w:r w:rsidR="009E118A" w:rsidRPr="009E118A">
        <w:rPr>
          <w:rFonts w:ascii="Arial" w:hAnsi="Arial" w:cs="Arial"/>
          <w:b/>
          <w:color w:val="44546A"/>
          <w:sz w:val="24"/>
          <w:szCs w:val="24"/>
        </w:rPr>
        <w:t>.5 Expenses Eligible for Re-Imbursement</w:t>
      </w:r>
    </w:p>
    <w:p w14:paraId="67E0AF88" w14:textId="77777777" w:rsidR="009E118A" w:rsidRPr="009E118A" w:rsidRDefault="009E118A" w:rsidP="00EA19A7">
      <w:pPr>
        <w:spacing w:after="0" w:line="240" w:lineRule="auto"/>
        <w:ind w:left="-426" w:right="-23"/>
        <w:jc w:val="both"/>
        <w:rPr>
          <w:rFonts w:ascii="Arial" w:hAnsi="Arial" w:cs="Arial"/>
        </w:rPr>
      </w:pPr>
    </w:p>
    <w:p w14:paraId="31BAD571" w14:textId="77777777" w:rsidR="009E118A" w:rsidRPr="009E118A" w:rsidRDefault="009E118A" w:rsidP="00121420">
      <w:pPr>
        <w:spacing w:after="0" w:line="240" w:lineRule="auto"/>
        <w:ind w:left="-426" w:right="-23"/>
        <w:jc w:val="both"/>
        <w:rPr>
          <w:rFonts w:ascii="Arial" w:hAnsi="Arial" w:cs="Arial"/>
        </w:rPr>
      </w:pPr>
      <w:r w:rsidRPr="009E118A">
        <w:rPr>
          <w:rFonts w:ascii="Arial" w:hAnsi="Arial" w:cs="Arial"/>
        </w:rPr>
        <w:t>Employees will be reimbursed for the necessary business travel costs incurred in the performance of their duties.</w:t>
      </w:r>
    </w:p>
    <w:p w14:paraId="679B0C24"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Transport outside of the Merseyside boundary must be booked in advance</w:t>
      </w:r>
      <w:r w:rsidRPr="009E118A">
        <w:rPr>
          <w:rFonts w:ascii="Arial" w:hAnsi="Arial" w:cs="Arial"/>
          <w:i/>
        </w:rPr>
        <w:t xml:space="preserve"> </w:t>
      </w:r>
      <w:r w:rsidRPr="009E118A">
        <w:rPr>
          <w:rFonts w:ascii="Arial" w:hAnsi="Arial" w:cs="Arial"/>
        </w:rPr>
        <w:t>where practicable, to minimise the cost to the school.</w:t>
      </w:r>
    </w:p>
    <w:p w14:paraId="422DB4D8"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Business travel within the Merseyside boundary should be by </w:t>
      </w:r>
      <w:r w:rsidRPr="009E118A">
        <w:rPr>
          <w:rFonts w:ascii="Arial" w:hAnsi="Arial" w:cs="Arial"/>
          <w:u w:val="single"/>
        </w:rPr>
        <w:t>public transport</w:t>
      </w:r>
      <w:r w:rsidRPr="009E118A">
        <w:rPr>
          <w:rFonts w:ascii="Arial" w:hAnsi="Arial" w:cs="Arial"/>
        </w:rPr>
        <w:t xml:space="preserve"> if it is the most viable/economic option, taxi fares &amp; parking fees </w:t>
      </w:r>
      <w:r w:rsidRPr="009E118A">
        <w:rPr>
          <w:rFonts w:ascii="Arial" w:hAnsi="Arial" w:cs="Arial"/>
          <w:u w:val="single"/>
        </w:rPr>
        <w:t>must be</w:t>
      </w:r>
      <w:r w:rsidRPr="009E118A">
        <w:rPr>
          <w:rFonts w:ascii="Arial" w:hAnsi="Arial" w:cs="Arial"/>
        </w:rPr>
        <w:t xml:space="preserve"> taken into consideration.</w:t>
      </w:r>
    </w:p>
    <w:p w14:paraId="6E7F8E4B" w14:textId="77777777" w:rsidR="009E118A" w:rsidRPr="009E118A" w:rsidRDefault="009E118A" w:rsidP="00EA19A7">
      <w:pPr>
        <w:spacing w:after="0" w:line="240" w:lineRule="auto"/>
        <w:ind w:left="-426" w:right="-23"/>
        <w:jc w:val="both"/>
        <w:rPr>
          <w:rFonts w:ascii="Arial" w:hAnsi="Arial" w:cs="Arial"/>
        </w:rPr>
      </w:pPr>
    </w:p>
    <w:p w14:paraId="2E82CC8E"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The cost of a season ticket may be less than the cost of purchasing individual tickets for regular business journeys. However, although this may be used for private journeys, this could attract a tax charge for the provision of a taxable benefit.</w:t>
      </w:r>
    </w:p>
    <w:p w14:paraId="6AEE406B" w14:textId="77777777" w:rsidR="009E118A" w:rsidRPr="009E118A" w:rsidRDefault="009E118A" w:rsidP="00EA19A7">
      <w:pPr>
        <w:spacing w:after="0" w:line="240" w:lineRule="auto"/>
        <w:ind w:left="-426" w:right="-23"/>
        <w:jc w:val="both"/>
        <w:rPr>
          <w:rFonts w:ascii="Arial" w:hAnsi="Arial" w:cs="Arial"/>
        </w:rPr>
      </w:pPr>
    </w:p>
    <w:p w14:paraId="512A4B19"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Rail Travel</w:t>
      </w:r>
    </w:p>
    <w:p w14:paraId="5E8FCC3B"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Economy class rail travel must be used for all journeys outside of the Merseyside boundary.</w:t>
      </w:r>
    </w:p>
    <w:p w14:paraId="4D9ADE95" w14:textId="77777777" w:rsidR="009E118A" w:rsidRPr="009E118A" w:rsidRDefault="009E118A" w:rsidP="00EA19A7">
      <w:pPr>
        <w:spacing w:after="0" w:line="240" w:lineRule="auto"/>
        <w:ind w:left="-426" w:right="-23"/>
        <w:jc w:val="both"/>
        <w:rPr>
          <w:rFonts w:ascii="Arial" w:hAnsi="Arial" w:cs="Arial"/>
        </w:rPr>
      </w:pPr>
    </w:p>
    <w:p w14:paraId="4959CA3A"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Private Car</w:t>
      </w:r>
    </w:p>
    <w:p w14:paraId="14AFF395"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Where the use of public transport is not practical or economical, private cars may be used. Employees must have adequate business UK insurance cover. Car mileage must be claimed through Oracle Self Service and not the expenses claim form.</w:t>
      </w:r>
    </w:p>
    <w:p w14:paraId="3D204CCF" w14:textId="77777777" w:rsidR="009E118A" w:rsidRPr="009E118A" w:rsidRDefault="009E118A" w:rsidP="00EA19A7">
      <w:pPr>
        <w:spacing w:after="0" w:line="240" w:lineRule="auto"/>
        <w:ind w:left="-426" w:right="-23"/>
        <w:jc w:val="both"/>
        <w:rPr>
          <w:rFonts w:ascii="Arial" w:hAnsi="Arial" w:cs="Arial"/>
          <w:b/>
          <w:u w:val="single"/>
        </w:rPr>
      </w:pPr>
    </w:p>
    <w:p w14:paraId="1B2F6516"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Parking</w:t>
      </w:r>
    </w:p>
    <w:p w14:paraId="0445C633"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Parking costs incurred in the course of business travel may be claimed via the expenses system. Costs must be value for money and cost effective. Wherever VAT is charged on parking costs, which may be claimed, a suitable VAT invoice/receipt should be obtained and attached to the claim form.</w:t>
      </w:r>
    </w:p>
    <w:p w14:paraId="03D157C4" w14:textId="77777777" w:rsidR="009E118A" w:rsidRPr="009E118A" w:rsidRDefault="009E118A" w:rsidP="00EA19A7">
      <w:pPr>
        <w:spacing w:after="0" w:line="240" w:lineRule="auto"/>
        <w:ind w:left="-426" w:right="-23"/>
        <w:jc w:val="both"/>
        <w:rPr>
          <w:rFonts w:ascii="Arial" w:hAnsi="Arial" w:cs="Arial"/>
        </w:rPr>
      </w:pPr>
    </w:p>
    <w:p w14:paraId="1120A763"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Fuel</w:t>
      </w:r>
    </w:p>
    <w:p w14:paraId="2CC248BF"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Fuel expenses should only be claimed in very limited circumstances. If a hire car is approved and arranged then a claim for the associated business fuel cost for refilling the hire car prior to returning it can be made. A VAT receipt must be obtained and amount of VAT paid should be entered on the claim.</w:t>
      </w:r>
    </w:p>
    <w:p w14:paraId="346DA1AD" w14:textId="77777777" w:rsidR="009E118A" w:rsidRPr="009E118A" w:rsidRDefault="009E118A" w:rsidP="00EA19A7">
      <w:pPr>
        <w:spacing w:after="0" w:line="240" w:lineRule="auto"/>
        <w:ind w:left="-426" w:right="-23"/>
        <w:jc w:val="both"/>
        <w:rPr>
          <w:rFonts w:ascii="Arial" w:hAnsi="Arial" w:cs="Arial"/>
          <w:b/>
          <w:u w:val="single"/>
        </w:rPr>
      </w:pPr>
    </w:p>
    <w:p w14:paraId="6CE03EF7"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Taxis</w:t>
      </w:r>
    </w:p>
    <w:p w14:paraId="71DC70C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Taxis should only be used if walking, cycling and public transport are not viable options. The visit must last more than 5 hours and the distance must be less than 10 miles.</w:t>
      </w:r>
    </w:p>
    <w:p w14:paraId="30DE9307" w14:textId="77777777" w:rsidR="009E118A" w:rsidRPr="009E118A" w:rsidRDefault="009E118A" w:rsidP="00EA19A7">
      <w:pPr>
        <w:spacing w:after="0" w:line="240" w:lineRule="auto"/>
        <w:ind w:left="-426" w:right="-23"/>
        <w:jc w:val="both"/>
        <w:rPr>
          <w:rFonts w:ascii="Arial" w:hAnsi="Arial" w:cs="Arial"/>
          <w:b/>
          <w:u w:val="single"/>
        </w:rPr>
      </w:pPr>
    </w:p>
    <w:p w14:paraId="65BB3135"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Subsistence</w:t>
      </w:r>
    </w:p>
    <w:p w14:paraId="595BAAE6"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Employees who are required to work away for more than 5 hours, or have to travel a distance of more than 5 miles from their normal place of employment may claim the cost of reasonable subsistence. All receipts must be submitted via the expenses system.</w:t>
      </w:r>
    </w:p>
    <w:p w14:paraId="2CB821EE" w14:textId="77777777" w:rsidR="009E118A" w:rsidRPr="009E118A" w:rsidRDefault="009E118A" w:rsidP="00EA19A7">
      <w:pPr>
        <w:spacing w:after="0" w:line="240" w:lineRule="auto"/>
        <w:ind w:left="-426" w:right="-23"/>
        <w:jc w:val="both"/>
        <w:rPr>
          <w:rFonts w:ascii="Arial" w:hAnsi="Arial" w:cs="Arial"/>
        </w:rPr>
      </w:pPr>
    </w:p>
    <w:p w14:paraId="2EFA8247" w14:textId="77777777" w:rsidR="009E118A" w:rsidRPr="00DD21D2" w:rsidRDefault="009E118A" w:rsidP="00121420">
      <w:pPr>
        <w:numPr>
          <w:ilvl w:val="0"/>
          <w:numId w:val="51"/>
        </w:numPr>
        <w:spacing w:after="0" w:line="240" w:lineRule="auto"/>
        <w:ind w:left="0" w:right="-23" w:hanging="284"/>
        <w:jc w:val="both"/>
        <w:rPr>
          <w:rFonts w:ascii="Arial" w:hAnsi="Arial" w:cs="Arial"/>
        </w:rPr>
      </w:pPr>
      <w:r w:rsidRPr="009E118A">
        <w:rPr>
          <w:rFonts w:ascii="Arial" w:hAnsi="Arial" w:cs="Arial"/>
        </w:rPr>
        <w:t xml:space="preserve">Breakfast up </w:t>
      </w:r>
      <w:r w:rsidRPr="00DD21D2">
        <w:rPr>
          <w:rFonts w:ascii="Arial" w:hAnsi="Arial" w:cs="Arial"/>
        </w:rPr>
        <w:t xml:space="preserve">to </w:t>
      </w:r>
      <w:r w:rsidRPr="00DD21D2">
        <w:rPr>
          <w:rFonts w:ascii="Arial" w:hAnsi="Arial" w:cs="Arial"/>
          <w:b/>
        </w:rPr>
        <w:t>£6.03</w:t>
      </w:r>
    </w:p>
    <w:p w14:paraId="5B6496F6" w14:textId="77777777" w:rsidR="009E118A" w:rsidRPr="00DD21D2" w:rsidRDefault="009E118A" w:rsidP="00121420">
      <w:pPr>
        <w:numPr>
          <w:ilvl w:val="0"/>
          <w:numId w:val="51"/>
        </w:numPr>
        <w:spacing w:after="0" w:line="240" w:lineRule="auto"/>
        <w:ind w:left="0" w:right="-23" w:hanging="284"/>
        <w:jc w:val="both"/>
        <w:rPr>
          <w:rFonts w:ascii="Arial" w:hAnsi="Arial" w:cs="Arial"/>
        </w:rPr>
      </w:pPr>
      <w:r w:rsidRPr="00DD21D2">
        <w:rPr>
          <w:rFonts w:ascii="Arial" w:hAnsi="Arial" w:cs="Arial"/>
        </w:rPr>
        <w:t xml:space="preserve">Lunch up to </w:t>
      </w:r>
      <w:r w:rsidRPr="00DD21D2">
        <w:rPr>
          <w:rFonts w:ascii="Arial" w:hAnsi="Arial" w:cs="Arial"/>
          <w:b/>
        </w:rPr>
        <w:t>£8.30</w:t>
      </w:r>
    </w:p>
    <w:p w14:paraId="3D004BE9" w14:textId="77777777" w:rsidR="009E118A" w:rsidRPr="00DD21D2" w:rsidRDefault="009E118A" w:rsidP="00121420">
      <w:pPr>
        <w:numPr>
          <w:ilvl w:val="0"/>
          <w:numId w:val="51"/>
        </w:numPr>
        <w:spacing w:after="0" w:line="240" w:lineRule="auto"/>
        <w:ind w:left="0" w:right="-23" w:hanging="284"/>
        <w:jc w:val="both"/>
        <w:rPr>
          <w:rFonts w:ascii="Arial" w:hAnsi="Arial" w:cs="Arial"/>
        </w:rPr>
      </w:pPr>
      <w:r w:rsidRPr="00DD21D2">
        <w:rPr>
          <w:rFonts w:ascii="Arial" w:hAnsi="Arial" w:cs="Arial"/>
        </w:rPr>
        <w:t xml:space="preserve">Tea up to </w:t>
      </w:r>
      <w:r w:rsidRPr="00DD21D2">
        <w:rPr>
          <w:rFonts w:ascii="Arial" w:hAnsi="Arial" w:cs="Arial"/>
          <w:b/>
        </w:rPr>
        <w:t>£3.27</w:t>
      </w:r>
    </w:p>
    <w:p w14:paraId="4F6CFCBD" w14:textId="77777777" w:rsidR="009E118A" w:rsidRPr="00DD21D2" w:rsidRDefault="009E118A" w:rsidP="00121420">
      <w:pPr>
        <w:numPr>
          <w:ilvl w:val="0"/>
          <w:numId w:val="51"/>
        </w:numPr>
        <w:spacing w:after="0" w:line="240" w:lineRule="auto"/>
        <w:ind w:left="0" w:right="-23" w:hanging="284"/>
        <w:jc w:val="both"/>
        <w:rPr>
          <w:rFonts w:ascii="Arial" w:hAnsi="Arial" w:cs="Arial"/>
        </w:rPr>
      </w:pPr>
      <w:r w:rsidRPr="00DD21D2">
        <w:rPr>
          <w:rFonts w:ascii="Arial" w:hAnsi="Arial" w:cs="Arial"/>
        </w:rPr>
        <w:t xml:space="preserve">Evening Meal up to </w:t>
      </w:r>
      <w:r w:rsidRPr="00DD21D2">
        <w:rPr>
          <w:rFonts w:ascii="Arial" w:hAnsi="Arial" w:cs="Arial"/>
          <w:b/>
        </w:rPr>
        <w:t>£10.27</w:t>
      </w:r>
    </w:p>
    <w:p w14:paraId="2328C95C" w14:textId="77777777" w:rsidR="009E118A" w:rsidRPr="009E118A" w:rsidRDefault="009E118A" w:rsidP="00EA19A7">
      <w:pPr>
        <w:spacing w:after="0" w:line="240" w:lineRule="auto"/>
        <w:ind w:left="-426" w:right="-23"/>
        <w:jc w:val="both"/>
        <w:rPr>
          <w:rFonts w:ascii="Arial" w:hAnsi="Arial" w:cs="Arial"/>
        </w:rPr>
      </w:pPr>
    </w:p>
    <w:p w14:paraId="6EC19B12"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The following conditions must apply:</w:t>
      </w:r>
    </w:p>
    <w:p w14:paraId="1466FAC7" w14:textId="77777777" w:rsidR="009E118A" w:rsidRPr="009E118A" w:rsidRDefault="009E118A" w:rsidP="00EA19A7">
      <w:pPr>
        <w:spacing w:after="0" w:line="240" w:lineRule="auto"/>
        <w:ind w:left="-426" w:right="-23"/>
        <w:jc w:val="both"/>
        <w:rPr>
          <w:rFonts w:ascii="Arial" w:hAnsi="Arial" w:cs="Arial"/>
        </w:rPr>
      </w:pPr>
    </w:p>
    <w:p w14:paraId="4DAF53DF" w14:textId="77777777" w:rsidR="009E118A" w:rsidRPr="009E118A" w:rsidRDefault="009E118A" w:rsidP="00121420">
      <w:pPr>
        <w:numPr>
          <w:ilvl w:val="0"/>
          <w:numId w:val="52"/>
        </w:numPr>
        <w:spacing w:after="0" w:line="240" w:lineRule="auto"/>
        <w:ind w:left="0" w:right="-23" w:hanging="284"/>
        <w:jc w:val="both"/>
        <w:rPr>
          <w:rFonts w:ascii="Arial" w:hAnsi="Arial" w:cs="Arial"/>
        </w:rPr>
      </w:pPr>
      <w:r w:rsidRPr="009E118A">
        <w:rPr>
          <w:rFonts w:ascii="Arial" w:hAnsi="Arial" w:cs="Arial"/>
        </w:rPr>
        <w:t xml:space="preserve">Claims for alcohol are </w:t>
      </w:r>
      <w:r w:rsidRPr="009E118A">
        <w:rPr>
          <w:rFonts w:ascii="Arial" w:hAnsi="Arial" w:cs="Arial"/>
          <w:u w:val="single"/>
        </w:rPr>
        <w:t>not</w:t>
      </w:r>
      <w:r w:rsidRPr="009E118A">
        <w:rPr>
          <w:rFonts w:ascii="Arial" w:hAnsi="Arial" w:cs="Arial"/>
        </w:rPr>
        <w:t xml:space="preserve"> permitted</w:t>
      </w:r>
    </w:p>
    <w:p w14:paraId="5A3178F6" w14:textId="77777777" w:rsidR="009E118A" w:rsidRPr="009E118A" w:rsidRDefault="009E118A" w:rsidP="00121420">
      <w:pPr>
        <w:numPr>
          <w:ilvl w:val="0"/>
          <w:numId w:val="52"/>
        </w:numPr>
        <w:spacing w:after="0" w:line="240" w:lineRule="auto"/>
        <w:ind w:left="0" w:right="-23" w:hanging="284"/>
        <w:jc w:val="both"/>
        <w:rPr>
          <w:rFonts w:ascii="Arial" w:hAnsi="Arial" w:cs="Arial"/>
        </w:rPr>
      </w:pPr>
      <w:r w:rsidRPr="009E118A">
        <w:rPr>
          <w:rFonts w:ascii="Arial" w:hAnsi="Arial" w:cs="Arial"/>
        </w:rPr>
        <w:t>The tea rate applies from 3pm-6pm. You cannot claim both tea and evening meal</w:t>
      </w:r>
    </w:p>
    <w:p w14:paraId="36FA653C" w14:textId="77777777" w:rsidR="009E118A" w:rsidRPr="009E118A" w:rsidRDefault="009E118A" w:rsidP="00121420">
      <w:pPr>
        <w:numPr>
          <w:ilvl w:val="0"/>
          <w:numId w:val="52"/>
        </w:numPr>
        <w:spacing w:after="0" w:line="240" w:lineRule="auto"/>
        <w:ind w:left="0" w:right="-23" w:hanging="284"/>
        <w:jc w:val="both"/>
        <w:rPr>
          <w:rFonts w:ascii="Arial" w:hAnsi="Arial" w:cs="Arial"/>
        </w:rPr>
      </w:pPr>
      <w:r w:rsidRPr="009E118A">
        <w:rPr>
          <w:rFonts w:ascii="Arial" w:hAnsi="Arial" w:cs="Arial"/>
        </w:rPr>
        <w:t>A claim for breakfast and evening meal can only be made where an overnight stay is required</w:t>
      </w:r>
    </w:p>
    <w:p w14:paraId="3F0A8FE8" w14:textId="77777777" w:rsidR="009E118A" w:rsidRPr="009E118A" w:rsidRDefault="009E118A" w:rsidP="00121420">
      <w:pPr>
        <w:numPr>
          <w:ilvl w:val="0"/>
          <w:numId w:val="52"/>
        </w:numPr>
        <w:spacing w:after="0" w:line="240" w:lineRule="auto"/>
        <w:ind w:left="0" w:right="-23" w:hanging="284"/>
        <w:jc w:val="both"/>
        <w:rPr>
          <w:rFonts w:ascii="Arial" w:hAnsi="Arial" w:cs="Arial"/>
        </w:rPr>
      </w:pPr>
      <w:r w:rsidRPr="009E118A">
        <w:rPr>
          <w:rFonts w:ascii="Arial" w:hAnsi="Arial" w:cs="Arial"/>
        </w:rPr>
        <w:t>If breakfast or an evening meal is included in a room rate for a hotel, a claim for an alternative meal is not permitted</w:t>
      </w:r>
    </w:p>
    <w:p w14:paraId="133F7A58" w14:textId="77777777" w:rsidR="009E118A" w:rsidRPr="009E118A" w:rsidRDefault="009E118A" w:rsidP="00121420">
      <w:pPr>
        <w:numPr>
          <w:ilvl w:val="0"/>
          <w:numId w:val="52"/>
        </w:numPr>
        <w:spacing w:after="0" w:line="240" w:lineRule="auto"/>
        <w:ind w:left="0" w:right="-23" w:hanging="284"/>
        <w:jc w:val="both"/>
        <w:rPr>
          <w:rFonts w:ascii="Arial" w:hAnsi="Arial" w:cs="Arial"/>
        </w:rPr>
      </w:pPr>
      <w:r w:rsidRPr="009E118A">
        <w:rPr>
          <w:rFonts w:ascii="Arial" w:hAnsi="Arial" w:cs="Arial"/>
        </w:rPr>
        <w:t>Gratuities paid cannot be reclaimed</w:t>
      </w:r>
    </w:p>
    <w:p w14:paraId="05454B41" w14:textId="77777777" w:rsidR="00121420" w:rsidRDefault="00121420" w:rsidP="00121420">
      <w:pPr>
        <w:spacing w:after="0" w:line="240" w:lineRule="auto"/>
        <w:ind w:left="-426" w:right="-23"/>
        <w:jc w:val="both"/>
        <w:rPr>
          <w:rFonts w:ascii="Arial" w:hAnsi="Arial" w:cs="Arial"/>
          <w:b/>
          <w:u w:val="single"/>
        </w:rPr>
      </w:pPr>
    </w:p>
    <w:p w14:paraId="4E64A274" w14:textId="77777777" w:rsidR="00121420" w:rsidRDefault="009E118A" w:rsidP="00121420">
      <w:pPr>
        <w:spacing w:after="0" w:line="240" w:lineRule="auto"/>
        <w:ind w:left="-426" w:right="-23"/>
        <w:jc w:val="both"/>
        <w:rPr>
          <w:rFonts w:ascii="Arial" w:hAnsi="Arial" w:cs="Arial"/>
          <w:b/>
          <w:u w:val="single"/>
        </w:rPr>
      </w:pPr>
      <w:r w:rsidRPr="009E118A">
        <w:rPr>
          <w:rFonts w:ascii="Arial" w:hAnsi="Arial" w:cs="Arial"/>
          <w:b/>
          <w:u w:val="single"/>
        </w:rPr>
        <w:t>Business Use of Home Phone or Personal Mobile</w:t>
      </w:r>
    </w:p>
    <w:p w14:paraId="05B90B92" w14:textId="77777777" w:rsidR="009E118A" w:rsidRPr="00121420" w:rsidRDefault="009E118A" w:rsidP="00121420">
      <w:pPr>
        <w:spacing w:after="0" w:line="240" w:lineRule="auto"/>
        <w:ind w:left="-426" w:right="-23"/>
        <w:jc w:val="both"/>
        <w:rPr>
          <w:rFonts w:ascii="Arial" w:hAnsi="Arial" w:cs="Arial"/>
          <w:b/>
          <w:u w:val="single"/>
        </w:rPr>
      </w:pPr>
      <w:r w:rsidRPr="009E118A">
        <w:rPr>
          <w:rFonts w:ascii="Arial" w:hAnsi="Arial" w:cs="Arial"/>
        </w:rPr>
        <w:t>Where you uses your home phone or personal mobile phone for business, you may claim for the cost of the business call, if the business call resulted in an additional cost. Claim must be supported by an itemised bill and VAT invoice stating who the call was to.</w:t>
      </w:r>
    </w:p>
    <w:p w14:paraId="26FD81D5" w14:textId="77777777" w:rsidR="009E118A" w:rsidRPr="009E118A" w:rsidRDefault="009E118A" w:rsidP="00EA19A7">
      <w:pPr>
        <w:spacing w:after="0" w:line="240" w:lineRule="auto"/>
        <w:ind w:left="-426" w:right="-23"/>
        <w:jc w:val="both"/>
        <w:rPr>
          <w:rFonts w:ascii="Arial" w:hAnsi="Arial" w:cs="Arial"/>
          <w:i/>
        </w:rPr>
      </w:pPr>
      <w:r w:rsidRPr="009E118A">
        <w:rPr>
          <w:rFonts w:ascii="Arial" w:hAnsi="Arial" w:cs="Arial"/>
          <w:i/>
        </w:rPr>
        <w:t xml:space="preserve">Detailed guidance &amp; mileage rates can be found in </w:t>
      </w:r>
      <w:r w:rsidRPr="00DD21D2">
        <w:rPr>
          <w:rFonts w:ascii="Arial" w:hAnsi="Arial" w:cs="Arial"/>
          <w:i/>
        </w:rPr>
        <w:t xml:space="preserve">LCCs Travel &amp; Expenses Policy </w:t>
      </w:r>
      <w:r w:rsidRPr="009E118A">
        <w:rPr>
          <w:rFonts w:ascii="Arial" w:hAnsi="Arial" w:cs="Arial"/>
          <w:i/>
        </w:rPr>
        <w:t>available on LCC’s Intranet.</w:t>
      </w:r>
    </w:p>
    <w:p w14:paraId="666A9F25" w14:textId="77777777" w:rsidR="009E118A" w:rsidRPr="009E118A" w:rsidRDefault="009E118A" w:rsidP="00EA19A7">
      <w:pPr>
        <w:spacing w:after="0" w:line="240" w:lineRule="auto"/>
        <w:ind w:left="-426" w:right="-23"/>
        <w:jc w:val="both"/>
        <w:rPr>
          <w:rFonts w:ascii="Arial" w:hAnsi="Arial" w:cs="Arial"/>
          <w:i/>
        </w:rPr>
      </w:pPr>
    </w:p>
    <w:p w14:paraId="23683552" w14:textId="77777777" w:rsidR="009E118A" w:rsidRDefault="009E118A" w:rsidP="00EA19A7">
      <w:pPr>
        <w:spacing w:after="0" w:line="240" w:lineRule="auto"/>
        <w:ind w:left="-426" w:right="-23"/>
        <w:jc w:val="both"/>
        <w:rPr>
          <w:rFonts w:ascii="Arial" w:hAnsi="Arial" w:cs="Arial"/>
          <w:i/>
        </w:rPr>
      </w:pPr>
      <w:r w:rsidRPr="009E118A">
        <w:rPr>
          <w:rFonts w:ascii="Arial" w:hAnsi="Arial" w:cs="Arial"/>
          <w:b/>
          <w:i/>
        </w:rPr>
        <w:t>Note:</w:t>
      </w:r>
      <w:r w:rsidRPr="009E118A">
        <w:rPr>
          <w:rFonts w:ascii="Arial" w:hAnsi="Arial" w:cs="Arial"/>
          <w:i/>
        </w:rPr>
        <w:t xml:space="preserve"> Breach of this p</w:t>
      </w:r>
      <w:r w:rsidR="0052511A">
        <w:rPr>
          <w:rFonts w:ascii="Arial" w:hAnsi="Arial" w:cs="Arial"/>
          <w:i/>
        </w:rPr>
        <w:t>olicy is a disciplinary offence</w:t>
      </w:r>
    </w:p>
    <w:p w14:paraId="6FD24D53" w14:textId="77777777" w:rsidR="0052511A" w:rsidRPr="0052511A" w:rsidRDefault="0052511A" w:rsidP="00EA19A7">
      <w:pPr>
        <w:spacing w:after="0" w:line="240" w:lineRule="auto"/>
        <w:ind w:left="-426" w:right="-23"/>
        <w:jc w:val="both"/>
        <w:rPr>
          <w:rFonts w:ascii="Arial" w:hAnsi="Arial" w:cs="Arial"/>
          <w:i/>
        </w:rPr>
      </w:pPr>
    </w:p>
    <w:p w14:paraId="71ED4E61" w14:textId="77777777" w:rsidR="009E118A" w:rsidRPr="009E118A" w:rsidRDefault="0052511A" w:rsidP="00EA19A7">
      <w:pPr>
        <w:ind w:left="-426" w:right="-23"/>
        <w:jc w:val="both"/>
        <w:rPr>
          <w:rFonts w:ascii="Arial" w:hAnsi="Arial" w:cs="Arial"/>
          <w:b/>
          <w:color w:val="1F497D"/>
          <w:sz w:val="24"/>
          <w:szCs w:val="24"/>
        </w:rPr>
      </w:pPr>
      <w:r>
        <w:rPr>
          <w:rFonts w:ascii="Arial" w:hAnsi="Arial" w:cs="Arial"/>
          <w:b/>
          <w:color w:val="1F497D"/>
          <w:sz w:val="24"/>
          <w:szCs w:val="24"/>
        </w:rPr>
        <w:t>17</w:t>
      </w:r>
      <w:r w:rsidR="009E118A" w:rsidRPr="009E118A">
        <w:rPr>
          <w:rFonts w:ascii="Arial" w:hAnsi="Arial" w:cs="Arial"/>
          <w:b/>
          <w:color w:val="1F497D"/>
          <w:sz w:val="24"/>
          <w:szCs w:val="24"/>
        </w:rPr>
        <w:t xml:space="preserve">.6 Governor Allowances &amp; Expenses </w:t>
      </w:r>
    </w:p>
    <w:p w14:paraId="37E4C85D" w14:textId="77777777" w:rsidR="009E118A" w:rsidRPr="009E118A" w:rsidRDefault="009E118A" w:rsidP="00EA19A7">
      <w:pPr>
        <w:ind w:left="-426" w:right="-23"/>
        <w:jc w:val="both"/>
        <w:rPr>
          <w:rFonts w:ascii="Arial" w:eastAsia="Times New Roman" w:hAnsi="Arial" w:cs="Arial"/>
          <w:szCs w:val="20"/>
          <w:lang w:eastAsia="en-GB"/>
        </w:rPr>
      </w:pPr>
      <w:r w:rsidRPr="009E118A">
        <w:rPr>
          <w:rFonts w:ascii="Arial" w:eastAsia="Times New Roman" w:hAnsi="Arial" w:cs="Arial"/>
          <w:szCs w:val="20"/>
          <w:lang w:eastAsia="en-GB"/>
        </w:rPr>
        <w:t xml:space="preserve">In accordance with </w:t>
      </w:r>
      <w:r w:rsidRPr="009E118A">
        <w:rPr>
          <w:rFonts w:ascii="Arial" w:eastAsia="Times New Roman" w:hAnsi="Arial" w:cs="Arial"/>
          <w:b/>
          <w:i/>
          <w:szCs w:val="20"/>
          <w:lang w:eastAsia="en-GB"/>
        </w:rPr>
        <w:t xml:space="preserve">s.11 </w:t>
      </w:r>
      <w:r w:rsidRPr="009E118A">
        <w:rPr>
          <w:rFonts w:ascii="Arial" w:eastAsia="Times New Roman" w:hAnsi="Arial" w:cs="Arial"/>
          <w:i/>
          <w:szCs w:val="20"/>
          <w:lang w:eastAsia="en-GB"/>
        </w:rPr>
        <w:t xml:space="preserve">of </w:t>
      </w:r>
      <w:r w:rsidRPr="00DD21D2">
        <w:rPr>
          <w:rFonts w:ascii="Arial" w:eastAsia="Times New Roman" w:hAnsi="Arial" w:cs="Arial"/>
          <w:i/>
          <w:szCs w:val="20"/>
          <w:lang w:eastAsia="en-GB"/>
        </w:rPr>
        <w:t>The Scheme</w:t>
      </w:r>
      <w:r w:rsidRPr="00DD21D2">
        <w:rPr>
          <w:rFonts w:ascii="Arial" w:eastAsia="Times New Roman" w:hAnsi="Arial" w:cs="Arial"/>
          <w:szCs w:val="20"/>
          <w:lang w:eastAsia="en-GB"/>
        </w:rPr>
        <w:t>,</w:t>
      </w:r>
      <w:r w:rsidRPr="009E118A">
        <w:rPr>
          <w:rFonts w:ascii="Arial" w:eastAsia="Times New Roman" w:hAnsi="Arial" w:cs="Arial"/>
          <w:szCs w:val="20"/>
          <w:lang w:eastAsia="en-GB"/>
        </w:rPr>
        <w:t xml:space="preserve"> School governors provide a voluntary service and cannot be paid for their role as a governor. However, </w:t>
      </w:r>
      <w:r w:rsidRPr="009E118A">
        <w:rPr>
          <w:rFonts w:ascii="Arial" w:eastAsia="Times New Roman" w:hAnsi="Arial" w:cs="Arial"/>
          <w:i/>
          <w:szCs w:val="20"/>
          <w:lang w:eastAsia="en-GB"/>
        </w:rPr>
        <w:t xml:space="preserve">[The </w:t>
      </w:r>
      <w:r w:rsidRPr="009E118A">
        <w:rPr>
          <w:rFonts w:ascii="Arial" w:eastAsia="Times New Roman" w:hAnsi="Arial"/>
          <w:i/>
          <w:szCs w:val="20"/>
          <w:lang w:eastAsia="en-GB"/>
        </w:rPr>
        <w:t>School Governance (Roles, Procedures &amp; Allowances) (England) Regulations 2013</w:t>
      </w:r>
      <w:r w:rsidRPr="009E118A">
        <w:rPr>
          <w:rFonts w:ascii="Arial" w:eastAsia="Times New Roman" w:hAnsi="Arial" w:cs="Arial"/>
          <w:i/>
          <w:szCs w:val="20"/>
          <w:lang w:eastAsia="en-GB"/>
        </w:rPr>
        <w:t>]</w:t>
      </w:r>
      <w:r w:rsidRPr="009E118A">
        <w:rPr>
          <w:rFonts w:ascii="Arial" w:eastAsia="Times New Roman" w:hAnsi="Arial" w:cs="Arial"/>
          <w:szCs w:val="20"/>
          <w:lang w:eastAsia="en-GB"/>
        </w:rPr>
        <w:t xml:space="preserve"> allows G</w:t>
      </w:r>
      <w:r w:rsidR="00CC0EAA">
        <w:rPr>
          <w:rFonts w:ascii="Arial" w:eastAsia="Times New Roman" w:hAnsi="Arial" w:cs="Arial"/>
          <w:szCs w:val="20"/>
          <w:lang w:eastAsia="en-GB"/>
        </w:rPr>
        <w:t>overning Bodies</w:t>
      </w:r>
      <w:r w:rsidRPr="009E118A">
        <w:rPr>
          <w:rFonts w:ascii="Arial" w:eastAsia="Times New Roman" w:hAnsi="Arial" w:cs="Arial"/>
          <w:szCs w:val="20"/>
          <w:lang w:eastAsia="en-GB"/>
        </w:rPr>
        <w:t xml:space="preserve"> in maintained schools with a delegated budget to choose whether to pay allowances or expenses to boards and associate members of the board to cover any costs, such as travel or childcare, which they have incurred because of serving on a board. Where they choose to do so, it </w:t>
      </w:r>
      <w:r w:rsidRPr="009E118A">
        <w:rPr>
          <w:rFonts w:ascii="Arial" w:eastAsia="Times New Roman" w:hAnsi="Arial" w:cs="Arial"/>
          <w:szCs w:val="20"/>
          <w:u w:val="single"/>
          <w:lang w:eastAsia="en-GB"/>
        </w:rPr>
        <w:t>must</w:t>
      </w:r>
      <w:r w:rsidRPr="009E118A">
        <w:rPr>
          <w:rFonts w:ascii="Arial" w:eastAsia="Times New Roman" w:hAnsi="Arial" w:cs="Arial"/>
          <w:szCs w:val="20"/>
          <w:lang w:eastAsia="en-GB"/>
        </w:rPr>
        <w:t xml:space="preserve"> be in accordance with a policy, see </w:t>
      </w:r>
      <w:r w:rsidR="00E77D68" w:rsidRPr="00E77D68">
        <w:rPr>
          <w:rFonts w:ascii="Arial" w:eastAsia="Times New Roman" w:hAnsi="Arial" w:cs="Arial"/>
          <w:b/>
          <w:i/>
          <w:color w:val="242852" w:themeColor="text2"/>
          <w:szCs w:val="20"/>
          <w:lang w:eastAsia="en-GB"/>
        </w:rPr>
        <w:t>Appendix 12</w:t>
      </w:r>
      <w:r w:rsidRPr="00E77D68">
        <w:rPr>
          <w:rFonts w:ascii="Arial" w:eastAsia="Times New Roman" w:hAnsi="Arial" w:cs="Arial"/>
          <w:color w:val="242852" w:themeColor="text2"/>
          <w:szCs w:val="20"/>
          <w:lang w:eastAsia="en-GB"/>
        </w:rPr>
        <w:t xml:space="preserve"> </w:t>
      </w:r>
      <w:r w:rsidRPr="009E118A">
        <w:rPr>
          <w:rFonts w:ascii="Arial" w:eastAsia="Times New Roman" w:hAnsi="Arial" w:cs="Arial"/>
          <w:szCs w:val="20"/>
          <w:lang w:eastAsia="en-GB"/>
        </w:rPr>
        <w:t>for Governor’s Allowances &amp; Expenses Policy.</w:t>
      </w:r>
    </w:p>
    <w:p w14:paraId="5EE76BA1" w14:textId="77777777" w:rsidR="009E118A" w:rsidRPr="009E118A" w:rsidRDefault="009E118A" w:rsidP="00EA19A7">
      <w:pPr>
        <w:ind w:left="-426" w:right="-23"/>
        <w:jc w:val="both"/>
        <w:rPr>
          <w:rFonts w:ascii="Arial" w:eastAsia="Times New Roman" w:hAnsi="Arial" w:cs="Arial"/>
          <w:szCs w:val="20"/>
          <w:lang w:eastAsia="en-GB"/>
        </w:rPr>
      </w:pPr>
      <w:r w:rsidRPr="009E118A">
        <w:rPr>
          <w:rFonts w:ascii="Arial" w:eastAsia="Times New Roman" w:hAnsi="Arial" w:cs="Arial"/>
          <w:szCs w:val="20"/>
          <w:lang w:eastAsia="en-GB"/>
        </w:rPr>
        <w:t xml:space="preserve">Payments can only be paid for expenditure necessarily incurred to enable the person to perform any governance duty. This does not include payments to cover loss of earnings for attending meetings. Travel expenses must not exceed the HMRC approved mileage rates which are changed annually and are on the HMRC website. Other expenses should be paid on provision of a receipt (at the current rate set out in the policy) and the completion of a Governor’s Allowances &amp; Expenses claim form </w:t>
      </w:r>
      <w:r w:rsidRPr="00E77D68">
        <w:rPr>
          <w:rFonts w:ascii="Arial" w:eastAsia="Times New Roman" w:hAnsi="Arial" w:cs="Arial"/>
          <w:color w:val="242852" w:themeColor="text2"/>
          <w:szCs w:val="20"/>
          <w:lang w:eastAsia="en-GB"/>
        </w:rPr>
        <w:t>(</w:t>
      </w:r>
      <w:r w:rsidR="00E77D68" w:rsidRPr="00E77D68">
        <w:rPr>
          <w:rFonts w:ascii="Arial" w:eastAsia="Times New Roman" w:hAnsi="Arial" w:cs="Arial"/>
          <w:b/>
          <w:i/>
          <w:color w:val="242852" w:themeColor="text2"/>
          <w:szCs w:val="20"/>
          <w:lang w:eastAsia="en-GB"/>
        </w:rPr>
        <w:t>Appendix 13)</w:t>
      </w:r>
      <w:r w:rsidRPr="00E77D68">
        <w:rPr>
          <w:rFonts w:ascii="Arial" w:eastAsia="Times New Roman" w:hAnsi="Arial" w:cs="Arial"/>
          <w:color w:val="242852" w:themeColor="text2"/>
          <w:szCs w:val="20"/>
          <w:lang w:eastAsia="en-GB"/>
        </w:rPr>
        <w:t xml:space="preserve"> </w:t>
      </w:r>
      <w:r w:rsidRPr="009E118A">
        <w:rPr>
          <w:rFonts w:ascii="Arial" w:eastAsia="Times New Roman" w:hAnsi="Arial" w:cs="Arial"/>
          <w:szCs w:val="20"/>
          <w:lang w:eastAsia="en-GB"/>
        </w:rPr>
        <w:t>within two weeks of the date when the allowances were incurred and be limited to the amount shown on the receipt.</w:t>
      </w:r>
    </w:p>
    <w:p w14:paraId="6F18E324" w14:textId="77777777" w:rsidR="009E118A" w:rsidRPr="009E118A" w:rsidRDefault="009E118A" w:rsidP="00EA19A7">
      <w:pPr>
        <w:ind w:left="-426" w:right="-23"/>
        <w:jc w:val="both"/>
        <w:rPr>
          <w:rFonts w:ascii="Arial" w:eastAsia="Times New Roman" w:hAnsi="Arial" w:cs="Arial"/>
          <w:szCs w:val="20"/>
          <w:lang w:eastAsia="en-GB"/>
        </w:rPr>
      </w:pPr>
      <w:r w:rsidRPr="009E118A">
        <w:rPr>
          <w:rFonts w:ascii="Arial" w:eastAsia="Times New Roman" w:hAnsi="Arial" w:cs="Arial"/>
          <w:szCs w:val="20"/>
          <w:lang w:eastAsia="en-GB"/>
        </w:rPr>
        <w:t>Where a G</w:t>
      </w:r>
      <w:r w:rsidR="00CC0EAA">
        <w:rPr>
          <w:rFonts w:ascii="Arial" w:eastAsia="Times New Roman" w:hAnsi="Arial" w:cs="Arial"/>
          <w:szCs w:val="20"/>
          <w:lang w:eastAsia="en-GB"/>
        </w:rPr>
        <w:t>overning Body</w:t>
      </w:r>
      <w:r w:rsidRPr="009E118A">
        <w:rPr>
          <w:rFonts w:ascii="Arial" w:eastAsia="Times New Roman" w:hAnsi="Arial" w:cs="Arial"/>
          <w:szCs w:val="20"/>
          <w:lang w:eastAsia="en-GB"/>
        </w:rPr>
        <w:t xml:space="preserve"> does not have a delegated budget, the </w:t>
      </w:r>
      <w:r w:rsidR="00CC0EAA">
        <w:rPr>
          <w:rFonts w:ascii="Arial" w:eastAsia="Times New Roman" w:hAnsi="Arial" w:cs="Arial"/>
          <w:szCs w:val="20"/>
          <w:lang w:eastAsia="en-GB"/>
        </w:rPr>
        <w:t>LA</w:t>
      </w:r>
      <w:r w:rsidRPr="009E118A">
        <w:rPr>
          <w:rFonts w:ascii="Arial" w:eastAsia="Times New Roman" w:hAnsi="Arial" w:cs="Arial"/>
          <w:szCs w:val="20"/>
          <w:lang w:eastAsia="en-GB"/>
        </w:rPr>
        <w:t xml:space="preserve"> may pay the allowances and expenses at a rate determined by them. </w:t>
      </w:r>
    </w:p>
    <w:p w14:paraId="28CECC3F" w14:textId="77777777" w:rsidR="009E118A" w:rsidRPr="009E118A" w:rsidRDefault="009E118A" w:rsidP="00EA19A7">
      <w:pPr>
        <w:ind w:left="-426" w:right="-23"/>
        <w:rPr>
          <w:rFonts w:ascii="Arial" w:eastAsia="Times New Roman" w:hAnsi="Arial"/>
          <w:color w:val="5B9BD5"/>
          <w:szCs w:val="20"/>
          <w:u w:val="single"/>
          <w:lang w:eastAsia="en-GB"/>
        </w:rPr>
      </w:pPr>
      <w:r w:rsidRPr="009E118A">
        <w:rPr>
          <w:rFonts w:ascii="Arial" w:eastAsia="Times New Roman" w:hAnsi="Arial"/>
          <w:color w:val="5B9BD5"/>
          <w:szCs w:val="20"/>
          <w:u w:val="single"/>
          <w:lang w:eastAsia="en-GB"/>
        </w:rPr>
        <w:t>htpp://www.legislation.gov.uk/uksi/2013/2688/contents/made</w:t>
      </w:r>
    </w:p>
    <w:p w14:paraId="207E6395" w14:textId="77777777" w:rsidR="009E118A" w:rsidRDefault="0052511A"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18</w:t>
      </w:r>
      <w:r w:rsidR="009E118A" w:rsidRPr="009E118A">
        <w:rPr>
          <w:rFonts w:ascii="Arial" w:eastAsia="Times New Roman" w:hAnsi="Arial" w:cs="Arial"/>
          <w:b/>
          <w:color w:val="1F497D"/>
          <w:sz w:val="24"/>
          <w:szCs w:val="24"/>
          <w:lang w:eastAsia="zh-CN"/>
        </w:rPr>
        <w:t xml:space="preserve">    INCOME</w:t>
      </w:r>
    </w:p>
    <w:p w14:paraId="2BBF04AD" w14:textId="77777777" w:rsidR="0052511A" w:rsidRDefault="0052511A" w:rsidP="00EA19A7">
      <w:pPr>
        <w:spacing w:after="0" w:line="240" w:lineRule="auto"/>
        <w:ind w:left="-426" w:right="-23"/>
        <w:jc w:val="both"/>
        <w:rPr>
          <w:rFonts w:ascii="Arial" w:eastAsia="Times New Roman" w:hAnsi="Arial" w:cs="Arial"/>
          <w:b/>
          <w:color w:val="1F497D"/>
          <w:sz w:val="24"/>
          <w:szCs w:val="24"/>
          <w:lang w:eastAsia="zh-CN"/>
        </w:rPr>
      </w:pPr>
    </w:p>
    <w:p w14:paraId="5A232781" w14:textId="77777777" w:rsidR="0052511A" w:rsidRPr="00214800" w:rsidRDefault="0052511A" w:rsidP="00EA19A7">
      <w:pPr>
        <w:spacing w:after="0" w:line="240" w:lineRule="auto"/>
        <w:ind w:left="-426" w:right="-23"/>
        <w:jc w:val="both"/>
        <w:rPr>
          <w:rFonts w:ascii="Arial" w:eastAsia="Times New Roman" w:hAnsi="Arial" w:cs="Arial"/>
          <w:color w:val="000000" w:themeColor="text1"/>
          <w:lang w:eastAsia="en-GB"/>
        </w:rPr>
      </w:pPr>
      <w:r w:rsidRPr="00214800">
        <w:rPr>
          <w:rFonts w:ascii="Arial" w:eastAsia="Times New Roman" w:hAnsi="Arial" w:cs="Arial"/>
          <w:color w:val="000000" w:themeColor="text1"/>
          <w:lang w:eastAsia="en-GB"/>
        </w:rPr>
        <w:t>All income shall be banked intact as soon as possible after receipt but at least once a week. Cash held on school premises overnight should not exceed the amount covered by the school’s insurer.</w:t>
      </w:r>
    </w:p>
    <w:p w14:paraId="11AF64B8" w14:textId="77777777" w:rsidR="0052511A" w:rsidRPr="00214800" w:rsidRDefault="0052511A" w:rsidP="00EA19A7">
      <w:pPr>
        <w:spacing w:after="0" w:line="240" w:lineRule="auto"/>
        <w:ind w:left="-426" w:right="-23"/>
        <w:jc w:val="both"/>
        <w:rPr>
          <w:rFonts w:ascii="Arial" w:eastAsia="Times New Roman" w:hAnsi="Arial" w:cs="Arial"/>
          <w:color w:val="000000" w:themeColor="text1"/>
          <w:lang w:eastAsia="en-GB"/>
        </w:rPr>
      </w:pPr>
    </w:p>
    <w:p w14:paraId="10B7AD0E" w14:textId="77777777" w:rsidR="0052511A" w:rsidRPr="00DD21D2" w:rsidRDefault="0052511A" w:rsidP="00EA19A7">
      <w:pPr>
        <w:spacing w:after="0" w:line="240" w:lineRule="auto"/>
        <w:ind w:left="-426" w:right="-23"/>
        <w:jc w:val="both"/>
        <w:rPr>
          <w:rFonts w:ascii="Arial" w:eastAsia="Times New Roman" w:hAnsi="Arial" w:cs="Arial"/>
          <w:color w:val="000000" w:themeColor="text1"/>
          <w:lang w:eastAsia="en-GB"/>
        </w:rPr>
      </w:pPr>
      <w:r w:rsidRPr="00214800">
        <w:rPr>
          <w:rFonts w:ascii="Arial" w:eastAsia="Times New Roman" w:hAnsi="Arial" w:cs="Arial"/>
          <w:color w:val="000000" w:themeColor="text1"/>
          <w:lang w:eastAsia="en-GB"/>
        </w:rPr>
        <w:t>All school staff, as part of their duties and obligations to the G</w:t>
      </w:r>
      <w:r w:rsidR="00CC0EAA" w:rsidRPr="00214800">
        <w:rPr>
          <w:rFonts w:ascii="Arial" w:eastAsia="Times New Roman" w:hAnsi="Arial" w:cs="Arial"/>
          <w:color w:val="000000" w:themeColor="text1"/>
          <w:lang w:eastAsia="en-GB"/>
        </w:rPr>
        <w:t>overning Body</w:t>
      </w:r>
      <w:r w:rsidRPr="00214800">
        <w:rPr>
          <w:rFonts w:ascii="Arial" w:eastAsia="Times New Roman" w:hAnsi="Arial" w:cs="Arial"/>
          <w:color w:val="000000" w:themeColor="text1"/>
          <w:lang w:eastAsia="en-GB"/>
        </w:rPr>
        <w:t xml:space="preserve">, shall take all reasonable and practical steps to safeguard LCC’s assets and interests from fraud and corruption and to eradicate waste, extravagance, inefficient administration and poor value for money. Any actual or suspected fraud or irregularity should be reported immediately to the Head of Internal Audit at LCC. </w:t>
      </w:r>
      <w:r w:rsidRPr="00214800">
        <w:rPr>
          <w:rFonts w:ascii="Arial" w:eastAsia="Times New Roman" w:hAnsi="Arial" w:cs="Arial"/>
          <w:color w:val="000000" w:themeColor="text1"/>
        </w:rPr>
        <w:t xml:space="preserve">See </w:t>
      </w:r>
      <w:r w:rsidRPr="00214800">
        <w:rPr>
          <w:rFonts w:ascii="Arial" w:eastAsia="Times New Roman" w:hAnsi="Arial" w:cs="Arial"/>
          <w:b/>
          <w:i/>
          <w:color w:val="000000" w:themeColor="text1"/>
        </w:rPr>
        <w:t xml:space="preserve">2.27 </w:t>
      </w:r>
      <w:r w:rsidRPr="00DD21D2">
        <w:rPr>
          <w:rFonts w:ascii="Arial" w:eastAsia="Times New Roman" w:hAnsi="Arial" w:cs="Arial"/>
          <w:color w:val="000000" w:themeColor="text1"/>
        </w:rPr>
        <w:t>of</w:t>
      </w:r>
      <w:r w:rsidRPr="00DD21D2">
        <w:rPr>
          <w:rFonts w:ascii="Arial" w:eastAsia="Times New Roman" w:hAnsi="Arial" w:cs="Arial"/>
          <w:i/>
          <w:color w:val="000000" w:themeColor="text1"/>
        </w:rPr>
        <w:t xml:space="preserve"> The Scheme</w:t>
      </w:r>
      <w:r w:rsidRPr="00DD21D2">
        <w:rPr>
          <w:rFonts w:ascii="Arial" w:eastAsia="Times New Roman" w:hAnsi="Arial" w:cs="Arial"/>
          <w:color w:val="000000" w:themeColor="text1"/>
        </w:rPr>
        <w:t>.</w:t>
      </w:r>
    </w:p>
    <w:p w14:paraId="7176AD20" w14:textId="77777777" w:rsidR="0052511A" w:rsidRPr="00214800" w:rsidRDefault="0052511A" w:rsidP="00EA19A7">
      <w:pPr>
        <w:spacing w:after="0" w:line="240" w:lineRule="auto"/>
        <w:ind w:left="-426" w:right="-23"/>
        <w:jc w:val="both"/>
        <w:rPr>
          <w:rFonts w:ascii="Arial" w:eastAsia="Times New Roman" w:hAnsi="Arial" w:cs="Arial"/>
          <w:color w:val="000000" w:themeColor="text1"/>
          <w:lang w:eastAsia="en-GB"/>
        </w:rPr>
      </w:pPr>
    </w:p>
    <w:p w14:paraId="70DCA9EB" w14:textId="77777777" w:rsidR="0052511A" w:rsidRPr="00214800" w:rsidRDefault="0052511A" w:rsidP="00EA19A7">
      <w:pPr>
        <w:spacing w:after="0" w:line="240" w:lineRule="auto"/>
        <w:ind w:left="-426" w:right="-23"/>
        <w:jc w:val="both"/>
        <w:rPr>
          <w:rFonts w:ascii="Arial" w:eastAsia="Times New Roman" w:hAnsi="Arial" w:cs="Arial"/>
          <w:color w:val="000000" w:themeColor="text1"/>
          <w:lang w:eastAsia="en-GB"/>
        </w:rPr>
      </w:pPr>
      <w:r w:rsidRPr="00214800">
        <w:rPr>
          <w:rFonts w:ascii="Arial" w:eastAsia="Times New Roman" w:hAnsi="Arial" w:cs="Arial"/>
          <w:color w:val="000000" w:themeColor="text1"/>
          <w:lang w:eastAsia="en-GB"/>
        </w:rPr>
        <w:t xml:space="preserve">No monies due can be </w:t>
      </w:r>
      <w:r w:rsidRPr="00DD21D2">
        <w:rPr>
          <w:rFonts w:ascii="Arial" w:eastAsia="Times New Roman" w:hAnsi="Arial" w:cs="Arial"/>
          <w:color w:val="000000" w:themeColor="text1"/>
          <w:lang w:eastAsia="en-GB"/>
        </w:rPr>
        <w:t>written off</w:t>
      </w:r>
      <w:r w:rsidRPr="00214800">
        <w:rPr>
          <w:rFonts w:ascii="Arial" w:eastAsia="Times New Roman" w:hAnsi="Arial" w:cs="Arial"/>
          <w:color w:val="000000" w:themeColor="text1"/>
          <w:lang w:eastAsia="en-GB"/>
        </w:rPr>
        <w:t xml:space="preserve"> wit</w:t>
      </w:r>
      <w:r w:rsidR="00CC0EAA" w:rsidRPr="00214800">
        <w:rPr>
          <w:rFonts w:ascii="Arial" w:eastAsia="Times New Roman" w:hAnsi="Arial" w:cs="Arial"/>
          <w:color w:val="000000" w:themeColor="text1"/>
          <w:lang w:eastAsia="en-GB"/>
        </w:rPr>
        <w:t>hout the authorisation of the Governing Body</w:t>
      </w:r>
      <w:r w:rsidRPr="00214800">
        <w:rPr>
          <w:rFonts w:ascii="Arial" w:eastAsia="Times New Roman" w:hAnsi="Arial" w:cs="Arial"/>
          <w:color w:val="000000" w:themeColor="text1"/>
          <w:lang w:eastAsia="en-GB"/>
        </w:rPr>
        <w:t>.</w:t>
      </w:r>
      <w:r w:rsidR="00214800" w:rsidRPr="00214800">
        <w:rPr>
          <w:rFonts w:ascii="Arial" w:eastAsia="Times New Roman" w:hAnsi="Arial" w:cs="Arial"/>
          <w:color w:val="000000" w:themeColor="text1"/>
          <w:lang w:eastAsia="en-GB"/>
        </w:rPr>
        <w:t xml:space="preserve"> </w:t>
      </w:r>
    </w:p>
    <w:p w14:paraId="5C6FA1F8" w14:textId="77777777" w:rsidR="0027150B" w:rsidRDefault="0027150B" w:rsidP="00EA19A7">
      <w:pPr>
        <w:spacing w:after="0" w:line="240" w:lineRule="auto"/>
        <w:ind w:left="-426" w:right="-23"/>
        <w:jc w:val="both"/>
        <w:rPr>
          <w:rFonts w:ascii="Arial" w:hAnsi="Arial" w:cs="Arial"/>
          <w:b/>
          <w:color w:val="1F497D"/>
          <w:sz w:val="24"/>
          <w:szCs w:val="24"/>
        </w:rPr>
      </w:pPr>
    </w:p>
    <w:p w14:paraId="41A57BD6" w14:textId="77777777" w:rsidR="009E118A" w:rsidRPr="009E118A" w:rsidRDefault="0052511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18</w:t>
      </w:r>
      <w:r w:rsidR="009E118A" w:rsidRPr="009E118A">
        <w:rPr>
          <w:rFonts w:ascii="Arial" w:hAnsi="Arial" w:cs="Arial"/>
          <w:b/>
          <w:color w:val="1F497D"/>
          <w:sz w:val="24"/>
          <w:szCs w:val="24"/>
        </w:rPr>
        <w:t>.1 Income and Banking Arrangements</w:t>
      </w:r>
    </w:p>
    <w:p w14:paraId="048CAB4B" w14:textId="77777777" w:rsidR="009E118A" w:rsidRPr="009E118A" w:rsidRDefault="009E118A" w:rsidP="00EA19A7">
      <w:pPr>
        <w:spacing w:after="0" w:line="240" w:lineRule="auto"/>
        <w:ind w:left="-426" w:right="-23"/>
        <w:jc w:val="both"/>
        <w:rPr>
          <w:rFonts w:ascii="Arial" w:hAnsi="Arial" w:cs="Arial"/>
          <w:b/>
        </w:rPr>
      </w:pPr>
    </w:p>
    <w:p w14:paraId="23941AF7"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H</w:t>
      </w:r>
      <w:r w:rsidR="00CC0EAA">
        <w:rPr>
          <w:rFonts w:ascii="Arial" w:hAnsi="Arial" w:cs="Arial"/>
        </w:rPr>
        <w:t>ead teachers</w:t>
      </w:r>
      <w:r w:rsidRPr="009E118A">
        <w:rPr>
          <w:rFonts w:ascii="Arial" w:hAnsi="Arial" w:cs="Arial"/>
        </w:rPr>
        <w:t xml:space="preserve"> will be responsible for the opening and operation of bank/building society accounts from which schools will issue cheques to meet all expenditure in their delegated budget and pay-in their LCC Allocations, VAT reimbursements and income due the school.</w:t>
      </w:r>
    </w:p>
    <w:p w14:paraId="03DB2A7C" w14:textId="77777777" w:rsidR="009E118A" w:rsidRPr="009E118A" w:rsidRDefault="009E118A" w:rsidP="00EA19A7">
      <w:pPr>
        <w:spacing w:after="0" w:line="240" w:lineRule="auto"/>
        <w:ind w:left="-426" w:right="-23"/>
        <w:jc w:val="both"/>
        <w:rPr>
          <w:rFonts w:ascii="Arial" w:hAnsi="Arial" w:cs="Arial"/>
        </w:rPr>
      </w:pPr>
    </w:p>
    <w:p w14:paraId="09F985BB"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When opening these bank/building society accounts it is considered appropriate for the Chief Finance Officer of LCC is to be named on the bank/building society account(s) mandate as having sole authority for the closure of the accounts. Under these circumstances schools should notify LCC of any proposed changes to their banking arrangements. </w:t>
      </w:r>
    </w:p>
    <w:p w14:paraId="448C10A1" w14:textId="77777777" w:rsidR="009E118A" w:rsidRPr="009E118A" w:rsidRDefault="009E118A" w:rsidP="00EA19A7">
      <w:pPr>
        <w:spacing w:after="0" w:line="240" w:lineRule="auto"/>
        <w:ind w:left="-426" w:right="-23"/>
        <w:jc w:val="both"/>
        <w:rPr>
          <w:rFonts w:ascii="Arial" w:hAnsi="Arial" w:cs="Arial"/>
        </w:rPr>
      </w:pPr>
    </w:p>
    <w:p w14:paraId="4C66C515"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arrangements for the collection of all monies due to schools or to LCC will be in accordance with directions issued from time to time by LCC. </w:t>
      </w:r>
    </w:p>
    <w:p w14:paraId="1DA3933E" w14:textId="77777777" w:rsidR="009E118A" w:rsidRPr="009E118A" w:rsidRDefault="009E118A" w:rsidP="00EA19A7">
      <w:pPr>
        <w:spacing w:after="0" w:line="240" w:lineRule="auto"/>
        <w:ind w:left="-426" w:right="-23"/>
        <w:jc w:val="both"/>
        <w:rPr>
          <w:rFonts w:ascii="Arial" w:hAnsi="Arial" w:cs="Arial"/>
        </w:rPr>
      </w:pPr>
    </w:p>
    <w:p w14:paraId="2754787B"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Procedures must exist to ensure income is received on the due dates and for the administration of receipts for all sums received.</w:t>
      </w:r>
    </w:p>
    <w:p w14:paraId="6E9EE10B" w14:textId="77777777" w:rsidR="009E118A" w:rsidRPr="009E118A" w:rsidRDefault="009E118A" w:rsidP="00EA19A7">
      <w:pPr>
        <w:spacing w:after="0" w:line="240" w:lineRule="auto"/>
        <w:ind w:left="-426" w:right="-23"/>
        <w:jc w:val="both"/>
        <w:rPr>
          <w:rFonts w:ascii="Arial" w:hAnsi="Arial" w:cs="Arial"/>
        </w:rPr>
      </w:pPr>
    </w:p>
    <w:p w14:paraId="602C6572"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All receipt forms, tickets, licence and other documents representing receipts for money will be in a form approved by the Chief Finance Officer.</w:t>
      </w:r>
    </w:p>
    <w:p w14:paraId="223CA965" w14:textId="77777777" w:rsidR="009E118A" w:rsidRPr="009E118A" w:rsidRDefault="009E118A" w:rsidP="00EA19A7">
      <w:pPr>
        <w:spacing w:after="0" w:line="240" w:lineRule="auto"/>
        <w:ind w:left="-426" w:right="-23"/>
        <w:jc w:val="both"/>
        <w:rPr>
          <w:rFonts w:ascii="Arial" w:hAnsi="Arial" w:cs="Arial"/>
        </w:rPr>
      </w:pPr>
    </w:p>
    <w:p w14:paraId="0C3B5F83" w14:textId="77777777" w:rsidR="009E118A" w:rsidRDefault="009E118A" w:rsidP="00EA19A7">
      <w:pPr>
        <w:spacing w:after="0" w:line="240" w:lineRule="auto"/>
        <w:ind w:left="-426" w:right="-23"/>
        <w:jc w:val="both"/>
        <w:rPr>
          <w:rFonts w:ascii="Arial" w:hAnsi="Arial" w:cs="Arial"/>
        </w:rPr>
      </w:pPr>
      <w:r w:rsidRPr="009E118A">
        <w:rPr>
          <w:rFonts w:ascii="Arial" w:hAnsi="Arial" w:cs="Arial"/>
        </w:rPr>
        <w:t>Cash and cheques received as income must be credited promptly to the school’s account and must not be used to defray any expenditure, including petty cash.</w:t>
      </w:r>
    </w:p>
    <w:p w14:paraId="5CCBD392" w14:textId="77777777" w:rsidR="00214800" w:rsidRPr="009E118A" w:rsidRDefault="00214800" w:rsidP="00EA19A7">
      <w:pPr>
        <w:spacing w:after="0" w:line="240" w:lineRule="auto"/>
        <w:ind w:left="-426" w:right="-23"/>
        <w:jc w:val="both"/>
        <w:rPr>
          <w:rFonts w:ascii="Arial" w:hAnsi="Arial" w:cs="Arial"/>
        </w:rPr>
      </w:pPr>
    </w:p>
    <w:p w14:paraId="12805D9C"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Income sales for the letting of school premises or the use of facilities must be approved by the G</w:t>
      </w:r>
      <w:r w:rsidR="00CC0EAA">
        <w:rPr>
          <w:rFonts w:ascii="Arial" w:hAnsi="Arial" w:cs="Arial"/>
        </w:rPr>
        <w:t>overning Body</w:t>
      </w:r>
      <w:r w:rsidRPr="009E118A">
        <w:rPr>
          <w:rFonts w:ascii="Arial" w:hAnsi="Arial" w:cs="Arial"/>
        </w:rPr>
        <w:t xml:space="preserve"> and a formally documented and approved ‘Debt Recovery’ policy is required</w:t>
      </w:r>
      <w:r w:rsidR="00BA04D9">
        <w:rPr>
          <w:rFonts w:ascii="Arial" w:hAnsi="Arial" w:cs="Arial"/>
        </w:rPr>
        <w:t>,</w:t>
      </w:r>
      <w:r w:rsidRPr="009E118A">
        <w:rPr>
          <w:rFonts w:ascii="Arial" w:hAnsi="Arial" w:cs="Arial"/>
        </w:rPr>
        <w:t xml:space="preserve"> see </w:t>
      </w:r>
      <w:r w:rsidR="00BA04D9" w:rsidRPr="00BA04D9">
        <w:rPr>
          <w:rFonts w:ascii="Arial" w:hAnsi="Arial" w:cs="Arial"/>
          <w:b/>
          <w:i/>
          <w:color w:val="44546A"/>
        </w:rPr>
        <w:t>Appendix 10</w:t>
      </w:r>
      <w:r w:rsidRPr="00BA04D9">
        <w:rPr>
          <w:rFonts w:ascii="Arial" w:hAnsi="Arial" w:cs="Arial"/>
        </w:rPr>
        <w:t>.</w:t>
      </w:r>
    </w:p>
    <w:p w14:paraId="6193EDC8" w14:textId="77777777" w:rsidR="009E118A" w:rsidRPr="009E118A" w:rsidRDefault="009E118A" w:rsidP="00EA19A7">
      <w:pPr>
        <w:spacing w:after="0" w:line="240" w:lineRule="auto"/>
        <w:ind w:left="-426" w:right="-23"/>
        <w:jc w:val="both"/>
        <w:rPr>
          <w:rFonts w:ascii="Arial" w:hAnsi="Arial" w:cs="Arial"/>
        </w:rPr>
      </w:pPr>
    </w:p>
    <w:p w14:paraId="0315EFC5"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Many staff at school may be involved in the receipt of cash e.g. school trips. H</w:t>
      </w:r>
      <w:r w:rsidR="00CC0EAA">
        <w:rPr>
          <w:rFonts w:ascii="Arial" w:hAnsi="Arial" w:cs="Arial"/>
        </w:rPr>
        <w:t>ead teacher</w:t>
      </w:r>
      <w:r w:rsidRPr="009E118A">
        <w:rPr>
          <w:rFonts w:ascii="Arial" w:hAnsi="Arial" w:cs="Arial"/>
        </w:rPr>
        <w:t>s must ensure that staff are aware of their responsibilities. All transactions must be properly documented and receipted, including transfers between members of staff.</w:t>
      </w:r>
    </w:p>
    <w:p w14:paraId="7B9C116F" w14:textId="77777777" w:rsidR="009E118A" w:rsidRPr="009E118A" w:rsidRDefault="009E118A" w:rsidP="00EA19A7">
      <w:pPr>
        <w:spacing w:after="0" w:line="240" w:lineRule="auto"/>
        <w:ind w:left="-426" w:right="-23"/>
        <w:jc w:val="both"/>
        <w:rPr>
          <w:rFonts w:ascii="Arial" w:hAnsi="Arial" w:cs="Arial"/>
        </w:rPr>
      </w:pPr>
    </w:p>
    <w:p w14:paraId="2D55CA5C"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Separation of duties should be applied to the invoicing and receipt of income and to the recording and banking of receipts.</w:t>
      </w:r>
    </w:p>
    <w:p w14:paraId="4F40FFB7" w14:textId="77777777" w:rsidR="009E118A" w:rsidRPr="009E118A" w:rsidRDefault="009E118A" w:rsidP="00EA19A7">
      <w:pPr>
        <w:spacing w:after="0" w:line="240" w:lineRule="auto"/>
        <w:ind w:left="-426" w:right="-23"/>
        <w:jc w:val="both"/>
        <w:rPr>
          <w:rFonts w:ascii="Arial" w:hAnsi="Arial" w:cs="Arial"/>
        </w:rPr>
      </w:pPr>
    </w:p>
    <w:p w14:paraId="0B9EF696"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Access to invoices and debtors should be restricted to authorised personnel and where possible, exclude those responsible for receipt of income.</w:t>
      </w:r>
    </w:p>
    <w:p w14:paraId="6C668991" w14:textId="77777777" w:rsidR="009E118A" w:rsidRPr="009E118A" w:rsidRDefault="009E118A" w:rsidP="00EA19A7">
      <w:pPr>
        <w:spacing w:after="0" w:line="240" w:lineRule="auto"/>
        <w:ind w:left="-426" w:right="-23"/>
        <w:jc w:val="both"/>
        <w:rPr>
          <w:rFonts w:ascii="Arial" w:eastAsia="Times New Roman" w:hAnsi="Arial" w:cs="Arial"/>
          <w:b/>
          <w:color w:val="1F497D"/>
          <w:sz w:val="24"/>
          <w:szCs w:val="24"/>
          <w:lang w:eastAsia="zh-CN"/>
        </w:rPr>
      </w:pPr>
    </w:p>
    <w:p w14:paraId="34B87EE8" w14:textId="77777777" w:rsidR="009E118A" w:rsidRPr="009E118A" w:rsidRDefault="0052511A"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18</w:t>
      </w:r>
      <w:r w:rsidR="009E118A" w:rsidRPr="009E118A">
        <w:rPr>
          <w:rFonts w:ascii="Arial" w:eastAsia="Times New Roman" w:hAnsi="Arial" w:cs="Arial"/>
          <w:b/>
          <w:color w:val="1F497D"/>
          <w:sz w:val="24"/>
          <w:szCs w:val="24"/>
          <w:lang w:eastAsia="zh-CN"/>
        </w:rPr>
        <w:t>.2 Income Procedures</w:t>
      </w:r>
    </w:p>
    <w:p w14:paraId="24E94E3E"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256B70B3"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Insert the name and address of the school clearly on all invoices and quotations and make as many copies as required, or create them on clearly headed paper. When issuing a quotation, a photocopy should be taken and stored.</w:t>
      </w:r>
    </w:p>
    <w:p w14:paraId="25CF4424" w14:textId="77777777" w:rsidR="009E118A" w:rsidRPr="009E118A" w:rsidRDefault="009E118A" w:rsidP="00EA19A7">
      <w:pPr>
        <w:spacing w:after="0" w:line="240" w:lineRule="auto"/>
        <w:ind w:left="-426" w:right="-23"/>
        <w:jc w:val="both"/>
        <w:rPr>
          <w:rFonts w:ascii="Arial" w:hAnsi="Arial" w:cs="Arial"/>
        </w:rPr>
      </w:pPr>
    </w:p>
    <w:p w14:paraId="1B75ED00"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Once the goods, services or facility have been provided, an invoice should be created and issued promptly. A photocopy of the invoice should be taken and attached to the copy quotation.</w:t>
      </w:r>
    </w:p>
    <w:p w14:paraId="1611DD43" w14:textId="77777777" w:rsidR="009E118A" w:rsidRPr="009E118A" w:rsidRDefault="009E118A" w:rsidP="00EA19A7">
      <w:pPr>
        <w:spacing w:after="0" w:line="240" w:lineRule="auto"/>
        <w:ind w:left="-426" w:right="-23"/>
        <w:jc w:val="both"/>
        <w:rPr>
          <w:rFonts w:ascii="Arial" w:hAnsi="Arial" w:cs="Arial"/>
        </w:rPr>
      </w:pPr>
    </w:p>
    <w:p w14:paraId="46621906"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On receipt of the income from the provision of goods or services, schools should process the transaction through the local financial management system.</w:t>
      </w:r>
    </w:p>
    <w:p w14:paraId="3C66D22C" w14:textId="77777777" w:rsidR="009E118A" w:rsidRPr="009E118A" w:rsidRDefault="009E118A" w:rsidP="00EA19A7">
      <w:pPr>
        <w:spacing w:after="0" w:line="240" w:lineRule="auto"/>
        <w:ind w:left="-426" w:right="-23"/>
        <w:jc w:val="both"/>
        <w:rPr>
          <w:rFonts w:ascii="Arial" w:hAnsi="Arial" w:cs="Arial"/>
        </w:rPr>
      </w:pPr>
    </w:p>
    <w:p w14:paraId="4F99B767"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All income must be recorded against a relevant income code and a payment receipt produced for cash or cheques received. A photocopy should be taken and attached to the stored copy quotation and invoice prior to the original being sent to the purchaser.</w:t>
      </w:r>
    </w:p>
    <w:p w14:paraId="571DC6F4" w14:textId="77777777" w:rsidR="009E118A" w:rsidRPr="009E118A" w:rsidRDefault="009E118A" w:rsidP="00EA19A7">
      <w:pPr>
        <w:spacing w:after="0" w:line="240" w:lineRule="auto"/>
        <w:ind w:left="-426" w:right="-23"/>
        <w:jc w:val="both"/>
        <w:rPr>
          <w:rFonts w:ascii="Arial" w:hAnsi="Arial" w:cs="Arial"/>
        </w:rPr>
      </w:pPr>
    </w:p>
    <w:p w14:paraId="2C6664FF"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All income has to be entered through the local management system, after which time the cheque or cash may be physically paid into the bank.</w:t>
      </w:r>
    </w:p>
    <w:p w14:paraId="6F3D42C1" w14:textId="77777777" w:rsidR="009E118A" w:rsidRPr="009E118A" w:rsidRDefault="009E118A" w:rsidP="00EA19A7">
      <w:pPr>
        <w:spacing w:after="0" w:line="240" w:lineRule="auto"/>
        <w:ind w:left="-426" w:right="-23"/>
        <w:jc w:val="both"/>
        <w:rPr>
          <w:rFonts w:ascii="Arial" w:hAnsi="Arial" w:cs="Arial"/>
        </w:rPr>
      </w:pPr>
    </w:p>
    <w:p w14:paraId="1C36E83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Monies received should in their entirety be paid promptly, i.e. no later than four working days after first receiving it into the appropriate bank account. Should any cash or cheques be received which cannot be banked immediately, they should be kept in a lockable cabinet to safeguard it against loss or theft</w:t>
      </w:r>
    </w:p>
    <w:p w14:paraId="01765FDE" w14:textId="77777777" w:rsidR="009E118A" w:rsidRPr="009E118A" w:rsidRDefault="009E118A" w:rsidP="00EA19A7">
      <w:pPr>
        <w:spacing w:after="0" w:line="240" w:lineRule="auto"/>
        <w:ind w:left="-426" w:right="-23"/>
        <w:jc w:val="both"/>
        <w:rPr>
          <w:rFonts w:ascii="Arial" w:hAnsi="Arial" w:cs="Arial"/>
        </w:rPr>
      </w:pPr>
    </w:p>
    <w:p w14:paraId="354886B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Income collections should not be used for the encashment of personal cheques or for other payments. Cash received, as income must be credited to the school’s account and must not be used to defray expenditure including petty cash.</w:t>
      </w:r>
    </w:p>
    <w:p w14:paraId="3A65D841" w14:textId="77777777" w:rsidR="009E118A" w:rsidRPr="009E118A" w:rsidRDefault="009E118A" w:rsidP="00EA19A7">
      <w:pPr>
        <w:spacing w:after="0" w:line="240" w:lineRule="auto"/>
        <w:ind w:left="-426" w:right="-23"/>
        <w:jc w:val="both"/>
        <w:rPr>
          <w:rFonts w:ascii="Arial" w:hAnsi="Arial" w:cs="Arial"/>
        </w:rPr>
      </w:pPr>
    </w:p>
    <w:p w14:paraId="7026018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reconciliation procedure which operates in respect of expenditure through the LMS cash account should now be followed in respect of income. Cheques, cash and direct credits, shown as received on the bank statement should be reconciled in the usual way.  </w:t>
      </w:r>
    </w:p>
    <w:p w14:paraId="7D166EC3" w14:textId="77777777" w:rsidR="009E118A" w:rsidRPr="009E118A" w:rsidRDefault="009E118A" w:rsidP="00EA19A7">
      <w:pPr>
        <w:spacing w:after="0" w:line="240" w:lineRule="auto"/>
        <w:ind w:left="-426" w:right="-23"/>
        <w:jc w:val="both"/>
        <w:rPr>
          <w:rFonts w:ascii="Arial" w:hAnsi="Arial" w:cs="Arial"/>
        </w:rPr>
      </w:pPr>
    </w:p>
    <w:p w14:paraId="60A42872" w14:textId="77777777" w:rsidR="009E118A" w:rsidRDefault="009E118A" w:rsidP="00EA19A7">
      <w:pPr>
        <w:spacing w:after="0" w:line="240" w:lineRule="auto"/>
        <w:ind w:left="-426" w:right="-23"/>
        <w:jc w:val="both"/>
        <w:rPr>
          <w:rFonts w:ascii="Arial" w:hAnsi="Arial" w:cs="Arial"/>
        </w:rPr>
      </w:pPr>
      <w:r w:rsidRPr="009E118A">
        <w:rPr>
          <w:rFonts w:ascii="Arial" w:hAnsi="Arial" w:cs="Arial"/>
        </w:rPr>
        <w:t>The school should reconcile the sums collected to the sums deposited at the bank. Bank paying in slips must show clearly eac</w:t>
      </w:r>
      <w:r w:rsidR="00CC0EAA">
        <w:rPr>
          <w:rFonts w:ascii="Arial" w:hAnsi="Arial" w:cs="Arial"/>
        </w:rPr>
        <w:t xml:space="preserve">h element of cash and cheques. </w:t>
      </w:r>
      <w:r w:rsidRPr="009E118A">
        <w:rPr>
          <w:rFonts w:ascii="Arial" w:hAnsi="Arial" w:cs="Arial"/>
        </w:rPr>
        <w:t>Cheques should be identifiable by reference to the receipt numbers and the names of the drawers and cash by reference to receipt numbers.</w:t>
      </w:r>
    </w:p>
    <w:p w14:paraId="14B09620" w14:textId="77777777" w:rsidR="00214800" w:rsidRPr="00214800" w:rsidRDefault="00214800" w:rsidP="00EA19A7">
      <w:pPr>
        <w:spacing w:after="0" w:line="240" w:lineRule="auto"/>
        <w:ind w:left="-426" w:right="-23"/>
        <w:jc w:val="both"/>
        <w:rPr>
          <w:rFonts w:ascii="Arial" w:hAnsi="Arial" w:cs="Arial"/>
        </w:rPr>
      </w:pPr>
    </w:p>
    <w:p w14:paraId="557C1500" w14:textId="77777777" w:rsidR="009E118A" w:rsidRPr="009E118A" w:rsidRDefault="0052511A" w:rsidP="00EA19A7">
      <w:pPr>
        <w:spacing w:after="0" w:line="240" w:lineRule="auto"/>
        <w:ind w:left="-426" w:right="-23"/>
        <w:jc w:val="both"/>
        <w:rPr>
          <w:rFonts w:ascii="Arial" w:hAnsi="Arial" w:cs="Arial"/>
          <w:color w:val="1F497D"/>
          <w:sz w:val="24"/>
          <w:szCs w:val="24"/>
        </w:rPr>
      </w:pPr>
      <w:r>
        <w:rPr>
          <w:rFonts w:ascii="Arial" w:hAnsi="Arial" w:cs="Arial"/>
          <w:b/>
          <w:color w:val="1F497D"/>
          <w:sz w:val="24"/>
          <w:szCs w:val="24"/>
        </w:rPr>
        <w:t>18</w:t>
      </w:r>
      <w:r w:rsidR="009E118A" w:rsidRPr="009E118A">
        <w:rPr>
          <w:rFonts w:ascii="Arial" w:hAnsi="Arial" w:cs="Arial"/>
          <w:b/>
          <w:color w:val="1F497D"/>
          <w:sz w:val="24"/>
          <w:szCs w:val="24"/>
        </w:rPr>
        <w:t>.3 VAT (Output Tax)</w:t>
      </w:r>
    </w:p>
    <w:p w14:paraId="143E96DD" w14:textId="77777777" w:rsidR="009E118A" w:rsidRPr="009E118A" w:rsidRDefault="009E118A" w:rsidP="00EA19A7">
      <w:pPr>
        <w:spacing w:after="0" w:line="240" w:lineRule="auto"/>
        <w:ind w:left="-426" w:right="-23"/>
        <w:jc w:val="both"/>
        <w:rPr>
          <w:rFonts w:ascii="Arial" w:hAnsi="Arial" w:cs="Arial"/>
        </w:rPr>
      </w:pPr>
    </w:p>
    <w:p w14:paraId="402E6B69"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Schools will have to account for VAT (output tax) where it should be levied on income. To assist schools to determine whether VAT should be levied on income the following guidelines have been prepared.</w:t>
      </w:r>
    </w:p>
    <w:p w14:paraId="4FDB6DCA" w14:textId="77777777" w:rsidR="009E118A" w:rsidRPr="009E118A" w:rsidRDefault="009E118A" w:rsidP="00EA19A7">
      <w:pPr>
        <w:spacing w:after="0" w:line="240" w:lineRule="auto"/>
        <w:ind w:left="-426" w:right="-23"/>
        <w:jc w:val="both"/>
        <w:rPr>
          <w:rFonts w:ascii="Arial" w:hAnsi="Arial" w:cs="Arial"/>
          <w:b/>
          <w:u w:val="single"/>
        </w:rPr>
      </w:pPr>
    </w:p>
    <w:p w14:paraId="300FC5A3" w14:textId="77777777" w:rsidR="009E118A" w:rsidRPr="009E118A" w:rsidRDefault="009E118A" w:rsidP="00EA19A7">
      <w:pPr>
        <w:spacing w:after="0" w:line="240" w:lineRule="auto"/>
        <w:ind w:left="-426" w:right="-23"/>
        <w:jc w:val="both"/>
        <w:rPr>
          <w:rFonts w:ascii="Arial" w:hAnsi="Arial" w:cs="Arial"/>
          <w:b/>
          <w:u w:val="single"/>
        </w:rPr>
      </w:pPr>
      <w:r w:rsidRPr="009E118A">
        <w:rPr>
          <w:rFonts w:ascii="Arial" w:hAnsi="Arial" w:cs="Arial"/>
          <w:b/>
          <w:u w:val="single"/>
        </w:rPr>
        <w:t>Liable for VAT</w:t>
      </w:r>
    </w:p>
    <w:p w14:paraId="681DBD3A" w14:textId="77777777" w:rsidR="009E118A" w:rsidRPr="009E118A" w:rsidRDefault="009E118A" w:rsidP="00EA19A7">
      <w:pPr>
        <w:spacing w:after="0" w:line="240" w:lineRule="auto"/>
        <w:ind w:left="-426" w:right="-23"/>
        <w:jc w:val="both"/>
        <w:rPr>
          <w:rFonts w:ascii="Arial" w:hAnsi="Arial" w:cs="Arial"/>
          <w:b/>
          <w:u w:val="single"/>
        </w:rPr>
      </w:pPr>
    </w:p>
    <w:p w14:paraId="57F1510E"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Any activity for which the charge more than covers the cost e</w:t>
      </w:r>
      <w:r w:rsidR="00BA04D9">
        <w:rPr>
          <w:rFonts w:ascii="Arial" w:hAnsi="Arial" w:cs="Arial"/>
        </w:rPr>
        <w:t>.</w:t>
      </w:r>
      <w:r w:rsidRPr="009E118A">
        <w:rPr>
          <w:rFonts w:ascii="Arial" w:hAnsi="Arial" w:cs="Arial"/>
        </w:rPr>
        <w:t>g.</w:t>
      </w:r>
    </w:p>
    <w:p w14:paraId="5FBF7102" w14:textId="77777777" w:rsidR="009E118A" w:rsidRPr="009E118A" w:rsidRDefault="009E118A" w:rsidP="00121420">
      <w:pPr>
        <w:numPr>
          <w:ilvl w:val="0"/>
          <w:numId w:val="53"/>
        </w:numPr>
        <w:spacing w:after="0" w:line="240" w:lineRule="auto"/>
        <w:ind w:left="0" w:right="-23" w:hanging="284"/>
        <w:jc w:val="both"/>
        <w:rPr>
          <w:rFonts w:ascii="Arial" w:hAnsi="Arial" w:cs="Arial"/>
        </w:rPr>
      </w:pPr>
      <w:r w:rsidRPr="009E118A">
        <w:rPr>
          <w:rFonts w:ascii="Arial" w:hAnsi="Arial" w:cs="Arial"/>
        </w:rPr>
        <w:t>Tenancies</w:t>
      </w:r>
    </w:p>
    <w:p w14:paraId="4E5F3B48" w14:textId="77777777" w:rsidR="009E118A" w:rsidRPr="009E118A" w:rsidRDefault="009E118A" w:rsidP="00121420">
      <w:pPr>
        <w:numPr>
          <w:ilvl w:val="0"/>
          <w:numId w:val="53"/>
        </w:numPr>
        <w:spacing w:after="0" w:line="240" w:lineRule="auto"/>
        <w:ind w:left="0" w:right="-23" w:hanging="284"/>
        <w:jc w:val="both"/>
        <w:rPr>
          <w:rFonts w:ascii="Arial" w:hAnsi="Arial" w:cs="Arial"/>
        </w:rPr>
      </w:pPr>
      <w:r w:rsidRPr="009E118A">
        <w:rPr>
          <w:rFonts w:ascii="Arial" w:hAnsi="Arial" w:cs="Arial"/>
        </w:rPr>
        <w:t>Hire of equipment</w:t>
      </w:r>
    </w:p>
    <w:p w14:paraId="36722607" w14:textId="77777777" w:rsidR="009E118A" w:rsidRPr="009E118A" w:rsidRDefault="009E118A" w:rsidP="00121420">
      <w:pPr>
        <w:numPr>
          <w:ilvl w:val="0"/>
          <w:numId w:val="53"/>
        </w:numPr>
        <w:spacing w:after="0" w:line="240" w:lineRule="auto"/>
        <w:ind w:left="0" w:right="-23" w:hanging="284"/>
        <w:jc w:val="both"/>
        <w:rPr>
          <w:rFonts w:ascii="Arial" w:hAnsi="Arial" w:cs="Arial"/>
        </w:rPr>
      </w:pPr>
      <w:r w:rsidRPr="009E118A">
        <w:rPr>
          <w:rFonts w:ascii="Arial" w:hAnsi="Arial" w:cs="Arial"/>
        </w:rPr>
        <w:t>Sale of work from classes</w:t>
      </w:r>
    </w:p>
    <w:p w14:paraId="5429B175" w14:textId="77777777" w:rsidR="009E118A" w:rsidRPr="009E118A" w:rsidRDefault="009E118A" w:rsidP="00121420">
      <w:pPr>
        <w:numPr>
          <w:ilvl w:val="0"/>
          <w:numId w:val="53"/>
        </w:numPr>
        <w:spacing w:after="0" w:line="240" w:lineRule="auto"/>
        <w:ind w:left="0" w:right="-23" w:hanging="284"/>
        <w:jc w:val="both"/>
        <w:rPr>
          <w:rFonts w:ascii="Arial" w:eastAsia="Times New Roman" w:hAnsi="Arial" w:cs="Arial"/>
          <w:lang w:eastAsia="zh-CN"/>
        </w:rPr>
      </w:pPr>
      <w:r w:rsidRPr="009E118A">
        <w:rPr>
          <w:rFonts w:ascii="Arial" w:hAnsi="Arial" w:cs="Arial"/>
        </w:rPr>
        <w:t>Field studies and organised visits as part of the school curriculum</w:t>
      </w:r>
    </w:p>
    <w:p w14:paraId="5E89CA51" w14:textId="77777777" w:rsidR="009E118A" w:rsidRPr="009E118A" w:rsidRDefault="009E118A" w:rsidP="00121420">
      <w:pPr>
        <w:numPr>
          <w:ilvl w:val="0"/>
          <w:numId w:val="53"/>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Hire of sports pitches for fewer than ten periods to sporting clubs or associations (HMRC Regulations)</w:t>
      </w:r>
    </w:p>
    <w:p w14:paraId="67236615" w14:textId="77777777" w:rsidR="009E118A" w:rsidRPr="009E118A" w:rsidRDefault="009E118A" w:rsidP="00EA19A7">
      <w:pPr>
        <w:spacing w:after="0" w:line="240" w:lineRule="auto"/>
        <w:ind w:left="-426" w:right="-23"/>
        <w:jc w:val="both"/>
        <w:rPr>
          <w:rFonts w:ascii="Arial" w:eastAsia="Times New Roman" w:hAnsi="Arial" w:cs="Arial"/>
          <w:b/>
          <w:u w:val="single"/>
          <w:lang w:eastAsia="zh-CN"/>
        </w:rPr>
      </w:pPr>
    </w:p>
    <w:p w14:paraId="5410199B" w14:textId="77777777" w:rsidR="009E118A" w:rsidRPr="009E118A" w:rsidRDefault="009E118A" w:rsidP="00EA19A7">
      <w:pPr>
        <w:spacing w:after="0" w:line="240" w:lineRule="auto"/>
        <w:ind w:left="-426" w:right="-23"/>
        <w:jc w:val="both"/>
        <w:rPr>
          <w:rFonts w:ascii="Arial" w:eastAsia="Times New Roman" w:hAnsi="Arial" w:cs="Arial"/>
          <w:b/>
          <w:u w:val="single"/>
          <w:lang w:eastAsia="zh-CN"/>
        </w:rPr>
      </w:pPr>
      <w:r w:rsidRPr="009E118A">
        <w:rPr>
          <w:rFonts w:ascii="Arial" w:eastAsia="Times New Roman" w:hAnsi="Arial" w:cs="Arial"/>
          <w:b/>
          <w:u w:val="single"/>
          <w:lang w:eastAsia="zh-CN"/>
        </w:rPr>
        <w:t xml:space="preserve">Not Liable for VAT </w:t>
      </w:r>
    </w:p>
    <w:p w14:paraId="08B33152" w14:textId="77777777" w:rsidR="009E118A" w:rsidRPr="009E118A" w:rsidRDefault="009E118A" w:rsidP="00EA19A7">
      <w:pPr>
        <w:spacing w:after="0" w:line="240" w:lineRule="auto"/>
        <w:ind w:left="-426" w:right="-23"/>
        <w:jc w:val="both"/>
        <w:rPr>
          <w:rFonts w:ascii="Arial" w:eastAsia="Times New Roman" w:hAnsi="Arial" w:cs="Arial"/>
          <w:b/>
          <w:u w:val="single"/>
          <w:lang w:eastAsia="zh-CN"/>
        </w:rPr>
      </w:pPr>
    </w:p>
    <w:p w14:paraId="5D77BA61" w14:textId="77777777" w:rsidR="009E118A" w:rsidRPr="009E118A" w:rsidRDefault="009E118A" w:rsidP="00EA19A7">
      <w:pPr>
        <w:spacing w:after="0" w:line="240" w:lineRule="auto"/>
        <w:ind w:left="-426" w:right="-23"/>
        <w:jc w:val="both"/>
        <w:rPr>
          <w:rFonts w:ascii="Arial" w:eastAsia="Times New Roman" w:hAnsi="Arial" w:cs="Arial"/>
          <w:lang w:eastAsia="zh-CN"/>
        </w:rPr>
      </w:pPr>
      <w:r w:rsidRPr="009E118A">
        <w:rPr>
          <w:rFonts w:ascii="Arial" w:eastAsia="Times New Roman" w:hAnsi="Arial" w:cs="Arial"/>
          <w:lang w:eastAsia="zh-CN"/>
        </w:rPr>
        <w:t>Any activity for which the charge made only recovers the cost i</w:t>
      </w:r>
      <w:r w:rsidR="00BA04D9">
        <w:rPr>
          <w:rFonts w:ascii="Arial" w:eastAsia="Times New Roman" w:hAnsi="Arial" w:cs="Arial"/>
          <w:lang w:eastAsia="zh-CN"/>
        </w:rPr>
        <w:t>.</w:t>
      </w:r>
      <w:r w:rsidRPr="009E118A">
        <w:rPr>
          <w:rFonts w:ascii="Arial" w:eastAsia="Times New Roman" w:hAnsi="Arial" w:cs="Arial"/>
          <w:lang w:eastAsia="zh-CN"/>
        </w:rPr>
        <w:t>e.</w:t>
      </w:r>
    </w:p>
    <w:p w14:paraId="5535FFCB" w14:textId="77777777" w:rsidR="009E118A" w:rsidRPr="009E118A" w:rsidRDefault="009E118A" w:rsidP="00121420">
      <w:pPr>
        <w:numPr>
          <w:ilvl w:val="0"/>
          <w:numId w:val="54"/>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Tenancies</w:t>
      </w:r>
    </w:p>
    <w:p w14:paraId="13A2DF72" w14:textId="77777777" w:rsidR="009E118A" w:rsidRPr="009E118A" w:rsidRDefault="009E118A" w:rsidP="00121420">
      <w:pPr>
        <w:numPr>
          <w:ilvl w:val="0"/>
          <w:numId w:val="54"/>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Hire of equipment</w:t>
      </w:r>
    </w:p>
    <w:p w14:paraId="6A62E3F1" w14:textId="77777777" w:rsidR="009E118A" w:rsidRPr="009E118A" w:rsidRDefault="009E118A" w:rsidP="00121420">
      <w:pPr>
        <w:numPr>
          <w:ilvl w:val="0"/>
          <w:numId w:val="54"/>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Sale of work from classes</w:t>
      </w:r>
    </w:p>
    <w:p w14:paraId="6ECF71FC" w14:textId="77777777" w:rsidR="009E118A" w:rsidRPr="009E118A" w:rsidRDefault="009E118A" w:rsidP="00121420">
      <w:pPr>
        <w:numPr>
          <w:ilvl w:val="0"/>
          <w:numId w:val="54"/>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Field studies and organised visits as part of the school curriculum</w:t>
      </w:r>
    </w:p>
    <w:p w14:paraId="2754BDCB" w14:textId="77777777" w:rsidR="009E118A" w:rsidRPr="009E118A" w:rsidRDefault="009E118A" w:rsidP="00121420">
      <w:pPr>
        <w:numPr>
          <w:ilvl w:val="0"/>
          <w:numId w:val="54"/>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Holidays, including adventure courses as part of the school curriculum</w:t>
      </w:r>
    </w:p>
    <w:p w14:paraId="7901E84A" w14:textId="77777777" w:rsidR="009E118A" w:rsidRPr="009E118A" w:rsidRDefault="009E118A" w:rsidP="00121420">
      <w:pPr>
        <w:numPr>
          <w:ilvl w:val="0"/>
          <w:numId w:val="55"/>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Hire of the sports pitches for ten or more periods to sporting clubs or associations (HM Revenue &amp; Customs Regulations)</w:t>
      </w:r>
    </w:p>
    <w:p w14:paraId="59394D07" w14:textId="77777777" w:rsidR="009E118A" w:rsidRPr="009E118A" w:rsidRDefault="009E118A" w:rsidP="00121420">
      <w:pPr>
        <w:numPr>
          <w:ilvl w:val="0"/>
          <w:numId w:val="55"/>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Refund of examination fees</w:t>
      </w:r>
    </w:p>
    <w:p w14:paraId="064CDFFC" w14:textId="77777777" w:rsidR="009E118A" w:rsidRPr="009E118A" w:rsidRDefault="009E118A" w:rsidP="00121420">
      <w:pPr>
        <w:numPr>
          <w:ilvl w:val="0"/>
          <w:numId w:val="55"/>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Sale of milk to pupils</w:t>
      </w:r>
    </w:p>
    <w:p w14:paraId="4E39833D" w14:textId="77777777" w:rsidR="009E118A" w:rsidRPr="009E118A" w:rsidRDefault="009E118A" w:rsidP="00121420">
      <w:pPr>
        <w:numPr>
          <w:ilvl w:val="0"/>
          <w:numId w:val="55"/>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Recovery from parents, guardians or pupils of children’s travelling expenses</w:t>
      </w:r>
    </w:p>
    <w:p w14:paraId="0F6C99F3" w14:textId="77777777" w:rsidR="009E118A" w:rsidRPr="009E118A" w:rsidRDefault="009E118A" w:rsidP="00121420">
      <w:pPr>
        <w:numPr>
          <w:ilvl w:val="0"/>
          <w:numId w:val="55"/>
        </w:numPr>
        <w:spacing w:after="0" w:line="240" w:lineRule="auto"/>
        <w:ind w:left="0" w:right="-23" w:hanging="284"/>
        <w:jc w:val="both"/>
        <w:rPr>
          <w:rFonts w:ascii="Arial" w:eastAsia="Times New Roman" w:hAnsi="Arial" w:cs="Arial"/>
          <w:lang w:eastAsia="zh-CN"/>
        </w:rPr>
      </w:pPr>
      <w:r w:rsidRPr="009E118A">
        <w:rPr>
          <w:rFonts w:ascii="Arial" w:eastAsia="Times New Roman" w:hAnsi="Arial" w:cs="Arial"/>
          <w:lang w:eastAsia="zh-CN"/>
        </w:rPr>
        <w:t>Donations</w:t>
      </w:r>
    </w:p>
    <w:p w14:paraId="545AAA23" w14:textId="77777777" w:rsidR="009E118A" w:rsidRPr="009E118A" w:rsidRDefault="009E118A" w:rsidP="00EA19A7">
      <w:pPr>
        <w:spacing w:after="0" w:line="240" w:lineRule="auto"/>
        <w:ind w:left="-426" w:right="-23"/>
        <w:jc w:val="both"/>
        <w:rPr>
          <w:rFonts w:ascii="Arial" w:eastAsia="Times New Roman" w:hAnsi="Arial" w:cs="Arial"/>
          <w:lang w:eastAsia="zh-CN"/>
        </w:rPr>
      </w:pPr>
    </w:p>
    <w:p w14:paraId="353DD6A9" w14:textId="77777777" w:rsidR="009E118A" w:rsidRPr="009E118A" w:rsidRDefault="009E118A" w:rsidP="00EA19A7">
      <w:pPr>
        <w:spacing w:after="0" w:line="240" w:lineRule="auto"/>
        <w:ind w:left="-426" w:right="-23"/>
        <w:jc w:val="both"/>
        <w:rPr>
          <w:rFonts w:ascii="Arial" w:eastAsia="Times New Roman" w:hAnsi="Arial" w:cs="Arial"/>
          <w:color w:val="C0504D"/>
          <w:lang w:eastAsia="zh-CN"/>
        </w:rPr>
      </w:pPr>
      <w:r w:rsidRPr="009E118A">
        <w:rPr>
          <w:rFonts w:ascii="Arial" w:eastAsia="Times New Roman" w:hAnsi="Arial" w:cs="Arial"/>
          <w:lang w:eastAsia="zh-CN"/>
        </w:rPr>
        <w:t>The above represents only a brief guide to the treatment of VAT and is not intended to be exhaustive. Any specific queries should be referred to the Schools Finance Team (SIL).</w:t>
      </w:r>
    </w:p>
    <w:p w14:paraId="2060D1FC" w14:textId="77777777" w:rsidR="009E118A" w:rsidRPr="009E118A" w:rsidRDefault="009E118A" w:rsidP="00EA19A7">
      <w:pPr>
        <w:spacing w:after="0" w:line="240" w:lineRule="auto"/>
        <w:ind w:left="-426" w:right="-23"/>
        <w:jc w:val="both"/>
        <w:rPr>
          <w:rFonts w:ascii="Arial" w:eastAsia="Times New Roman" w:hAnsi="Arial" w:cs="Arial"/>
          <w:color w:val="C0504D"/>
          <w:lang w:eastAsia="zh-CN"/>
        </w:rPr>
      </w:pPr>
    </w:p>
    <w:p w14:paraId="3D647A0D"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Severe penalties may be imposed by HMRC in the event of serious incorrect declaration of VAT due or payable, or failures to complete returns on time.  If such penalties are imposed as a result of incorrect or late returns by any school, LCC reserves the right to recharge the penalty to the school in question.</w:t>
      </w:r>
    </w:p>
    <w:p w14:paraId="52AB25D4" w14:textId="77777777" w:rsidR="009E118A" w:rsidRPr="009E118A" w:rsidRDefault="009E118A" w:rsidP="00EA19A7">
      <w:pPr>
        <w:spacing w:after="0" w:line="240" w:lineRule="auto"/>
        <w:ind w:left="-426" w:right="-23"/>
        <w:jc w:val="both"/>
        <w:rPr>
          <w:rFonts w:ascii="Arial" w:hAnsi="Arial" w:cs="Arial"/>
        </w:rPr>
      </w:pPr>
    </w:p>
    <w:p w14:paraId="0AD71F71"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VAT reimbursed by LCC must be recorded through the local financial management system (in accordance with SIMS instructions) and </w:t>
      </w:r>
      <w:r w:rsidRPr="009E118A">
        <w:rPr>
          <w:rFonts w:ascii="Arial" w:hAnsi="Arial" w:cs="Arial"/>
          <w:u w:val="single"/>
        </w:rPr>
        <w:t>not</w:t>
      </w:r>
      <w:r w:rsidRPr="009E118A">
        <w:rPr>
          <w:rFonts w:ascii="Arial" w:hAnsi="Arial" w:cs="Arial"/>
        </w:rPr>
        <w:t xml:space="preserve"> as income</w:t>
      </w:r>
    </w:p>
    <w:p w14:paraId="79DDFB54" w14:textId="77777777" w:rsidR="009E118A" w:rsidRPr="009E118A" w:rsidRDefault="009E118A" w:rsidP="00EA19A7">
      <w:pPr>
        <w:spacing w:after="0" w:line="240" w:lineRule="auto"/>
        <w:ind w:left="-426" w:right="-23"/>
        <w:jc w:val="both"/>
        <w:rPr>
          <w:rFonts w:ascii="Arial" w:hAnsi="Arial" w:cs="Arial"/>
        </w:rPr>
      </w:pPr>
    </w:p>
    <w:p w14:paraId="53FFB815"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When entering the list of suppliers into the local financial management system it is essential that the VAT registration number is entered into the record.</w:t>
      </w:r>
    </w:p>
    <w:p w14:paraId="1445CD21" w14:textId="77777777" w:rsidR="00BA04D9" w:rsidRDefault="00BA04D9" w:rsidP="00121420">
      <w:pPr>
        <w:spacing w:after="0" w:line="240" w:lineRule="auto"/>
        <w:ind w:right="-23"/>
        <w:jc w:val="both"/>
        <w:rPr>
          <w:rFonts w:ascii="Arial" w:hAnsi="Arial" w:cs="Arial"/>
          <w:b/>
          <w:color w:val="44546A"/>
          <w:sz w:val="24"/>
          <w:szCs w:val="24"/>
        </w:rPr>
      </w:pPr>
    </w:p>
    <w:p w14:paraId="54DB3A1D" w14:textId="77777777" w:rsidR="00F70380" w:rsidRDefault="00F70380" w:rsidP="00EA19A7">
      <w:pPr>
        <w:spacing w:after="0" w:line="240" w:lineRule="auto"/>
        <w:ind w:left="-426" w:right="-23"/>
        <w:jc w:val="both"/>
        <w:rPr>
          <w:rFonts w:ascii="Arial" w:hAnsi="Arial" w:cs="Arial"/>
          <w:b/>
          <w:color w:val="44546A"/>
          <w:sz w:val="24"/>
          <w:szCs w:val="24"/>
        </w:rPr>
      </w:pPr>
    </w:p>
    <w:p w14:paraId="79513D2E" w14:textId="77777777" w:rsidR="009E118A" w:rsidRPr="009E118A" w:rsidRDefault="0052511A" w:rsidP="00EA19A7">
      <w:pPr>
        <w:spacing w:after="0" w:line="240" w:lineRule="auto"/>
        <w:ind w:left="-426" w:right="-23"/>
        <w:jc w:val="both"/>
        <w:rPr>
          <w:rFonts w:ascii="Arial" w:hAnsi="Arial" w:cs="Arial"/>
          <w:b/>
          <w:color w:val="44546A"/>
          <w:sz w:val="24"/>
          <w:szCs w:val="24"/>
        </w:rPr>
      </w:pPr>
      <w:r>
        <w:rPr>
          <w:rFonts w:ascii="Arial" w:hAnsi="Arial" w:cs="Arial"/>
          <w:b/>
          <w:color w:val="44546A"/>
          <w:sz w:val="24"/>
          <w:szCs w:val="24"/>
        </w:rPr>
        <w:t>18</w:t>
      </w:r>
      <w:r w:rsidR="009E118A" w:rsidRPr="009E118A">
        <w:rPr>
          <w:rFonts w:ascii="Arial" w:hAnsi="Arial" w:cs="Arial"/>
          <w:b/>
          <w:color w:val="44546A"/>
          <w:sz w:val="24"/>
          <w:szCs w:val="24"/>
        </w:rPr>
        <w:t>.4 Debt Management/Recovery</w:t>
      </w:r>
    </w:p>
    <w:p w14:paraId="3CA4F4F6" w14:textId="77777777" w:rsidR="009E118A" w:rsidRPr="009E118A" w:rsidRDefault="009E118A" w:rsidP="00EA19A7">
      <w:pPr>
        <w:spacing w:after="0" w:line="240" w:lineRule="auto"/>
        <w:ind w:left="-426" w:right="-23"/>
        <w:jc w:val="both"/>
        <w:rPr>
          <w:rFonts w:ascii="Arial" w:hAnsi="Arial" w:cs="Arial"/>
          <w:b/>
          <w:sz w:val="24"/>
          <w:szCs w:val="24"/>
        </w:rPr>
      </w:pPr>
    </w:p>
    <w:p w14:paraId="1F5666E6" w14:textId="77777777" w:rsidR="009E118A" w:rsidRPr="009E118A" w:rsidRDefault="009E118A" w:rsidP="00EA19A7">
      <w:pPr>
        <w:spacing w:after="0" w:line="240" w:lineRule="auto"/>
        <w:ind w:left="-426" w:right="-23"/>
        <w:jc w:val="both"/>
        <w:rPr>
          <w:rFonts w:ascii="Arial" w:hAnsi="Arial" w:cs="Arial"/>
        </w:rPr>
      </w:pPr>
      <w:r w:rsidRPr="009E118A">
        <w:rPr>
          <w:rFonts w:ascii="Arial" w:hAnsi="Arial" w:cs="Arial"/>
        </w:rPr>
        <w:t xml:space="preserve">The </w:t>
      </w:r>
      <w:r w:rsidR="003573ED">
        <w:rPr>
          <w:rFonts w:ascii="Arial" w:hAnsi="Arial" w:cs="Arial"/>
        </w:rPr>
        <w:t>Governing Body</w:t>
      </w:r>
      <w:r w:rsidRPr="009E118A">
        <w:rPr>
          <w:rFonts w:ascii="Arial" w:hAnsi="Arial" w:cs="Arial"/>
        </w:rPr>
        <w:t xml:space="preserve"> is responsible for ensuring that procedures are in place for the management/recovery of outstanding debt and for the write-off of any debt which is deemed to be irrecoverable. This includes school meals, educational trips and general debt. If debts are incurred then the school budget has to pay for </w:t>
      </w:r>
      <w:r w:rsidRPr="009E118A">
        <w:rPr>
          <w:rFonts w:ascii="Arial" w:hAnsi="Arial" w:cs="Arial"/>
          <w:color w:val="000000"/>
        </w:rPr>
        <w:t>them.</w:t>
      </w:r>
    </w:p>
    <w:p w14:paraId="50B63DC0" w14:textId="77777777" w:rsidR="009E118A" w:rsidRPr="009E118A" w:rsidRDefault="009E118A" w:rsidP="00EA19A7">
      <w:pPr>
        <w:numPr>
          <w:ilvl w:val="12"/>
          <w:numId w:val="0"/>
        </w:numPr>
        <w:spacing w:after="0" w:line="240" w:lineRule="auto"/>
        <w:ind w:left="-426" w:right="-23"/>
        <w:rPr>
          <w:rFonts w:ascii="Arial" w:eastAsia="Times New Roman" w:hAnsi="Arial"/>
          <w:b/>
          <w:sz w:val="24"/>
          <w:szCs w:val="20"/>
        </w:rPr>
      </w:pPr>
    </w:p>
    <w:p w14:paraId="7A6BD16D"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General requirements</w:t>
      </w:r>
    </w:p>
    <w:p w14:paraId="154E4B45"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p>
    <w:p w14:paraId="77AA5587"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rPr>
      </w:pPr>
      <w:r w:rsidRPr="009E118A">
        <w:rPr>
          <w:rFonts w:ascii="Arial" w:eastAsia="Times New Roman" w:hAnsi="Arial" w:cs="Arial"/>
        </w:rPr>
        <w:t xml:space="preserve">The school will take all reasonable measures to vigorously collect debts as part of its management of public funds. A debt will be written off only after all reasonable measures (commensurate with the size and nature of the debt) have been taken to recover it, see </w:t>
      </w:r>
      <w:r w:rsidR="00BA04D9" w:rsidRPr="00BA04D9">
        <w:rPr>
          <w:rFonts w:ascii="Arial" w:eastAsia="Times New Roman" w:hAnsi="Arial" w:cs="Arial"/>
          <w:b/>
          <w:i/>
          <w:color w:val="44546A"/>
        </w:rPr>
        <w:t>Appendix 11</w:t>
      </w:r>
      <w:r w:rsidRPr="009E118A">
        <w:rPr>
          <w:rFonts w:ascii="Arial" w:eastAsia="Times New Roman" w:hAnsi="Arial" w:cs="Arial"/>
          <w:b/>
          <w:i/>
          <w:color w:val="44546A"/>
        </w:rPr>
        <w:t xml:space="preserve"> </w:t>
      </w:r>
      <w:r w:rsidRPr="009E118A">
        <w:rPr>
          <w:rFonts w:ascii="Arial" w:eastAsia="Times New Roman" w:hAnsi="Arial" w:cs="Arial"/>
        </w:rPr>
        <w:t>for Records of Debts Written Off</w:t>
      </w:r>
      <w:r w:rsidRPr="009E118A">
        <w:rPr>
          <w:rFonts w:ascii="Arial" w:eastAsia="Times New Roman" w:hAnsi="Arial" w:cs="Arial"/>
          <w:b/>
        </w:rPr>
        <w:t>.</w:t>
      </w:r>
    </w:p>
    <w:p w14:paraId="5CA01679"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048B18AC"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The school’s debt recovery </w:t>
      </w:r>
      <w:r w:rsidRPr="00BA04D9">
        <w:rPr>
          <w:rFonts w:ascii="Arial" w:eastAsia="Times New Roman" w:hAnsi="Arial" w:cs="Arial"/>
        </w:rPr>
        <w:t>policy (</w:t>
      </w:r>
      <w:r w:rsidR="00BA04D9" w:rsidRPr="00BA04D9">
        <w:rPr>
          <w:rFonts w:ascii="Arial" w:hAnsi="Arial" w:cs="Arial"/>
          <w:b/>
          <w:i/>
          <w:color w:val="44546A"/>
        </w:rPr>
        <w:t>Appendix 10</w:t>
      </w:r>
      <w:r w:rsidRPr="00BA04D9">
        <w:rPr>
          <w:rFonts w:ascii="Arial" w:eastAsia="Times New Roman" w:hAnsi="Arial" w:cs="Arial"/>
          <w:color w:val="000000"/>
        </w:rPr>
        <w:t>)</w:t>
      </w:r>
      <w:r w:rsidRPr="009E118A">
        <w:rPr>
          <w:rFonts w:ascii="Arial" w:eastAsia="Times New Roman" w:hAnsi="Arial" w:cs="Arial"/>
        </w:rPr>
        <w:t xml:space="preserve"> will observe the following financial regulations and guidance. </w:t>
      </w:r>
    </w:p>
    <w:p w14:paraId="673E237F"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55E4B4FF" w14:textId="77777777" w:rsidR="009E118A" w:rsidRPr="00214800" w:rsidRDefault="009E118A" w:rsidP="00121420">
      <w:pPr>
        <w:pStyle w:val="ListParagraph"/>
        <w:numPr>
          <w:ilvl w:val="0"/>
          <w:numId w:val="114"/>
        </w:numPr>
        <w:spacing w:after="0" w:line="240" w:lineRule="auto"/>
        <w:ind w:left="0" w:right="-23" w:hanging="284"/>
        <w:jc w:val="both"/>
        <w:rPr>
          <w:rFonts w:ascii="Arial" w:eastAsia="Times New Roman" w:hAnsi="Arial" w:cs="Arial"/>
        </w:rPr>
      </w:pPr>
      <w:r w:rsidRPr="00214800">
        <w:rPr>
          <w:rFonts w:ascii="Arial" w:eastAsia="Times New Roman" w:hAnsi="Arial" w:cs="Arial"/>
        </w:rPr>
        <w:t>The G</w:t>
      </w:r>
      <w:r w:rsidR="00CC0EAA" w:rsidRPr="00214800">
        <w:rPr>
          <w:rFonts w:ascii="Arial" w:eastAsia="Times New Roman" w:hAnsi="Arial" w:cs="Arial"/>
        </w:rPr>
        <w:t>overning Body</w:t>
      </w:r>
      <w:r w:rsidRPr="00214800">
        <w:rPr>
          <w:rFonts w:ascii="Arial" w:eastAsia="Times New Roman" w:hAnsi="Arial" w:cs="Arial"/>
        </w:rPr>
        <w:t xml:space="preserve"> will not write-off any debt belonging to the school which exceeds </w:t>
      </w:r>
      <w:r w:rsidRPr="00214800">
        <w:rPr>
          <w:rFonts w:ascii="Arial" w:eastAsia="Times New Roman" w:hAnsi="Arial" w:cs="Arial"/>
          <w:b/>
        </w:rPr>
        <w:t>£5,000</w:t>
      </w:r>
      <w:r w:rsidRPr="00214800">
        <w:rPr>
          <w:rFonts w:ascii="Arial" w:eastAsia="Times New Roman" w:hAnsi="Arial" w:cs="Arial"/>
        </w:rPr>
        <w:t>.</w:t>
      </w:r>
    </w:p>
    <w:p w14:paraId="42009020" w14:textId="77777777" w:rsidR="009E118A" w:rsidRPr="00214800" w:rsidRDefault="009E118A" w:rsidP="00121420">
      <w:pPr>
        <w:pStyle w:val="ListParagraph"/>
        <w:numPr>
          <w:ilvl w:val="0"/>
          <w:numId w:val="114"/>
        </w:numPr>
        <w:spacing w:after="0" w:line="240" w:lineRule="auto"/>
        <w:ind w:left="0" w:right="-23" w:hanging="284"/>
        <w:jc w:val="both"/>
        <w:rPr>
          <w:rFonts w:ascii="Arial" w:eastAsia="Times New Roman" w:hAnsi="Arial" w:cs="Arial"/>
        </w:rPr>
      </w:pPr>
      <w:r w:rsidRPr="00214800">
        <w:rPr>
          <w:rFonts w:ascii="Arial" w:eastAsia="Times New Roman" w:hAnsi="Arial" w:cs="Arial"/>
        </w:rPr>
        <w:t xml:space="preserve">Debts greater than </w:t>
      </w:r>
      <w:r w:rsidRPr="00214800">
        <w:rPr>
          <w:rFonts w:ascii="Arial" w:eastAsia="Times New Roman" w:hAnsi="Arial" w:cs="Arial"/>
          <w:b/>
        </w:rPr>
        <w:t>£5,000</w:t>
      </w:r>
      <w:r w:rsidRPr="00214800">
        <w:rPr>
          <w:rFonts w:ascii="Arial" w:eastAsia="Times New Roman" w:hAnsi="Arial" w:cs="Arial"/>
        </w:rPr>
        <w:t xml:space="preserve"> will be referred to the Director of Finance &amp; Resources for approval for write-off.</w:t>
      </w:r>
    </w:p>
    <w:p w14:paraId="2AA5EE46" w14:textId="77777777" w:rsidR="009E118A" w:rsidRPr="00214800" w:rsidRDefault="009E118A" w:rsidP="00121420">
      <w:pPr>
        <w:pStyle w:val="ListParagraph"/>
        <w:numPr>
          <w:ilvl w:val="0"/>
          <w:numId w:val="114"/>
        </w:numPr>
        <w:spacing w:after="0" w:line="240" w:lineRule="auto"/>
        <w:ind w:left="0" w:right="-23" w:hanging="284"/>
        <w:jc w:val="both"/>
        <w:rPr>
          <w:rFonts w:ascii="Arial" w:eastAsia="Times New Roman" w:hAnsi="Arial" w:cs="Arial"/>
        </w:rPr>
      </w:pPr>
      <w:r w:rsidRPr="00214800">
        <w:rPr>
          <w:rFonts w:ascii="Arial" w:eastAsia="Times New Roman" w:hAnsi="Arial" w:cs="Arial"/>
        </w:rPr>
        <w:t>If any debtor has a number of debts which together exceed the write-off limit then these will be treated as a total amount.</w:t>
      </w:r>
    </w:p>
    <w:p w14:paraId="3AB2B451" w14:textId="77777777" w:rsidR="009E118A" w:rsidRPr="00214800" w:rsidRDefault="009E118A" w:rsidP="00121420">
      <w:pPr>
        <w:pStyle w:val="ListParagraph"/>
        <w:numPr>
          <w:ilvl w:val="0"/>
          <w:numId w:val="114"/>
        </w:numPr>
        <w:spacing w:after="0" w:line="240" w:lineRule="auto"/>
        <w:ind w:left="0" w:right="-23" w:hanging="284"/>
        <w:jc w:val="both"/>
        <w:rPr>
          <w:rFonts w:ascii="Arial" w:eastAsia="Times New Roman" w:hAnsi="Arial" w:cs="Arial"/>
        </w:rPr>
      </w:pPr>
      <w:r w:rsidRPr="00214800">
        <w:rPr>
          <w:rFonts w:ascii="Arial" w:eastAsia="Times New Roman" w:hAnsi="Arial" w:cs="Arial"/>
        </w:rPr>
        <w:t xml:space="preserve">A formal record of any debts written off will be maintained and this will be retained for 7 years </w:t>
      </w:r>
      <w:r w:rsidRPr="00BA04D9">
        <w:rPr>
          <w:rFonts w:ascii="Arial" w:eastAsia="Times New Roman" w:hAnsi="Arial" w:cs="Arial"/>
        </w:rPr>
        <w:t>(</w:t>
      </w:r>
      <w:r w:rsidR="00BA04D9" w:rsidRPr="00BA04D9">
        <w:rPr>
          <w:rFonts w:ascii="Arial" w:eastAsia="Times New Roman" w:hAnsi="Arial" w:cs="Arial"/>
          <w:b/>
          <w:i/>
          <w:color w:val="44546A"/>
        </w:rPr>
        <w:t>Appendix 11</w:t>
      </w:r>
      <w:r w:rsidR="00BA04D9">
        <w:rPr>
          <w:rFonts w:ascii="Arial" w:eastAsia="Times New Roman" w:hAnsi="Arial" w:cs="Arial"/>
          <w:i/>
        </w:rPr>
        <w:t>)</w:t>
      </w:r>
    </w:p>
    <w:p w14:paraId="74BC6CCD" w14:textId="77777777" w:rsidR="009E118A" w:rsidRPr="00214800" w:rsidRDefault="009E118A" w:rsidP="00121420">
      <w:pPr>
        <w:pStyle w:val="ListParagraph"/>
        <w:numPr>
          <w:ilvl w:val="0"/>
          <w:numId w:val="114"/>
        </w:numPr>
        <w:spacing w:after="0" w:line="240" w:lineRule="auto"/>
        <w:ind w:left="0" w:right="-23" w:hanging="284"/>
        <w:jc w:val="both"/>
        <w:rPr>
          <w:rFonts w:ascii="Arial" w:eastAsia="Times New Roman" w:hAnsi="Arial" w:cs="Arial"/>
        </w:rPr>
      </w:pPr>
      <w:r w:rsidRPr="00214800">
        <w:rPr>
          <w:rFonts w:ascii="Arial" w:eastAsia="Times New Roman" w:hAnsi="Arial" w:cs="Arial"/>
        </w:rPr>
        <w:t>The school will not initiate any legal action to recover debts, but will refer any debts which it has not been able to collect (unless a decision to write-off the debt is demonstrably a reasonable course of action) to LCC Legal Services Section to consider taking legal or other action to recover the debt.</w:t>
      </w:r>
    </w:p>
    <w:p w14:paraId="7BA6EB75" w14:textId="77777777" w:rsidR="009E118A" w:rsidRPr="00214800" w:rsidRDefault="009E118A" w:rsidP="00121420">
      <w:pPr>
        <w:pStyle w:val="ListParagraph"/>
        <w:numPr>
          <w:ilvl w:val="0"/>
          <w:numId w:val="114"/>
        </w:numPr>
        <w:spacing w:after="0" w:line="240" w:lineRule="auto"/>
        <w:ind w:left="0" w:right="-23" w:hanging="284"/>
        <w:jc w:val="both"/>
        <w:rPr>
          <w:rFonts w:ascii="Arial" w:eastAsia="Times New Roman" w:hAnsi="Arial" w:cs="Arial"/>
        </w:rPr>
      </w:pPr>
      <w:r w:rsidRPr="00214800">
        <w:rPr>
          <w:rFonts w:ascii="Arial" w:eastAsia="Times New Roman" w:hAnsi="Arial" w:cs="Arial"/>
        </w:rPr>
        <w:t>In general payment for all goods and services supplied by the school should be collected in advance or ‘at the point of sale’.</w:t>
      </w:r>
    </w:p>
    <w:p w14:paraId="4DA3D26D" w14:textId="77777777" w:rsidR="009E118A" w:rsidRPr="00214800" w:rsidRDefault="009E118A" w:rsidP="00121420">
      <w:pPr>
        <w:pStyle w:val="ListParagraph"/>
        <w:numPr>
          <w:ilvl w:val="0"/>
          <w:numId w:val="114"/>
        </w:numPr>
        <w:spacing w:after="0" w:line="240" w:lineRule="auto"/>
        <w:ind w:left="0" w:right="-23" w:hanging="284"/>
        <w:jc w:val="both"/>
        <w:rPr>
          <w:rFonts w:ascii="Arial" w:eastAsia="Times New Roman" w:hAnsi="Arial" w:cs="Arial"/>
        </w:rPr>
      </w:pPr>
      <w:r w:rsidRPr="00214800">
        <w:rPr>
          <w:rFonts w:ascii="Arial" w:eastAsia="Times New Roman" w:hAnsi="Arial" w:cs="Arial"/>
        </w:rPr>
        <w:t>The Debt Management/Recovery policy/procedures to secure the collection of all debts should be followed by all school staff.</w:t>
      </w:r>
    </w:p>
    <w:p w14:paraId="20CC813B" w14:textId="77777777" w:rsidR="009E118A" w:rsidRPr="009E118A" w:rsidRDefault="009E118A" w:rsidP="00EA19A7">
      <w:pPr>
        <w:spacing w:after="0" w:line="240" w:lineRule="auto"/>
        <w:ind w:left="-426" w:right="-23"/>
        <w:jc w:val="both"/>
        <w:rPr>
          <w:rFonts w:ascii="Arial" w:eastAsia="Times New Roman" w:hAnsi="Arial" w:cs="Arial"/>
        </w:rPr>
      </w:pPr>
    </w:p>
    <w:p w14:paraId="608681E8"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Acceptable ‘credit period’</w:t>
      </w:r>
    </w:p>
    <w:p w14:paraId="23329A71"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rPr>
      </w:pPr>
    </w:p>
    <w:p w14:paraId="675BAFE0"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The GB must determine the length of time they deem to as an acceptable ‘credit settlement period’ before the debt recovery procedures are applied.</w:t>
      </w:r>
    </w:p>
    <w:p w14:paraId="43770183"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4781CFF6"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The GB may consider that an ‘acceptable’ credit period may vary between different income generating activities</w:t>
      </w:r>
    </w:p>
    <w:p w14:paraId="5A13F43F"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4A8DF399" w14:textId="77777777" w:rsidR="009E118A" w:rsidRPr="009E118A" w:rsidRDefault="009E118A" w:rsidP="00121420">
      <w:pPr>
        <w:numPr>
          <w:ilvl w:val="0"/>
          <w:numId w:val="56"/>
        </w:numPr>
        <w:spacing w:after="0" w:line="240" w:lineRule="auto"/>
        <w:ind w:left="0" w:right="-23" w:hanging="284"/>
        <w:jc w:val="both"/>
        <w:rPr>
          <w:rFonts w:ascii="Arial" w:eastAsia="Times New Roman" w:hAnsi="Arial" w:cs="Arial"/>
          <w:i/>
        </w:rPr>
      </w:pPr>
      <w:r w:rsidRPr="009E118A">
        <w:rPr>
          <w:rFonts w:ascii="Arial" w:eastAsia="Times New Roman" w:hAnsi="Arial" w:cs="Arial"/>
        </w:rPr>
        <w:t xml:space="preserve">School lettings           </w:t>
      </w:r>
      <w:r w:rsidRPr="009E118A">
        <w:rPr>
          <w:rFonts w:ascii="Arial" w:eastAsia="Times New Roman" w:hAnsi="Arial" w:cs="Arial"/>
          <w:i/>
        </w:rPr>
        <w:t>[insert number of days …]</w:t>
      </w:r>
    </w:p>
    <w:p w14:paraId="42C6FED6" w14:textId="77777777" w:rsidR="009E118A" w:rsidRPr="009E118A" w:rsidRDefault="009E118A" w:rsidP="00121420">
      <w:pPr>
        <w:numPr>
          <w:ilvl w:val="0"/>
          <w:numId w:val="56"/>
        </w:numPr>
        <w:spacing w:after="0" w:line="240" w:lineRule="auto"/>
        <w:ind w:left="0" w:right="-23" w:hanging="284"/>
        <w:jc w:val="both"/>
        <w:rPr>
          <w:rFonts w:ascii="Arial" w:eastAsia="Times New Roman" w:hAnsi="Arial" w:cs="Arial"/>
          <w:i/>
        </w:rPr>
      </w:pPr>
      <w:r w:rsidRPr="009E118A">
        <w:rPr>
          <w:rFonts w:ascii="Arial" w:eastAsia="Times New Roman" w:hAnsi="Arial" w:cs="Arial"/>
        </w:rPr>
        <w:t xml:space="preserve">School Meals             </w:t>
      </w:r>
      <w:r w:rsidRPr="009E118A">
        <w:rPr>
          <w:rFonts w:ascii="Arial" w:eastAsia="Times New Roman" w:hAnsi="Arial" w:cs="Arial"/>
          <w:i/>
        </w:rPr>
        <w:t>[insert number of days …]</w:t>
      </w:r>
    </w:p>
    <w:p w14:paraId="672B31CE" w14:textId="77777777" w:rsidR="009E118A" w:rsidRPr="009E118A" w:rsidRDefault="009E118A" w:rsidP="00121420">
      <w:pPr>
        <w:numPr>
          <w:ilvl w:val="0"/>
          <w:numId w:val="56"/>
        </w:numPr>
        <w:spacing w:after="0" w:line="240" w:lineRule="auto"/>
        <w:ind w:left="0" w:right="-23" w:hanging="284"/>
        <w:jc w:val="both"/>
        <w:rPr>
          <w:rFonts w:ascii="Arial" w:eastAsia="Times New Roman" w:hAnsi="Arial" w:cs="Arial"/>
          <w:i/>
        </w:rPr>
      </w:pPr>
      <w:r w:rsidRPr="009E118A">
        <w:rPr>
          <w:rFonts w:ascii="Arial" w:eastAsia="Times New Roman" w:hAnsi="Arial" w:cs="Arial"/>
        </w:rPr>
        <w:t xml:space="preserve">Trips and activities     </w:t>
      </w:r>
      <w:r w:rsidRPr="009E118A">
        <w:rPr>
          <w:rFonts w:ascii="Arial" w:eastAsia="Times New Roman" w:hAnsi="Arial" w:cs="Arial"/>
          <w:i/>
        </w:rPr>
        <w:t>[insert number of days …]</w:t>
      </w:r>
    </w:p>
    <w:p w14:paraId="7F229269" w14:textId="77777777" w:rsidR="009E118A" w:rsidRPr="009E118A" w:rsidRDefault="009E118A" w:rsidP="00EA19A7">
      <w:pPr>
        <w:spacing w:after="0" w:line="240" w:lineRule="auto"/>
        <w:ind w:left="-426" w:right="-23"/>
        <w:jc w:val="both"/>
        <w:rPr>
          <w:rFonts w:ascii="Arial" w:eastAsia="Times New Roman" w:hAnsi="Arial" w:cs="Arial"/>
        </w:rPr>
      </w:pPr>
    </w:p>
    <w:p w14:paraId="6C57B988"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i/>
        </w:rPr>
      </w:pPr>
      <w:r w:rsidRPr="009E118A">
        <w:rPr>
          <w:rFonts w:ascii="Arial" w:eastAsia="Times New Roman" w:hAnsi="Arial" w:cs="Arial"/>
        </w:rPr>
        <w:t xml:space="preserve">The governors may have stipulated a maximum settlement period for school lettings in a separate ‘Lettings policy’. However, in order to ensure a consistent approach &amp; demonstrate transparency, the </w:t>
      </w:r>
      <w:r w:rsidRPr="00F70380">
        <w:rPr>
          <w:rFonts w:ascii="Arial" w:eastAsia="Times New Roman" w:hAnsi="Arial" w:cs="Arial"/>
          <w:i/>
        </w:rPr>
        <w:t>‘acceptable’ period for each activity should be stipulated here.</w:t>
      </w:r>
    </w:p>
    <w:p w14:paraId="7C758C1E" w14:textId="77777777" w:rsidR="00121420" w:rsidRDefault="00121420" w:rsidP="00EA19A7">
      <w:pPr>
        <w:numPr>
          <w:ilvl w:val="12"/>
          <w:numId w:val="0"/>
        </w:numPr>
        <w:spacing w:after="0" w:line="240" w:lineRule="auto"/>
        <w:ind w:left="-426" w:right="-23"/>
        <w:jc w:val="both"/>
        <w:rPr>
          <w:rFonts w:ascii="Arial" w:eastAsia="Times New Roman" w:hAnsi="Arial" w:cs="Arial"/>
          <w:b/>
          <w:u w:val="single"/>
        </w:rPr>
      </w:pPr>
    </w:p>
    <w:p w14:paraId="448D4286"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Reporting of outstanding debt levels</w:t>
      </w:r>
    </w:p>
    <w:p w14:paraId="7A3DF09C"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p>
    <w:p w14:paraId="35447A06" w14:textId="77777777" w:rsid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The </w:t>
      </w:r>
      <w:r w:rsidR="00CC0EAA">
        <w:rPr>
          <w:rFonts w:ascii="Arial" w:eastAsia="Times New Roman" w:hAnsi="Arial" w:cs="Arial"/>
        </w:rPr>
        <w:t>Head teacher</w:t>
      </w:r>
      <w:r w:rsidRPr="009E118A">
        <w:rPr>
          <w:rFonts w:ascii="Arial" w:eastAsia="Times New Roman" w:hAnsi="Arial" w:cs="Arial"/>
        </w:rPr>
        <w:t xml:space="preserve"> will ensure that the level of outstanding debt is regularly monitored. Suitable records will be maintained to detail individual debts and the total value of debt to the school in order that it can be determined a</w:t>
      </w:r>
      <w:r w:rsidR="00CC0EAA">
        <w:rPr>
          <w:rFonts w:ascii="Arial" w:eastAsia="Times New Roman" w:hAnsi="Arial" w:cs="Arial"/>
        </w:rPr>
        <w:t>t any time and reported to the Finance C</w:t>
      </w:r>
      <w:r w:rsidRPr="009E118A">
        <w:rPr>
          <w:rFonts w:ascii="Arial" w:eastAsia="Times New Roman" w:hAnsi="Arial" w:cs="Arial"/>
        </w:rPr>
        <w:t xml:space="preserve">ommittee. The </w:t>
      </w:r>
      <w:r w:rsidR="00CC0EAA">
        <w:rPr>
          <w:rFonts w:ascii="Arial" w:eastAsia="Times New Roman" w:hAnsi="Arial" w:cs="Arial"/>
        </w:rPr>
        <w:t>Governing Body</w:t>
      </w:r>
      <w:r w:rsidRPr="009E118A">
        <w:rPr>
          <w:rFonts w:ascii="Arial" w:eastAsia="Times New Roman" w:hAnsi="Arial" w:cs="Arial"/>
        </w:rPr>
        <w:t>/F</w:t>
      </w:r>
      <w:r w:rsidR="00CC0EAA">
        <w:rPr>
          <w:rFonts w:ascii="Arial" w:eastAsia="Times New Roman" w:hAnsi="Arial" w:cs="Arial"/>
        </w:rPr>
        <w:t>inance Committee/Head teacher</w:t>
      </w:r>
      <w:r w:rsidRPr="009E118A">
        <w:rPr>
          <w:rFonts w:ascii="Arial" w:eastAsia="Times New Roman" w:hAnsi="Arial" w:cs="Arial"/>
        </w:rPr>
        <w:t xml:space="preserve"> will review the level of outstanding debts every </w:t>
      </w:r>
      <w:r w:rsidRPr="009E118A">
        <w:rPr>
          <w:rFonts w:ascii="Arial" w:eastAsia="Times New Roman" w:hAnsi="Arial" w:cs="Arial"/>
          <w:i/>
        </w:rPr>
        <w:t xml:space="preserve">month/quarter/term </w:t>
      </w:r>
      <w:r w:rsidRPr="009E118A">
        <w:rPr>
          <w:rFonts w:ascii="Arial" w:eastAsia="Times New Roman" w:hAnsi="Arial" w:cs="Arial"/>
        </w:rPr>
        <w:t>to determine whether this level is acceptable and whether action to recover debts is effective.</w:t>
      </w:r>
    </w:p>
    <w:p w14:paraId="1F09FAA5" w14:textId="77777777" w:rsidR="00CC0EAA" w:rsidRPr="009E118A" w:rsidRDefault="00CC0EAA" w:rsidP="00EA19A7">
      <w:pPr>
        <w:numPr>
          <w:ilvl w:val="12"/>
          <w:numId w:val="0"/>
        </w:numPr>
        <w:spacing w:after="0" w:line="240" w:lineRule="auto"/>
        <w:ind w:left="-426" w:right="-23"/>
        <w:jc w:val="both"/>
        <w:rPr>
          <w:rFonts w:ascii="Arial" w:eastAsia="Times New Roman" w:hAnsi="Arial" w:cs="Arial"/>
        </w:rPr>
      </w:pPr>
    </w:p>
    <w:p w14:paraId="5CE143D6" w14:textId="77777777" w:rsidR="009E118A" w:rsidRDefault="009E118A" w:rsidP="00EA19A7">
      <w:pPr>
        <w:numPr>
          <w:ilvl w:val="12"/>
          <w:numId w:val="0"/>
        </w:numPr>
        <w:spacing w:after="0" w:line="240" w:lineRule="auto"/>
        <w:ind w:left="-426" w:right="-23"/>
        <w:jc w:val="both"/>
        <w:rPr>
          <w:rFonts w:ascii="Arial" w:eastAsia="Times New Roman" w:hAnsi="Arial" w:cs="Arial"/>
          <w:i/>
        </w:rPr>
      </w:pPr>
      <w:r w:rsidRPr="009E118A">
        <w:rPr>
          <w:rFonts w:ascii="Arial" w:eastAsia="Times New Roman" w:hAnsi="Arial" w:cs="Arial"/>
          <w:b/>
          <w:i/>
        </w:rPr>
        <w:t>Note:</w:t>
      </w:r>
      <w:r w:rsidRPr="009E118A">
        <w:rPr>
          <w:rFonts w:ascii="Arial" w:eastAsia="Times New Roman" w:hAnsi="Arial" w:cs="Arial"/>
          <w:i/>
        </w:rPr>
        <w:t xml:space="preserve"> Monitoring of outstanding debts may be differentiated by type, e.g. if school meal debts prove more of a problem than those for lettings of premises then the frequency and degree of monitoring should reflect this.</w:t>
      </w:r>
    </w:p>
    <w:p w14:paraId="48F455EA" w14:textId="77777777" w:rsidR="00B3001C" w:rsidRPr="00B3001C" w:rsidRDefault="00B3001C" w:rsidP="00EA19A7">
      <w:pPr>
        <w:numPr>
          <w:ilvl w:val="12"/>
          <w:numId w:val="0"/>
        </w:numPr>
        <w:spacing w:after="0" w:line="240" w:lineRule="auto"/>
        <w:ind w:left="-426" w:right="-23"/>
        <w:jc w:val="both"/>
        <w:rPr>
          <w:rFonts w:ascii="Arial" w:eastAsia="Times New Roman" w:hAnsi="Arial" w:cs="Arial"/>
          <w:i/>
        </w:rPr>
      </w:pPr>
    </w:p>
    <w:p w14:paraId="6090BE6F" w14:textId="77777777" w:rsidR="009E118A" w:rsidRPr="009E118A" w:rsidRDefault="009E118A" w:rsidP="00EA19A7">
      <w:p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 xml:space="preserve">Debt Recovery Procedures </w:t>
      </w:r>
    </w:p>
    <w:p w14:paraId="2BE68CA8" w14:textId="77777777" w:rsidR="009E118A" w:rsidRPr="009E118A" w:rsidRDefault="009E118A" w:rsidP="00EA19A7">
      <w:pPr>
        <w:spacing w:after="0" w:line="240" w:lineRule="auto"/>
        <w:ind w:left="-426" w:right="-23"/>
        <w:jc w:val="both"/>
        <w:rPr>
          <w:rFonts w:ascii="Arial" w:eastAsia="Times New Roman" w:hAnsi="Arial" w:cs="Arial"/>
          <w:b/>
          <w:u w:val="single"/>
        </w:rPr>
      </w:pPr>
    </w:p>
    <w:p w14:paraId="46AEC4D3" w14:textId="77777777" w:rsidR="009E118A" w:rsidRDefault="009E118A" w:rsidP="00EA19A7">
      <w:pPr>
        <w:spacing w:after="0" w:line="240" w:lineRule="auto"/>
        <w:ind w:left="-426" w:right="-23"/>
        <w:jc w:val="both"/>
        <w:rPr>
          <w:rFonts w:ascii="Arial" w:eastAsia="Times New Roman" w:hAnsi="Arial" w:cs="Arial"/>
        </w:rPr>
      </w:pPr>
      <w:r w:rsidRPr="009E118A">
        <w:rPr>
          <w:rFonts w:ascii="Arial" w:eastAsia="Times New Roman" w:hAnsi="Arial" w:cs="Arial"/>
        </w:rPr>
        <w:t xml:space="preserve">Where payment has </w:t>
      </w:r>
      <w:r w:rsidRPr="009E118A">
        <w:rPr>
          <w:rFonts w:ascii="Arial" w:eastAsia="Times New Roman" w:hAnsi="Arial" w:cs="Arial"/>
          <w:u w:val="single"/>
        </w:rPr>
        <w:t>not</w:t>
      </w:r>
      <w:r w:rsidRPr="009E118A">
        <w:rPr>
          <w:rFonts w:ascii="Arial" w:eastAsia="Times New Roman" w:hAnsi="Arial" w:cs="Arial"/>
        </w:rPr>
        <w:t xml:space="preserve"> been received in advance, or ‘at the point of sale’, the following process shoul</w:t>
      </w:r>
      <w:r w:rsidR="00B3001C">
        <w:rPr>
          <w:rFonts w:ascii="Arial" w:eastAsia="Times New Roman" w:hAnsi="Arial" w:cs="Arial"/>
        </w:rPr>
        <w:t>d be applied:</w:t>
      </w:r>
    </w:p>
    <w:p w14:paraId="39C1AA8B" w14:textId="77777777" w:rsidR="00B3001C" w:rsidRPr="009E118A" w:rsidRDefault="00B3001C" w:rsidP="00EA19A7">
      <w:pPr>
        <w:spacing w:after="0" w:line="240" w:lineRule="auto"/>
        <w:ind w:left="-426" w:right="-23"/>
        <w:jc w:val="both"/>
        <w:rPr>
          <w:rFonts w:ascii="Arial" w:eastAsia="Times New Roman" w:hAnsi="Arial" w:cs="Arial"/>
        </w:rPr>
      </w:pPr>
    </w:p>
    <w:p w14:paraId="55B872CF" w14:textId="77777777" w:rsidR="009E118A" w:rsidRPr="009E118A" w:rsidRDefault="009E118A" w:rsidP="00EA19A7">
      <w:pPr>
        <w:spacing w:after="0" w:line="240" w:lineRule="auto"/>
        <w:ind w:left="-426" w:right="-23"/>
        <w:jc w:val="both"/>
        <w:rPr>
          <w:rFonts w:ascii="Arial" w:eastAsia="Times New Roman" w:hAnsi="Arial" w:cs="Arial"/>
        </w:rPr>
      </w:pPr>
      <w:r w:rsidRPr="009E118A">
        <w:rPr>
          <w:rFonts w:ascii="Arial" w:eastAsia="Times New Roman" w:hAnsi="Arial" w:cs="Arial"/>
        </w:rPr>
        <w:t xml:space="preserve">An invoice should be issued for the full amount within </w:t>
      </w:r>
      <w:r w:rsidRPr="00B3001C">
        <w:rPr>
          <w:rFonts w:ascii="Arial" w:eastAsia="Times New Roman" w:hAnsi="Arial" w:cs="Arial"/>
          <w:b/>
        </w:rPr>
        <w:t>7</w:t>
      </w:r>
      <w:r w:rsidRPr="009E118A">
        <w:rPr>
          <w:rFonts w:ascii="Arial" w:eastAsia="Times New Roman" w:hAnsi="Arial" w:cs="Arial"/>
        </w:rPr>
        <w:t xml:space="preserve"> days in order to officially set up the debt. Where invoices are raised they should state the date by which payment is due date/month/year.</w:t>
      </w:r>
    </w:p>
    <w:p w14:paraId="201940A6" w14:textId="77777777" w:rsidR="009E118A" w:rsidRDefault="009E118A" w:rsidP="00EA19A7">
      <w:pPr>
        <w:spacing w:after="0" w:line="240" w:lineRule="auto"/>
        <w:ind w:left="-426" w:right="-23"/>
        <w:jc w:val="both"/>
        <w:rPr>
          <w:rFonts w:ascii="Arial" w:eastAsia="Times New Roman" w:hAnsi="Arial" w:cs="Arial"/>
        </w:rPr>
      </w:pPr>
      <w:r w:rsidRPr="009E118A">
        <w:rPr>
          <w:rFonts w:ascii="Arial" w:eastAsia="Times New Roman" w:hAnsi="Arial" w:cs="Arial"/>
        </w:rPr>
        <w:t>In all other cases, such as</w:t>
      </w:r>
      <w:r w:rsidR="00F70380">
        <w:rPr>
          <w:rFonts w:ascii="Arial" w:eastAsia="Times New Roman" w:hAnsi="Arial" w:cs="Arial"/>
        </w:rPr>
        <w:t>:</w:t>
      </w:r>
    </w:p>
    <w:p w14:paraId="03D1E4CB" w14:textId="77777777" w:rsidR="00F70380" w:rsidRPr="009E118A" w:rsidRDefault="00F70380" w:rsidP="00EA19A7">
      <w:pPr>
        <w:spacing w:after="0" w:line="240" w:lineRule="auto"/>
        <w:ind w:left="-426" w:right="-23"/>
        <w:jc w:val="both"/>
        <w:rPr>
          <w:rFonts w:ascii="Arial" w:eastAsia="Times New Roman" w:hAnsi="Arial" w:cs="Arial"/>
        </w:rPr>
      </w:pPr>
    </w:p>
    <w:p w14:paraId="2642F3F9" w14:textId="77777777" w:rsidR="009E118A" w:rsidRPr="009E118A" w:rsidRDefault="009E118A" w:rsidP="00121420">
      <w:pPr>
        <w:numPr>
          <w:ilvl w:val="0"/>
          <w:numId w:val="57"/>
        </w:numPr>
        <w:spacing w:after="0" w:line="240" w:lineRule="auto"/>
        <w:ind w:left="0" w:right="-23" w:hanging="284"/>
        <w:jc w:val="both"/>
        <w:rPr>
          <w:rFonts w:ascii="Arial" w:eastAsia="Times New Roman" w:hAnsi="Arial" w:cs="Arial"/>
        </w:rPr>
      </w:pPr>
      <w:r w:rsidRPr="009E118A">
        <w:rPr>
          <w:rFonts w:ascii="Arial" w:eastAsia="Times New Roman" w:hAnsi="Arial" w:cs="Arial"/>
        </w:rPr>
        <w:t>Correspondence with parents/guardians etc. the maximum period that the school regards as reasonable before payment is overdue should be clearly stated, for example contributions for a school trip should be received by date/month/year.</w:t>
      </w:r>
    </w:p>
    <w:p w14:paraId="71966215" w14:textId="77777777" w:rsidR="009E118A" w:rsidRPr="009E118A" w:rsidRDefault="009E118A" w:rsidP="00121420">
      <w:pPr>
        <w:numPr>
          <w:ilvl w:val="0"/>
          <w:numId w:val="57"/>
        </w:numPr>
        <w:spacing w:after="0" w:line="240" w:lineRule="auto"/>
        <w:ind w:left="0" w:right="-23" w:hanging="284"/>
        <w:jc w:val="both"/>
        <w:rPr>
          <w:rFonts w:ascii="Arial" w:eastAsia="Times New Roman" w:hAnsi="Arial" w:cs="Arial"/>
        </w:rPr>
      </w:pPr>
      <w:r w:rsidRPr="009E118A">
        <w:rPr>
          <w:rFonts w:ascii="Arial" w:eastAsia="Times New Roman" w:hAnsi="Arial" w:cs="Arial"/>
        </w:rPr>
        <w:t>Payment for items purchased should be sent to the school office by date/month/year.</w:t>
      </w:r>
    </w:p>
    <w:p w14:paraId="313DBC89" w14:textId="77777777" w:rsidR="009E118A" w:rsidRPr="009E118A" w:rsidRDefault="009E118A" w:rsidP="00EA19A7">
      <w:pPr>
        <w:spacing w:after="0" w:line="240" w:lineRule="auto"/>
        <w:ind w:left="-426" w:right="-23"/>
        <w:jc w:val="both"/>
        <w:rPr>
          <w:rFonts w:ascii="Arial" w:eastAsia="Times New Roman" w:hAnsi="Arial" w:cs="Arial"/>
        </w:rPr>
      </w:pPr>
    </w:p>
    <w:p w14:paraId="2876A5D1" w14:textId="77777777" w:rsidR="009E118A" w:rsidRPr="009E118A" w:rsidRDefault="009E118A" w:rsidP="00EA19A7">
      <w:pPr>
        <w:spacing w:after="0" w:line="240" w:lineRule="auto"/>
        <w:ind w:left="-426" w:right="-23"/>
        <w:jc w:val="both"/>
        <w:rPr>
          <w:rFonts w:ascii="Arial" w:eastAsia="Times New Roman" w:hAnsi="Arial" w:cs="Arial"/>
        </w:rPr>
      </w:pPr>
      <w:r w:rsidRPr="009E118A">
        <w:rPr>
          <w:rFonts w:ascii="Arial" w:eastAsia="Times New Roman" w:hAnsi="Arial" w:cs="Arial"/>
        </w:rPr>
        <w:t>A record of all goods and services will be maintained detailing:</w:t>
      </w:r>
    </w:p>
    <w:p w14:paraId="6AC418CB" w14:textId="77777777" w:rsidR="009E118A" w:rsidRPr="009E118A" w:rsidRDefault="009E118A" w:rsidP="00EA19A7">
      <w:pPr>
        <w:spacing w:after="0" w:line="240" w:lineRule="auto"/>
        <w:ind w:left="-426" w:right="-23"/>
        <w:jc w:val="both"/>
        <w:rPr>
          <w:rFonts w:ascii="Arial" w:eastAsia="Times New Roman" w:hAnsi="Arial" w:cs="Arial"/>
        </w:rPr>
      </w:pPr>
    </w:p>
    <w:p w14:paraId="7FF803BA" w14:textId="77777777" w:rsidR="009E118A" w:rsidRPr="009E118A" w:rsidRDefault="009E118A" w:rsidP="00121420">
      <w:pPr>
        <w:numPr>
          <w:ilvl w:val="0"/>
          <w:numId w:val="58"/>
        </w:numPr>
        <w:spacing w:after="0" w:line="240" w:lineRule="auto"/>
        <w:ind w:left="0" w:right="-23" w:hanging="284"/>
        <w:jc w:val="both"/>
        <w:rPr>
          <w:rFonts w:ascii="Arial" w:eastAsia="Times New Roman" w:hAnsi="Arial" w:cs="Arial"/>
        </w:rPr>
      </w:pPr>
      <w:r w:rsidRPr="009E118A">
        <w:rPr>
          <w:rFonts w:ascii="Arial" w:eastAsia="Times New Roman" w:hAnsi="Arial" w:cs="Arial"/>
        </w:rPr>
        <w:t xml:space="preserve">Type of good/services supplied </w:t>
      </w:r>
    </w:p>
    <w:p w14:paraId="68B3EA8F" w14:textId="77777777" w:rsidR="009E118A" w:rsidRPr="009E118A" w:rsidRDefault="009E118A" w:rsidP="00121420">
      <w:pPr>
        <w:numPr>
          <w:ilvl w:val="0"/>
          <w:numId w:val="58"/>
        </w:numPr>
        <w:spacing w:after="0" w:line="240" w:lineRule="auto"/>
        <w:ind w:left="0" w:right="-23" w:hanging="284"/>
        <w:jc w:val="both"/>
        <w:rPr>
          <w:rFonts w:ascii="Arial" w:eastAsia="Times New Roman" w:hAnsi="Arial" w:cs="Arial"/>
        </w:rPr>
      </w:pPr>
      <w:r w:rsidRPr="009E118A">
        <w:rPr>
          <w:rFonts w:ascii="Arial" w:eastAsia="Times New Roman" w:hAnsi="Arial" w:cs="Arial"/>
        </w:rPr>
        <w:t>Value</w:t>
      </w:r>
    </w:p>
    <w:p w14:paraId="593A50AE" w14:textId="77777777" w:rsidR="009E118A" w:rsidRPr="009E118A" w:rsidRDefault="009E118A" w:rsidP="00121420">
      <w:pPr>
        <w:numPr>
          <w:ilvl w:val="0"/>
          <w:numId w:val="58"/>
        </w:numPr>
        <w:spacing w:after="0" w:line="240" w:lineRule="auto"/>
        <w:ind w:left="0" w:right="-23" w:hanging="284"/>
        <w:jc w:val="both"/>
        <w:rPr>
          <w:rFonts w:ascii="Arial" w:eastAsia="Times New Roman" w:hAnsi="Arial" w:cs="Arial"/>
        </w:rPr>
      </w:pPr>
      <w:r w:rsidRPr="009E118A">
        <w:rPr>
          <w:rFonts w:ascii="Arial" w:eastAsia="Times New Roman" w:hAnsi="Arial" w:cs="Arial"/>
        </w:rPr>
        <w:t>Date(s) good/services supplied and</w:t>
      </w:r>
    </w:p>
    <w:p w14:paraId="2D361028" w14:textId="77777777" w:rsidR="009E118A" w:rsidRPr="009E118A" w:rsidRDefault="009E118A" w:rsidP="00121420">
      <w:pPr>
        <w:numPr>
          <w:ilvl w:val="0"/>
          <w:numId w:val="58"/>
        </w:numPr>
        <w:spacing w:after="0" w:line="240" w:lineRule="auto"/>
        <w:ind w:left="0" w:right="-23" w:hanging="284"/>
        <w:jc w:val="both"/>
        <w:rPr>
          <w:rFonts w:ascii="Arial" w:eastAsia="Times New Roman" w:hAnsi="Arial" w:cs="Arial"/>
        </w:rPr>
      </w:pPr>
      <w:r w:rsidRPr="009E118A">
        <w:rPr>
          <w:rFonts w:ascii="Arial" w:eastAsia="Times New Roman" w:hAnsi="Arial" w:cs="Arial"/>
        </w:rPr>
        <w:t>The identity of the ‘debtor’ e.g. child, parent, hirer, etc.</w:t>
      </w:r>
    </w:p>
    <w:p w14:paraId="0E16AC6B" w14:textId="77777777" w:rsidR="009E118A" w:rsidRPr="009E118A" w:rsidRDefault="009E118A" w:rsidP="00121420">
      <w:pPr>
        <w:spacing w:after="0" w:line="240" w:lineRule="auto"/>
        <w:ind w:right="-23" w:hanging="284"/>
        <w:jc w:val="both"/>
        <w:rPr>
          <w:rFonts w:ascii="Arial" w:eastAsia="Times New Roman" w:hAnsi="Arial" w:cs="Arial"/>
        </w:rPr>
      </w:pPr>
    </w:p>
    <w:p w14:paraId="16E14F34" w14:textId="77777777" w:rsidR="009E118A" w:rsidRPr="009E118A" w:rsidRDefault="009E118A" w:rsidP="00EA19A7">
      <w:p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Verbal and Written Reminders</w:t>
      </w:r>
    </w:p>
    <w:p w14:paraId="5CA8388F" w14:textId="77777777" w:rsidR="009E118A" w:rsidRPr="009E118A" w:rsidRDefault="009E118A" w:rsidP="00EA19A7">
      <w:pPr>
        <w:spacing w:after="0" w:line="240" w:lineRule="auto"/>
        <w:ind w:left="-426" w:right="-23"/>
        <w:jc w:val="both"/>
        <w:rPr>
          <w:rFonts w:ascii="Arial" w:eastAsia="Times New Roman" w:hAnsi="Arial" w:cs="Arial"/>
          <w:b/>
        </w:rPr>
      </w:pPr>
    </w:p>
    <w:p w14:paraId="3C8EA868" w14:textId="77777777" w:rsidR="009E118A" w:rsidRPr="009E118A" w:rsidRDefault="009E118A" w:rsidP="00EA19A7">
      <w:pPr>
        <w:spacing w:after="0" w:line="240" w:lineRule="auto"/>
        <w:ind w:left="-426" w:right="-23"/>
        <w:jc w:val="both"/>
        <w:rPr>
          <w:rFonts w:ascii="Arial" w:eastAsia="Times New Roman" w:hAnsi="Arial" w:cs="Arial"/>
        </w:rPr>
      </w:pPr>
      <w:r w:rsidRPr="009E118A">
        <w:rPr>
          <w:rFonts w:ascii="Arial" w:eastAsia="Times New Roman" w:hAnsi="Arial" w:cs="Arial"/>
        </w:rPr>
        <w:t xml:space="preserve">Details of </w:t>
      </w:r>
      <w:r w:rsidRPr="009E118A">
        <w:rPr>
          <w:rFonts w:ascii="Arial" w:eastAsia="Times New Roman" w:hAnsi="Arial" w:cs="Arial"/>
          <w:u w:val="single"/>
        </w:rPr>
        <w:t>all</w:t>
      </w:r>
      <w:r w:rsidRPr="009E118A">
        <w:rPr>
          <w:rFonts w:ascii="Arial" w:eastAsia="Times New Roman" w:hAnsi="Arial" w:cs="Arial"/>
        </w:rPr>
        <w:t xml:space="preserve"> reminders, whether verbal or in writing, should be maintained. Where a letter is issued, a copy must be retained on file.</w:t>
      </w:r>
    </w:p>
    <w:p w14:paraId="47DF6B2F" w14:textId="77777777" w:rsidR="009E118A" w:rsidRPr="009E118A" w:rsidRDefault="009E118A" w:rsidP="00EA19A7">
      <w:pPr>
        <w:spacing w:after="0" w:line="240" w:lineRule="auto"/>
        <w:ind w:left="-426" w:right="-23"/>
        <w:jc w:val="both"/>
        <w:rPr>
          <w:rFonts w:ascii="Arial" w:eastAsia="Times New Roman" w:hAnsi="Arial" w:cs="Arial"/>
          <w:b/>
        </w:rPr>
      </w:pPr>
    </w:p>
    <w:p w14:paraId="611FB5E6"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Should a debt need to be taken beyond two reminder letters, formal written evidence may have to be produced.</w:t>
      </w:r>
    </w:p>
    <w:p w14:paraId="189231DE"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3B8FC80C"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It is therefore important that at least one, but preferably two, written reminders are sent.</w:t>
      </w:r>
    </w:p>
    <w:p w14:paraId="15FA4942" w14:textId="77777777" w:rsidR="009E118A" w:rsidRPr="009E118A" w:rsidRDefault="009E118A" w:rsidP="00EA19A7">
      <w:pPr>
        <w:spacing w:after="0" w:line="240" w:lineRule="auto"/>
        <w:ind w:left="-426" w:right="-23"/>
        <w:jc w:val="both"/>
        <w:rPr>
          <w:rFonts w:ascii="Arial" w:eastAsia="Times New Roman" w:hAnsi="Arial" w:cs="Arial"/>
          <w:b/>
          <w:i/>
        </w:rPr>
      </w:pPr>
    </w:p>
    <w:p w14:paraId="3DD914BC" w14:textId="77777777" w:rsidR="009E118A" w:rsidRPr="009E118A" w:rsidRDefault="009E118A" w:rsidP="00EA19A7">
      <w:pPr>
        <w:spacing w:after="0" w:line="240" w:lineRule="auto"/>
        <w:ind w:left="-426" w:right="-23"/>
        <w:jc w:val="both"/>
        <w:rPr>
          <w:rFonts w:ascii="Arial" w:eastAsia="Times New Roman" w:hAnsi="Arial" w:cs="Arial"/>
          <w:b/>
          <w:i/>
        </w:rPr>
      </w:pPr>
      <w:r w:rsidRPr="009E118A">
        <w:rPr>
          <w:rFonts w:ascii="Arial" w:eastAsia="Times New Roman" w:hAnsi="Arial" w:cs="Arial"/>
          <w:b/>
          <w:i/>
        </w:rPr>
        <w:t>Initial ‘overdue payment’ reminder</w:t>
      </w:r>
    </w:p>
    <w:p w14:paraId="4BFD4D22" w14:textId="77777777" w:rsidR="009E118A" w:rsidRPr="009E118A" w:rsidRDefault="009E118A" w:rsidP="00EA19A7">
      <w:pPr>
        <w:spacing w:after="0" w:line="240" w:lineRule="auto"/>
        <w:ind w:left="-426" w:right="-23"/>
        <w:jc w:val="both"/>
        <w:rPr>
          <w:rFonts w:ascii="Arial" w:eastAsia="Times New Roman" w:hAnsi="Arial" w:cs="Arial"/>
          <w:b/>
          <w:i/>
        </w:rPr>
      </w:pPr>
      <w:r w:rsidRPr="009E118A">
        <w:rPr>
          <w:rFonts w:ascii="Arial" w:eastAsia="Times New Roman" w:hAnsi="Arial" w:cs="Arial"/>
        </w:rPr>
        <w:t>An initial reminder may be informal and can be made either in person eg: when a parent/guardian comes to collect/drop off the child, or by telephone.</w:t>
      </w:r>
    </w:p>
    <w:p w14:paraId="4F84ED37"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398D24FB"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The date of the initial reminder should be recorded.</w:t>
      </w:r>
    </w:p>
    <w:p w14:paraId="76D08E64"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39F39108"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i/>
        </w:rPr>
      </w:pPr>
      <w:r w:rsidRPr="009E118A">
        <w:rPr>
          <w:rFonts w:ascii="Arial" w:eastAsia="Times New Roman" w:hAnsi="Arial" w:cs="Arial"/>
          <w:b/>
          <w:i/>
        </w:rPr>
        <w:t>First ‘overdue payment’ reminder letter</w:t>
      </w:r>
    </w:p>
    <w:p w14:paraId="500FBFBD" w14:textId="77777777" w:rsidR="00121420" w:rsidRDefault="009E118A" w:rsidP="00121420">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For school meals, a formal reminder letter should be issued </w:t>
      </w:r>
      <w:r w:rsidRPr="00177C55">
        <w:rPr>
          <w:rFonts w:ascii="Arial" w:eastAsia="Times New Roman" w:hAnsi="Arial" w:cs="Arial"/>
          <w:b/>
        </w:rPr>
        <w:t>7</w:t>
      </w:r>
      <w:r w:rsidRPr="009E118A">
        <w:rPr>
          <w:rFonts w:ascii="Arial" w:eastAsia="Times New Roman" w:hAnsi="Arial" w:cs="Arial"/>
        </w:rPr>
        <w:t xml:space="preserve"> </w:t>
      </w:r>
      <w:r w:rsidR="00121420">
        <w:rPr>
          <w:rFonts w:ascii="Arial" w:eastAsia="Times New Roman" w:hAnsi="Arial" w:cs="Arial"/>
        </w:rPr>
        <w:t xml:space="preserve">days after the overdue payment. </w:t>
      </w:r>
    </w:p>
    <w:p w14:paraId="073B9BB7" w14:textId="77777777" w:rsidR="00121420" w:rsidRDefault="00121420" w:rsidP="00121420">
      <w:pPr>
        <w:numPr>
          <w:ilvl w:val="12"/>
          <w:numId w:val="0"/>
        </w:numPr>
        <w:spacing w:after="0" w:line="240" w:lineRule="auto"/>
        <w:ind w:left="-426" w:right="-23"/>
        <w:jc w:val="both"/>
        <w:rPr>
          <w:rFonts w:ascii="Arial" w:eastAsia="Times New Roman" w:hAnsi="Arial" w:cs="Arial"/>
        </w:rPr>
      </w:pPr>
    </w:p>
    <w:p w14:paraId="14D17E18" w14:textId="77777777" w:rsidR="00121420" w:rsidRDefault="009E118A" w:rsidP="00121420">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For general debt ie: lettings, a formal reminder letter should be issued </w:t>
      </w:r>
      <w:r w:rsidRPr="00177C55">
        <w:rPr>
          <w:rFonts w:ascii="Arial" w:eastAsia="Times New Roman" w:hAnsi="Arial" w:cs="Arial"/>
          <w:b/>
        </w:rPr>
        <w:t>21</w:t>
      </w:r>
      <w:r w:rsidRPr="009E118A">
        <w:rPr>
          <w:rFonts w:ascii="Arial" w:eastAsia="Times New Roman" w:hAnsi="Arial" w:cs="Arial"/>
        </w:rPr>
        <w:t xml:space="preserve"> days from the issue of the invoice. </w:t>
      </w:r>
    </w:p>
    <w:p w14:paraId="43DF248D" w14:textId="77777777" w:rsidR="009E118A" w:rsidRPr="009E118A" w:rsidRDefault="009E118A" w:rsidP="00121420">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It should state clearly that legal action will be taken if the debt is not settled in full within a further </w:t>
      </w:r>
      <w:r w:rsidRPr="00177C55">
        <w:rPr>
          <w:rFonts w:ascii="Arial" w:eastAsia="Times New Roman" w:hAnsi="Arial" w:cs="Arial"/>
          <w:b/>
        </w:rPr>
        <w:t>14</w:t>
      </w:r>
      <w:r w:rsidRPr="009E118A">
        <w:rPr>
          <w:rFonts w:ascii="Arial" w:eastAsia="Times New Roman" w:hAnsi="Arial" w:cs="Arial"/>
        </w:rPr>
        <w:t xml:space="preserve"> days of the date of the reminder.</w:t>
      </w:r>
    </w:p>
    <w:p w14:paraId="628A1A26"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671A1758" w14:textId="77777777" w:rsid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i/>
        </w:rPr>
        <w:t>*If action is to proceed further, it is necessary to prove that all reasonable attempts have been made to recover the debt, and that these attempts have been made in a timely manner, i.e. at the time that the debt first became overdue</w:t>
      </w:r>
      <w:r w:rsidRPr="009E118A">
        <w:rPr>
          <w:rFonts w:ascii="Arial" w:eastAsia="Times New Roman" w:hAnsi="Arial" w:cs="Arial"/>
        </w:rPr>
        <w:t>.</w:t>
      </w:r>
    </w:p>
    <w:p w14:paraId="6EFE6840" w14:textId="77777777" w:rsidR="00121420" w:rsidRPr="009E118A" w:rsidRDefault="00121420" w:rsidP="00EA19A7">
      <w:pPr>
        <w:numPr>
          <w:ilvl w:val="12"/>
          <w:numId w:val="0"/>
        </w:numPr>
        <w:spacing w:after="0" w:line="240" w:lineRule="auto"/>
        <w:ind w:left="-426" w:right="-23"/>
        <w:jc w:val="both"/>
        <w:rPr>
          <w:rFonts w:ascii="Arial" w:eastAsia="Times New Roman" w:hAnsi="Arial" w:cs="Arial"/>
        </w:rPr>
      </w:pPr>
    </w:p>
    <w:p w14:paraId="30F264EC"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The date of the reminder letter should be recorded.</w:t>
      </w:r>
    </w:p>
    <w:p w14:paraId="5E168D5F"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223A54F9"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rPr>
      </w:pPr>
      <w:r w:rsidRPr="009E118A">
        <w:rPr>
          <w:rFonts w:ascii="Arial" w:eastAsia="Times New Roman" w:hAnsi="Arial" w:cs="Arial"/>
          <w:b/>
          <w:i/>
        </w:rPr>
        <w:t>Second ‘overdue payment’ reminder letter</w:t>
      </w:r>
    </w:p>
    <w:p w14:paraId="32DA97AB"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For school meals, a final warning reminder letter should be issued </w:t>
      </w:r>
      <w:r w:rsidRPr="00177C55">
        <w:rPr>
          <w:rFonts w:ascii="Arial" w:eastAsia="Times New Roman" w:hAnsi="Arial" w:cs="Arial"/>
          <w:b/>
        </w:rPr>
        <w:t>7</w:t>
      </w:r>
      <w:r w:rsidRPr="009E118A">
        <w:rPr>
          <w:rFonts w:ascii="Arial" w:eastAsia="Times New Roman" w:hAnsi="Arial" w:cs="Arial"/>
        </w:rPr>
        <w:t xml:space="preserve"> days after the first ‘overdue payment’ reminder letter informing the parents that if the debt remains unpaid the school will refuse to feed the child and requests that the parent/guardian contacts the school to discuss the outstanding debt.</w:t>
      </w:r>
    </w:p>
    <w:p w14:paraId="06F95257"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25D89791"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For general debt ie. lettings, a second formal reminder letter should be issued </w:t>
      </w:r>
      <w:r w:rsidRPr="00177C55">
        <w:rPr>
          <w:rFonts w:ascii="Arial" w:eastAsia="Times New Roman" w:hAnsi="Arial" w:cs="Arial"/>
          <w:b/>
        </w:rPr>
        <w:t>14</w:t>
      </w:r>
      <w:r w:rsidRPr="009E118A">
        <w:rPr>
          <w:rFonts w:ascii="Arial" w:eastAsia="Times New Roman" w:hAnsi="Arial" w:cs="Arial"/>
        </w:rPr>
        <w:t xml:space="preserve"> days from the issue of the invoice. </w:t>
      </w:r>
    </w:p>
    <w:p w14:paraId="013B65DA"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5EBF1D4E"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The date of the reminder letters should be recorded.</w:t>
      </w:r>
    </w:p>
    <w:p w14:paraId="64D4339E"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p>
    <w:p w14:paraId="3BCD2A7C"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Failure to respond to reminders / settle a debt</w:t>
      </w:r>
    </w:p>
    <w:p w14:paraId="48E3BB13"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p>
    <w:p w14:paraId="638CB48C" w14:textId="77777777" w:rsidR="00F70380"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For school meals, if dinner monies remain outstanding after </w:t>
      </w:r>
      <w:r w:rsidRPr="00177C55">
        <w:rPr>
          <w:rFonts w:ascii="Arial" w:eastAsia="Times New Roman" w:hAnsi="Arial" w:cs="Arial"/>
          <w:b/>
        </w:rPr>
        <w:t>21</w:t>
      </w:r>
      <w:r w:rsidRPr="009E118A">
        <w:rPr>
          <w:rFonts w:ascii="Arial" w:eastAsia="Times New Roman" w:hAnsi="Arial" w:cs="Arial"/>
        </w:rPr>
        <w:t xml:space="preserve"> days, a ‘notification of withdrawal of school meals’ letter must be issued to the parent/guardian informing them that the school will not provide the child with a school lunch from the following Monday. </w:t>
      </w:r>
    </w:p>
    <w:p w14:paraId="27F7473C" w14:textId="77777777" w:rsidR="00F70380" w:rsidRDefault="00F70380" w:rsidP="00EA19A7">
      <w:pPr>
        <w:numPr>
          <w:ilvl w:val="12"/>
          <w:numId w:val="0"/>
        </w:numPr>
        <w:spacing w:after="0" w:line="240" w:lineRule="auto"/>
        <w:ind w:left="-426" w:right="-23"/>
        <w:jc w:val="both"/>
        <w:rPr>
          <w:rFonts w:ascii="Arial" w:eastAsia="Times New Roman" w:hAnsi="Arial" w:cs="Arial"/>
        </w:rPr>
      </w:pPr>
    </w:p>
    <w:p w14:paraId="5474A39C"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The parent/guardian will also be informed that the school reserves the right to begin legal proceedings to recover the debt and to inform social services of their concerns that the parent/guardian is not providing a meal for the child at lunchtimes. The school again requests that the parent/guardian contacts the school to discuss the outstanding debt.</w:t>
      </w:r>
    </w:p>
    <w:p w14:paraId="19B57735"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61AAF66E"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For general debt, if after </w:t>
      </w:r>
      <w:r w:rsidRPr="00177C55">
        <w:rPr>
          <w:rFonts w:ascii="Arial" w:eastAsia="Times New Roman" w:hAnsi="Arial" w:cs="Arial"/>
          <w:b/>
        </w:rPr>
        <w:t>2</w:t>
      </w:r>
      <w:r w:rsidRPr="009E118A">
        <w:rPr>
          <w:rFonts w:ascii="Arial" w:eastAsia="Times New Roman" w:hAnsi="Arial" w:cs="Arial"/>
        </w:rPr>
        <w:t xml:space="preserve"> reminders, a response or payment is not received, a letter will be sent to the debtor advising them that the matter will be referred to LCC’s Legal Services Section.  </w:t>
      </w:r>
    </w:p>
    <w:p w14:paraId="76BCD36B"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45079A92"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At the discretion of the </w:t>
      </w:r>
      <w:r w:rsidR="00177C55">
        <w:rPr>
          <w:rFonts w:ascii="Arial" w:eastAsia="Times New Roman" w:hAnsi="Arial" w:cs="Arial"/>
        </w:rPr>
        <w:t>Governing Body</w:t>
      </w:r>
      <w:r w:rsidR="00177C55" w:rsidRPr="009E118A">
        <w:rPr>
          <w:rFonts w:ascii="Arial" w:eastAsia="Times New Roman" w:hAnsi="Arial" w:cs="Arial"/>
        </w:rPr>
        <w:t>/F</w:t>
      </w:r>
      <w:r w:rsidR="00177C55">
        <w:rPr>
          <w:rFonts w:ascii="Arial" w:eastAsia="Times New Roman" w:hAnsi="Arial" w:cs="Arial"/>
        </w:rPr>
        <w:t>inance Committee/Head teacher</w:t>
      </w:r>
      <w:r w:rsidR="00177C55" w:rsidRPr="009E118A">
        <w:rPr>
          <w:rFonts w:ascii="Arial" w:eastAsia="Times New Roman" w:hAnsi="Arial" w:cs="Arial"/>
        </w:rPr>
        <w:t xml:space="preserve"> </w:t>
      </w:r>
      <w:r w:rsidRPr="009E118A">
        <w:rPr>
          <w:rFonts w:ascii="Arial" w:eastAsia="Times New Roman" w:hAnsi="Arial" w:cs="Arial"/>
        </w:rPr>
        <w:t xml:space="preserve">the debtor may be advised that they will be required to pay in advance for all future supplies or the supply will no longer be available to them. This decision and its basis will </w:t>
      </w:r>
      <w:r w:rsidR="00177C55">
        <w:rPr>
          <w:rFonts w:ascii="Arial" w:eastAsia="Times New Roman" w:hAnsi="Arial" w:cs="Arial"/>
        </w:rPr>
        <w:t>be recorded and reported to the</w:t>
      </w:r>
      <w:r w:rsidR="00177C55" w:rsidRPr="009E118A">
        <w:rPr>
          <w:rFonts w:ascii="Arial" w:eastAsia="Times New Roman" w:hAnsi="Arial" w:cs="Arial"/>
        </w:rPr>
        <w:t xml:space="preserve"> </w:t>
      </w:r>
      <w:r w:rsidR="00177C55">
        <w:rPr>
          <w:rFonts w:ascii="Arial" w:eastAsia="Times New Roman" w:hAnsi="Arial" w:cs="Arial"/>
        </w:rPr>
        <w:t>Governing Body</w:t>
      </w:r>
      <w:r w:rsidR="00177C55" w:rsidRPr="009E118A">
        <w:rPr>
          <w:rFonts w:ascii="Arial" w:eastAsia="Times New Roman" w:hAnsi="Arial" w:cs="Arial"/>
        </w:rPr>
        <w:t>/F</w:t>
      </w:r>
      <w:r w:rsidR="00177C55">
        <w:rPr>
          <w:rFonts w:ascii="Arial" w:eastAsia="Times New Roman" w:hAnsi="Arial" w:cs="Arial"/>
        </w:rPr>
        <w:t>inance Committee.</w:t>
      </w:r>
    </w:p>
    <w:p w14:paraId="4FC19FB1"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52181C2C" w14:textId="77777777" w:rsidR="009E118A" w:rsidRPr="009E118A" w:rsidRDefault="009E118A" w:rsidP="00EA19A7">
      <w:p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Negotiation of repayment terms</w:t>
      </w:r>
    </w:p>
    <w:p w14:paraId="01FD99C8" w14:textId="77777777" w:rsidR="009E118A" w:rsidRPr="009E118A" w:rsidRDefault="009E118A" w:rsidP="00EA19A7">
      <w:pPr>
        <w:spacing w:after="0" w:line="240" w:lineRule="auto"/>
        <w:ind w:left="-426" w:right="-23"/>
        <w:jc w:val="both"/>
        <w:rPr>
          <w:rFonts w:ascii="Arial" w:eastAsia="Times New Roman" w:hAnsi="Arial" w:cs="Arial"/>
          <w:b/>
          <w:u w:val="single"/>
        </w:rPr>
      </w:pPr>
    </w:p>
    <w:p w14:paraId="7901404E"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Debtors are expected to settle the amount owed by a single payment as soon as possible after receiving the first ‘overdue payment’ reminder.</w:t>
      </w:r>
    </w:p>
    <w:p w14:paraId="400CE873" w14:textId="77777777" w:rsidR="009E118A" w:rsidRPr="009E118A" w:rsidRDefault="009E118A" w:rsidP="00EA19A7">
      <w:pPr>
        <w:autoSpaceDE w:val="0"/>
        <w:autoSpaceDN w:val="0"/>
        <w:adjustRightInd w:val="0"/>
        <w:spacing w:after="0" w:line="240" w:lineRule="auto"/>
        <w:ind w:left="-426" w:right="-23"/>
        <w:jc w:val="both"/>
        <w:rPr>
          <w:rFonts w:ascii="Arial" w:eastAsia="Times New Roman" w:hAnsi="Arial" w:cs="Arial"/>
          <w:b/>
          <w:bCs/>
          <w:i/>
          <w:lang w:eastAsia="en-GB"/>
        </w:rPr>
      </w:pPr>
    </w:p>
    <w:p w14:paraId="4A3E54C6" w14:textId="77777777" w:rsidR="009E118A" w:rsidRPr="009E118A" w:rsidRDefault="009E118A" w:rsidP="00EA19A7">
      <w:pPr>
        <w:autoSpaceDE w:val="0"/>
        <w:autoSpaceDN w:val="0"/>
        <w:adjustRightInd w:val="0"/>
        <w:spacing w:after="0" w:line="240" w:lineRule="auto"/>
        <w:ind w:left="-426" w:right="-23"/>
        <w:jc w:val="both"/>
        <w:rPr>
          <w:rFonts w:ascii="Arial" w:eastAsia="Times New Roman" w:hAnsi="Arial" w:cs="Arial"/>
          <w:i/>
          <w:lang w:eastAsia="en-GB"/>
        </w:rPr>
      </w:pPr>
      <w:r w:rsidRPr="009E118A">
        <w:rPr>
          <w:rFonts w:ascii="Arial" w:eastAsia="Times New Roman" w:hAnsi="Arial" w:cs="Arial"/>
          <w:b/>
          <w:bCs/>
          <w:i/>
          <w:lang w:eastAsia="en-GB"/>
        </w:rPr>
        <w:t xml:space="preserve">However, if people are unable to pay  </w:t>
      </w:r>
    </w:p>
    <w:p w14:paraId="54471754" w14:textId="77777777" w:rsidR="009E118A" w:rsidRPr="009E118A" w:rsidRDefault="009E118A" w:rsidP="00EA19A7">
      <w:pPr>
        <w:autoSpaceDE w:val="0"/>
        <w:autoSpaceDN w:val="0"/>
        <w:adjustRightInd w:val="0"/>
        <w:spacing w:after="0" w:line="240" w:lineRule="auto"/>
        <w:ind w:left="-426" w:right="-23"/>
        <w:jc w:val="both"/>
        <w:rPr>
          <w:rFonts w:ascii="Arial" w:eastAsia="Times New Roman" w:hAnsi="Arial" w:cs="Arial"/>
          <w:lang w:eastAsia="en-GB"/>
        </w:rPr>
      </w:pPr>
      <w:r w:rsidRPr="009E118A">
        <w:rPr>
          <w:rFonts w:ascii="Arial" w:eastAsia="Times New Roman" w:hAnsi="Arial" w:cs="Arial"/>
          <w:lang w:eastAsia="en-GB"/>
        </w:rPr>
        <w:t xml:space="preserve">The School may reduce or cancel a debt in certain circumstances. A sensitive approach to debt recovery will be carried out, taking the following factors into account. </w:t>
      </w:r>
    </w:p>
    <w:p w14:paraId="4656E4D5" w14:textId="77777777" w:rsidR="009E118A" w:rsidRPr="009E118A" w:rsidRDefault="009E118A" w:rsidP="00EA19A7">
      <w:pPr>
        <w:autoSpaceDE w:val="0"/>
        <w:autoSpaceDN w:val="0"/>
        <w:adjustRightInd w:val="0"/>
        <w:spacing w:after="0" w:line="240" w:lineRule="auto"/>
        <w:ind w:left="-426" w:right="-23"/>
        <w:jc w:val="both"/>
        <w:rPr>
          <w:rFonts w:ascii="Arial" w:eastAsia="Times New Roman" w:hAnsi="Arial" w:cs="Arial"/>
          <w:lang w:eastAsia="en-GB"/>
        </w:rPr>
      </w:pPr>
    </w:p>
    <w:p w14:paraId="0E9587C3" w14:textId="77777777" w:rsidR="009E118A" w:rsidRPr="009E118A" w:rsidRDefault="009E118A" w:rsidP="00121420">
      <w:pPr>
        <w:numPr>
          <w:ilvl w:val="0"/>
          <w:numId w:val="59"/>
        </w:numPr>
        <w:autoSpaceDE w:val="0"/>
        <w:autoSpaceDN w:val="0"/>
        <w:adjustRightInd w:val="0"/>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 xml:space="preserve">Hardship - where paying the debt would cause financial hardship. </w:t>
      </w:r>
    </w:p>
    <w:p w14:paraId="19860927" w14:textId="77777777" w:rsidR="009E118A" w:rsidRPr="009E118A" w:rsidRDefault="009E118A" w:rsidP="00121420">
      <w:pPr>
        <w:numPr>
          <w:ilvl w:val="0"/>
          <w:numId w:val="59"/>
        </w:numPr>
        <w:autoSpaceDE w:val="0"/>
        <w:autoSpaceDN w:val="0"/>
        <w:adjustRightInd w:val="0"/>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Ill health - where our recovery action might cause further ill health.</w:t>
      </w:r>
    </w:p>
    <w:p w14:paraId="4619D151" w14:textId="77777777" w:rsidR="009E118A" w:rsidRPr="00121420" w:rsidRDefault="009E118A" w:rsidP="00121420">
      <w:pPr>
        <w:numPr>
          <w:ilvl w:val="0"/>
          <w:numId w:val="59"/>
        </w:numPr>
        <w:autoSpaceDE w:val="0"/>
        <w:autoSpaceDN w:val="0"/>
        <w:adjustRightInd w:val="0"/>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Time - where the debt is so large compared to the perso</w:t>
      </w:r>
      <w:r w:rsidR="00DD21D2">
        <w:rPr>
          <w:rFonts w:ascii="Arial" w:eastAsia="Times New Roman" w:hAnsi="Arial" w:cs="Arial"/>
          <w:lang w:eastAsia="en-GB"/>
        </w:rPr>
        <w:t>n’s income that it would take an</w:t>
      </w:r>
      <w:r w:rsidR="00121420">
        <w:rPr>
          <w:rFonts w:ascii="Arial" w:eastAsia="Times New Roman" w:hAnsi="Arial" w:cs="Arial"/>
          <w:lang w:eastAsia="en-GB"/>
        </w:rPr>
        <w:t xml:space="preserve"> </w:t>
      </w:r>
      <w:r w:rsidRPr="00121420">
        <w:rPr>
          <w:rFonts w:ascii="Arial" w:eastAsia="Times New Roman" w:hAnsi="Arial" w:cs="Arial"/>
          <w:lang w:eastAsia="en-GB"/>
        </w:rPr>
        <w:t xml:space="preserve">unreasonable length of time to pay it all off. </w:t>
      </w:r>
    </w:p>
    <w:p w14:paraId="677FFA72" w14:textId="77777777" w:rsidR="009E118A" w:rsidRPr="009E118A" w:rsidRDefault="009E118A" w:rsidP="00121420">
      <w:pPr>
        <w:numPr>
          <w:ilvl w:val="0"/>
          <w:numId w:val="59"/>
        </w:numPr>
        <w:autoSpaceDE w:val="0"/>
        <w:autoSpaceDN w:val="0"/>
        <w:adjustRightInd w:val="0"/>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 xml:space="preserve">Cost - where the value of the debt is less than the cost of recovering it. </w:t>
      </w:r>
    </w:p>
    <w:p w14:paraId="33B7E871" w14:textId="77777777" w:rsidR="00DD21D2" w:rsidRDefault="009E118A" w:rsidP="00121420">
      <w:pPr>
        <w:numPr>
          <w:ilvl w:val="0"/>
          <w:numId w:val="59"/>
        </w:numPr>
        <w:autoSpaceDE w:val="0"/>
        <w:autoSpaceDN w:val="0"/>
        <w:adjustRightInd w:val="0"/>
        <w:spacing w:after="0" w:line="240" w:lineRule="auto"/>
        <w:ind w:left="0" w:right="-23" w:hanging="284"/>
        <w:jc w:val="both"/>
        <w:rPr>
          <w:rFonts w:ascii="Arial" w:eastAsia="Times New Roman" w:hAnsi="Arial" w:cs="Arial"/>
          <w:lang w:eastAsia="en-GB"/>
        </w:rPr>
      </w:pPr>
      <w:r w:rsidRPr="009E118A">
        <w:rPr>
          <w:rFonts w:ascii="Arial" w:eastAsia="Times New Roman" w:hAnsi="Arial" w:cs="Arial"/>
          <w:lang w:eastAsia="en-GB"/>
        </w:rPr>
        <w:t>Multiple debt - where someone owes more than one debt to the school. In this situation</w:t>
      </w:r>
      <w:r w:rsidR="00F70380">
        <w:rPr>
          <w:rFonts w:ascii="Arial" w:eastAsia="Times New Roman" w:hAnsi="Arial" w:cs="Arial"/>
          <w:lang w:eastAsia="en-GB"/>
        </w:rPr>
        <w:t>,</w:t>
      </w:r>
      <w:r w:rsidRPr="009E118A">
        <w:rPr>
          <w:rFonts w:ascii="Arial" w:eastAsia="Times New Roman" w:hAnsi="Arial" w:cs="Arial"/>
          <w:lang w:eastAsia="en-GB"/>
        </w:rPr>
        <w:t xml:space="preserve"> an attempt</w:t>
      </w:r>
    </w:p>
    <w:p w14:paraId="315D08A6" w14:textId="77777777" w:rsidR="009E118A" w:rsidRPr="009E118A" w:rsidRDefault="009E118A" w:rsidP="00121420">
      <w:pPr>
        <w:autoSpaceDE w:val="0"/>
        <w:autoSpaceDN w:val="0"/>
        <w:adjustRightInd w:val="0"/>
        <w:spacing w:after="0" w:line="240" w:lineRule="auto"/>
        <w:ind w:right="-23"/>
        <w:jc w:val="both"/>
        <w:rPr>
          <w:rFonts w:ascii="Arial" w:eastAsia="Times New Roman" w:hAnsi="Arial" w:cs="Arial"/>
          <w:lang w:eastAsia="en-GB"/>
        </w:rPr>
      </w:pPr>
      <w:r w:rsidRPr="009E118A">
        <w:rPr>
          <w:rFonts w:ascii="Arial" w:eastAsia="Times New Roman" w:hAnsi="Arial" w:cs="Arial"/>
          <w:lang w:eastAsia="en-GB"/>
        </w:rPr>
        <w:t xml:space="preserve">to agree one repayment plan to include all debts will be established. </w:t>
      </w:r>
    </w:p>
    <w:p w14:paraId="59219AB9" w14:textId="77777777" w:rsid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Debtors are expected to settle the amount owed by a single payment as soon as possible after receiving the first ‘overdue payment’ reminder.</w:t>
      </w:r>
    </w:p>
    <w:p w14:paraId="7939A3EA" w14:textId="77777777" w:rsidR="00177C55" w:rsidRPr="009E118A" w:rsidRDefault="00177C55" w:rsidP="00EA19A7">
      <w:pPr>
        <w:numPr>
          <w:ilvl w:val="12"/>
          <w:numId w:val="0"/>
        </w:numPr>
        <w:spacing w:after="0" w:line="240" w:lineRule="auto"/>
        <w:ind w:left="-426" w:right="-23"/>
        <w:jc w:val="both"/>
        <w:rPr>
          <w:rFonts w:ascii="Arial" w:eastAsia="Times New Roman" w:hAnsi="Arial" w:cs="Arial"/>
        </w:rPr>
      </w:pPr>
    </w:p>
    <w:p w14:paraId="335239C0"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If a debtor requests for ‘repayment terms’ these may be nego</w:t>
      </w:r>
      <w:r w:rsidR="00177C55">
        <w:rPr>
          <w:rFonts w:ascii="Arial" w:eastAsia="Times New Roman" w:hAnsi="Arial" w:cs="Arial"/>
        </w:rPr>
        <w:t>tiated at the discretion of the</w:t>
      </w:r>
      <w:r w:rsidR="00B3001C" w:rsidRPr="009E118A">
        <w:rPr>
          <w:rFonts w:ascii="Arial" w:eastAsia="Times New Roman" w:hAnsi="Arial" w:cs="Arial"/>
        </w:rPr>
        <w:t xml:space="preserve"> </w:t>
      </w:r>
      <w:r w:rsidR="00B3001C">
        <w:rPr>
          <w:rFonts w:ascii="Arial" w:eastAsia="Times New Roman" w:hAnsi="Arial" w:cs="Arial"/>
        </w:rPr>
        <w:t>Governing Body</w:t>
      </w:r>
      <w:r w:rsidR="00B3001C" w:rsidRPr="009E118A">
        <w:rPr>
          <w:rFonts w:ascii="Arial" w:eastAsia="Times New Roman" w:hAnsi="Arial" w:cs="Arial"/>
        </w:rPr>
        <w:t>/F</w:t>
      </w:r>
      <w:r w:rsidR="00B3001C">
        <w:rPr>
          <w:rFonts w:ascii="Arial" w:eastAsia="Times New Roman" w:hAnsi="Arial" w:cs="Arial"/>
        </w:rPr>
        <w:t>inance Committee/Head teacher</w:t>
      </w:r>
      <w:r w:rsidR="00177C55">
        <w:rPr>
          <w:rFonts w:ascii="Arial" w:eastAsia="Times New Roman" w:hAnsi="Arial" w:cs="Arial"/>
        </w:rPr>
        <w:t>.</w:t>
      </w:r>
      <w:r w:rsidRPr="009E118A">
        <w:rPr>
          <w:rFonts w:ascii="Arial" w:eastAsia="Times New Roman" w:hAnsi="Arial" w:cs="Arial"/>
        </w:rPr>
        <w:t xml:space="preserve"> A record of all such agreements entered into will be retained.</w:t>
      </w:r>
    </w:p>
    <w:p w14:paraId="747E4A65"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2BF9081E"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In all cases, a letter will be issued to the debtor confirming </w:t>
      </w:r>
      <w:r w:rsidR="00177C55">
        <w:rPr>
          <w:rFonts w:ascii="Arial" w:eastAsia="Times New Roman" w:hAnsi="Arial" w:cs="Arial"/>
        </w:rPr>
        <w:t xml:space="preserve">the agreed terms for repayment. </w:t>
      </w:r>
      <w:r w:rsidRPr="009E118A">
        <w:rPr>
          <w:rFonts w:ascii="Arial" w:eastAsia="Times New Roman" w:hAnsi="Arial" w:cs="Arial"/>
        </w:rPr>
        <w:t>The settlement period should be the shortest that is judged reasonable.</w:t>
      </w:r>
    </w:p>
    <w:p w14:paraId="0BB93175"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5AAAFEB7" w14:textId="77777777" w:rsidR="009E118A" w:rsidRPr="009E118A" w:rsidRDefault="00177C55" w:rsidP="00EA19A7">
      <w:pPr>
        <w:spacing w:after="0" w:line="240" w:lineRule="auto"/>
        <w:ind w:left="-426" w:right="-23"/>
        <w:jc w:val="both"/>
        <w:rPr>
          <w:rFonts w:ascii="Arial" w:eastAsia="Times New Roman" w:hAnsi="Arial" w:cs="Arial"/>
        </w:rPr>
      </w:pPr>
      <w:r>
        <w:rPr>
          <w:rFonts w:ascii="Arial" w:eastAsia="Times New Roman" w:hAnsi="Arial" w:cs="Arial"/>
        </w:rPr>
        <w:t>The</w:t>
      </w:r>
      <w:r w:rsidR="00B3001C" w:rsidRPr="009E118A">
        <w:rPr>
          <w:rFonts w:ascii="Arial" w:eastAsia="Times New Roman" w:hAnsi="Arial" w:cs="Arial"/>
        </w:rPr>
        <w:t xml:space="preserve"> </w:t>
      </w:r>
      <w:r w:rsidR="00B3001C">
        <w:rPr>
          <w:rFonts w:ascii="Arial" w:eastAsia="Times New Roman" w:hAnsi="Arial" w:cs="Arial"/>
        </w:rPr>
        <w:t>Governing Body</w:t>
      </w:r>
      <w:r w:rsidR="00B3001C" w:rsidRPr="009E118A">
        <w:rPr>
          <w:rFonts w:ascii="Arial" w:eastAsia="Times New Roman" w:hAnsi="Arial" w:cs="Arial"/>
        </w:rPr>
        <w:t>/F</w:t>
      </w:r>
      <w:r w:rsidR="00B3001C">
        <w:rPr>
          <w:rFonts w:ascii="Arial" w:eastAsia="Times New Roman" w:hAnsi="Arial" w:cs="Arial"/>
        </w:rPr>
        <w:t>inance Committee/Head teacher</w:t>
      </w:r>
      <w:r w:rsidR="00B3001C" w:rsidRPr="009E118A">
        <w:rPr>
          <w:rFonts w:ascii="Arial" w:eastAsia="Times New Roman" w:hAnsi="Arial" w:cs="Arial"/>
        </w:rPr>
        <w:t xml:space="preserve"> </w:t>
      </w:r>
      <w:r w:rsidR="009E118A" w:rsidRPr="009E118A">
        <w:rPr>
          <w:rFonts w:ascii="Arial" w:eastAsia="Times New Roman" w:hAnsi="Arial" w:cs="Arial"/>
        </w:rPr>
        <w:t xml:space="preserve">will decide whether any debtor who has been granted extended settlement terms will not be offered any further ‘credit’ and will, in future, </w:t>
      </w:r>
      <w:r>
        <w:rPr>
          <w:rFonts w:ascii="Arial" w:eastAsia="Times New Roman" w:hAnsi="Arial" w:cs="Arial"/>
        </w:rPr>
        <w:t xml:space="preserve">be required to pay in advance. </w:t>
      </w:r>
      <w:r w:rsidR="009E118A" w:rsidRPr="009E118A">
        <w:rPr>
          <w:rFonts w:ascii="Arial" w:eastAsia="Times New Roman" w:hAnsi="Arial" w:cs="Arial"/>
        </w:rPr>
        <w:t xml:space="preserve">This decision and its basis will </w:t>
      </w:r>
      <w:r>
        <w:rPr>
          <w:rFonts w:ascii="Arial" w:eastAsia="Times New Roman" w:hAnsi="Arial" w:cs="Arial"/>
        </w:rPr>
        <w:t xml:space="preserve">be recorded and reported to the </w:t>
      </w:r>
      <w:r w:rsidR="00B3001C">
        <w:rPr>
          <w:rFonts w:ascii="Arial" w:eastAsia="Times New Roman" w:hAnsi="Arial" w:cs="Arial"/>
        </w:rPr>
        <w:t>Governing Body</w:t>
      </w:r>
      <w:r w:rsidR="00B3001C" w:rsidRPr="009E118A">
        <w:rPr>
          <w:rFonts w:ascii="Arial" w:eastAsia="Times New Roman" w:hAnsi="Arial" w:cs="Arial"/>
        </w:rPr>
        <w:t>/F</w:t>
      </w:r>
      <w:r w:rsidR="00B3001C">
        <w:rPr>
          <w:rFonts w:ascii="Arial" w:eastAsia="Times New Roman" w:hAnsi="Arial" w:cs="Arial"/>
        </w:rPr>
        <w:t>inance Committee</w:t>
      </w:r>
      <w:r>
        <w:rPr>
          <w:rFonts w:ascii="Arial" w:eastAsia="Times New Roman" w:hAnsi="Arial" w:cs="Arial"/>
        </w:rPr>
        <w:t>.</w:t>
      </w:r>
      <w:r w:rsidR="009E118A" w:rsidRPr="009E118A">
        <w:rPr>
          <w:rFonts w:ascii="Arial" w:eastAsia="Times New Roman" w:hAnsi="Arial" w:cs="Arial"/>
        </w:rPr>
        <w:t xml:space="preserve"> </w:t>
      </w:r>
    </w:p>
    <w:p w14:paraId="6CFA8892"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p>
    <w:p w14:paraId="62563DED"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Costs of debt recovery</w:t>
      </w:r>
    </w:p>
    <w:p w14:paraId="219294BA"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rPr>
      </w:pPr>
    </w:p>
    <w:p w14:paraId="0F605F11"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Where the school incurs material additional cost</w:t>
      </w:r>
      <w:r w:rsidR="00177C55">
        <w:rPr>
          <w:rFonts w:ascii="Arial" w:eastAsia="Times New Roman" w:hAnsi="Arial" w:cs="Arial"/>
        </w:rPr>
        <w:t>s in recovering a debt then the</w:t>
      </w:r>
      <w:r w:rsidR="00177C55" w:rsidRPr="009E118A">
        <w:rPr>
          <w:rFonts w:ascii="Arial" w:eastAsia="Times New Roman" w:hAnsi="Arial" w:cs="Arial"/>
        </w:rPr>
        <w:t xml:space="preserve"> </w:t>
      </w:r>
      <w:r w:rsidR="00177C55">
        <w:rPr>
          <w:rFonts w:ascii="Arial" w:eastAsia="Times New Roman" w:hAnsi="Arial" w:cs="Arial"/>
        </w:rPr>
        <w:t>Governing Body</w:t>
      </w:r>
      <w:r w:rsidR="00177C55" w:rsidRPr="009E118A">
        <w:rPr>
          <w:rFonts w:ascii="Arial" w:eastAsia="Times New Roman" w:hAnsi="Arial" w:cs="Arial"/>
        </w:rPr>
        <w:t>/F</w:t>
      </w:r>
      <w:r w:rsidR="00177C55">
        <w:rPr>
          <w:rFonts w:ascii="Arial" w:eastAsia="Times New Roman" w:hAnsi="Arial" w:cs="Arial"/>
        </w:rPr>
        <w:t>inance Committee/Head teacher</w:t>
      </w:r>
      <w:r w:rsidR="00177C55" w:rsidRPr="009E118A">
        <w:rPr>
          <w:rFonts w:ascii="Arial" w:eastAsia="Times New Roman" w:hAnsi="Arial" w:cs="Arial"/>
        </w:rPr>
        <w:t xml:space="preserve"> </w:t>
      </w:r>
      <w:r w:rsidRPr="009E118A">
        <w:rPr>
          <w:rFonts w:ascii="Arial" w:eastAsia="Times New Roman" w:hAnsi="Arial" w:cs="Arial"/>
        </w:rPr>
        <w:t>will decide whether to seek to recover such costs from the debtor.</w:t>
      </w:r>
    </w:p>
    <w:p w14:paraId="7F2BCB31"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4E1F0399"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r w:rsidRPr="009E118A">
        <w:rPr>
          <w:rFonts w:ascii="Arial" w:eastAsia="Times New Roman" w:hAnsi="Arial" w:cs="Arial"/>
        </w:rPr>
        <w:t xml:space="preserve">The debtor will be formally advised in writing that they will be required to pay the additional costs incurred by the school in recovering the debt. This decision and its basis will </w:t>
      </w:r>
      <w:r w:rsidR="00177C55">
        <w:rPr>
          <w:rFonts w:ascii="Arial" w:eastAsia="Times New Roman" w:hAnsi="Arial" w:cs="Arial"/>
        </w:rPr>
        <w:t>be recorded and reported to the</w:t>
      </w:r>
      <w:r w:rsidR="00177C55" w:rsidRPr="009E118A">
        <w:rPr>
          <w:rFonts w:ascii="Arial" w:eastAsia="Times New Roman" w:hAnsi="Arial" w:cs="Arial"/>
        </w:rPr>
        <w:t xml:space="preserve"> </w:t>
      </w:r>
      <w:r w:rsidR="00177C55">
        <w:rPr>
          <w:rFonts w:ascii="Arial" w:eastAsia="Times New Roman" w:hAnsi="Arial" w:cs="Arial"/>
        </w:rPr>
        <w:t>Governing Body</w:t>
      </w:r>
      <w:r w:rsidR="00177C55" w:rsidRPr="009E118A">
        <w:rPr>
          <w:rFonts w:ascii="Arial" w:eastAsia="Times New Roman" w:hAnsi="Arial" w:cs="Arial"/>
        </w:rPr>
        <w:t>/F</w:t>
      </w:r>
      <w:r w:rsidR="00177C55">
        <w:rPr>
          <w:rFonts w:ascii="Arial" w:eastAsia="Times New Roman" w:hAnsi="Arial" w:cs="Arial"/>
        </w:rPr>
        <w:t>inance Committee.</w:t>
      </w:r>
      <w:r w:rsidRPr="009E118A">
        <w:rPr>
          <w:rFonts w:ascii="Arial" w:eastAsia="Times New Roman" w:hAnsi="Arial" w:cs="Arial"/>
        </w:rPr>
        <w:t xml:space="preserve"> </w:t>
      </w:r>
    </w:p>
    <w:p w14:paraId="16D9D489"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rPr>
      </w:pPr>
    </w:p>
    <w:p w14:paraId="3DBB37FA"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u w:val="single"/>
        </w:rPr>
      </w:pPr>
      <w:r w:rsidRPr="009E118A">
        <w:rPr>
          <w:rFonts w:ascii="Arial" w:eastAsia="Times New Roman" w:hAnsi="Arial" w:cs="Arial"/>
          <w:b/>
          <w:u w:val="single"/>
        </w:rPr>
        <w:t>Bad debts</w:t>
      </w:r>
    </w:p>
    <w:p w14:paraId="525F521A" w14:textId="77777777" w:rsidR="009E118A" w:rsidRPr="009E118A" w:rsidRDefault="009E118A" w:rsidP="00EA19A7">
      <w:pPr>
        <w:numPr>
          <w:ilvl w:val="12"/>
          <w:numId w:val="0"/>
        </w:numPr>
        <w:spacing w:after="0" w:line="240" w:lineRule="auto"/>
        <w:ind w:left="-426" w:right="-23"/>
        <w:jc w:val="both"/>
        <w:rPr>
          <w:rFonts w:ascii="Arial" w:eastAsia="Times New Roman" w:hAnsi="Arial" w:cs="Arial"/>
          <w:b/>
        </w:rPr>
      </w:pPr>
    </w:p>
    <w:p w14:paraId="2DDD98F2" w14:textId="77777777" w:rsidR="009E118A" w:rsidRPr="009E118A" w:rsidRDefault="009E118A" w:rsidP="00EA19A7">
      <w:pPr>
        <w:spacing w:after="0" w:line="240" w:lineRule="auto"/>
        <w:ind w:left="-426" w:right="-23"/>
        <w:jc w:val="both"/>
        <w:rPr>
          <w:rFonts w:ascii="Arial" w:eastAsia="Times New Roman" w:hAnsi="Arial" w:cs="Arial"/>
        </w:rPr>
      </w:pPr>
      <w:r w:rsidRPr="009E118A">
        <w:rPr>
          <w:rFonts w:ascii="Arial" w:eastAsia="Times New Roman" w:hAnsi="Arial" w:cs="Arial"/>
        </w:rPr>
        <w:t>Write-off of any debt requi</w:t>
      </w:r>
      <w:r w:rsidR="00177C55">
        <w:rPr>
          <w:rFonts w:ascii="Arial" w:eastAsia="Times New Roman" w:hAnsi="Arial" w:cs="Arial"/>
        </w:rPr>
        <w:t>res the written approval of the Governing Body</w:t>
      </w:r>
      <w:r w:rsidR="00177C55" w:rsidRPr="009E118A">
        <w:rPr>
          <w:rFonts w:ascii="Arial" w:eastAsia="Times New Roman" w:hAnsi="Arial" w:cs="Arial"/>
        </w:rPr>
        <w:t>/F</w:t>
      </w:r>
      <w:r w:rsidR="00177C55">
        <w:rPr>
          <w:rFonts w:ascii="Arial" w:eastAsia="Times New Roman" w:hAnsi="Arial" w:cs="Arial"/>
        </w:rPr>
        <w:t>inance Committee</w:t>
      </w:r>
      <w:r w:rsidRPr="009E118A">
        <w:rPr>
          <w:rFonts w:ascii="Arial" w:eastAsia="Times New Roman" w:hAnsi="Arial" w:cs="Arial"/>
        </w:rPr>
        <w:t xml:space="preserve"> up to a maximum of </w:t>
      </w:r>
      <w:r w:rsidRPr="00177C55">
        <w:rPr>
          <w:rFonts w:ascii="Arial" w:eastAsia="Times New Roman" w:hAnsi="Arial" w:cs="Arial"/>
          <w:b/>
        </w:rPr>
        <w:t>£5,000</w:t>
      </w:r>
      <w:r w:rsidRPr="009E118A">
        <w:rPr>
          <w:rFonts w:ascii="Arial" w:eastAsia="Times New Roman" w:hAnsi="Arial" w:cs="Arial"/>
        </w:rPr>
        <w:t xml:space="preserve">. A record of the write-off, the reason for it, and the approval for it, will be retained for </w:t>
      </w:r>
      <w:r w:rsidR="00177C55" w:rsidRPr="00177C55">
        <w:rPr>
          <w:rFonts w:ascii="Arial" w:hAnsi="Arial" w:cs="Arial"/>
          <w:b/>
          <w:color w:val="000000"/>
        </w:rPr>
        <w:t>6</w:t>
      </w:r>
      <w:r w:rsidR="00177C55" w:rsidRPr="007F73F5">
        <w:rPr>
          <w:rFonts w:ascii="Arial" w:hAnsi="Arial" w:cs="Arial"/>
          <w:color w:val="000000"/>
        </w:rPr>
        <w:t xml:space="preserve"> years plus the current year</w:t>
      </w:r>
      <w:r w:rsidR="00177C55" w:rsidRPr="00177C55">
        <w:rPr>
          <w:rFonts w:ascii="Arial" w:eastAsia="Times New Roman" w:hAnsi="Arial" w:cs="Arial"/>
          <w:b/>
        </w:rPr>
        <w:t xml:space="preserve"> </w:t>
      </w:r>
      <w:r w:rsidRPr="00177C55">
        <w:rPr>
          <w:rFonts w:ascii="Arial" w:eastAsia="Times New Roman" w:hAnsi="Arial" w:cs="Arial"/>
          <w:b/>
        </w:rPr>
        <w:t>7</w:t>
      </w:r>
      <w:r w:rsidRPr="009E118A">
        <w:rPr>
          <w:rFonts w:ascii="Arial" w:eastAsia="Times New Roman" w:hAnsi="Arial" w:cs="Arial"/>
        </w:rPr>
        <w:t>.</w:t>
      </w:r>
    </w:p>
    <w:p w14:paraId="29414C2A" w14:textId="77777777" w:rsidR="009E118A" w:rsidRPr="009E118A" w:rsidRDefault="009E118A" w:rsidP="00EA19A7">
      <w:pPr>
        <w:spacing w:after="0" w:line="240" w:lineRule="auto"/>
        <w:ind w:left="-426" w:right="-23"/>
        <w:jc w:val="both"/>
        <w:rPr>
          <w:rFonts w:ascii="Arial" w:eastAsia="Times New Roman" w:hAnsi="Arial" w:cs="Arial"/>
        </w:rPr>
      </w:pPr>
      <w:r w:rsidRPr="009E118A">
        <w:rPr>
          <w:rFonts w:ascii="Arial" w:eastAsia="Times New Roman" w:hAnsi="Arial" w:cs="Arial"/>
        </w:rPr>
        <w:t xml:space="preserve"> </w:t>
      </w:r>
    </w:p>
    <w:p w14:paraId="4913AF57" w14:textId="77777777" w:rsidR="009F20D9" w:rsidRPr="0052511A" w:rsidRDefault="009E118A" w:rsidP="00EA19A7">
      <w:pPr>
        <w:spacing w:after="0" w:line="240" w:lineRule="auto"/>
        <w:ind w:left="-426" w:right="-23"/>
        <w:jc w:val="both"/>
        <w:rPr>
          <w:rFonts w:ascii="Arial" w:eastAsia="Times New Roman" w:hAnsi="Arial" w:cs="Arial"/>
          <w:i/>
        </w:rPr>
      </w:pPr>
      <w:r w:rsidRPr="009E118A">
        <w:rPr>
          <w:rFonts w:ascii="Arial" w:eastAsia="Times New Roman" w:hAnsi="Arial" w:cs="Arial"/>
          <w:i/>
        </w:rPr>
        <w:t xml:space="preserve">Note: See </w:t>
      </w:r>
      <w:r w:rsidR="00BA04D9" w:rsidRPr="00BA04D9">
        <w:rPr>
          <w:rFonts w:ascii="Arial" w:eastAsia="Times New Roman" w:hAnsi="Arial" w:cs="Arial"/>
          <w:b/>
          <w:i/>
          <w:color w:val="44546A"/>
        </w:rPr>
        <w:t>Appendix 10</w:t>
      </w:r>
      <w:r w:rsidRPr="00BA04D9">
        <w:rPr>
          <w:rFonts w:ascii="Arial" w:eastAsia="Times New Roman" w:hAnsi="Arial" w:cs="Arial"/>
          <w:i/>
        </w:rPr>
        <w:t xml:space="preserve"> </w:t>
      </w:r>
      <w:r w:rsidRPr="00BA04D9">
        <w:rPr>
          <w:rFonts w:ascii="Arial" w:eastAsia="Times New Roman" w:hAnsi="Arial" w:cs="Arial"/>
        </w:rPr>
        <w:t>for Debt Management/Recovery Policy and</w:t>
      </w:r>
      <w:r w:rsidRPr="00BA04D9">
        <w:rPr>
          <w:rFonts w:ascii="Arial" w:eastAsia="Times New Roman" w:hAnsi="Arial" w:cs="Arial"/>
          <w:i/>
        </w:rPr>
        <w:t xml:space="preserve"> </w:t>
      </w:r>
      <w:r w:rsidR="00BA04D9" w:rsidRPr="00BA04D9">
        <w:rPr>
          <w:rFonts w:ascii="Arial" w:eastAsia="Times New Roman" w:hAnsi="Arial" w:cs="Arial"/>
          <w:b/>
          <w:i/>
          <w:color w:val="44546A"/>
        </w:rPr>
        <w:t>Appendix 11</w:t>
      </w:r>
      <w:r w:rsidRPr="00BA04D9">
        <w:rPr>
          <w:rFonts w:ascii="Arial" w:eastAsia="Times New Roman" w:hAnsi="Arial" w:cs="Arial"/>
          <w:i/>
        </w:rPr>
        <w:t xml:space="preserve"> for</w:t>
      </w:r>
      <w:r w:rsidRPr="009E118A">
        <w:rPr>
          <w:rFonts w:ascii="Arial" w:eastAsia="Times New Roman" w:hAnsi="Arial" w:cs="Arial"/>
          <w:i/>
        </w:rPr>
        <w:t xml:space="preserve"> Records of Debts Written Off </w:t>
      </w:r>
    </w:p>
    <w:p w14:paraId="133A6C68" w14:textId="77777777" w:rsidR="00C168C3" w:rsidRPr="00C168C3" w:rsidRDefault="00C168C3" w:rsidP="00EA19A7">
      <w:pPr>
        <w:spacing w:after="0" w:line="240" w:lineRule="auto"/>
        <w:ind w:left="-426" w:right="-23"/>
        <w:jc w:val="both"/>
        <w:rPr>
          <w:rFonts w:ascii="Arial" w:eastAsia="Times New Roman" w:hAnsi="Arial" w:cs="Arial"/>
          <w:lang w:eastAsia="en-GB"/>
        </w:rPr>
      </w:pPr>
    </w:p>
    <w:p w14:paraId="435D966A" w14:textId="77777777" w:rsidR="00654837" w:rsidRPr="002A06D2" w:rsidRDefault="0052511A"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19</w:t>
      </w:r>
      <w:r w:rsidR="00654837" w:rsidRPr="002A06D2">
        <w:rPr>
          <w:rFonts w:ascii="Arial" w:eastAsia="Times New Roman" w:hAnsi="Arial" w:cs="Arial"/>
          <w:b/>
          <w:color w:val="1F497D"/>
          <w:sz w:val="24"/>
          <w:szCs w:val="24"/>
          <w:lang w:eastAsia="zh-CN"/>
        </w:rPr>
        <w:t xml:space="preserve"> </w:t>
      </w:r>
      <w:r w:rsidR="00FB7572">
        <w:rPr>
          <w:rFonts w:ascii="Arial" w:eastAsia="Times New Roman" w:hAnsi="Arial" w:cs="Arial"/>
          <w:b/>
          <w:color w:val="1F497D"/>
          <w:sz w:val="24"/>
          <w:szCs w:val="24"/>
          <w:lang w:eastAsia="zh-CN"/>
        </w:rPr>
        <w:t xml:space="preserve">   </w:t>
      </w:r>
      <w:r w:rsidR="00654837" w:rsidRPr="002A06D2">
        <w:rPr>
          <w:rFonts w:ascii="Arial" w:eastAsia="Times New Roman" w:hAnsi="Arial" w:cs="Arial"/>
          <w:b/>
          <w:color w:val="1F497D"/>
          <w:sz w:val="24"/>
          <w:szCs w:val="24"/>
          <w:lang w:eastAsia="zh-CN"/>
        </w:rPr>
        <w:t>B</w:t>
      </w:r>
      <w:r w:rsidR="00FB7572">
        <w:rPr>
          <w:rFonts w:ascii="Arial" w:eastAsia="Times New Roman" w:hAnsi="Arial" w:cs="Arial"/>
          <w:b/>
          <w:color w:val="1F497D"/>
          <w:sz w:val="24"/>
          <w:szCs w:val="24"/>
          <w:lang w:eastAsia="zh-CN"/>
        </w:rPr>
        <w:t>ANKING ARRANGEMENTS</w:t>
      </w:r>
    </w:p>
    <w:p w14:paraId="78604908" w14:textId="77777777" w:rsidR="00654837" w:rsidRPr="0058447B" w:rsidRDefault="00654837" w:rsidP="00EA19A7">
      <w:pPr>
        <w:spacing w:after="0" w:line="240" w:lineRule="auto"/>
        <w:ind w:left="-426" w:right="-23"/>
        <w:jc w:val="both"/>
        <w:rPr>
          <w:rFonts w:ascii="Arial" w:eastAsia="Times New Roman" w:hAnsi="Arial" w:cs="Arial"/>
          <w:lang w:eastAsia="zh-CN"/>
        </w:rPr>
      </w:pPr>
    </w:p>
    <w:p w14:paraId="20DEA0A9" w14:textId="77777777" w:rsidR="009F20D9" w:rsidRDefault="00CA38EA" w:rsidP="00EA19A7">
      <w:pPr>
        <w:spacing w:after="0" w:line="240" w:lineRule="auto"/>
        <w:ind w:left="-426" w:right="-23"/>
        <w:jc w:val="both"/>
        <w:rPr>
          <w:rFonts w:ascii="Arial" w:eastAsia="Times New Roman" w:hAnsi="Arial" w:cs="Arial"/>
          <w:color w:val="000000" w:themeColor="text1"/>
          <w:lang w:eastAsia="zh-CN"/>
        </w:rPr>
      </w:pPr>
      <w:r w:rsidRPr="00214800">
        <w:rPr>
          <w:rFonts w:ascii="Arial" w:eastAsia="Times New Roman" w:hAnsi="Arial" w:cs="Arial"/>
          <w:color w:val="000000" w:themeColor="text1"/>
          <w:lang w:eastAsia="zh-CN"/>
        </w:rPr>
        <w:t>The finance c</w:t>
      </w:r>
      <w:r w:rsidR="00654837" w:rsidRPr="00214800">
        <w:rPr>
          <w:rFonts w:ascii="Arial" w:eastAsia="Times New Roman" w:hAnsi="Arial" w:cs="Arial"/>
          <w:color w:val="000000" w:themeColor="text1"/>
          <w:lang w:eastAsia="zh-CN"/>
        </w:rPr>
        <w:t>ommittee shall review the banking arrangements annually and ensure that the school is receiving the best available service and terms.</w:t>
      </w:r>
      <w:r w:rsidR="00FB2D06" w:rsidRPr="00214800">
        <w:rPr>
          <w:rFonts w:ascii="Arial" w:eastAsia="Times New Roman" w:hAnsi="Arial" w:cs="Arial"/>
          <w:color w:val="000000" w:themeColor="text1"/>
          <w:lang w:eastAsia="zh-CN"/>
        </w:rPr>
        <w:t xml:space="preserve"> </w:t>
      </w:r>
    </w:p>
    <w:p w14:paraId="17C6247A" w14:textId="77777777" w:rsidR="00BA04D9" w:rsidRPr="00CD74AD" w:rsidRDefault="00BA04D9" w:rsidP="00EA19A7">
      <w:pPr>
        <w:spacing w:after="0" w:line="240" w:lineRule="auto"/>
        <w:ind w:left="-426" w:right="-23"/>
        <w:jc w:val="both"/>
        <w:rPr>
          <w:rFonts w:ascii="Arial" w:hAnsi="Arial" w:cs="Arial"/>
        </w:rPr>
      </w:pPr>
    </w:p>
    <w:p w14:paraId="27720ED3" w14:textId="77777777" w:rsidR="009F20D9" w:rsidRPr="00A213B3" w:rsidRDefault="009F20D9" w:rsidP="00EA19A7">
      <w:pPr>
        <w:spacing w:after="0" w:line="240" w:lineRule="auto"/>
        <w:ind w:left="-426" w:right="-23"/>
        <w:jc w:val="both"/>
        <w:rPr>
          <w:rFonts w:ascii="Arial" w:hAnsi="Arial" w:cs="Arial"/>
        </w:rPr>
      </w:pPr>
      <w:r w:rsidRPr="00CD74AD">
        <w:rPr>
          <w:rFonts w:ascii="Arial" w:hAnsi="Arial" w:cs="Arial"/>
        </w:rPr>
        <w:t>Based on the most favourable terms offered, each school will select the bank in whic</w:t>
      </w:r>
      <w:r>
        <w:rPr>
          <w:rFonts w:ascii="Arial" w:hAnsi="Arial" w:cs="Arial"/>
        </w:rPr>
        <w:t>h their account is to be opened</w:t>
      </w:r>
      <w:r w:rsidRPr="00CD74AD">
        <w:rPr>
          <w:rFonts w:ascii="Arial" w:hAnsi="Arial" w:cs="Arial"/>
        </w:rPr>
        <w:t xml:space="preserve"> from the approved list provided by </w:t>
      </w:r>
      <w:r>
        <w:rPr>
          <w:rFonts w:ascii="Arial" w:hAnsi="Arial" w:cs="Arial"/>
        </w:rPr>
        <w:t xml:space="preserve">the </w:t>
      </w:r>
      <w:r w:rsidRPr="00A213B3">
        <w:rPr>
          <w:rFonts w:ascii="Arial" w:hAnsi="Arial" w:cs="Arial"/>
        </w:rPr>
        <w:t>Directo</w:t>
      </w:r>
      <w:r w:rsidR="00BA04D9">
        <w:rPr>
          <w:rFonts w:ascii="Arial" w:hAnsi="Arial" w:cs="Arial"/>
        </w:rPr>
        <w:t xml:space="preserve">r of Finance &amp; Resources </w:t>
      </w:r>
      <w:r w:rsidR="00BA04D9" w:rsidRPr="00BA04D9">
        <w:rPr>
          <w:rFonts w:ascii="Arial" w:hAnsi="Arial" w:cs="Arial"/>
        </w:rPr>
        <w:t>(</w:t>
      </w:r>
      <w:r w:rsidR="00BA04D9" w:rsidRPr="00BA04D9">
        <w:rPr>
          <w:rFonts w:ascii="Arial" w:hAnsi="Arial" w:cs="Arial"/>
          <w:b/>
          <w:i/>
          <w:color w:val="44546A"/>
        </w:rPr>
        <w:t>Appendix 17</w:t>
      </w:r>
      <w:r w:rsidRPr="00BA04D9">
        <w:rPr>
          <w:rFonts w:ascii="Arial" w:hAnsi="Arial" w:cs="Arial"/>
          <w:color w:val="000000"/>
        </w:rPr>
        <w:t>)</w:t>
      </w:r>
      <w:r w:rsidRPr="00BA04D9">
        <w:rPr>
          <w:rFonts w:ascii="Arial" w:hAnsi="Arial" w:cs="Arial"/>
        </w:rPr>
        <w:t>.</w:t>
      </w:r>
    </w:p>
    <w:p w14:paraId="5DAF7876" w14:textId="77777777" w:rsidR="009F20D9" w:rsidRPr="00CD74AD" w:rsidRDefault="009F20D9" w:rsidP="00EA19A7">
      <w:pPr>
        <w:spacing w:after="0" w:line="240" w:lineRule="auto"/>
        <w:ind w:left="-426" w:right="-23"/>
        <w:jc w:val="both"/>
        <w:rPr>
          <w:rFonts w:ascii="Arial" w:hAnsi="Arial" w:cs="Arial"/>
        </w:rPr>
      </w:pPr>
    </w:p>
    <w:p w14:paraId="2FAD2F78" w14:textId="77777777" w:rsidR="009F20D9" w:rsidRPr="004738B3" w:rsidRDefault="009F20D9" w:rsidP="00EA19A7">
      <w:pPr>
        <w:spacing w:after="0" w:line="240" w:lineRule="auto"/>
        <w:ind w:left="-426" w:right="-23"/>
        <w:jc w:val="both"/>
        <w:rPr>
          <w:rFonts w:ascii="Arial" w:hAnsi="Arial" w:cs="Arial"/>
          <w:color w:val="FF0000"/>
        </w:rPr>
      </w:pPr>
      <w:r w:rsidRPr="00CD74AD">
        <w:rPr>
          <w:rFonts w:ascii="Arial" w:hAnsi="Arial" w:cs="Arial"/>
        </w:rPr>
        <w:t xml:space="preserve">When opening these bank/building society accounts, it is necessary for the </w:t>
      </w:r>
      <w:r>
        <w:rPr>
          <w:rFonts w:ascii="Arial" w:hAnsi="Arial" w:cs="Arial"/>
        </w:rPr>
        <w:t xml:space="preserve">Director of Finance &amp; Resources </w:t>
      </w:r>
      <w:r w:rsidRPr="00CD74AD">
        <w:rPr>
          <w:rFonts w:ascii="Arial" w:hAnsi="Arial" w:cs="Arial"/>
        </w:rPr>
        <w:t xml:space="preserve">to be named on the bank/building society mandate as having sole authority for the closure of the accounts and any school changing their bankers should notify </w:t>
      </w:r>
      <w:r>
        <w:rPr>
          <w:rFonts w:ascii="Arial" w:hAnsi="Arial" w:cs="Arial"/>
        </w:rPr>
        <w:t>LCC</w:t>
      </w:r>
      <w:r w:rsidRPr="00CD74AD">
        <w:rPr>
          <w:rFonts w:ascii="Arial" w:hAnsi="Arial" w:cs="Arial"/>
        </w:rPr>
        <w:t xml:space="preserve"> of any proposed changes</w:t>
      </w:r>
      <w:r>
        <w:rPr>
          <w:rFonts w:ascii="Arial" w:hAnsi="Arial" w:cs="Arial"/>
        </w:rPr>
        <w:t xml:space="preserve"> to their banking arrangements.</w:t>
      </w:r>
      <w:r w:rsidRPr="00CD74AD">
        <w:rPr>
          <w:rFonts w:ascii="Arial" w:hAnsi="Arial" w:cs="Arial"/>
        </w:rPr>
        <w:t xml:space="preserve"> Details of the new account should be forwarded to </w:t>
      </w:r>
      <w:r>
        <w:rPr>
          <w:rFonts w:ascii="Arial" w:hAnsi="Arial" w:cs="Arial"/>
        </w:rPr>
        <w:t xml:space="preserve">Schools Finance Team (SIL) </w:t>
      </w:r>
      <w:r w:rsidRPr="00BA04D9">
        <w:rPr>
          <w:rFonts w:ascii="Arial" w:hAnsi="Arial" w:cs="Arial"/>
        </w:rPr>
        <w:t>(</w:t>
      </w:r>
      <w:r w:rsidR="00BA04D9" w:rsidRPr="00BA04D9">
        <w:rPr>
          <w:rFonts w:ascii="Arial" w:hAnsi="Arial" w:cs="Arial"/>
          <w:b/>
          <w:i/>
          <w:color w:val="44546A"/>
        </w:rPr>
        <w:t>Appendix 18</w:t>
      </w:r>
      <w:r w:rsidRPr="00BA04D9">
        <w:rPr>
          <w:rFonts w:ascii="Arial" w:hAnsi="Arial" w:cs="Arial"/>
          <w:color w:val="000000"/>
        </w:rPr>
        <w:t>)</w:t>
      </w:r>
      <w:r w:rsidRPr="00BA04D9">
        <w:rPr>
          <w:rFonts w:ascii="Arial" w:hAnsi="Arial" w:cs="Arial"/>
          <w:color w:val="FF0000"/>
        </w:rPr>
        <w:t>.</w:t>
      </w:r>
    </w:p>
    <w:p w14:paraId="2202D7F3" w14:textId="77777777" w:rsidR="009F20D9" w:rsidRPr="004738B3" w:rsidRDefault="009F20D9" w:rsidP="00EA19A7">
      <w:pPr>
        <w:spacing w:after="0" w:line="240" w:lineRule="auto"/>
        <w:ind w:left="-426" w:right="-23"/>
        <w:jc w:val="both"/>
        <w:rPr>
          <w:rFonts w:ascii="Arial" w:hAnsi="Arial" w:cs="Arial"/>
          <w:color w:val="FF0000"/>
        </w:rPr>
      </w:pPr>
    </w:p>
    <w:p w14:paraId="62235872"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Each school will need to select a minimum of three signatori</w:t>
      </w:r>
      <w:r>
        <w:rPr>
          <w:rFonts w:ascii="Arial" w:hAnsi="Arial" w:cs="Arial"/>
        </w:rPr>
        <w:t xml:space="preserve">es authorised to sign cheques. </w:t>
      </w:r>
      <w:r w:rsidRPr="00CD74AD">
        <w:rPr>
          <w:rFonts w:ascii="Arial" w:hAnsi="Arial" w:cs="Arial"/>
        </w:rPr>
        <w:t xml:space="preserve">They must be employees of the school and </w:t>
      </w:r>
      <w:r>
        <w:rPr>
          <w:rFonts w:ascii="Arial" w:hAnsi="Arial" w:cs="Arial"/>
        </w:rPr>
        <w:t>LCC</w:t>
      </w:r>
      <w:r w:rsidRPr="00CD74AD">
        <w:rPr>
          <w:rFonts w:ascii="Arial" w:hAnsi="Arial" w:cs="Arial"/>
        </w:rPr>
        <w:t xml:space="preserve">, or in the case of Voluntary Aided Schools, employees of the School </w:t>
      </w:r>
      <w:r>
        <w:rPr>
          <w:rFonts w:ascii="Arial" w:hAnsi="Arial" w:cs="Arial"/>
        </w:rPr>
        <w:t>G</w:t>
      </w:r>
      <w:r w:rsidR="00177C55">
        <w:rPr>
          <w:rFonts w:ascii="Arial" w:hAnsi="Arial" w:cs="Arial"/>
        </w:rPr>
        <w:t xml:space="preserve">overning </w:t>
      </w:r>
      <w:r>
        <w:rPr>
          <w:rFonts w:ascii="Arial" w:hAnsi="Arial" w:cs="Arial"/>
        </w:rPr>
        <w:t>B</w:t>
      </w:r>
      <w:r w:rsidR="00177C55">
        <w:rPr>
          <w:rFonts w:ascii="Arial" w:hAnsi="Arial" w:cs="Arial"/>
        </w:rPr>
        <w:t>ody</w:t>
      </w:r>
      <w:r w:rsidRPr="00CD74AD">
        <w:rPr>
          <w:rFonts w:ascii="Arial" w:hAnsi="Arial" w:cs="Arial"/>
        </w:rPr>
        <w:t>. They should not be the same members of staff who authorise orders or certify accounts for payment. Each cheque must be signed by two of the authorised signatories.</w:t>
      </w:r>
    </w:p>
    <w:p w14:paraId="0104FF16" w14:textId="77777777" w:rsidR="009F20D9" w:rsidRPr="00CD74AD" w:rsidRDefault="009F20D9" w:rsidP="00EA19A7">
      <w:pPr>
        <w:spacing w:after="0" w:line="240" w:lineRule="auto"/>
        <w:ind w:left="-426" w:right="-23"/>
        <w:jc w:val="both"/>
        <w:rPr>
          <w:rFonts w:ascii="Arial" w:hAnsi="Arial" w:cs="Arial"/>
        </w:rPr>
      </w:pPr>
    </w:p>
    <w:p w14:paraId="37BA9129" w14:textId="77777777" w:rsidR="009F20D9" w:rsidRPr="00DD21D2" w:rsidRDefault="009F20D9" w:rsidP="00EA19A7">
      <w:pPr>
        <w:spacing w:after="0" w:line="240" w:lineRule="auto"/>
        <w:ind w:left="-426" w:right="-23"/>
        <w:jc w:val="both"/>
        <w:rPr>
          <w:rFonts w:ascii="Arial" w:hAnsi="Arial" w:cs="Arial"/>
        </w:rPr>
      </w:pPr>
      <w:r w:rsidRPr="00CD74AD">
        <w:rPr>
          <w:rFonts w:ascii="Arial" w:hAnsi="Arial" w:cs="Arial"/>
        </w:rPr>
        <w:t>Schools may arrange with their bank to have traditional cheque books or continuous stationary designed to match the printing format of SIMS</w:t>
      </w:r>
      <w:r>
        <w:rPr>
          <w:rFonts w:ascii="Arial" w:hAnsi="Arial" w:cs="Arial"/>
        </w:rPr>
        <w:t xml:space="preserve">. </w:t>
      </w:r>
      <w:r w:rsidRPr="00CD74AD">
        <w:rPr>
          <w:rFonts w:ascii="Arial" w:hAnsi="Arial" w:cs="Arial"/>
        </w:rPr>
        <w:t xml:space="preserve">Cheques may be personalised (e.g. School crest) </w:t>
      </w:r>
      <w:r w:rsidRPr="001737CE">
        <w:rPr>
          <w:rFonts w:ascii="Arial" w:hAnsi="Arial" w:cs="Arial"/>
        </w:rPr>
        <w:t xml:space="preserve">but the words “Liverpool City Council” must appear on the title of the account </w:t>
      </w:r>
      <w:r w:rsidRPr="00F173A4">
        <w:rPr>
          <w:rFonts w:ascii="Arial" w:hAnsi="Arial" w:cs="Arial"/>
          <w:i/>
        </w:rPr>
        <w:t xml:space="preserve">(e.g. </w:t>
      </w:r>
      <w:r w:rsidRPr="00DD21D2">
        <w:rPr>
          <w:rFonts w:ascii="Arial" w:hAnsi="Arial" w:cs="Arial"/>
          <w:i/>
        </w:rPr>
        <w:t>“Liverpool City Council……...School”).</w:t>
      </w:r>
    </w:p>
    <w:p w14:paraId="0B5FA525" w14:textId="77777777" w:rsidR="009F20D9" w:rsidRPr="00DD21D2" w:rsidRDefault="009F20D9" w:rsidP="00EA19A7">
      <w:pPr>
        <w:spacing w:after="0" w:line="240" w:lineRule="auto"/>
        <w:ind w:left="-426" w:right="-23"/>
        <w:jc w:val="both"/>
        <w:rPr>
          <w:rFonts w:ascii="Arial" w:hAnsi="Arial" w:cs="Arial"/>
        </w:rPr>
      </w:pPr>
    </w:p>
    <w:p w14:paraId="6F4F33D0"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Pay-in-books, as opposed to individual slips, should be ordered from the bank and must be used for banking income.  The bank must agree to accept cheques payable to “Liverpool City Council………...School” without the need for any endorsement.</w:t>
      </w:r>
    </w:p>
    <w:p w14:paraId="4C839551" w14:textId="77777777" w:rsidR="009F20D9" w:rsidRPr="00CD74AD" w:rsidRDefault="009F20D9" w:rsidP="00EA19A7">
      <w:pPr>
        <w:spacing w:after="0" w:line="240" w:lineRule="auto"/>
        <w:ind w:left="-426" w:right="-23"/>
        <w:jc w:val="both"/>
        <w:rPr>
          <w:rFonts w:ascii="Arial" w:hAnsi="Arial" w:cs="Arial"/>
        </w:rPr>
      </w:pPr>
    </w:p>
    <w:p w14:paraId="6F042DD9"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As a minimum, schools need to arrange to receive mo</w:t>
      </w:r>
      <w:r>
        <w:rPr>
          <w:rFonts w:ascii="Arial" w:hAnsi="Arial" w:cs="Arial"/>
        </w:rPr>
        <w:t>nthly bank statements on a date</w:t>
      </w:r>
      <w:r w:rsidRPr="00CD74AD">
        <w:rPr>
          <w:rFonts w:ascii="Arial" w:hAnsi="Arial" w:cs="Arial"/>
        </w:rPr>
        <w:t xml:space="preserve"> which enables the submission of Monthly Statements of Expenditure/ documentation from the local financial management system to </w:t>
      </w:r>
      <w:r>
        <w:rPr>
          <w:rFonts w:ascii="Arial" w:hAnsi="Arial" w:cs="Arial"/>
        </w:rPr>
        <w:t xml:space="preserve">Schools Finance Team (SIL) </w:t>
      </w:r>
      <w:r w:rsidRPr="00CD74AD">
        <w:rPr>
          <w:rFonts w:ascii="Arial" w:hAnsi="Arial" w:cs="Arial"/>
        </w:rPr>
        <w:t xml:space="preserve">by the due date.  </w:t>
      </w:r>
    </w:p>
    <w:p w14:paraId="0E5FCD7B" w14:textId="77777777" w:rsidR="009F20D9" w:rsidRPr="00CD74AD" w:rsidRDefault="009F20D9" w:rsidP="00EA19A7">
      <w:pPr>
        <w:spacing w:after="0" w:line="240" w:lineRule="auto"/>
        <w:ind w:left="-426" w:right="-23"/>
        <w:jc w:val="both"/>
        <w:rPr>
          <w:rFonts w:ascii="Arial" w:hAnsi="Arial" w:cs="Arial"/>
        </w:rPr>
      </w:pPr>
    </w:p>
    <w:p w14:paraId="0C5A8DAD"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 xml:space="preserve">The details of these Bank/Building Society accounts will be reviewed annually by </w:t>
      </w:r>
      <w:r>
        <w:rPr>
          <w:rFonts w:ascii="Arial" w:hAnsi="Arial" w:cs="Arial"/>
        </w:rPr>
        <w:t xml:space="preserve">the </w:t>
      </w:r>
      <w:r w:rsidRPr="00132C76">
        <w:rPr>
          <w:rFonts w:ascii="Arial" w:hAnsi="Arial" w:cs="Arial"/>
        </w:rPr>
        <w:t>Schools Finance Team (SIL).</w:t>
      </w:r>
    </w:p>
    <w:p w14:paraId="08F9DCD9" w14:textId="77777777" w:rsidR="009F20D9" w:rsidRPr="00CD74AD" w:rsidRDefault="009F20D9" w:rsidP="00EA19A7">
      <w:pPr>
        <w:spacing w:after="0" w:line="240" w:lineRule="auto"/>
        <w:ind w:left="-426" w:right="-23"/>
        <w:jc w:val="both"/>
        <w:rPr>
          <w:rFonts w:ascii="Arial" w:hAnsi="Arial" w:cs="Arial"/>
        </w:rPr>
      </w:pPr>
    </w:p>
    <w:p w14:paraId="749A30BE"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Schools may only invest directly in accounts of approved banks for which it has been clearly demonstrated that there</w:t>
      </w:r>
      <w:r>
        <w:rPr>
          <w:rFonts w:ascii="Arial" w:hAnsi="Arial" w:cs="Arial"/>
        </w:rPr>
        <w:t xml:space="preserve"> is no risk capital to the sum.</w:t>
      </w:r>
      <w:r w:rsidRPr="00CD74AD">
        <w:rPr>
          <w:rFonts w:ascii="Arial" w:hAnsi="Arial" w:cs="Arial"/>
        </w:rPr>
        <w:t xml:space="preserve"> Under no circumstances may investment be arranged through any intermediary.</w:t>
      </w:r>
    </w:p>
    <w:p w14:paraId="5A4CE6E7" w14:textId="77777777" w:rsidR="009F20D9" w:rsidRPr="00CD74AD" w:rsidRDefault="009F20D9" w:rsidP="00EA19A7">
      <w:pPr>
        <w:spacing w:after="0" w:line="240" w:lineRule="auto"/>
        <w:ind w:left="-426" w:right="-23"/>
        <w:jc w:val="both"/>
        <w:rPr>
          <w:rFonts w:ascii="Arial" w:hAnsi="Arial" w:cs="Arial"/>
        </w:rPr>
      </w:pPr>
    </w:p>
    <w:p w14:paraId="53430BC0"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The investment must be in a current or deposit account (including single deposits).  Deposit accounts may include managed money market accounts, as long as the bank provides a written agreement incorporating a guarantee of the capital sum invested.</w:t>
      </w:r>
    </w:p>
    <w:p w14:paraId="4E26AACD" w14:textId="77777777" w:rsidR="009F20D9" w:rsidRPr="00CD74AD" w:rsidRDefault="009F20D9" w:rsidP="00EA19A7">
      <w:pPr>
        <w:spacing w:after="0" w:line="240" w:lineRule="auto"/>
        <w:ind w:left="-426" w:right="-23"/>
        <w:jc w:val="both"/>
        <w:rPr>
          <w:rFonts w:ascii="Arial" w:hAnsi="Arial" w:cs="Arial"/>
        </w:rPr>
      </w:pPr>
    </w:p>
    <w:p w14:paraId="3C736373" w14:textId="77777777" w:rsidR="009F20D9" w:rsidRDefault="009F20D9" w:rsidP="00EA19A7">
      <w:pPr>
        <w:spacing w:after="0" w:line="240" w:lineRule="auto"/>
        <w:ind w:left="-426" w:right="-23"/>
        <w:jc w:val="both"/>
        <w:rPr>
          <w:rFonts w:ascii="Arial" w:hAnsi="Arial" w:cs="Arial"/>
        </w:rPr>
      </w:pPr>
      <w:r w:rsidRPr="00CD74AD">
        <w:rPr>
          <w:rFonts w:ascii="Arial" w:hAnsi="Arial" w:cs="Arial"/>
        </w:rPr>
        <w:t>Schools are allowed to retain interest earned on their accounts and are responsible for bearing any charges made by their bank.  Interest should be paid in gross.  (In the event that interest is paid net, a tax deduction certificate should be ob</w:t>
      </w:r>
      <w:r>
        <w:rPr>
          <w:rFonts w:ascii="Arial" w:hAnsi="Arial" w:cs="Arial"/>
        </w:rPr>
        <w:t>tained to claim reimbursement).</w:t>
      </w:r>
    </w:p>
    <w:p w14:paraId="31BAF89D" w14:textId="77777777" w:rsidR="009F20D9" w:rsidRPr="00CD74AD" w:rsidRDefault="009F20D9" w:rsidP="00EA19A7">
      <w:pPr>
        <w:spacing w:after="0" w:line="240" w:lineRule="auto"/>
        <w:ind w:left="-426" w:right="-23"/>
        <w:jc w:val="both"/>
        <w:rPr>
          <w:rFonts w:ascii="Arial" w:hAnsi="Arial" w:cs="Arial"/>
        </w:rPr>
      </w:pPr>
    </w:p>
    <w:p w14:paraId="6CE05D99" w14:textId="77777777" w:rsidR="009F20D9" w:rsidRDefault="009F20D9" w:rsidP="00EA19A7">
      <w:pPr>
        <w:spacing w:after="0" w:line="240" w:lineRule="auto"/>
        <w:ind w:left="-426" w:right="-23"/>
        <w:jc w:val="both"/>
        <w:rPr>
          <w:rFonts w:ascii="Arial" w:eastAsia="Times New Roman" w:hAnsi="Arial" w:cs="Arial"/>
          <w:lang w:eastAsia="zh-CN"/>
        </w:rPr>
      </w:pPr>
      <w:r w:rsidRPr="00CD74AD">
        <w:rPr>
          <w:rFonts w:ascii="Arial" w:eastAsia="Times New Roman" w:hAnsi="Arial" w:cs="Arial"/>
          <w:lang w:eastAsia="zh-CN"/>
        </w:rPr>
        <w:t>Schools must not incur any overdraft or arrange any loan, deferred purchas</w:t>
      </w:r>
      <w:r>
        <w:rPr>
          <w:rFonts w:ascii="Arial" w:eastAsia="Times New Roman" w:hAnsi="Arial" w:cs="Arial"/>
          <w:lang w:eastAsia="zh-CN"/>
        </w:rPr>
        <w:t xml:space="preserve">e, or any other form of credit. </w:t>
      </w:r>
      <w:r w:rsidRPr="00CD74AD">
        <w:rPr>
          <w:rFonts w:ascii="Arial" w:eastAsia="Times New Roman" w:hAnsi="Arial" w:cs="Arial"/>
          <w:lang w:eastAsia="zh-CN"/>
        </w:rPr>
        <w:t>Schools must no</w:t>
      </w:r>
      <w:r>
        <w:rPr>
          <w:rFonts w:ascii="Arial" w:eastAsia="Times New Roman" w:hAnsi="Arial" w:cs="Arial"/>
          <w:lang w:eastAsia="zh-CN"/>
        </w:rPr>
        <w:t>t offer any security to a bank.</w:t>
      </w:r>
      <w:r w:rsidRPr="00CD74AD">
        <w:rPr>
          <w:rFonts w:ascii="Arial" w:eastAsia="Times New Roman" w:hAnsi="Arial" w:cs="Arial"/>
          <w:lang w:eastAsia="zh-CN"/>
        </w:rPr>
        <w:t xml:space="preserve"> If requested </w:t>
      </w:r>
      <w:r>
        <w:rPr>
          <w:rFonts w:ascii="Arial" w:eastAsia="Times New Roman" w:hAnsi="Arial" w:cs="Arial"/>
          <w:lang w:eastAsia="zh-CN"/>
        </w:rPr>
        <w:t>LCC</w:t>
      </w:r>
      <w:r w:rsidRPr="00CD74AD">
        <w:rPr>
          <w:rFonts w:ascii="Arial" w:eastAsia="Times New Roman" w:hAnsi="Arial" w:cs="Arial"/>
          <w:lang w:eastAsia="zh-CN"/>
        </w:rPr>
        <w:t xml:space="preserve"> may guarantee official accounts.</w:t>
      </w:r>
    </w:p>
    <w:p w14:paraId="7673AA1E" w14:textId="77777777" w:rsidR="009F20D9" w:rsidRPr="00CD74AD" w:rsidRDefault="009F20D9" w:rsidP="00EA19A7">
      <w:pPr>
        <w:spacing w:after="0" w:line="240" w:lineRule="auto"/>
        <w:ind w:left="-426" w:right="-23"/>
        <w:jc w:val="both"/>
        <w:rPr>
          <w:rFonts w:ascii="Arial" w:eastAsia="Times New Roman" w:hAnsi="Arial" w:cs="Arial"/>
          <w:lang w:eastAsia="zh-CN"/>
        </w:rPr>
      </w:pPr>
    </w:p>
    <w:p w14:paraId="4E5244B2" w14:textId="77777777" w:rsidR="009F20D9" w:rsidRDefault="009F20D9" w:rsidP="00EA19A7">
      <w:pPr>
        <w:spacing w:after="0" w:line="240" w:lineRule="auto"/>
        <w:ind w:left="-426" w:right="-23"/>
        <w:jc w:val="both"/>
        <w:rPr>
          <w:rFonts w:ascii="Arial" w:hAnsi="Arial" w:cs="Arial"/>
        </w:rPr>
      </w:pPr>
      <w:r w:rsidRPr="00CD74AD">
        <w:rPr>
          <w:rFonts w:ascii="Arial" w:hAnsi="Arial" w:cs="Arial"/>
        </w:rPr>
        <w:t xml:space="preserve">Schools will be able to issue cheques from the account to meet all expenditure from their delegated budget, including that relating to payroll items should they wish to opt out of </w:t>
      </w:r>
      <w:r>
        <w:rPr>
          <w:rFonts w:ascii="Arial" w:hAnsi="Arial" w:cs="Arial"/>
        </w:rPr>
        <w:t>LCC Payroll Service</w:t>
      </w:r>
      <w:r w:rsidRPr="00CD74AD">
        <w:rPr>
          <w:rFonts w:ascii="Arial" w:hAnsi="Arial" w:cs="Arial"/>
        </w:rPr>
        <w:t>.</w:t>
      </w:r>
    </w:p>
    <w:p w14:paraId="45224DFC" w14:textId="77777777" w:rsidR="009F20D9" w:rsidRPr="00CD74AD" w:rsidRDefault="009F20D9" w:rsidP="00EA19A7">
      <w:pPr>
        <w:spacing w:after="0" w:line="240" w:lineRule="auto"/>
        <w:ind w:left="-426" w:right="-23"/>
        <w:jc w:val="both"/>
        <w:rPr>
          <w:rFonts w:ascii="Arial" w:hAnsi="Arial" w:cs="Arial"/>
        </w:rPr>
      </w:pPr>
    </w:p>
    <w:p w14:paraId="501696E9"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Schools must not use cheques from their account to meet expenditure fro</w:t>
      </w:r>
      <w:r>
        <w:rPr>
          <w:rFonts w:ascii="Arial" w:hAnsi="Arial" w:cs="Arial"/>
        </w:rPr>
        <w:t>m: any excepted item listed in The Scheme,</w:t>
      </w:r>
      <w:r w:rsidRPr="00CD74AD">
        <w:rPr>
          <w:rFonts w:ascii="Arial" w:hAnsi="Arial" w:cs="Arial"/>
        </w:rPr>
        <w:t xml:space="preserve"> any items relating to unofficial funds (e</w:t>
      </w:r>
      <w:r>
        <w:rPr>
          <w:rFonts w:ascii="Arial" w:hAnsi="Arial" w:cs="Arial"/>
        </w:rPr>
        <w:t>.g. tuck shop); and any non-LCC</w:t>
      </w:r>
      <w:r w:rsidRPr="00CD74AD">
        <w:rPr>
          <w:rFonts w:ascii="Arial" w:hAnsi="Arial" w:cs="Arial"/>
        </w:rPr>
        <w:t xml:space="preserve"> </w:t>
      </w:r>
      <w:r>
        <w:rPr>
          <w:rFonts w:ascii="Arial" w:hAnsi="Arial" w:cs="Arial"/>
        </w:rPr>
        <w:t xml:space="preserve">activities such as unsubsidised </w:t>
      </w:r>
      <w:r w:rsidRPr="00CD74AD">
        <w:rPr>
          <w:rFonts w:ascii="Arial" w:hAnsi="Arial" w:cs="Arial"/>
        </w:rPr>
        <w:t>school trips.</w:t>
      </w:r>
    </w:p>
    <w:p w14:paraId="0DA844BC" w14:textId="77777777" w:rsidR="009F20D9" w:rsidRPr="00CD74AD" w:rsidRDefault="009F20D9" w:rsidP="00EA19A7">
      <w:pPr>
        <w:spacing w:after="0" w:line="240" w:lineRule="auto"/>
        <w:ind w:left="-426" w:right="-23"/>
        <w:jc w:val="both"/>
        <w:rPr>
          <w:rFonts w:ascii="Arial" w:hAnsi="Arial" w:cs="Arial"/>
        </w:rPr>
      </w:pPr>
    </w:p>
    <w:p w14:paraId="0B619CD8" w14:textId="77777777" w:rsidR="009F20D9" w:rsidRDefault="009F20D9" w:rsidP="00EA19A7">
      <w:pPr>
        <w:spacing w:after="0" w:line="240" w:lineRule="auto"/>
        <w:ind w:left="-426" w:right="-23"/>
        <w:jc w:val="both"/>
        <w:rPr>
          <w:rFonts w:ascii="Arial" w:hAnsi="Arial" w:cs="Arial"/>
        </w:rPr>
      </w:pPr>
      <w:r>
        <w:rPr>
          <w:rFonts w:ascii="Arial" w:hAnsi="Arial" w:cs="Arial"/>
        </w:rPr>
        <w:t>I</w:t>
      </w:r>
      <w:r w:rsidRPr="00CD74AD">
        <w:rPr>
          <w:rFonts w:ascii="Arial" w:hAnsi="Arial" w:cs="Arial"/>
        </w:rPr>
        <w:t>t is essential for security and accountability purposes that cheques are never signed in advance by any of the signatories and only completed when payment is to be made and the relevant invoice(s) and any supporting documents are available for inspection</w:t>
      </w:r>
      <w:r w:rsidR="00177C55">
        <w:rPr>
          <w:rFonts w:ascii="Arial" w:hAnsi="Arial" w:cs="Arial"/>
        </w:rPr>
        <w:t>.</w:t>
      </w:r>
    </w:p>
    <w:p w14:paraId="3ACAB4F4" w14:textId="77777777" w:rsidR="00177C55" w:rsidRPr="00CD74AD" w:rsidRDefault="00177C55" w:rsidP="00EA19A7">
      <w:pPr>
        <w:spacing w:after="0" w:line="240" w:lineRule="auto"/>
        <w:ind w:left="-426" w:right="-23"/>
        <w:jc w:val="both"/>
        <w:rPr>
          <w:rFonts w:ascii="Arial" w:hAnsi="Arial" w:cs="Arial"/>
        </w:rPr>
      </w:pPr>
    </w:p>
    <w:p w14:paraId="0D8CCE1C"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Any cheque which is cancelled must be clearly marked “cancelled” and retained, together with the counterfoil.</w:t>
      </w:r>
    </w:p>
    <w:p w14:paraId="6DCBB700" w14:textId="77777777" w:rsidR="009F20D9" w:rsidRPr="00CD74AD" w:rsidRDefault="009F20D9" w:rsidP="00EA19A7">
      <w:pPr>
        <w:spacing w:after="0" w:line="240" w:lineRule="auto"/>
        <w:ind w:left="-426" w:right="-23"/>
        <w:jc w:val="both"/>
        <w:rPr>
          <w:rFonts w:ascii="Arial" w:hAnsi="Arial" w:cs="Arial"/>
        </w:rPr>
      </w:pPr>
    </w:p>
    <w:p w14:paraId="3B3868FF" w14:textId="77777777" w:rsidR="009F20D9" w:rsidRDefault="009F20D9" w:rsidP="00EA19A7">
      <w:pPr>
        <w:spacing w:after="0" w:line="240" w:lineRule="auto"/>
        <w:ind w:left="-426" w:right="-23"/>
        <w:jc w:val="both"/>
        <w:rPr>
          <w:rFonts w:ascii="Arial" w:hAnsi="Arial" w:cs="Arial"/>
        </w:rPr>
      </w:pPr>
      <w:r w:rsidRPr="00CD74AD">
        <w:rPr>
          <w:rFonts w:ascii="Arial" w:hAnsi="Arial" w:cs="Arial"/>
        </w:rPr>
        <w:t>Any cheques lost either at school, in the post or by the recipient must be “stopped” immediately to protect against loss. This should be done by telephoning details of the relevant cheque to the bank and confirming those details in writing.</w:t>
      </w:r>
    </w:p>
    <w:p w14:paraId="7E20CAFC" w14:textId="77777777" w:rsidR="009F20D9" w:rsidRPr="00CD74AD" w:rsidRDefault="009F20D9" w:rsidP="00EA19A7">
      <w:pPr>
        <w:spacing w:after="0" w:line="240" w:lineRule="auto"/>
        <w:ind w:left="-426" w:right="-23"/>
        <w:jc w:val="both"/>
        <w:rPr>
          <w:rFonts w:ascii="Arial" w:hAnsi="Arial" w:cs="Arial"/>
        </w:rPr>
      </w:pPr>
    </w:p>
    <w:p w14:paraId="4B182945" w14:textId="77777777" w:rsidR="009F20D9" w:rsidRDefault="009F20D9" w:rsidP="00EA19A7">
      <w:pPr>
        <w:spacing w:after="0" w:line="240" w:lineRule="auto"/>
        <w:ind w:left="-426" w:right="-23"/>
        <w:jc w:val="both"/>
        <w:rPr>
          <w:rFonts w:ascii="Arial" w:hAnsi="Arial" w:cs="Arial"/>
        </w:rPr>
      </w:pPr>
      <w:r w:rsidRPr="00CD74AD">
        <w:rPr>
          <w:rFonts w:ascii="Arial" w:hAnsi="Arial" w:cs="Arial"/>
        </w:rPr>
        <w:t>A replacement cheque must not be issued until the bank has confirmed the stopped cheque has not been presented.</w:t>
      </w:r>
    </w:p>
    <w:p w14:paraId="78F4227D" w14:textId="77777777" w:rsidR="009F20D9" w:rsidRPr="00CD74AD" w:rsidRDefault="009F20D9" w:rsidP="00EA19A7">
      <w:pPr>
        <w:spacing w:after="0" w:line="240" w:lineRule="auto"/>
        <w:ind w:left="-426" w:right="-23"/>
        <w:jc w:val="both"/>
        <w:rPr>
          <w:rFonts w:ascii="Arial" w:hAnsi="Arial" w:cs="Arial"/>
        </w:rPr>
      </w:pPr>
    </w:p>
    <w:p w14:paraId="48DC213A" w14:textId="77777777" w:rsidR="00DD21D2" w:rsidRDefault="009F20D9" w:rsidP="00121420">
      <w:pPr>
        <w:spacing w:after="0" w:line="240" w:lineRule="auto"/>
        <w:ind w:left="-426" w:right="-23"/>
        <w:jc w:val="both"/>
        <w:rPr>
          <w:rFonts w:ascii="Arial" w:hAnsi="Arial" w:cs="Arial"/>
        </w:rPr>
      </w:pPr>
      <w:r w:rsidRPr="00CD74AD">
        <w:rPr>
          <w:rFonts w:ascii="Arial" w:hAnsi="Arial" w:cs="Arial"/>
        </w:rPr>
        <w:t>Payments may be made by Standing Order, Direct Debit, BACS, Automated Credit Payments</w:t>
      </w:r>
      <w:r>
        <w:rPr>
          <w:rFonts w:ascii="Arial" w:hAnsi="Arial" w:cs="Arial"/>
        </w:rPr>
        <w:t xml:space="preserve">, Credit Card </w:t>
      </w:r>
      <w:r w:rsidRPr="00CD74AD">
        <w:rPr>
          <w:rFonts w:ascii="Arial" w:hAnsi="Arial" w:cs="Arial"/>
        </w:rPr>
        <w:t xml:space="preserve">or any electronic means, provided an independent record in the form of a copy of any agreement is retained on file. If schools are in any doubt about such arrangements </w:t>
      </w:r>
      <w:r w:rsidRPr="00132C76">
        <w:rPr>
          <w:rFonts w:ascii="Arial" w:hAnsi="Arial" w:cs="Arial"/>
        </w:rPr>
        <w:t>Schools Finance Team (SIL)</w:t>
      </w:r>
      <w:r w:rsidRPr="00CD74AD">
        <w:rPr>
          <w:rFonts w:ascii="Arial" w:hAnsi="Arial" w:cs="Arial"/>
        </w:rPr>
        <w:t xml:space="preserve"> should be consulted.</w:t>
      </w:r>
    </w:p>
    <w:p w14:paraId="3FF385D0" w14:textId="77777777" w:rsidR="009F20D9" w:rsidRDefault="009F20D9" w:rsidP="00EA19A7">
      <w:pPr>
        <w:spacing w:after="0" w:line="240" w:lineRule="auto"/>
        <w:ind w:left="-426" w:right="-23"/>
        <w:jc w:val="both"/>
        <w:rPr>
          <w:rFonts w:ascii="Arial" w:hAnsi="Arial" w:cs="Arial"/>
        </w:rPr>
      </w:pPr>
      <w:r>
        <w:rPr>
          <w:rFonts w:ascii="Arial" w:hAnsi="Arial" w:cs="Arial"/>
        </w:rPr>
        <w:t>Debit cards are not permitted.</w:t>
      </w:r>
    </w:p>
    <w:p w14:paraId="7C614AEF" w14:textId="77777777" w:rsidR="00DE79C1" w:rsidRPr="00CD74AD" w:rsidRDefault="00DE79C1" w:rsidP="00EA19A7">
      <w:pPr>
        <w:spacing w:after="0" w:line="240" w:lineRule="auto"/>
        <w:ind w:left="-426" w:right="-23"/>
        <w:jc w:val="both"/>
        <w:rPr>
          <w:rFonts w:ascii="Arial" w:hAnsi="Arial" w:cs="Arial"/>
        </w:rPr>
      </w:pPr>
    </w:p>
    <w:p w14:paraId="3B84B2E1" w14:textId="77777777" w:rsidR="009F20D9" w:rsidRDefault="009F20D9" w:rsidP="00EA19A7">
      <w:pPr>
        <w:spacing w:after="0" w:line="240" w:lineRule="auto"/>
        <w:ind w:left="-426" w:right="-23"/>
        <w:jc w:val="both"/>
        <w:rPr>
          <w:rFonts w:ascii="Arial" w:hAnsi="Arial" w:cs="Arial"/>
        </w:rPr>
      </w:pPr>
      <w:r w:rsidRPr="00CD74AD">
        <w:rPr>
          <w:rFonts w:ascii="Arial" w:hAnsi="Arial" w:cs="Arial"/>
        </w:rPr>
        <w:t>All cheque stubs or counterfoils must be annotated with the date, name of the beneficiary, relevant invoice number(s) and the total amount paid.</w:t>
      </w:r>
    </w:p>
    <w:p w14:paraId="6CCF258C" w14:textId="77777777" w:rsidR="00177C55" w:rsidRPr="00CD74AD" w:rsidRDefault="00177C55" w:rsidP="00EA19A7">
      <w:pPr>
        <w:spacing w:after="0" w:line="240" w:lineRule="auto"/>
        <w:ind w:left="-426" w:right="-23"/>
        <w:jc w:val="both"/>
        <w:rPr>
          <w:rFonts w:ascii="Arial" w:hAnsi="Arial" w:cs="Arial"/>
        </w:rPr>
      </w:pPr>
    </w:p>
    <w:p w14:paraId="61E05475" w14:textId="77777777" w:rsidR="009F20D9" w:rsidRPr="009225D1" w:rsidRDefault="009F20D9" w:rsidP="00EA19A7">
      <w:pPr>
        <w:spacing w:after="0" w:line="240" w:lineRule="auto"/>
        <w:ind w:left="-426" w:right="-23"/>
        <w:jc w:val="both"/>
        <w:rPr>
          <w:rFonts w:ascii="Arial" w:hAnsi="Arial" w:cs="Arial"/>
        </w:rPr>
      </w:pPr>
      <w:r w:rsidRPr="009225D1">
        <w:rPr>
          <w:rFonts w:ascii="Arial" w:hAnsi="Arial" w:cs="Arial"/>
        </w:rPr>
        <w:t xml:space="preserve">Schools must credit to their account, whether by BACS, cheque or cash: all LCC Allocations, VAT and tax reimbursements; any income which the school may generate (e.g. lettings) and any contributions towards school expenditure by charities, school fund etc. </w:t>
      </w:r>
    </w:p>
    <w:p w14:paraId="7614FC38" w14:textId="77777777" w:rsidR="009F20D9" w:rsidRPr="00CD74AD" w:rsidRDefault="009F20D9" w:rsidP="00EA19A7">
      <w:pPr>
        <w:spacing w:after="0" w:line="240" w:lineRule="auto"/>
        <w:ind w:left="-426" w:right="-23"/>
        <w:jc w:val="both"/>
        <w:rPr>
          <w:rFonts w:ascii="Arial" w:hAnsi="Arial" w:cs="Arial"/>
        </w:rPr>
      </w:pPr>
    </w:p>
    <w:p w14:paraId="1E1CE9E1" w14:textId="77777777" w:rsidR="00FD7F40" w:rsidRPr="000579B8" w:rsidRDefault="009F20D9" w:rsidP="00EA19A7">
      <w:pPr>
        <w:spacing w:after="0" w:line="240" w:lineRule="auto"/>
        <w:ind w:left="-426" w:right="-23"/>
        <w:jc w:val="both"/>
        <w:rPr>
          <w:rFonts w:ascii="Arial" w:hAnsi="Arial" w:cs="Arial"/>
        </w:rPr>
      </w:pPr>
      <w:r w:rsidRPr="00CD74AD">
        <w:rPr>
          <w:rFonts w:ascii="Arial" w:eastAsia="Times New Roman" w:hAnsi="Arial" w:cs="Arial"/>
          <w:lang w:eastAsia="zh-CN"/>
        </w:rPr>
        <w:t>When paying cheques into the bank the pay-in sli</w:t>
      </w:r>
      <w:r>
        <w:rPr>
          <w:rFonts w:ascii="Arial" w:eastAsia="Times New Roman" w:hAnsi="Arial" w:cs="Arial"/>
          <w:lang w:eastAsia="zh-CN"/>
        </w:rPr>
        <w:t xml:space="preserve">p </w:t>
      </w:r>
      <w:r w:rsidRPr="00CD74AD">
        <w:rPr>
          <w:rFonts w:ascii="Arial" w:eastAsia="Times New Roman" w:hAnsi="Arial" w:cs="Arial"/>
          <w:lang w:eastAsia="zh-CN"/>
        </w:rPr>
        <w:t>(and counterfoil, depending on the type of paying-in book) must be annotated for each cheque to show the name of the drawer, the natur</w:t>
      </w:r>
      <w:r>
        <w:rPr>
          <w:rFonts w:ascii="Arial" w:eastAsia="Times New Roman" w:hAnsi="Arial" w:cs="Arial"/>
          <w:lang w:eastAsia="zh-CN"/>
        </w:rPr>
        <w:t>e of the income and the amount.</w:t>
      </w:r>
      <w:r w:rsidRPr="00CD74AD">
        <w:rPr>
          <w:rFonts w:ascii="Arial" w:eastAsia="Times New Roman" w:hAnsi="Arial" w:cs="Arial"/>
          <w:lang w:eastAsia="zh-CN"/>
        </w:rPr>
        <w:t xml:space="preserve"> The latter must be totalled to agree with the total value of cheques banked.</w:t>
      </w:r>
      <w:r>
        <w:rPr>
          <w:rFonts w:ascii="Arial" w:eastAsia="Times New Roman" w:hAnsi="Arial" w:cs="Arial"/>
          <w:lang w:eastAsia="zh-CN"/>
        </w:rPr>
        <w:t xml:space="preserve"> </w:t>
      </w:r>
      <w:r w:rsidRPr="00CD74AD">
        <w:rPr>
          <w:rFonts w:ascii="Arial" w:hAnsi="Arial" w:cs="Arial"/>
        </w:rPr>
        <w:t>Cash dispensers must not be used.</w:t>
      </w:r>
    </w:p>
    <w:p w14:paraId="56452831" w14:textId="77777777" w:rsidR="00807A3E" w:rsidRPr="00807A3E" w:rsidRDefault="00807A3E" w:rsidP="00EA19A7">
      <w:pPr>
        <w:spacing w:after="0" w:line="240" w:lineRule="auto"/>
        <w:ind w:left="-426" w:right="-23"/>
        <w:jc w:val="both"/>
        <w:rPr>
          <w:rFonts w:ascii="Arial" w:eastAsia="Times New Roman" w:hAnsi="Arial" w:cs="Arial"/>
          <w:color w:val="C0504D"/>
          <w:lang w:eastAsia="zh-CN"/>
        </w:rPr>
      </w:pPr>
    </w:p>
    <w:p w14:paraId="3623B645" w14:textId="77777777" w:rsidR="007F73F5" w:rsidRPr="002A06D2" w:rsidRDefault="007F73F5" w:rsidP="00EA19A7">
      <w:pPr>
        <w:spacing w:after="0" w:line="240" w:lineRule="auto"/>
        <w:ind w:left="-426" w:right="-23"/>
        <w:jc w:val="both"/>
        <w:rPr>
          <w:rFonts w:ascii="Arial" w:eastAsia="Times New Roman" w:hAnsi="Arial" w:cs="Arial"/>
          <w:b/>
          <w:color w:val="1F497D"/>
          <w:sz w:val="24"/>
          <w:szCs w:val="24"/>
          <w:lang w:eastAsia="zh-CN"/>
        </w:rPr>
      </w:pPr>
      <w:r>
        <w:rPr>
          <w:rFonts w:ascii="Arial" w:eastAsia="Times New Roman" w:hAnsi="Arial" w:cs="Arial"/>
          <w:b/>
          <w:color w:val="1F497D"/>
          <w:sz w:val="24"/>
          <w:szCs w:val="24"/>
          <w:lang w:eastAsia="zh-CN"/>
        </w:rPr>
        <w:t>20</w:t>
      </w:r>
      <w:r w:rsidRPr="002A06D2">
        <w:rPr>
          <w:rFonts w:ascii="Arial" w:eastAsia="Times New Roman" w:hAnsi="Arial" w:cs="Arial"/>
          <w:b/>
          <w:color w:val="1F497D"/>
          <w:sz w:val="24"/>
          <w:szCs w:val="24"/>
          <w:lang w:eastAsia="zh-CN"/>
        </w:rPr>
        <w:t xml:space="preserve"> </w:t>
      </w:r>
      <w:r w:rsidR="00FB7572">
        <w:rPr>
          <w:rFonts w:ascii="Arial" w:eastAsia="Times New Roman" w:hAnsi="Arial" w:cs="Arial"/>
          <w:b/>
          <w:color w:val="1F497D"/>
          <w:sz w:val="24"/>
          <w:szCs w:val="24"/>
          <w:lang w:eastAsia="zh-CN"/>
        </w:rPr>
        <w:t xml:space="preserve">  SCHOOL FUND ACCOUNT</w:t>
      </w:r>
      <w:r>
        <w:rPr>
          <w:rFonts w:ascii="Arial" w:eastAsia="Times New Roman" w:hAnsi="Arial" w:cs="Arial"/>
          <w:b/>
          <w:color w:val="1F497D"/>
          <w:sz w:val="24"/>
          <w:szCs w:val="24"/>
          <w:lang w:eastAsia="zh-CN"/>
        </w:rPr>
        <w:t xml:space="preserve"> / </w:t>
      </w:r>
      <w:r w:rsidR="00FB7572">
        <w:rPr>
          <w:rFonts w:ascii="Arial" w:eastAsia="Times New Roman" w:hAnsi="Arial" w:cs="Arial"/>
          <w:b/>
          <w:color w:val="1F497D"/>
          <w:sz w:val="24"/>
          <w:szCs w:val="24"/>
          <w:lang w:eastAsia="zh-CN"/>
        </w:rPr>
        <w:t>VOLUNTARY FUNDS</w:t>
      </w:r>
      <w:r w:rsidR="00716A31">
        <w:rPr>
          <w:rFonts w:ascii="Arial" w:eastAsia="Times New Roman" w:hAnsi="Arial" w:cs="Arial"/>
          <w:b/>
          <w:color w:val="1F497D"/>
          <w:sz w:val="24"/>
          <w:szCs w:val="24"/>
          <w:lang w:eastAsia="zh-CN"/>
        </w:rPr>
        <w:t xml:space="preserve"> / C</w:t>
      </w:r>
      <w:r w:rsidR="00FB7572">
        <w:rPr>
          <w:rFonts w:ascii="Arial" w:eastAsia="Times New Roman" w:hAnsi="Arial" w:cs="Arial"/>
          <w:b/>
          <w:color w:val="1F497D"/>
          <w:sz w:val="24"/>
          <w:szCs w:val="24"/>
          <w:lang w:eastAsia="zh-CN"/>
        </w:rPr>
        <w:t>HARITY</w:t>
      </w:r>
      <w:r w:rsidR="00716A31">
        <w:rPr>
          <w:rFonts w:ascii="Arial" w:eastAsia="Times New Roman" w:hAnsi="Arial" w:cs="Arial"/>
          <w:b/>
          <w:color w:val="1F497D"/>
          <w:sz w:val="24"/>
          <w:szCs w:val="24"/>
          <w:lang w:eastAsia="zh-CN"/>
        </w:rPr>
        <w:t xml:space="preserve"> C</w:t>
      </w:r>
      <w:r w:rsidR="00FB7572">
        <w:rPr>
          <w:rFonts w:ascii="Arial" w:eastAsia="Times New Roman" w:hAnsi="Arial" w:cs="Arial"/>
          <w:b/>
          <w:color w:val="1F497D"/>
          <w:sz w:val="24"/>
          <w:szCs w:val="24"/>
          <w:lang w:eastAsia="zh-CN"/>
        </w:rPr>
        <w:t>OMMISSION</w:t>
      </w:r>
    </w:p>
    <w:p w14:paraId="13144013" w14:textId="77777777" w:rsidR="007F73F5" w:rsidRPr="0058447B" w:rsidRDefault="007F73F5" w:rsidP="00EA19A7">
      <w:pPr>
        <w:spacing w:after="0" w:line="240" w:lineRule="auto"/>
        <w:ind w:left="-426" w:right="-23"/>
        <w:jc w:val="both"/>
        <w:rPr>
          <w:rFonts w:ascii="Arial" w:eastAsia="Times New Roman" w:hAnsi="Arial" w:cs="Arial"/>
          <w:b/>
          <w:lang w:eastAsia="zh-CN"/>
        </w:rPr>
      </w:pPr>
    </w:p>
    <w:p w14:paraId="0AEAC590" w14:textId="77777777" w:rsidR="007F73F5" w:rsidRPr="007F73F5" w:rsidRDefault="007F73F5" w:rsidP="00EA19A7">
      <w:pPr>
        <w:ind w:left="-426" w:right="-23"/>
        <w:jc w:val="both"/>
        <w:rPr>
          <w:rFonts w:ascii="Arial" w:eastAsia="BatangChe" w:hAnsi="Arial" w:cs="Arial"/>
          <w:color w:val="000000"/>
        </w:rPr>
      </w:pPr>
      <w:r w:rsidRPr="007F73F5">
        <w:rPr>
          <w:rFonts w:ascii="Arial" w:eastAsia="BatangChe" w:hAnsi="Arial" w:cs="Arial"/>
          <w:color w:val="000000"/>
        </w:rPr>
        <w:t xml:space="preserve">A voluntary or unofficial fund is defined as “any fund (other than those of the LA) which exists for the purposes of a school and is established under the authority of the governors of a college or school. This includes the School Fund Account </w:t>
      </w:r>
      <w:r w:rsidR="001C5AD9">
        <w:rPr>
          <w:rFonts w:ascii="Arial" w:eastAsia="BatangChe" w:hAnsi="Arial" w:cs="Arial"/>
          <w:color w:val="000000"/>
        </w:rPr>
        <w:t>(</w:t>
      </w:r>
      <w:r w:rsidR="001C5AD9" w:rsidRPr="001C5AD9">
        <w:rPr>
          <w:rFonts w:ascii="Arial" w:eastAsia="BatangChe" w:hAnsi="Arial" w:cs="Arial"/>
          <w:b/>
          <w:color w:val="000000"/>
        </w:rPr>
        <w:t>SFA</w:t>
      </w:r>
      <w:r w:rsidR="001C5AD9">
        <w:rPr>
          <w:rFonts w:ascii="Arial" w:eastAsia="BatangChe" w:hAnsi="Arial" w:cs="Arial"/>
          <w:color w:val="000000"/>
        </w:rPr>
        <w:t xml:space="preserve">) </w:t>
      </w:r>
      <w:r w:rsidRPr="007F73F5">
        <w:rPr>
          <w:rFonts w:ascii="Arial" w:eastAsia="BatangChe" w:hAnsi="Arial" w:cs="Arial"/>
          <w:color w:val="000000"/>
        </w:rPr>
        <w:t>and any monies collected from students or pupils for activities arranged by the school”. Such funds are also referred to as Non Public Funds (</w:t>
      </w:r>
      <w:r w:rsidRPr="007F73F5">
        <w:rPr>
          <w:rFonts w:ascii="Arial" w:eastAsia="BatangChe" w:hAnsi="Arial" w:cs="Arial"/>
          <w:b/>
          <w:color w:val="000000"/>
        </w:rPr>
        <w:t>NPF</w:t>
      </w:r>
      <w:r w:rsidRPr="007F73F5">
        <w:rPr>
          <w:rFonts w:ascii="Arial" w:eastAsia="BatangChe" w:hAnsi="Arial" w:cs="Arial"/>
          <w:color w:val="000000"/>
        </w:rPr>
        <w:t>) and</w:t>
      </w:r>
      <w:r w:rsidRPr="00200E28">
        <w:rPr>
          <w:rFonts w:ascii="Arial" w:eastAsia="BatangChe" w:hAnsi="Arial" w:cs="Arial"/>
        </w:rPr>
        <w:t xml:space="preserve"> will be collectively </w:t>
      </w:r>
      <w:r>
        <w:rPr>
          <w:rFonts w:ascii="Arial" w:eastAsia="BatangChe" w:hAnsi="Arial" w:cs="Arial"/>
        </w:rPr>
        <w:t>referred to</w:t>
      </w:r>
      <w:r w:rsidRPr="00200E28">
        <w:rPr>
          <w:rFonts w:ascii="Arial" w:eastAsia="BatangChe" w:hAnsi="Arial" w:cs="Arial"/>
        </w:rPr>
        <w:t xml:space="preserve"> as the </w:t>
      </w:r>
      <w:r w:rsidRPr="00200E28">
        <w:rPr>
          <w:rFonts w:ascii="Arial" w:eastAsia="BatangChe" w:hAnsi="Arial" w:cs="Arial"/>
          <w:u w:val="single"/>
        </w:rPr>
        <w:t>School Fund Account</w:t>
      </w:r>
      <w:r w:rsidR="001C5AD9">
        <w:rPr>
          <w:rFonts w:ascii="Arial" w:eastAsia="BatangChe" w:hAnsi="Arial" w:cs="Arial"/>
        </w:rPr>
        <w:t>.</w:t>
      </w:r>
    </w:p>
    <w:p w14:paraId="6BA9E2AD" w14:textId="77777777" w:rsidR="007F73F5" w:rsidRPr="007F73F5" w:rsidRDefault="007F73F5" w:rsidP="00EA19A7">
      <w:pPr>
        <w:ind w:left="-426" w:right="-23"/>
        <w:jc w:val="both"/>
        <w:rPr>
          <w:rFonts w:ascii="Arial" w:hAnsi="Arial" w:cs="Arial"/>
          <w:color w:val="000000"/>
        </w:rPr>
      </w:pPr>
      <w:r w:rsidRPr="007F73F5">
        <w:rPr>
          <w:rFonts w:ascii="Arial" w:hAnsi="Arial" w:cs="Arial"/>
          <w:color w:val="000000"/>
        </w:rPr>
        <w:t xml:space="preserve">Where funds are held in unofficial funds and are not combined with the normal school funds, the provisions of </w:t>
      </w:r>
      <w:r w:rsidRPr="00E17191">
        <w:rPr>
          <w:rFonts w:ascii="Arial" w:hAnsi="Arial" w:cs="Arial"/>
          <w:color w:val="000000"/>
        </w:rPr>
        <w:t xml:space="preserve">the </w:t>
      </w:r>
      <w:r w:rsidR="00126244" w:rsidRPr="0083416C">
        <w:rPr>
          <w:rFonts w:ascii="Arial" w:hAnsi="Arial" w:cs="Arial"/>
          <w:i/>
          <w:color w:val="000000"/>
        </w:rPr>
        <w:t>[</w:t>
      </w:r>
      <w:r w:rsidR="00126244" w:rsidRPr="00126244">
        <w:rPr>
          <w:rFonts w:ascii="Arial" w:hAnsi="Arial" w:cs="Arial"/>
          <w:i/>
          <w:color w:val="000000"/>
        </w:rPr>
        <w:t>Charities Act 2011]</w:t>
      </w:r>
      <w:r w:rsidR="00126244">
        <w:rPr>
          <w:rFonts w:ascii="Arial" w:hAnsi="Arial" w:cs="Arial"/>
          <w:color w:val="000000"/>
        </w:rPr>
        <w:t xml:space="preserve"> </w:t>
      </w:r>
      <w:r w:rsidRPr="007F73F5">
        <w:rPr>
          <w:rFonts w:ascii="Arial" w:hAnsi="Arial" w:cs="Arial"/>
          <w:color w:val="000000"/>
        </w:rPr>
        <w:t xml:space="preserve">applies. This guidance is compiled to provide guidance on the governance and use of unofficial funds. It is a summary of relevant legislation and other requirements and is not directed at PTA or other funds that are not held and controlled at the school. </w:t>
      </w:r>
    </w:p>
    <w:p w14:paraId="6F69FDFB" w14:textId="77777777" w:rsidR="007F73F5" w:rsidRPr="007F73F5" w:rsidRDefault="007F73F5" w:rsidP="00EA19A7">
      <w:pPr>
        <w:ind w:left="-426" w:right="-23"/>
        <w:jc w:val="both"/>
        <w:rPr>
          <w:rFonts w:ascii="Arial" w:hAnsi="Arial" w:cs="Arial"/>
          <w:color w:val="000000"/>
        </w:rPr>
      </w:pPr>
      <w:r>
        <w:rPr>
          <w:rFonts w:ascii="Arial" w:hAnsi="Arial" w:cs="Arial"/>
        </w:rPr>
        <w:t xml:space="preserve">The </w:t>
      </w:r>
      <w:r w:rsidRPr="00CF68B0">
        <w:rPr>
          <w:rFonts w:ascii="Arial" w:hAnsi="Arial" w:cs="Arial"/>
        </w:rPr>
        <w:t>SFA</w:t>
      </w:r>
      <w:r w:rsidRPr="00854D99">
        <w:rPr>
          <w:rFonts w:ascii="Arial" w:hAnsi="Arial" w:cs="Arial"/>
          <w:color w:val="C00000"/>
        </w:rPr>
        <w:t xml:space="preserve"> </w:t>
      </w:r>
      <w:r w:rsidRPr="007F73F5">
        <w:rPr>
          <w:rFonts w:ascii="Arial" w:hAnsi="Arial" w:cs="Arial"/>
          <w:color w:val="000000"/>
        </w:rPr>
        <w:t xml:space="preserve">can provide schools with an additional source of income. Although the SFA is </w:t>
      </w:r>
      <w:r w:rsidRPr="004334B1">
        <w:rPr>
          <w:rFonts w:ascii="Arial" w:hAnsi="Arial" w:cs="Arial"/>
          <w:color w:val="000000"/>
          <w:u w:val="single"/>
        </w:rPr>
        <w:t>not</w:t>
      </w:r>
      <w:r w:rsidRPr="007F73F5">
        <w:rPr>
          <w:rFonts w:ascii="Arial" w:hAnsi="Arial" w:cs="Arial"/>
          <w:color w:val="000000"/>
        </w:rPr>
        <w:t xml:space="preserve"> public money, the standards for the guardianship of this fund </w:t>
      </w:r>
      <w:r w:rsidR="004334B1" w:rsidRPr="004334B1">
        <w:rPr>
          <w:rFonts w:ascii="Arial" w:hAnsi="Arial" w:cs="Arial"/>
          <w:color w:val="000000"/>
          <w:u w:val="single"/>
        </w:rPr>
        <w:t>must</w:t>
      </w:r>
      <w:r w:rsidRPr="004334B1">
        <w:rPr>
          <w:rFonts w:ascii="Arial" w:hAnsi="Arial" w:cs="Arial"/>
          <w:color w:val="000000"/>
          <w:u w:val="single"/>
        </w:rPr>
        <w:t xml:space="preserve"> be</w:t>
      </w:r>
      <w:r w:rsidRPr="007F73F5">
        <w:rPr>
          <w:rFonts w:ascii="Arial" w:hAnsi="Arial" w:cs="Arial"/>
          <w:color w:val="000000"/>
        </w:rPr>
        <w:t xml:space="preserve"> as rigorous as those for the administration of the school’s delegated budget. Parents/carers, pupils and other benefactors are entitled to receive the same standards of stewardship</w:t>
      </w:r>
      <w:r w:rsidR="002F7E11">
        <w:rPr>
          <w:rFonts w:ascii="Arial" w:hAnsi="Arial" w:cs="Arial"/>
          <w:color w:val="000000"/>
        </w:rPr>
        <w:t xml:space="preserve"> for the funds to which they’v</w:t>
      </w:r>
      <w:r w:rsidRPr="007F73F5">
        <w:rPr>
          <w:rFonts w:ascii="Arial" w:hAnsi="Arial" w:cs="Arial"/>
          <w:color w:val="000000"/>
        </w:rPr>
        <w:t>e contributed</w:t>
      </w:r>
      <w:r w:rsidR="0083416C">
        <w:rPr>
          <w:rFonts w:ascii="Arial" w:hAnsi="Arial" w:cs="Arial"/>
          <w:color w:val="000000"/>
        </w:rPr>
        <w:t xml:space="preserve"> </w:t>
      </w:r>
      <w:r w:rsidR="008F2049">
        <w:rPr>
          <w:rFonts w:ascii="Arial" w:hAnsi="Arial" w:cs="Arial"/>
          <w:b/>
          <w:color w:val="FF0000"/>
        </w:rPr>
        <w:t>º</w:t>
      </w:r>
      <w:r w:rsidRPr="007F73F5">
        <w:rPr>
          <w:rFonts w:ascii="Arial" w:hAnsi="Arial" w:cs="Arial"/>
          <w:color w:val="000000"/>
        </w:rPr>
        <w:t>.</w:t>
      </w:r>
      <w:r w:rsidR="002F7E11">
        <w:rPr>
          <w:rFonts w:ascii="Arial" w:hAnsi="Arial" w:cs="Arial"/>
          <w:color w:val="000000"/>
        </w:rPr>
        <w:t xml:space="preserve"> </w:t>
      </w:r>
    </w:p>
    <w:p w14:paraId="50417F31" w14:textId="77777777" w:rsidR="007F73F5" w:rsidRDefault="007F73F5" w:rsidP="00EA19A7">
      <w:pPr>
        <w:spacing w:after="0" w:line="240" w:lineRule="auto"/>
        <w:ind w:left="-426" w:right="-23"/>
        <w:jc w:val="both"/>
        <w:rPr>
          <w:rFonts w:ascii="Arial" w:eastAsia="Times New Roman" w:hAnsi="Arial" w:cs="Arial"/>
          <w:lang w:val="en-US" w:eastAsia="en-GB"/>
        </w:rPr>
      </w:pPr>
      <w:r w:rsidRPr="00163F62">
        <w:rPr>
          <w:rFonts w:ascii="Arial" w:eastAsia="Times New Roman" w:hAnsi="Arial" w:cs="Arial"/>
          <w:lang w:val="en-US" w:eastAsia="en-GB"/>
        </w:rPr>
        <w:t xml:space="preserve">The accounting procedures </w:t>
      </w:r>
      <w:r>
        <w:rPr>
          <w:rFonts w:ascii="Arial" w:eastAsia="Times New Roman" w:hAnsi="Arial" w:cs="Arial"/>
          <w:lang w:val="en-US" w:eastAsia="en-GB"/>
        </w:rPr>
        <w:t xml:space="preserve">therefore, </w:t>
      </w:r>
      <w:r w:rsidRPr="00163F62">
        <w:rPr>
          <w:rFonts w:ascii="Arial" w:eastAsia="Times New Roman" w:hAnsi="Arial" w:cs="Arial"/>
          <w:lang w:val="en-US" w:eastAsia="en-GB"/>
        </w:rPr>
        <w:t xml:space="preserve">shall reflect the standards for accounting of </w:t>
      </w:r>
      <w:r>
        <w:rPr>
          <w:rFonts w:ascii="Arial" w:eastAsia="Times New Roman" w:hAnsi="Arial" w:cs="Arial"/>
          <w:lang w:val="en-US" w:eastAsia="en-GB"/>
        </w:rPr>
        <w:t xml:space="preserve">the SFA </w:t>
      </w:r>
      <w:r w:rsidRPr="00163F62">
        <w:rPr>
          <w:rFonts w:ascii="Arial" w:eastAsia="Times New Roman" w:hAnsi="Arial" w:cs="Arial"/>
          <w:lang w:val="en-US" w:eastAsia="en-GB"/>
        </w:rPr>
        <w:t xml:space="preserve">in accordance with </w:t>
      </w:r>
      <w:r w:rsidRPr="00CF1CA6">
        <w:rPr>
          <w:rFonts w:ascii="Arial" w:eastAsia="Times New Roman" w:hAnsi="Arial" w:cs="Arial"/>
          <w:b/>
          <w:i/>
          <w:lang w:val="en-US" w:eastAsia="en-GB"/>
        </w:rPr>
        <w:t>s.2.15</w:t>
      </w:r>
      <w:r w:rsidRPr="00CF1CA6">
        <w:rPr>
          <w:rFonts w:ascii="Arial" w:eastAsia="Times New Roman" w:hAnsi="Arial" w:cs="Arial"/>
          <w:i/>
          <w:lang w:val="en-US" w:eastAsia="en-GB"/>
        </w:rPr>
        <w:t xml:space="preserve"> of</w:t>
      </w:r>
      <w:r>
        <w:rPr>
          <w:rFonts w:ascii="Arial" w:eastAsia="Times New Roman" w:hAnsi="Arial" w:cs="Arial"/>
          <w:lang w:val="en-US" w:eastAsia="en-GB"/>
        </w:rPr>
        <w:t xml:space="preserve"> </w:t>
      </w:r>
      <w:r w:rsidRPr="00DD21D2">
        <w:rPr>
          <w:rFonts w:ascii="Arial" w:eastAsia="Times New Roman" w:hAnsi="Arial" w:cs="Arial"/>
          <w:i/>
          <w:lang w:val="en-US" w:eastAsia="en-GB"/>
        </w:rPr>
        <w:t>The Scheme</w:t>
      </w:r>
      <w:r w:rsidR="00177C55" w:rsidRPr="00DD21D2">
        <w:rPr>
          <w:rFonts w:ascii="Arial" w:eastAsia="Times New Roman" w:hAnsi="Arial" w:cs="Arial"/>
          <w:lang w:val="en-US" w:eastAsia="en-GB"/>
        </w:rPr>
        <w:t>.</w:t>
      </w:r>
      <w:r w:rsidR="00177C55">
        <w:rPr>
          <w:rFonts w:ascii="Arial" w:eastAsia="Times New Roman" w:hAnsi="Arial" w:cs="Arial"/>
          <w:lang w:val="en-US" w:eastAsia="en-GB"/>
        </w:rPr>
        <w:t xml:space="preserve"> </w:t>
      </w:r>
      <w:r w:rsidRPr="00163F62">
        <w:rPr>
          <w:rFonts w:ascii="Arial" w:eastAsia="Times New Roman" w:hAnsi="Arial" w:cs="Arial"/>
          <w:lang w:val="en-US" w:eastAsia="en-GB"/>
        </w:rPr>
        <w:t xml:space="preserve">All public and non-public funds shall be kept in separate bank accounts with </w:t>
      </w:r>
      <w:r>
        <w:rPr>
          <w:rFonts w:ascii="Arial" w:eastAsia="Times New Roman" w:hAnsi="Arial" w:cs="Arial"/>
          <w:lang w:val="en-US" w:eastAsia="en-GB"/>
        </w:rPr>
        <w:t>authoriz</w:t>
      </w:r>
      <w:r w:rsidRPr="00163F62">
        <w:rPr>
          <w:rFonts w:ascii="Arial" w:eastAsia="Times New Roman" w:hAnsi="Arial" w:cs="Arial"/>
          <w:lang w:val="en-US" w:eastAsia="en-GB"/>
        </w:rPr>
        <w:t>ed signatories.</w:t>
      </w:r>
    </w:p>
    <w:p w14:paraId="7BB96220" w14:textId="77777777" w:rsidR="007F73F5" w:rsidRDefault="007F73F5" w:rsidP="00EA19A7">
      <w:pPr>
        <w:spacing w:after="0" w:line="240" w:lineRule="auto"/>
        <w:ind w:left="-426" w:right="-23"/>
        <w:jc w:val="both"/>
        <w:rPr>
          <w:rFonts w:ascii="Arial" w:eastAsia="Times New Roman" w:hAnsi="Arial" w:cs="Arial"/>
          <w:lang w:val="en-US" w:eastAsia="en-GB"/>
        </w:rPr>
      </w:pPr>
    </w:p>
    <w:p w14:paraId="11F651F9" w14:textId="77777777" w:rsidR="007F73F5" w:rsidRDefault="007F73F5" w:rsidP="00EA19A7">
      <w:pPr>
        <w:spacing w:after="0" w:line="240" w:lineRule="auto"/>
        <w:ind w:left="-426" w:right="-23"/>
        <w:jc w:val="both"/>
        <w:rPr>
          <w:rFonts w:ascii="Arial" w:hAnsi="Arial" w:cs="Arial"/>
        </w:rPr>
      </w:pPr>
      <w:r w:rsidRPr="00163F62">
        <w:rPr>
          <w:rFonts w:ascii="Arial" w:hAnsi="Arial" w:cs="Arial"/>
        </w:rPr>
        <w:t>The CFR Fram</w:t>
      </w:r>
      <w:r>
        <w:rPr>
          <w:rFonts w:ascii="Arial" w:hAnsi="Arial" w:cs="Arial"/>
        </w:rPr>
        <w:t xml:space="preserve">ework requires that </w:t>
      </w:r>
      <w:r w:rsidR="0083416C">
        <w:rPr>
          <w:rFonts w:ascii="Arial" w:hAnsi="Arial" w:cs="Arial"/>
        </w:rPr>
        <w:t xml:space="preserve">all </w:t>
      </w:r>
      <w:r>
        <w:rPr>
          <w:rFonts w:ascii="Arial" w:hAnsi="Arial" w:cs="Arial"/>
        </w:rPr>
        <w:t xml:space="preserve">non-public </w:t>
      </w:r>
      <w:r w:rsidRPr="00163F62">
        <w:rPr>
          <w:rFonts w:ascii="Arial" w:hAnsi="Arial" w:cs="Arial"/>
        </w:rPr>
        <w:t xml:space="preserve">funds including </w:t>
      </w:r>
      <w:r>
        <w:rPr>
          <w:rFonts w:ascii="Arial" w:hAnsi="Arial" w:cs="Arial"/>
        </w:rPr>
        <w:t xml:space="preserve">the </w:t>
      </w:r>
      <w:r w:rsidR="004334B1">
        <w:rPr>
          <w:rFonts w:ascii="Arial" w:hAnsi="Arial" w:cs="Arial"/>
        </w:rPr>
        <w:t>SFA</w:t>
      </w:r>
      <w:r w:rsidRPr="00163F62">
        <w:rPr>
          <w:rFonts w:ascii="Arial" w:hAnsi="Arial" w:cs="Arial"/>
        </w:rPr>
        <w:t xml:space="preserve"> are </w:t>
      </w:r>
      <w:r w:rsidRPr="00163F62">
        <w:rPr>
          <w:rFonts w:ascii="Arial" w:hAnsi="Arial" w:cs="Arial"/>
          <w:u w:val="single"/>
        </w:rPr>
        <w:t>under the control</w:t>
      </w:r>
      <w:r w:rsidR="001C008A">
        <w:rPr>
          <w:rFonts w:ascii="Arial" w:hAnsi="Arial" w:cs="Arial"/>
        </w:rPr>
        <w:t xml:space="preserve"> of the Governing Body</w:t>
      </w:r>
      <w:r w:rsidRPr="00163F62">
        <w:rPr>
          <w:rFonts w:ascii="Arial" w:hAnsi="Arial" w:cs="Arial"/>
        </w:rPr>
        <w:t>.</w:t>
      </w:r>
    </w:p>
    <w:p w14:paraId="31B38A1C" w14:textId="77777777" w:rsidR="007F73F5" w:rsidRDefault="007F73F5" w:rsidP="00EA19A7">
      <w:pPr>
        <w:spacing w:after="0" w:line="240" w:lineRule="auto"/>
        <w:ind w:left="-426" w:right="-23"/>
        <w:jc w:val="both"/>
        <w:rPr>
          <w:rFonts w:ascii="Arial" w:hAnsi="Arial" w:cs="Arial"/>
        </w:rPr>
      </w:pPr>
    </w:p>
    <w:p w14:paraId="4FC6270B" w14:textId="77777777" w:rsidR="007F73F5" w:rsidRPr="007F73F5" w:rsidRDefault="007F73F5" w:rsidP="00EA19A7">
      <w:pPr>
        <w:spacing w:after="0" w:line="240" w:lineRule="auto"/>
        <w:ind w:left="-426" w:right="-23"/>
        <w:jc w:val="both"/>
        <w:rPr>
          <w:rFonts w:ascii="Arial" w:hAnsi="Arial" w:cs="Arial"/>
          <w:color w:val="000000"/>
        </w:rPr>
      </w:pPr>
      <w:r w:rsidRPr="007F73F5">
        <w:rPr>
          <w:rFonts w:ascii="Arial" w:hAnsi="Arial" w:cs="Arial"/>
          <w:color w:val="000000"/>
        </w:rPr>
        <w:t>The SFA</w:t>
      </w:r>
      <w:r w:rsidRPr="00854D99">
        <w:rPr>
          <w:rFonts w:ascii="Arial" w:hAnsi="Arial" w:cs="Arial"/>
          <w:color w:val="C00000"/>
        </w:rPr>
        <w:t xml:space="preserve"> </w:t>
      </w:r>
      <w:r w:rsidRPr="007F73F5">
        <w:rPr>
          <w:rFonts w:ascii="Arial" w:hAnsi="Arial" w:cs="Arial"/>
          <w:color w:val="000000"/>
        </w:rPr>
        <w:t xml:space="preserve">must have published </w:t>
      </w:r>
      <w:r w:rsidR="004334B1">
        <w:rPr>
          <w:rFonts w:ascii="Arial" w:hAnsi="Arial" w:cs="Arial"/>
          <w:color w:val="000000"/>
        </w:rPr>
        <w:t>aims</w:t>
      </w:r>
      <w:r w:rsidRPr="007F73F5">
        <w:rPr>
          <w:rFonts w:ascii="Arial" w:hAnsi="Arial" w:cs="Arial"/>
          <w:color w:val="000000"/>
        </w:rPr>
        <w:t>, policy &amp; procedures in place whic</w:t>
      </w:r>
      <w:r w:rsidR="00A15ADA">
        <w:rPr>
          <w:rFonts w:ascii="Arial" w:hAnsi="Arial" w:cs="Arial"/>
          <w:color w:val="000000"/>
        </w:rPr>
        <w:t xml:space="preserve">h demonstrate a </w:t>
      </w:r>
      <w:r w:rsidR="00A15ADA" w:rsidRPr="00E17191">
        <w:rPr>
          <w:rFonts w:ascii="Arial" w:hAnsi="Arial" w:cs="Arial"/>
          <w:color w:val="000000"/>
        </w:rPr>
        <w:t>‘</w:t>
      </w:r>
      <w:r w:rsidR="00A15ADA" w:rsidRPr="00E17191">
        <w:rPr>
          <w:rFonts w:ascii="Arial" w:hAnsi="Arial" w:cs="Arial"/>
          <w:i/>
          <w:color w:val="000000"/>
        </w:rPr>
        <w:t>public benefit aspect’</w:t>
      </w:r>
      <w:r w:rsidR="00240BE7">
        <w:rPr>
          <w:rFonts w:ascii="Arial" w:hAnsi="Arial" w:cs="Arial"/>
          <w:i/>
          <w:color w:val="000000"/>
        </w:rPr>
        <w:t xml:space="preserve"> </w:t>
      </w:r>
      <w:r w:rsidR="00A15ADA" w:rsidRPr="0083416C">
        <w:rPr>
          <w:rFonts w:ascii="Arial" w:hAnsi="Arial" w:cs="Arial"/>
          <w:b/>
          <w:color w:val="FF0000"/>
        </w:rPr>
        <w:t>¹</w:t>
      </w:r>
      <w:r w:rsidRPr="00E17191">
        <w:rPr>
          <w:rFonts w:ascii="Arial" w:hAnsi="Arial" w:cs="Arial"/>
          <w:color w:val="000000"/>
        </w:rPr>
        <w:t>.</w:t>
      </w:r>
      <w:r w:rsidRPr="007F73F5">
        <w:rPr>
          <w:rFonts w:ascii="Arial" w:hAnsi="Arial" w:cs="Arial"/>
          <w:color w:val="000000"/>
        </w:rPr>
        <w:t xml:space="preserve"> In the case of the SFA, the</w:t>
      </w:r>
      <w:r w:rsidR="00A15ADA">
        <w:rPr>
          <w:rFonts w:ascii="Arial" w:hAnsi="Arial" w:cs="Arial"/>
          <w:color w:val="000000"/>
        </w:rPr>
        <w:t xml:space="preserve"> ‘</w:t>
      </w:r>
      <w:r w:rsidRPr="00A15ADA">
        <w:rPr>
          <w:rFonts w:ascii="Arial" w:hAnsi="Arial" w:cs="Arial"/>
          <w:i/>
          <w:color w:val="000000"/>
        </w:rPr>
        <w:t>public benefit</w:t>
      </w:r>
      <w:r w:rsidR="00A15ADA" w:rsidRPr="00A15ADA">
        <w:rPr>
          <w:rFonts w:ascii="Arial" w:hAnsi="Arial" w:cs="Arial"/>
          <w:i/>
          <w:color w:val="000000"/>
        </w:rPr>
        <w:t xml:space="preserve"> aspect</w:t>
      </w:r>
      <w:r w:rsidRPr="00A15ADA">
        <w:rPr>
          <w:rFonts w:ascii="Arial" w:hAnsi="Arial" w:cs="Arial"/>
          <w:i/>
          <w:color w:val="000000"/>
        </w:rPr>
        <w:t>’</w:t>
      </w:r>
      <w:r w:rsidR="00A60E20">
        <w:rPr>
          <w:rFonts w:ascii="Arial" w:hAnsi="Arial" w:cs="Arial"/>
          <w:i/>
          <w:color w:val="000000"/>
        </w:rPr>
        <w:t xml:space="preserve"> </w:t>
      </w:r>
      <w:r w:rsidR="00A15ADA" w:rsidRPr="0083416C">
        <w:rPr>
          <w:rFonts w:ascii="Arial" w:hAnsi="Arial" w:cs="Arial"/>
          <w:b/>
          <w:color w:val="FF0000"/>
        </w:rPr>
        <w:t>¹</w:t>
      </w:r>
      <w:r w:rsidRPr="007F73F5">
        <w:rPr>
          <w:rFonts w:ascii="Arial" w:hAnsi="Arial" w:cs="Arial"/>
          <w:color w:val="000000"/>
        </w:rPr>
        <w:t xml:space="preserve"> would be for the </w:t>
      </w:r>
      <w:r w:rsidRPr="007F73F5">
        <w:rPr>
          <w:rFonts w:ascii="Arial" w:hAnsi="Arial" w:cs="Arial"/>
          <w:color w:val="000000"/>
          <w:u w:val="single"/>
        </w:rPr>
        <w:t>benefit of the pupils</w:t>
      </w:r>
      <w:r w:rsidRPr="007F73F5">
        <w:rPr>
          <w:rFonts w:ascii="Arial" w:hAnsi="Arial" w:cs="Arial"/>
          <w:color w:val="000000"/>
        </w:rPr>
        <w:t xml:space="preserve">. Any benefit to individuals other than the pupils is </w:t>
      </w:r>
      <w:r w:rsidRPr="007F73F5">
        <w:rPr>
          <w:rFonts w:ascii="Arial" w:hAnsi="Arial" w:cs="Arial"/>
          <w:color w:val="000000"/>
          <w:u w:val="single"/>
        </w:rPr>
        <w:t>not</w:t>
      </w:r>
      <w:r w:rsidRPr="007F73F5">
        <w:rPr>
          <w:rFonts w:ascii="Arial" w:hAnsi="Arial" w:cs="Arial"/>
          <w:color w:val="000000"/>
        </w:rPr>
        <w:t xml:space="preserve"> allowed. </w:t>
      </w:r>
    </w:p>
    <w:p w14:paraId="7FD4A6C9" w14:textId="77777777" w:rsidR="007F73F5" w:rsidRPr="007F73F5" w:rsidRDefault="007F73F5" w:rsidP="00EA19A7">
      <w:pPr>
        <w:spacing w:after="0" w:line="240" w:lineRule="auto"/>
        <w:ind w:left="-426" w:right="-23"/>
        <w:jc w:val="both"/>
        <w:rPr>
          <w:rFonts w:ascii="Arial" w:hAnsi="Arial" w:cs="Arial"/>
          <w:color w:val="000000"/>
        </w:rPr>
      </w:pPr>
    </w:p>
    <w:p w14:paraId="1C0F6C66" w14:textId="77777777" w:rsidR="007F73F5" w:rsidRDefault="007F73F5" w:rsidP="00EA19A7">
      <w:pPr>
        <w:spacing w:after="0" w:line="240" w:lineRule="auto"/>
        <w:ind w:left="-426" w:right="-23"/>
        <w:jc w:val="both"/>
        <w:rPr>
          <w:rFonts w:ascii="Arial" w:eastAsia="Times New Roman" w:hAnsi="Arial" w:cs="Arial"/>
        </w:rPr>
      </w:pPr>
      <w:r>
        <w:rPr>
          <w:rFonts w:ascii="Arial" w:eastAsia="Times New Roman" w:hAnsi="Arial" w:cs="Arial"/>
        </w:rPr>
        <w:t>The</w:t>
      </w:r>
      <w:r w:rsidRPr="00163F62">
        <w:rPr>
          <w:rFonts w:ascii="Arial" w:eastAsia="Times New Roman" w:hAnsi="Arial" w:cs="Arial"/>
        </w:rPr>
        <w:t xml:space="preserve"> </w:t>
      </w:r>
      <w:r w:rsidR="004334B1">
        <w:rPr>
          <w:rFonts w:ascii="Arial" w:eastAsia="Times New Roman" w:hAnsi="Arial" w:cs="Arial"/>
        </w:rPr>
        <w:t>aims</w:t>
      </w:r>
      <w:r>
        <w:rPr>
          <w:rFonts w:ascii="Arial" w:eastAsia="Times New Roman" w:hAnsi="Arial" w:cs="Arial"/>
        </w:rPr>
        <w:t xml:space="preserve">, </w:t>
      </w:r>
      <w:r w:rsidRPr="00163F62">
        <w:rPr>
          <w:rFonts w:ascii="Arial" w:eastAsia="Times New Roman" w:hAnsi="Arial" w:cs="Arial"/>
        </w:rPr>
        <w:t xml:space="preserve">policy &amp; procedures </w:t>
      </w:r>
      <w:r>
        <w:rPr>
          <w:rFonts w:ascii="Arial" w:eastAsia="Times New Roman" w:hAnsi="Arial" w:cs="Arial"/>
        </w:rPr>
        <w:t>must state the purpose of the fund, the</w:t>
      </w:r>
      <w:r w:rsidRPr="00163F62">
        <w:rPr>
          <w:rFonts w:ascii="Arial" w:eastAsia="Times New Roman" w:hAnsi="Arial" w:cs="Arial"/>
        </w:rPr>
        <w:t xml:space="preserve"> ty</w:t>
      </w:r>
      <w:r>
        <w:rPr>
          <w:rFonts w:ascii="Arial" w:eastAsia="Times New Roman" w:hAnsi="Arial" w:cs="Arial"/>
        </w:rPr>
        <w:t xml:space="preserve">pe of income/expenditure permitted and </w:t>
      </w:r>
      <w:r w:rsidRPr="00163F62">
        <w:rPr>
          <w:rFonts w:ascii="Arial" w:eastAsia="Times New Roman" w:hAnsi="Arial" w:cs="Arial"/>
        </w:rPr>
        <w:t xml:space="preserve">maximum spending </w:t>
      </w:r>
      <w:r>
        <w:rPr>
          <w:rFonts w:ascii="Arial" w:eastAsia="Times New Roman" w:hAnsi="Arial" w:cs="Arial"/>
        </w:rPr>
        <w:t>limits before G</w:t>
      </w:r>
      <w:r w:rsidR="001C008A">
        <w:rPr>
          <w:rFonts w:ascii="Arial" w:eastAsia="Times New Roman" w:hAnsi="Arial" w:cs="Arial"/>
        </w:rPr>
        <w:t>overning Body</w:t>
      </w:r>
      <w:r>
        <w:rPr>
          <w:rFonts w:ascii="Arial" w:eastAsia="Times New Roman" w:hAnsi="Arial" w:cs="Arial"/>
        </w:rPr>
        <w:t xml:space="preserve"> approval is required.</w:t>
      </w:r>
      <w:r w:rsidRPr="00163F62">
        <w:rPr>
          <w:rFonts w:ascii="Arial" w:eastAsia="Times New Roman" w:hAnsi="Arial" w:cs="Arial"/>
        </w:rPr>
        <w:t xml:space="preserve"> </w:t>
      </w:r>
    </w:p>
    <w:p w14:paraId="16BE56CE" w14:textId="77777777" w:rsidR="007F73F5" w:rsidRPr="00163F62" w:rsidRDefault="007F73F5" w:rsidP="00EA19A7">
      <w:pPr>
        <w:spacing w:after="0" w:line="240" w:lineRule="auto"/>
        <w:ind w:left="-426" w:right="-23"/>
        <w:jc w:val="both"/>
        <w:rPr>
          <w:rFonts w:ascii="Arial" w:eastAsia="Times New Roman" w:hAnsi="Arial" w:cs="Arial"/>
        </w:rPr>
      </w:pPr>
    </w:p>
    <w:p w14:paraId="1F14D6D5" w14:textId="77777777" w:rsidR="007F73F5" w:rsidRDefault="007F73F5" w:rsidP="00EA19A7">
      <w:pPr>
        <w:spacing w:after="0" w:line="240" w:lineRule="auto"/>
        <w:ind w:left="-426" w:right="-23"/>
        <w:jc w:val="both"/>
        <w:rPr>
          <w:rFonts w:ascii="Arial" w:eastAsia="Times New Roman" w:hAnsi="Arial" w:cs="Arial"/>
        </w:rPr>
      </w:pPr>
      <w:r w:rsidRPr="00163F62">
        <w:rPr>
          <w:rFonts w:ascii="Arial" w:eastAsia="Times New Roman" w:hAnsi="Arial" w:cs="Arial"/>
        </w:rPr>
        <w:t xml:space="preserve">Monthly bank reconciliations </w:t>
      </w:r>
      <w:r w:rsidR="004334B1" w:rsidRPr="004334B1">
        <w:rPr>
          <w:rFonts w:ascii="Arial" w:eastAsia="Times New Roman" w:hAnsi="Arial" w:cs="Arial"/>
          <w:u w:val="single"/>
        </w:rPr>
        <w:t>must</w:t>
      </w:r>
      <w:r w:rsidRPr="004334B1">
        <w:rPr>
          <w:rFonts w:ascii="Arial" w:eastAsia="Times New Roman" w:hAnsi="Arial" w:cs="Arial"/>
          <w:u w:val="single"/>
        </w:rPr>
        <w:t xml:space="preserve"> be</w:t>
      </w:r>
      <w:r w:rsidRPr="00163F62">
        <w:rPr>
          <w:rFonts w:ascii="Arial" w:eastAsia="Times New Roman" w:hAnsi="Arial" w:cs="Arial"/>
        </w:rPr>
        <w:t xml:space="preserve"> </w:t>
      </w:r>
      <w:r>
        <w:rPr>
          <w:rFonts w:ascii="Arial" w:eastAsia="Times New Roman" w:hAnsi="Arial" w:cs="Arial"/>
        </w:rPr>
        <w:t xml:space="preserve">checked independently by HT and </w:t>
      </w:r>
      <w:r w:rsidRPr="00163F62">
        <w:rPr>
          <w:rFonts w:ascii="Arial" w:eastAsia="Times New Roman" w:hAnsi="Arial" w:cs="Arial"/>
        </w:rPr>
        <w:t xml:space="preserve">a statement of </w:t>
      </w:r>
      <w:r>
        <w:rPr>
          <w:rFonts w:ascii="Arial" w:eastAsia="Times New Roman" w:hAnsi="Arial" w:cs="Arial"/>
        </w:rPr>
        <w:t>SFA</w:t>
      </w:r>
      <w:r w:rsidRPr="00163F62">
        <w:rPr>
          <w:rFonts w:ascii="Arial" w:eastAsia="Times New Roman" w:hAnsi="Arial" w:cs="Arial"/>
        </w:rPr>
        <w:t xml:space="preserve"> to </w:t>
      </w:r>
      <w:r>
        <w:rPr>
          <w:rFonts w:ascii="Arial" w:eastAsia="Times New Roman" w:hAnsi="Arial" w:cs="Arial"/>
        </w:rPr>
        <w:t xml:space="preserve">be presented to </w:t>
      </w:r>
      <w:r w:rsidRPr="00163F62">
        <w:rPr>
          <w:rFonts w:ascii="Arial" w:eastAsia="Times New Roman" w:hAnsi="Arial" w:cs="Arial"/>
        </w:rPr>
        <w:t>the GB once a term</w:t>
      </w:r>
      <w:r>
        <w:rPr>
          <w:rFonts w:ascii="Arial" w:eastAsia="Times New Roman" w:hAnsi="Arial" w:cs="Arial"/>
        </w:rPr>
        <w:t>.</w:t>
      </w:r>
    </w:p>
    <w:p w14:paraId="7D82737B" w14:textId="77777777" w:rsidR="007F73F5" w:rsidRDefault="007F73F5" w:rsidP="00EA19A7">
      <w:pPr>
        <w:spacing w:after="0" w:line="240" w:lineRule="auto"/>
        <w:ind w:left="-426" w:right="-23"/>
        <w:jc w:val="both"/>
        <w:rPr>
          <w:rFonts w:ascii="Arial" w:eastAsia="Times New Roman" w:hAnsi="Arial" w:cs="Arial"/>
        </w:rPr>
      </w:pPr>
    </w:p>
    <w:p w14:paraId="1095282D" w14:textId="77777777" w:rsidR="000579B8" w:rsidRDefault="007F73F5" w:rsidP="00EA19A7">
      <w:pPr>
        <w:spacing w:after="0" w:line="240" w:lineRule="auto"/>
        <w:ind w:left="-426" w:right="-23"/>
        <w:jc w:val="both"/>
        <w:rPr>
          <w:rFonts w:ascii="Arial" w:hAnsi="Arial" w:cs="Arial"/>
          <w:color w:val="000000"/>
        </w:rPr>
      </w:pPr>
      <w:r>
        <w:rPr>
          <w:rFonts w:ascii="Arial" w:eastAsia="Times New Roman" w:hAnsi="Arial" w:cs="Arial"/>
        </w:rPr>
        <w:t>There must be</w:t>
      </w:r>
      <w:r w:rsidRPr="00163F62">
        <w:rPr>
          <w:rFonts w:ascii="Arial" w:eastAsia="Times New Roman" w:hAnsi="Arial" w:cs="Arial"/>
        </w:rPr>
        <w:t xml:space="preserve"> an appointed treasurer for the SFA and proper records/receipts</w:t>
      </w:r>
      <w:r>
        <w:rPr>
          <w:rFonts w:ascii="Arial" w:eastAsia="Times New Roman" w:hAnsi="Arial" w:cs="Arial"/>
        </w:rPr>
        <w:t xml:space="preserve"> are to be </w:t>
      </w:r>
      <w:r w:rsidRPr="00163F62">
        <w:rPr>
          <w:rFonts w:ascii="Arial" w:eastAsia="Times New Roman" w:hAnsi="Arial" w:cs="Arial"/>
        </w:rPr>
        <w:t>maintained and kept up-to-date.</w:t>
      </w:r>
      <w:r w:rsidRPr="007F73F5">
        <w:rPr>
          <w:rFonts w:ascii="Arial" w:hAnsi="Arial" w:cs="Arial"/>
          <w:color w:val="000000"/>
        </w:rPr>
        <w:t xml:space="preserve"> All records to be retained for </w:t>
      </w:r>
      <w:r w:rsidRPr="00177C55">
        <w:rPr>
          <w:rFonts w:ascii="Arial" w:hAnsi="Arial" w:cs="Arial"/>
          <w:b/>
          <w:color w:val="000000"/>
        </w:rPr>
        <w:t>6</w:t>
      </w:r>
      <w:r w:rsidRPr="007F73F5">
        <w:rPr>
          <w:rFonts w:ascii="Arial" w:hAnsi="Arial" w:cs="Arial"/>
          <w:color w:val="000000"/>
        </w:rPr>
        <w:t xml:space="preserve"> years plus the current year.</w:t>
      </w:r>
    </w:p>
    <w:p w14:paraId="45330ECE" w14:textId="77777777" w:rsidR="000D5BFF" w:rsidRDefault="000D5BFF" w:rsidP="00EA19A7">
      <w:pPr>
        <w:spacing w:after="0" w:line="240" w:lineRule="auto"/>
        <w:ind w:left="-426" w:right="-23"/>
        <w:jc w:val="both"/>
        <w:rPr>
          <w:rFonts w:ascii="Arial" w:eastAsia="Times New Roman" w:hAnsi="Arial" w:cs="Arial"/>
          <w:b/>
          <w:color w:val="1F497D"/>
          <w:sz w:val="24"/>
          <w:szCs w:val="24"/>
          <w:lang w:eastAsia="zh-CN"/>
        </w:rPr>
      </w:pPr>
    </w:p>
    <w:p w14:paraId="52CBC11D" w14:textId="77777777" w:rsidR="00510F40" w:rsidRPr="00510F40" w:rsidRDefault="00981906" w:rsidP="00EA19A7">
      <w:pPr>
        <w:spacing w:after="0" w:line="240" w:lineRule="auto"/>
        <w:ind w:left="-426" w:right="-23"/>
        <w:jc w:val="both"/>
        <w:rPr>
          <w:rFonts w:ascii="Arial" w:eastAsia="Times New Roman" w:hAnsi="Arial" w:cs="Arial"/>
          <w:b/>
          <w:color w:val="44546A"/>
          <w:sz w:val="24"/>
          <w:szCs w:val="24"/>
          <w:lang w:val="en-US" w:eastAsia="en-GB"/>
        </w:rPr>
      </w:pPr>
      <w:r>
        <w:rPr>
          <w:rFonts w:ascii="Arial" w:eastAsia="Times New Roman" w:hAnsi="Arial" w:cs="Arial"/>
          <w:b/>
          <w:color w:val="1F497D"/>
          <w:sz w:val="24"/>
          <w:szCs w:val="24"/>
          <w:lang w:eastAsia="zh-CN"/>
        </w:rPr>
        <w:t xml:space="preserve">20.1 </w:t>
      </w:r>
      <w:r w:rsidR="00FB7572">
        <w:rPr>
          <w:rFonts w:ascii="Arial" w:eastAsia="Times New Roman" w:hAnsi="Arial" w:cs="Arial"/>
          <w:b/>
          <w:color w:val="1F497D"/>
          <w:sz w:val="24"/>
          <w:szCs w:val="24"/>
          <w:lang w:eastAsia="zh-CN"/>
        </w:rPr>
        <w:t xml:space="preserve">   </w:t>
      </w:r>
      <w:r w:rsidR="00126244">
        <w:rPr>
          <w:rFonts w:ascii="Arial" w:eastAsia="Times New Roman" w:hAnsi="Arial" w:cs="Arial"/>
          <w:b/>
          <w:color w:val="1F497D"/>
          <w:sz w:val="24"/>
          <w:szCs w:val="24"/>
          <w:lang w:eastAsia="zh-CN"/>
        </w:rPr>
        <w:t>Charity Commission</w:t>
      </w:r>
    </w:p>
    <w:p w14:paraId="6DBC4BED" w14:textId="77777777" w:rsidR="00843D71" w:rsidRPr="00843D71" w:rsidRDefault="00843D71" w:rsidP="00EA19A7">
      <w:pPr>
        <w:shd w:val="clear" w:color="auto" w:fill="FFFFFF"/>
        <w:spacing w:after="0" w:line="240" w:lineRule="auto"/>
        <w:ind w:left="-426" w:right="-23"/>
        <w:rPr>
          <w:rFonts w:ascii="Arial" w:eastAsia="Times New Roman" w:hAnsi="Arial" w:cs="Arial"/>
          <w:b/>
          <w:color w:val="44546A"/>
          <w:sz w:val="24"/>
          <w:szCs w:val="24"/>
          <w:lang w:eastAsia="en-GB"/>
        </w:rPr>
      </w:pPr>
    </w:p>
    <w:p w14:paraId="6BB9AD7E" w14:textId="77777777" w:rsidR="00843D71" w:rsidRPr="00843D71" w:rsidRDefault="00843D71" w:rsidP="00EA19A7">
      <w:pPr>
        <w:spacing w:after="0" w:line="240" w:lineRule="auto"/>
        <w:ind w:left="-426" w:right="-23"/>
        <w:jc w:val="both"/>
        <w:rPr>
          <w:rFonts w:ascii="Arial" w:eastAsia="Times New Roman" w:hAnsi="Arial" w:cs="Arial"/>
          <w:color w:val="000000"/>
        </w:rPr>
      </w:pPr>
      <w:r w:rsidRPr="00843D71">
        <w:rPr>
          <w:rFonts w:ascii="Arial" w:eastAsia="Times New Roman" w:hAnsi="Arial" w:cs="Arial"/>
          <w:color w:val="000000"/>
        </w:rPr>
        <w:t>The ‘purpose’ of the SFA is governed by the Charity Commission under the description “</w:t>
      </w:r>
      <w:r w:rsidRPr="00843D71">
        <w:rPr>
          <w:rFonts w:ascii="Arial" w:eastAsia="Times New Roman" w:hAnsi="Arial" w:cs="Arial"/>
          <w:b/>
          <w:color w:val="000000"/>
        </w:rPr>
        <w:t>the advancement of education</w:t>
      </w:r>
      <w:r w:rsidRPr="00843D71">
        <w:rPr>
          <w:rFonts w:ascii="Arial" w:eastAsia="Times New Roman" w:hAnsi="Arial" w:cs="Arial"/>
          <w:color w:val="000000"/>
        </w:rPr>
        <w:t>”</w:t>
      </w:r>
      <w:r w:rsidR="00240BE7">
        <w:rPr>
          <w:rFonts w:ascii="Arial" w:eastAsia="Times New Roman" w:hAnsi="Arial" w:cs="Arial"/>
          <w:color w:val="000000"/>
        </w:rPr>
        <w:t xml:space="preserve"> </w:t>
      </w:r>
      <w:r w:rsidRPr="00427501">
        <w:rPr>
          <w:rFonts w:ascii="Arial" w:eastAsia="Times New Roman" w:hAnsi="Arial" w:cs="Arial"/>
          <w:color w:val="FF0000"/>
        </w:rPr>
        <w:t>¹</w:t>
      </w:r>
      <w:r w:rsidR="00E17191">
        <w:rPr>
          <w:rFonts w:ascii="Arial" w:eastAsia="Times New Roman" w:hAnsi="Arial" w:cs="Arial"/>
          <w:color w:val="FF0000"/>
        </w:rPr>
        <w:t xml:space="preserve"> </w:t>
      </w:r>
      <w:r w:rsidR="00E17191" w:rsidRPr="00E17191">
        <w:rPr>
          <w:rFonts w:ascii="Arial" w:eastAsia="Times New Roman" w:hAnsi="Arial" w:cs="Arial"/>
        </w:rPr>
        <w:t>in accordance with</w:t>
      </w:r>
      <w:r w:rsidR="00BE11E4">
        <w:rPr>
          <w:rFonts w:ascii="Arial" w:eastAsia="Times New Roman" w:hAnsi="Arial" w:cs="Arial"/>
        </w:rPr>
        <w:t xml:space="preserve"> the</w:t>
      </w:r>
      <w:r w:rsidR="00E17191">
        <w:rPr>
          <w:rFonts w:ascii="Arial" w:eastAsia="Times New Roman" w:hAnsi="Arial" w:cs="Arial"/>
          <w:color w:val="FF0000"/>
        </w:rPr>
        <w:t xml:space="preserve"> </w:t>
      </w:r>
      <w:r w:rsidR="00E17191" w:rsidRPr="00E17191">
        <w:rPr>
          <w:rFonts w:ascii="Arial" w:hAnsi="Arial" w:cs="Arial"/>
          <w:i/>
          <w:color w:val="000000"/>
        </w:rPr>
        <w:t>[Charities Act 2011]</w:t>
      </w:r>
      <w:r w:rsidR="00E17191">
        <w:rPr>
          <w:rFonts w:ascii="Arial" w:hAnsi="Arial" w:cs="Arial"/>
          <w:i/>
          <w:color w:val="000000"/>
        </w:rPr>
        <w:t>.</w:t>
      </w:r>
    </w:p>
    <w:p w14:paraId="4D41B847" w14:textId="77777777" w:rsidR="00843D71" w:rsidRDefault="00843D71" w:rsidP="00EA19A7">
      <w:pPr>
        <w:spacing w:after="0" w:line="240" w:lineRule="auto"/>
        <w:ind w:left="-426" w:right="-23"/>
        <w:jc w:val="both"/>
        <w:rPr>
          <w:rFonts w:ascii="Arial" w:eastAsia="Times New Roman" w:hAnsi="Arial" w:cs="Arial"/>
          <w:color w:val="FF0000"/>
        </w:rPr>
      </w:pPr>
    </w:p>
    <w:p w14:paraId="6D475F38" w14:textId="77777777" w:rsidR="00843D71" w:rsidRPr="00E77F07" w:rsidRDefault="00843D71" w:rsidP="00EA19A7">
      <w:pPr>
        <w:shd w:val="clear" w:color="auto" w:fill="FFFFFF"/>
        <w:spacing w:after="0" w:line="240" w:lineRule="auto"/>
        <w:ind w:left="-426" w:right="-23"/>
        <w:jc w:val="both"/>
        <w:rPr>
          <w:rFonts w:ascii="Arial" w:eastAsia="Times New Roman" w:hAnsi="Arial" w:cs="Arial"/>
          <w:color w:val="FF0000"/>
          <w:lang w:eastAsia="en-GB"/>
        </w:rPr>
      </w:pPr>
      <w:r>
        <w:rPr>
          <w:rFonts w:ascii="Arial" w:eastAsia="Times New Roman" w:hAnsi="Arial" w:cs="Arial"/>
          <w:color w:val="000000"/>
          <w:lang w:eastAsia="en-GB"/>
        </w:rPr>
        <w:t>“</w:t>
      </w:r>
      <w:r w:rsidRPr="00AF0437">
        <w:rPr>
          <w:rFonts w:ascii="Arial" w:eastAsia="Times New Roman" w:hAnsi="Arial" w:cs="Arial"/>
          <w:color w:val="000000"/>
          <w:lang w:eastAsia="en-GB"/>
        </w:rPr>
        <w:t>By law, if you set up a charity you must</w:t>
      </w:r>
      <w:r w:rsidRPr="00843D71">
        <w:rPr>
          <w:rFonts w:ascii="Arial" w:eastAsia="Times New Roman" w:hAnsi="Arial" w:cs="Arial"/>
          <w:color w:val="000000"/>
          <w:lang w:eastAsia="en-GB"/>
        </w:rPr>
        <w:t> </w:t>
      </w:r>
      <w:hyperlink r:id="rId14" w:tgtFrame="_blank" w:history="1">
        <w:r w:rsidR="00DD5D02">
          <w:rPr>
            <w:rFonts w:ascii="Arial" w:eastAsia="Times New Roman" w:hAnsi="Arial" w:cs="Arial"/>
            <w:color w:val="000000"/>
            <w:u w:val="single"/>
            <w:lang w:eastAsia="en-GB"/>
          </w:rPr>
          <w:t>apply to register it with the C</w:t>
        </w:r>
        <w:r w:rsidRPr="00843D71">
          <w:rPr>
            <w:rFonts w:ascii="Arial" w:eastAsia="Times New Roman" w:hAnsi="Arial" w:cs="Arial"/>
            <w:color w:val="000000"/>
            <w:u w:val="single"/>
            <w:lang w:eastAsia="en-GB"/>
          </w:rPr>
          <w:t>ommission</w:t>
        </w:r>
      </w:hyperlink>
      <w:r w:rsidRPr="00AF0437">
        <w:rPr>
          <w:rFonts w:ascii="Arial" w:eastAsia="Times New Roman" w:hAnsi="Arial" w:cs="Arial"/>
          <w:color w:val="000000"/>
          <w:lang w:eastAsia="en-GB"/>
        </w:rPr>
        <w:t> if it is a charitable incorporated o</w:t>
      </w:r>
      <w:r w:rsidR="00DD5D02">
        <w:rPr>
          <w:rFonts w:ascii="Arial" w:eastAsia="Times New Roman" w:hAnsi="Arial" w:cs="Arial"/>
          <w:color w:val="000000"/>
          <w:lang w:eastAsia="en-GB"/>
        </w:rPr>
        <w:t xml:space="preserve">rganisation (CIO) or its annual </w:t>
      </w:r>
      <w:r w:rsidRPr="00AF0437">
        <w:rPr>
          <w:rFonts w:ascii="Arial" w:eastAsia="Times New Roman" w:hAnsi="Arial" w:cs="Arial"/>
          <w:color w:val="000000"/>
          <w:lang w:eastAsia="en-GB"/>
        </w:rPr>
        <w:t xml:space="preserve">income is more than </w:t>
      </w:r>
      <w:r w:rsidRPr="00AF0437">
        <w:rPr>
          <w:rFonts w:ascii="Arial" w:eastAsia="Times New Roman" w:hAnsi="Arial" w:cs="Arial"/>
          <w:b/>
          <w:color w:val="000000"/>
          <w:lang w:eastAsia="en-GB"/>
        </w:rPr>
        <w:t>£5,000</w:t>
      </w:r>
      <w:r w:rsidRPr="00AF0437">
        <w:rPr>
          <w:rFonts w:ascii="Arial" w:eastAsia="Times New Roman" w:hAnsi="Arial" w:cs="Arial"/>
          <w:color w:val="000000"/>
          <w:lang w:eastAsia="en-GB"/>
        </w:rPr>
        <w:t>, unless it is a specific type of charity that doesn’t have to register. The commission will take action to secure compliance if it identifies a charity which</w:t>
      </w:r>
      <w:r w:rsidRPr="00E77F07">
        <w:rPr>
          <w:rFonts w:ascii="Arial" w:eastAsia="Times New Roman" w:hAnsi="Arial" w:cs="Arial"/>
          <w:color w:val="000000"/>
          <w:lang w:eastAsia="en-GB"/>
        </w:rPr>
        <w:t xml:space="preserve"> isn’t registered but should be.</w:t>
      </w:r>
      <w:r w:rsidRPr="00E77F07">
        <w:rPr>
          <w:rFonts w:ascii="Arial" w:hAnsi="Arial" w:cs="Arial"/>
          <w:color w:val="0B0C0C"/>
          <w:sz w:val="29"/>
          <w:szCs w:val="29"/>
          <w:shd w:val="clear" w:color="auto" w:fill="FFFFFF"/>
        </w:rPr>
        <w:t xml:space="preserve"> </w:t>
      </w:r>
      <w:r w:rsidRPr="00E77F07">
        <w:rPr>
          <w:rFonts w:ascii="Arial" w:hAnsi="Arial" w:cs="Arial"/>
          <w:color w:val="0B0C0C"/>
          <w:shd w:val="clear" w:color="auto" w:fill="FFFFFF"/>
        </w:rPr>
        <w:t xml:space="preserve">If your charity isn’t a CIO and your income is </w:t>
      </w:r>
      <w:r w:rsidRPr="00BD6762">
        <w:rPr>
          <w:rFonts w:ascii="Arial" w:hAnsi="Arial" w:cs="Arial"/>
          <w:color w:val="0B0C0C"/>
          <w:shd w:val="clear" w:color="auto" w:fill="FFFFFF"/>
        </w:rPr>
        <w:t>under</w:t>
      </w:r>
      <w:r w:rsidRPr="00E77F07">
        <w:rPr>
          <w:rFonts w:ascii="Arial" w:hAnsi="Arial" w:cs="Arial"/>
          <w:b/>
          <w:color w:val="0B0C0C"/>
          <w:shd w:val="clear" w:color="auto" w:fill="FFFFFF"/>
        </w:rPr>
        <w:t xml:space="preserve"> £5,000</w:t>
      </w:r>
      <w:r w:rsidRPr="00E77F07">
        <w:rPr>
          <w:rFonts w:ascii="Arial" w:hAnsi="Arial" w:cs="Arial"/>
          <w:color w:val="0B0C0C"/>
          <w:shd w:val="clear" w:color="auto" w:fill="FFFFFF"/>
        </w:rPr>
        <w:t xml:space="preserve"> you d</w:t>
      </w:r>
      <w:r w:rsidR="00DD5D02">
        <w:rPr>
          <w:rFonts w:ascii="Arial" w:hAnsi="Arial" w:cs="Arial"/>
          <w:color w:val="0B0C0C"/>
          <w:shd w:val="clear" w:color="auto" w:fill="FFFFFF"/>
        </w:rPr>
        <w:t>on’t have to register with the C</w:t>
      </w:r>
      <w:r w:rsidRPr="00E77F07">
        <w:rPr>
          <w:rFonts w:ascii="Arial" w:hAnsi="Arial" w:cs="Arial"/>
          <w:color w:val="0B0C0C"/>
          <w:shd w:val="clear" w:color="auto" w:fill="FFFFFF"/>
        </w:rPr>
        <w:t>ommission</w:t>
      </w:r>
      <w:r>
        <w:rPr>
          <w:rFonts w:ascii="Arial" w:hAnsi="Arial" w:cs="Arial"/>
          <w:color w:val="0B0C0C"/>
          <w:shd w:val="clear" w:color="auto" w:fill="FFFFFF"/>
        </w:rPr>
        <w:t>”</w:t>
      </w:r>
      <w:r w:rsidR="0039040B">
        <w:rPr>
          <w:rFonts w:ascii="Arial" w:hAnsi="Arial" w:cs="Arial"/>
          <w:color w:val="0B0C0C"/>
          <w:shd w:val="clear" w:color="auto" w:fill="FFFFFF"/>
        </w:rPr>
        <w:t>.</w:t>
      </w:r>
      <w:r w:rsidRPr="00E77F07">
        <w:rPr>
          <w:rFonts w:ascii="Arial" w:hAnsi="Arial" w:cs="Arial"/>
          <w:b/>
          <w:color w:val="FF0000"/>
          <w:shd w:val="clear" w:color="auto" w:fill="FFFFFF"/>
        </w:rPr>
        <w:t>¹</w:t>
      </w:r>
    </w:p>
    <w:p w14:paraId="661CE8F8" w14:textId="77777777" w:rsidR="00843D71" w:rsidRDefault="00843D71" w:rsidP="00EA19A7">
      <w:pPr>
        <w:shd w:val="clear" w:color="auto" w:fill="FFFFFF"/>
        <w:spacing w:after="0" w:line="240" w:lineRule="auto"/>
        <w:ind w:left="-426" w:right="-23"/>
        <w:rPr>
          <w:rFonts w:eastAsia="Times New Roman" w:cs="Calibri"/>
          <w:color w:val="000000"/>
          <w:sz w:val="24"/>
          <w:szCs w:val="24"/>
          <w:lang w:eastAsia="en-GB"/>
        </w:rPr>
      </w:pPr>
    </w:p>
    <w:p w14:paraId="7E225538" w14:textId="77777777" w:rsidR="00843D71" w:rsidRPr="00F27348" w:rsidRDefault="00843D71" w:rsidP="00EA19A7">
      <w:pPr>
        <w:shd w:val="clear" w:color="auto" w:fill="FFFFFF"/>
        <w:spacing w:after="0" w:line="240" w:lineRule="auto"/>
        <w:ind w:left="-426" w:right="-23"/>
        <w:jc w:val="both"/>
        <w:rPr>
          <w:rFonts w:ascii="Arial" w:eastAsia="Times New Roman" w:hAnsi="Arial" w:cs="Arial"/>
          <w:color w:val="000000"/>
          <w:lang w:eastAsia="en-GB"/>
        </w:rPr>
      </w:pPr>
      <w:r w:rsidRPr="00427501">
        <w:rPr>
          <w:rFonts w:ascii="Arial" w:eastAsia="Times New Roman" w:hAnsi="Arial" w:cs="Arial"/>
          <w:color w:val="000000"/>
          <w:lang w:eastAsia="en-GB"/>
        </w:rPr>
        <w:t xml:space="preserve">Therefore, a SFA with an annual income of </w:t>
      </w:r>
      <w:r w:rsidRPr="00843D71">
        <w:rPr>
          <w:rFonts w:ascii="Arial" w:eastAsia="Times New Roman" w:hAnsi="Arial" w:cs="Arial"/>
          <w:color w:val="000000"/>
          <w:lang w:eastAsia="en-GB"/>
        </w:rPr>
        <w:t>more than</w:t>
      </w:r>
      <w:r w:rsidRPr="00427501">
        <w:rPr>
          <w:rFonts w:ascii="Arial" w:eastAsia="Times New Roman" w:hAnsi="Arial" w:cs="Arial"/>
          <w:color w:val="000000"/>
          <w:lang w:eastAsia="en-GB"/>
        </w:rPr>
        <w:t xml:space="preserve"> </w:t>
      </w:r>
      <w:r w:rsidRPr="00427501">
        <w:rPr>
          <w:rFonts w:ascii="Arial" w:eastAsia="Times New Roman" w:hAnsi="Arial" w:cs="Arial"/>
          <w:b/>
          <w:color w:val="000000"/>
          <w:lang w:eastAsia="en-GB"/>
        </w:rPr>
        <w:t>£5,000</w:t>
      </w:r>
      <w:r w:rsidRPr="00BD6762">
        <w:rPr>
          <w:rFonts w:ascii="Arial" w:eastAsia="Times New Roman" w:hAnsi="Arial" w:cs="Arial"/>
          <w:color w:val="000000"/>
          <w:lang w:eastAsia="en-GB"/>
        </w:rPr>
        <w:t xml:space="preserve"> must</w:t>
      </w:r>
      <w:r w:rsidRPr="00427501">
        <w:rPr>
          <w:rFonts w:ascii="Arial" w:eastAsia="Times New Roman" w:hAnsi="Arial" w:cs="Arial"/>
          <w:color w:val="000000"/>
          <w:lang w:eastAsia="en-GB"/>
        </w:rPr>
        <w:t xml:space="preserve"> </w:t>
      </w:r>
      <w:r w:rsidRPr="00BD6762">
        <w:rPr>
          <w:rFonts w:ascii="Arial" w:eastAsia="Times New Roman" w:hAnsi="Arial" w:cs="Arial"/>
          <w:color w:val="000000"/>
          <w:u w:val="single"/>
          <w:lang w:eastAsia="en-GB"/>
        </w:rPr>
        <w:t>legally</w:t>
      </w:r>
      <w:r>
        <w:rPr>
          <w:rFonts w:ascii="Arial" w:eastAsia="Times New Roman" w:hAnsi="Arial" w:cs="Arial"/>
          <w:color w:val="000000"/>
          <w:lang w:eastAsia="en-GB"/>
        </w:rPr>
        <w:t xml:space="preserve"> </w:t>
      </w:r>
      <w:r w:rsidRPr="00427501">
        <w:rPr>
          <w:rFonts w:ascii="Arial" w:eastAsia="Times New Roman" w:hAnsi="Arial" w:cs="Arial"/>
          <w:color w:val="000000"/>
          <w:lang w:eastAsia="en-GB"/>
        </w:rPr>
        <w:t>regi</w:t>
      </w:r>
      <w:r>
        <w:rPr>
          <w:rFonts w:ascii="Arial" w:eastAsia="Times New Roman" w:hAnsi="Arial" w:cs="Arial"/>
          <w:color w:val="000000"/>
          <w:lang w:eastAsia="en-GB"/>
        </w:rPr>
        <w:t>ster as a C</w:t>
      </w:r>
      <w:r w:rsidRPr="00427501">
        <w:rPr>
          <w:rFonts w:ascii="Arial" w:eastAsia="Times New Roman" w:hAnsi="Arial" w:cs="Arial"/>
          <w:color w:val="000000"/>
          <w:lang w:eastAsia="en-GB"/>
        </w:rPr>
        <w:t xml:space="preserve">harity with the </w:t>
      </w:r>
      <w:r>
        <w:rPr>
          <w:rFonts w:ascii="Arial" w:eastAsia="Times New Roman" w:hAnsi="Arial" w:cs="Arial"/>
          <w:color w:val="000000"/>
          <w:lang w:eastAsia="en-GB"/>
        </w:rPr>
        <w:t xml:space="preserve">Commission, and returns and accounts </w:t>
      </w:r>
      <w:r w:rsidRPr="00E77F07">
        <w:rPr>
          <w:rFonts w:ascii="Arial" w:eastAsia="Times New Roman" w:hAnsi="Arial" w:cs="Arial"/>
          <w:color w:val="000000"/>
          <w:u w:val="single"/>
          <w:lang w:eastAsia="en-GB"/>
        </w:rPr>
        <w:t>must be</w:t>
      </w:r>
      <w:r>
        <w:rPr>
          <w:rFonts w:ascii="Arial" w:eastAsia="Times New Roman" w:hAnsi="Arial" w:cs="Arial"/>
          <w:color w:val="000000"/>
          <w:lang w:eastAsia="en-GB"/>
        </w:rPr>
        <w:t xml:space="preserve"> filed in accordance with the </w:t>
      </w:r>
      <w:r w:rsidRPr="00427501">
        <w:rPr>
          <w:rFonts w:ascii="Arial" w:eastAsia="Times New Roman" w:hAnsi="Arial" w:cs="Arial"/>
          <w:i/>
          <w:color w:val="000000"/>
          <w:lang w:eastAsia="en-GB"/>
        </w:rPr>
        <w:t>[Charities Act 2011]</w:t>
      </w:r>
      <w:r>
        <w:rPr>
          <w:rFonts w:ascii="Arial" w:eastAsia="Times New Roman" w:hAnsi="Arial" w:cs="Arial"/>
          <w:i/>
          <w:color w:val="000000"/>
          <w:lang w:eastAsia="en-GB"/>
        </w:rPr>
        <w:t xml:space="preserve"> </w:t>
      </w:r>
      <w:r w:rsidRPr="00F27348">
        <w:rPr>
          <w:rFonts w:ascii="Arial" w:eastAsia="Times New Roman" w:hAnsi="Arial" w:cs="Arial"/>
          <w:color w:val="000000"/>
          <w:lang w:eastAsia="en-GB"/>
        </w:rPr>
        <w:t>and the</w:t>
      </w:r>
      <w:r>
        <w:rPr>
          <w:rFonts w:ascii="Arial" w:eastAsia="Times New Roman" w:hAnsi="Arial" w:cs="Arial"/>
          <w:color w:val="000000"/>
          <w:lang w:eastAsia="en-GB"/>
        </w:rPr>
        <w:t xml:space="preserve"> Governing Body of the school will be known as the ‘trustees’.</w:t>
      </w:r>
    </w:p>
    <w:p w14:paraId="062C5177" w14:textId="77777777" w:rsidR="00843D71" w:rsidRDefault="00843D71" w:rsidP="00EA19A7">
      <w:pPr>
        <w:shd w:val="clear" w:color="auto" w:fill="FFFFFF"/>
        <w:spacing w:after="0" w:line="240" w:lineRule="auto"/>
        <w:ind w:left="-426" w:right="-23"/>
        <w:rPr>
          <w:rFonts w:eastAsia="Times New Roman" w:cs="Calibri"/>
          <w:color w:val="000000"/>
          <w:sz w:val="24"/>
          <w:szCs w:val="24"/>
          <w:lang w:eastAsia="en-GB"/>
        </w:rPr>
      </w:pPr>
    </w:p>
    <w:p w14:paraId="6D3DE91E" w14:textId="77777777" w:rsidR="00843D71" w:rsidRPr="00E77F07" w:rsidRDefault="00843D71" w:rsidP="00EA19A7">
      <w:pPr>
        <w:shd w:val="clear" w:color="auto" w:fill="FFFFFF"/>
        <w:spacing w:after="0" w:line="240" w:lineRule="auto"/>
        <w:ind w:left="-426" w:right="-23"/>
        <w:jc w:val="both"/>
        <w:rPr>
          <w:rFonts w:ascii="Arial" w:eastAsia="Times New Roman" w:hAnsi="Arial" w:cs="Arial"/>
          <w:color w:val="FF0000"/>
          <w:lang w:eastAsia="en-GB"/>
        </w:rPr>
      </w:pPr>
      <w:r>
        <w:rPr>
          <w:rFonts w:ascii="Arial" w:eastAsia="Times New Roman" w:hAnsi="Arial" w:cs="Arial"/>
          <w:color w:val="000000"/>
          <w:lang w:eastAsia="en-GB"/>
        </w:rPr>
        <w:t>“</w:t>
      </w:r>
      <w:r w:rsidRPr="00AF0437">
        <w:rPr>
          <w:rFonts w:ascii="Arial" w:eastAsia="Times New Roman" w:hAnsi="Arial" w:cs="Arial"/>
          <w:color w:val="000000"/>
          <w:lang w:eastAsia="en-GB"/>
        </w:rPr>
        <w:t xml:space="preserve">Trustees of charities with an income of over </w:t>
      </w:r>
      <w:r w:rsidRPr="00AF0437">
        <w:rPr>
          <w:rFonts w:ascii="Arial" w:eastAsia="Times New Roman" w:hAnsi="Arial" w:cs="Arial"/>
          <w:b/>
          <w:color w:val="000000"/>
          <w:lang w:eastAsia="en-GB"/>
        </w:rPr>
        <w:t>£25,000</w:t>
      </w:r>
      <w:r w:rsidRPr="00AF0437">
        <w:rPr>
          <w:rFonts w:ascii="Arial" w:eastAsia="Times New Roman" w:hAnsi="Arial" w:cs="Arial"/>
          <w:color w:val="000000"/>
          <w:lang w:eastAsia="en-GB"/>
        </w:rPr>
        <w:t xml:space="preserve"> are under a </w:t>
      </w:r>
      <w:r w:rsidRPr="00AF0437">
        <w:rPr>
          <w:rFonts w:ascii="Arial" w:eastAsia="Times New Roman" w:hAnsi="Arial" w:cs="Arial"/>
          <w:color w:val="000000"/>
          <w:u w:val="single"/>
          <w:lang w:eastAsia="en-GB"/>
        </w:rPr>
        <w:t>legal duty</w:t>
      </w:r>
      <w:r w:rsidR="001053A4">
        <w:rPr>
          <w:rFonts w:ascii="Arial" w:eastAsia="Times New Roman" w:hAnsi="Arial" w:cs="Arial"/>
          <w:color w:val="000000"/>
          <w:lang w:eastAsia="en-GB"/>
        </w:rPr>
        <w:t xml:space="preserve"> as charity trustees to submit </w:t>
      </w:r>
      <w:r w:rsidRPr="00AF0437">
        <w:rPr>
          <w:rFonts w:ascii="Arial" w:eastAsia="Times New Roman" w:hAnsi="Arial" w:cs="Arial"/>
          <w:color w:val="000000"/>
          <w:lang w:eastAsia="en-GB"/>
        </w:rPr>
        <w:t xml:space="preserve">annual returns, annual reports and accounting documents to the Commission as the regulator of charities. Even if the charity’s annual income is not greater than </w:t>
      </w:r>
      <w:r w:rsidRPr="00AF0437">
        <w:rPr>
          <w:rFonts w:ascii="Arial" w:eastAsia="Times New Roman" w:hAnsi="Arial" w:cs="Arial"/>
          <w:b/>
          <w:color w:val="000000"/>
          <w:lang w:eastAsia="en-GB"/>
        </w:rPr>
        <w:t>£25,000</w:t>
      </w:r>
      <w:r w:rsidRPr="00AF0437">
        <w:rPr>
          <w:rFonts w:ascii="Arial" w:eastAsia="Times New Roman" w:hAnsi="Arial" w:cs="Arial"/>
          <w:color w:val="000000"/>
          <w:lang w:eastAsia="en-GB"/>
        </w:rPr>
        <w:t xml:space="preserve"> trustees are under a legal duty to prepare annual accounts and reports and should be able to provide these on request. All charities with an income over </w:t>
      </w:r>
      <w:r w:rsidRPr="00AF0437">
        <w:rPr>
          <w:rFonts w:ascii="Arial" w:eastAsia="Times New Roman" w:hAnsi="Arial" w:cs="Arial"/>
          <w:b/>
          <w:color w:val="000000"/>
          <w:lang w:eastAsia="en-GB"/>
        </w:rPr>
        <w:t>£10,000</w:t>
      </w:r>
      <w:r w:rsidRPr="00AF0437">
        <w:rPr>
          <w:rFonts w:ascii="Arial" w:eastAsia="Times New Roman" w:hAnsi="Arial" w:cs="Arial"/>
          <w:color w:val="000000"/>
          <w:lang w:eastAsia="en-GB"/>
        </w:rPr>
        <w:t xml:space="preserve"> </w:t>
      </w:r>
      <w:r w:rsidRPr="00AF0437">
        <w:rPr>
          <w:rFonts w:ascii="Arial" w:eastAsia="Times New Roman" w:hAnsi="Arial" w:cs="Arial"/>
          <w:color w:val="000000"/>
          <w:u w:val="single"/>
          <w:lang w:eastAsia="en-GB"/>
        </w:rPr>
        <w:t>must</w:t>
      </w:r>
      <w:r w:rsidRPr="00AF0437">
        <w:rPr>
          <w:rFonts w:ascii="Arial" w:eastAsia="Times New Roman" w:hAnsi="Arial" w:cs="Arial"/>
          <w:color w:val="000000"/>
          <w:lang w:eastAsia="en-GB"/>
        </w:rPr>
        <w:t xml:space="preserve"> submit an annual retu</w:t>
      </w:r>
      <w:r w:rsidR="0083416C">
        <w:rPr>
          <w:rFonts w:ascii="Arial" w:eastAsia="Times New Roman" w:hAnsi="Arial" w:cs="Arial"/>
          <w:color w:val="000000"/>
          <w:lang w:eastAsia="en-GB"/>
        </w:rPr>
        <w:t>rn to the Charity Commission.</w:t>
      </w:r>
    </w:p>
    <w:p w14:paraId="7B250826" w14:textId="77777777" w:rsidR="00843D71" w:rsidRPr="00AF0437" w:rsidRDefault="00843D71" w:rsidP="00EA19A7">
      <w:pPr>
        <w:shd w:val="clear" w:color="auto" w:fill="FFFFFF"/>
        <w:spacing w:after="0" w:line="240" w:lineRule="auto"/>
        <w:ind w:left="-426" w:right="-23"/>
        <w:jc w:val="both"/>
        <w:rPr>
          <w:rFonts w:ascii="Arial" w:eastAsia="Times New Roman" w:hAnsi="Arial" w:cs="Arial"/>
          <w:color w:val="000000"/>
          <w:lang w:eastAsia="en-GB"/>
        </w:rPr>
      </w:pPr>
    </w:p>
    <w:p w14:paraId="56B69B81" w14:textId="77777777" w:rsidR="00843D71" w:rsidRPr="00E77F07" w:rsidRDefault="00843D71" w:rsidP="00EA19A7">
      <w:pPr>
        <w:spacing w:after="0" w:line="240" w:lineRule="auto"/>
        <w:ind w:left="-426" w:right="-23"/>
        <w:jc w:val="both"/>
        <w:rPr>
          <w:rFonts w:ascii="Arial" w:eastAsia="Times New Roman" w:hAnsi="Arial" w:cs="Arial"/>
          <w:color w:val="FF0000"/>
          <w:shd w:val="clear" w:color="auto" w:fill="FFFFFF"/>
          <w:lang w:eastAsia="en-GB"/>
        </w:rPr>
      </w:pPr>
      <w:r w:rsidRPr="00AF0437">
        <w:rPr>
          <w:rFonts w:ascii="Arial" w:eastAsia="Times New Roman" w:hAnsi="Arial" w:cs="Arial"/>
          <w:color w:val="000000"/>
          <w:shd w:val="clear" w:color="auto" w:fill="FFFFFF"/>
          <w:lang w:eastAsia="en-GB"/>
        </w:rPr>
        <w:t>Failure to submit accounts and accompanying documents to the Co</w:t>
      </w:r>
      <w:r w:rsidRPr="00E77F07">
        <w:rPr>
          <w:rFonts w:ascii="Arial" w:eastAsia="Times New Roman" w:hAnsi="Arial" w:cs="Arial"/>
          <w:color w:val="000000"/>
          <w:shd w:val="clear" w:color="auto" w:fill="FFFFFF"/>
          <w:lang w:eastAsia="en-GB"/>
        </w:rPr>
        <w:t xml:space="preserve">mmission is a </w:t>
      </w:r>
      <w:r w:rsidRPr="00DD5D02">
        <w:rPr>
          <w:rFonts w:ascii="Arial" w:eastAsia="Times New Roman" w:hAnsi="Arial" w:cs="Arial"/>
          <w:color w:val="000000"/>
          <w:u w:val="single"/>
          <w:shd w:val="clear" w:color="auto" w:fill="FFFFFF"/>
          <w:lang w:eastAsia="en-GB"/>
        </w:rPr>
        <w:t>criminal offence</w:t>
      </w:r>
      <w:r w:rsidRPr="00E77F07">
        <w:rPr>
          <w:rFonts w:ascii="Arial" w:eastAsia="Times New Roman" w:hAnsi="Arial" w:cs="Arial"/>
          <w:color w:val="000000"/>
          <w:shd w:val="clear" w:color="auto" w:fill="FFFFFF"/>
          <w:lang w:eastAsia="en-GB"/>
        </w:rPr>
        <w:t xml:space="preserve">. </w:t>
      </w:r>
      <w:r w:rsidRPr="00AF0437">
        <w:rPr>
          <w:rFonts w:ascii="Arial" w:eastAsia="Times New Roman" w:hAnsi="Arial" w:cs="Arial"/>
          <w:color w:val="000000"/>
          <w:shd w:val="clear" w:color="auto" w:fill="FFFFFF"/>
          <w:lang w:eastAsia="en-GB"/>
        </w:rPr>
        <w:t>The Commission also regards it as mismanagement and misconduct in the administration of the charity.</w:t>
      </w:r>
    </w:p>
    <w:p w14:paraId="36788DE3" w14:textId="77777777" w:rsidR="00843D71" w:rsidRPr="00AF0437" w:rsidRDefault="00843D71" w:rsidP="00EA19A7">
      <w:pPr>
        <w:spacing w:after="0" w:line="240" w:lineRule="auto"/>
        <w:ind w:left="-426" w:right="-23"/>
        <w:jc w:val="both"/>
        <w:rPr>
          <w:rFonts w:ascii="Arial" w:eastAsia="Times New Roman" w:hAnsi="Arial" w:cs="Arial"/>
          <w:color w:val="000000"/>
          <w:shd w:val="clear" w:color="auto" w:fill="FFFFFF"/>
          <w:lang w:eastAsia="en-GB"/>
        </w:rPr>
      </w:pPr>
    </w:p>
    <w:p w14:paraId="49E81821" w14:textId="77777777" w:rsidR="00843D71" w:rsidRPr="00E77F07" w:rsidRDefault="00843D71" w:rsidP="00EA19A7">
      <w:pPr>
        <w:shd w:val="clear" w:color="auto" w:fill="FFFFFF"/>
        <w:spacing w:after="0" w:line="240" w:lineRule="auto"/>
        <w:ind w:left="-426" w:right="-23"/>
        <w:jc w:val="both"/>
        <w:rPr>
          <w:rFonts w:ascii="Arial" w:eastAsia="Times New Roman" w:hAnsi="Arial" w:cs="Arial"/>
          <w:color w:val="000000"/>
          <w:lang w:eastAsia="en-GB"/>
        </w:rPr>
      </w:pPr>
      <w:r w:rsidRPr="00AF0437">
        <w:rPr>
          <w:rFonts w:ascii="Arial" w:eastAsia="Times New Roman" w:hAnsi="Arial" w:cs="Arial"/>
          <w:color w:val="000000"/>
          <w:lang w:eastAsia="en-GB"/>
        </w:rPr>
        <w:t>For those individuals who were not trustees at the initial date of default, when they became a trustee,</w:t>
      </w:r>
      <w:r w:rsidRPr="00E77F07">
        <w:rPr>
          <w:rFonts w:ascii="Arial" w:eastAsia="Times New Roman" w:hAnsi="Arial" w:cs="Arial"/>
          <w:color w:val="000000"/>
          <w:lang w:eastAsia="en-GB"/>
        </w:rPr>
        <w:t xml:space="preserve"> </w:t>
      </w:r>
      <w:r w:rsidRPr="00AF0437">
        <w:rPr>
          <w:rFonts w:ascii="Arial" w:eastAsia="Times New Roman" w:hAnsi="Arial" w:cs="Arial"/>
          <w:color w:val="000000"/>
          <w:lang w:eastAsia="en-GB"/>
        </w:rPr>
        <w:t>they became responsible for making good the default</w:t>
      </w:r>
      <w:r>
        <w:rPr>
          <w:rFonts w:ascii="Arial" w:eastAsia="Times New Roman" w:hAnsi="Arial" w:cs="Arial"/>
          <w:color w:val="000000"/>
          <w:lang w:eastAsia="en-GB"/>
        </w:rPr>
        <w:t>.</w:t>
      </w:r>
    </w:p>
    <w:p w14:paraId="67F27B95" w14:textId="77777777" w:rsidR="00843D71" w:rsidRPr="00AF0437" w:rsidRDefault="00843D71" w:rsidP="00EA19A7">
      <w:pPr>
        <w:shd w:val="clear" w:color="auto" w:fill="FFFFFF"/>
        <w:spacing w:after="0" w:line="240" w:lineRule="auto"/>
        <w:ind w:left="-426" w:right="-23"/>
        <w:jc w:val="both"/>
        <w:rPr>
          <w:rFonts w:ascii="Arial" w:eastAsia="Times New Roman" w:hAnsi="Arial" w:cs="Arial"/>
          <w:color w:val="000000"/>
          <w:lang w:eastAsia="en-GB"/>
        </w:rPr>
      </w:pPr>
    </w:p>
    <w:p w14:paraId="5C7BFBE9" w14:textId="77777777" w:rsidR="00843D71" w:rsidRPr="00843D71" w:rsidRDefault="00843D71" w:rsidP="00EA19A7">
      <w:pPr>
        <w:spacing w:after="0" w:line="240" w:lineRule="auto"/>
        <w:ind w:left="-426" w:right="-23"/>
        <w:jc w:val="both"/>
        <w:rPr>
          <w:rFonts w:ascii="Arial" w:eastAsia="Times New Roman" w:hAnsi="Arial" w:cs="Arial"/>
          <w:b/>
          <w:color w:val="FF0000"/>
          <w:shd w:val="clear" w:color="auto" w:fill="FFFFFF"/>
          <w:lang w:eastAsia="en-GB"/>
        </w:rPr>
      </w:pPr>
      <w:r w:rsidRPr="00AF0437">
        <w:rPr>
          <w:rFonts w:ascii="Arial" w:eastAsia="Times New Roman" w:hAnsi="Arial" w:cs="Arial"/>
          <w:color w:val="000000"/>
          <w:shd w:val="clear" w:color="auto" w:fill="FFFFFF"/>
          <w:lang w:eastAsia="en-GB"/>
        </w:rPr>
        <w:t>It is important that the financial activities of charities are properly recorded and their financial governance is transparent. Charities are accountable to their donors, beneficiaries and the public. Donor</w:t>
      </w:r>
      <w:r w:rsidR="00DD5D02">
        <w:rPr>
          <w:rFonts w:ascii="Arial" w:eastAsia="Times New Roman" w:hAnsi="Arial" w:cs="Arial"/>
          <w:color w:val="000000"/>
          <w:shd w:val="clear" w:color="auto" w:fill="FFFFFF"/>
          <w:lang w:eastAsia="en-GB"/>
        </w:rPr>
        <w:t>s to charities</w:t>
      </w:r>
      <w:r w:rsidRPr="00AF0437">
        <w:rPr>
          <w:rFonts w:ascii="Arial" w:eastAsia="Times New Roman" w:hAnsi="Arial" w:cs="Arial"/>
          <w:color w:val="000000"/>
          <w:shd w:val="clear" w:color="auto" w:fill="FFFFFF"/>
          <w:lang w:eastAsia="en-GB"/>
        </w:rPr>
        <w:t xml:space="preserve"> are entitled to have confidence that their money is going to legitimate causes and reaches the places that it is intended to. This is key to ensuring public trust and confidence in charities</w:t>
      </w:r>
      <w:r>
        <w:rPr>
          <w:rFonts w:ascii="Arial" w:eastAsia="Times New Roman" w:hAnsi="Arial" w:cs="Arial"/>
          <w:color w:val="000000"/>
          <w:shd w:val="clear" w:color="auto" w:fill="FFFFFF"/>
          <w:lang w:eastAsia="en-GB"/>
        </w:rPr>
        <w:t>”</w:t>
      </w:r>
      <w:r w:rsidRPr="00AF0437">
        <w:rPr>
          <w:rFonts w:ascii="Arial" w:eastAsia="Times New Roman" w:hAnsi="Arial" w:cs="Arial"/>
          <w:color w:val="000000"/>
          <w:shd w:val="clear" w:color="auto" w:fill="FFFFFF"/>
          <w:lang w:eastAsia="en-GB"/>
        </w:rPr>
        <w:t>.</w:t>
      </w:r>
      <w:r w:rsidRPr="00E77F07">
        <w:rPr>
          <w:rFonts w:ascii="Arial" w:eastAsia="Times New Roman" w:hAnsi="Arial" w:cs="Arial"/>
          <w:b/>
          <w:color w:val="FF0000"/>
          <w:shd w:val="clear" w:color="auto" w:fill="FFFFFF"/>
          <w:lang w:eastAsia="en-GB"/>
        </w:rPr>
        <w:t>²</w:t>
      </w:r>
    </w:p>
    <w:p w14:paraId="1B7C125B" w14:textId="77777777" w:rsidR="00843D71" w:rsidRDefault="00843D71" w:rsidP="00EA19A7">
      <w:pPr>
        <w:shd w:val="clear" w:color="auto" w:fill="FFFFFF"/>
        <w:spacing w:after="0" w:line="240" w:lineRule="auto"/>
        <w:ind w:left="-426" w:right="-23"/>
      </w:pPr>
    </w:p>
    <w:p w14:paraId="01D8F871" w14:textId="77777777" w:rsidR="00BD6762" w:rsidRDefault="00843D71" w:rsidP="00EA19A7">
      <w:pPr>
        <w:shd w:val="clear" w:color="auto" w:fill="FFFFFF"/>
        <w:spacing w:after="0" w:line="240" w:lineRule="auto"/>
        <w:ind w:left="-426" w:right="-23"/>
        <w:jc w:val="both"/>
        <w:rPr>
          <w:rFonts w:ascii="Arial" w:hAnsi="Arial" w:cs="Arial"/>
        </w:rPr>
      </w:pPr>
      <w:r>
        <w:rPr>
          <w:rFonts w:ascii="Arial" w:hAnsi="Arial" w:cs="Arial"/>
        </w:rPr>
        <w:t>“</w:t>
      </w:r>
      <w:r w:rsidRPr="00843D71">
        <w:rPr>
          <w:rFonts w:ascii="Arial" w:hAnsi="Arial" w:cs="Arial"/>
        </w:rPr>
        <w:t xml:space="preserve">For financial years ending on or after 31 March 2015, </w:t>
      </w:r>
      <w:r>
        <w:rPr>
          <w:rFonts w:ascii="Arial" w:hAnsi="Arial" w:cs="Arial"/>
        </w:rPr>
        <w:t>and</w:t>
      </w:r>
      <w:r w:rsidRPr="00843D71">
        <w:rPr>
          <w:rFonts w:ascii="Arial" w:hAnsi="Arial" w:cs="Arial"/>
        </w:rPr>
        <w:t xml:space="preserve"> gross income is </w:t>
      </w:r>
      <w:r w:rsidRPr="00BD6762">
        <w:rPr>
          <w:rFonts w:ascii="Arial" w:hAnsi="Arial" w:cs="Arial"/>
        </w:rPr>
        <w:t>more than</w:t>
      </w:r>
      <w:r w:rsidRPr="00843D71">
        <w:rPr>
          <w:rFonts w:ascii="Arial" w:hAnsi="Arial" w:cs="Arial"/>
          <w:b/>
        </w:rPr>
        <w:t xml:space="preserve"> £25,000</w:t>
      </w:r>
      <w:r w:rsidRPr="00843D71">
        <w:rPr>
          <w:rFonts w:ascii="Arial" w:hAnsi="Arial" w:cs="Arial"/>
        </w:rPr>
        <w:t xml:space="preserve"> but </w:t>
      </w:r>
      <w:r w:rsidRPr="00BD6762">
        <w:rPr>
          <w:rFonts w:ascii="Arial" w:hAnsi="Arial" w:cs="Arial"/>
        </w:rPr>
        <w:t>less than</w:t>
      </w:r>
      <w:r w:rsidRPr="00843D71">
        <w:rPr>
          <w:rFonts w:ascii="Arial" w:hAnsi="Arial" w:cs="Arial"/>
          <w:b/>
        </w:rPr>
        <w:t xml:space="preserve"> £1m</w:t>
      </w:r>
      <w:r w:rsidRPr="00843D71">
        <w:rPr>
          <w:rFonts w:ascii="Arial" w:hAnsi="Arial" w:cs="Arial"/>
        </w:rPr>
        <w:t>, trustees may opt for an independent examination instead of an audit.</w:t>
      </w:r>
      <w:r w:rsidR="00BD6762">
        <w:rPr>
          <w:rFonts w:ascii="Arial" w:hAnsi="Arial" w:cs="Arial"/>
        </w:rPr>
        <w:t xml:space="preserve"> T</w:t>
      </w:r>
      <w:r w:rsidRPr="00843D71">
        <w:rPr>
          <w:rFonts w:ascii="Arial" w:hAnsi="Arial" w:cs="Arial"/>
        </w:rPr>
        <w:t xml:space="preserve">his is a simpler form of scrutiny than an audit but it still provides trustees, funders, beneficiaries, stakeholders and the public with an assurance that the accounts of the charity have been reviewed by an independent person. All charities with an income of more than </w:t>
      </w:r>
      <w:r w:rsidRPr="004334B1">
        <w:rPr>
          <w:rFonts w:ascii="Arial" w:hAnsi="Arial" w:cs="Arial"/>
          <w:b/>
        </w:rPr>
        <w:t>£25,000</w:t>
      </w:r>
      <w:r w:rsidRPr="00843D71">
        <w:rPr>
          <w:rFonts w:ascii="Arial" w:hAnsi="Arial" w:cs="Arial"/>
        </w:rPr>
        <w:t xml:space="preserve"> that opt not to have an audit </w:t>
      </w:r>
      <w:r w:rsidRPr="00CF28D1">
        <w:rPr>
          <w:rFonts w:ascii="Arial" w:hAnsi="Arial" w:cs="Arial"/>
          <w:u w:val="single"/>
        </w:rPr>
        <w:t>must</w:t>
      </w:r>
      <w:r w:rsidRPr="00843D71">
        <w:rPr>
          <w:rFonts w:ascii="Arial" w:hAnsi="Arial" w:cs="Arial"/>
        </w:rPr>
        <w:t xml:space="preserve"> have an </w:t>
      </w:r>
      <w:r w:rsidR="00BD6762">
        <w:rPr>
          <w:rFonts w:ascii="Arial" w:hAnsi="Arial" w:cs="Arial"/>
        </w:rPr>
        <w:t xml:space="preserve">independent </w:t>
      </w:r>
      <w:r w:rsidR="0039040B">
        <w:rPr>
          <w:rFonts w:ascii="Arial" w:hAnsi="Arial" w:cs="Arial"/>
        </w:rPr>
        <w:t>examination</w:t>
      </w:r>
      <w:r w:rsidR="00BE11E4">
        <w:rPr>
          <w:rFonts w:ascii="Arial" w:hAnsi="Arial" w:cs="Arial"/>
        </w:rPr>
        <w:t>”</w:t>
      </w:r>
      <w:r w:rsidR="0039040B">
        <w:rPr>
          <w:rFonts w:ascii="Arial" w:hAnsi="Arial" w:cs="Arial"/>
        </w:rPr>
        <w:t>.</w:t>
      </w:r>
      <w:r w:rsidRPr="00843D71">
        <w:rPr>
          <w:rFonts w:ascii="Arial" w:hAnsi="Arial" w:cs="Arial"/>
        </w:rPr>
        <w:t xml:space="preserve"> </w:t>
      </w:r>
      <w:r w:rsidR="00BE11E4" w:rsidRPr="00843D71">
        <w:rPr>
          <w:rFonts w:ascii="Arial" w:hAnsi="Arial" w:cs="Arial"/>
          <w:b/>
          <w:color w:val="FF0000"/>
        </w:rPr>
        <w:t>³</w:t>
      </w:r>
    </w:p>
    <w:p w14:paraId="7BBFB02F" w14:textId="77777777" w:rsidR="00BD6762" w:rsidRDefault="00BD6762" w:rsidP="00EA19A7">
      <w:pPr>
        <w:shd w:val="clear" w:color="auto" w:fill="FFFFFF"/>
        <w:spacing w:after="0" w:line="240" w:lineRule="auto"/>
        <w:ind w:left="-426" w:right="-23"/>
        <w:jc w:val="both"/>
        <w:rPr>
          <w:rFonts w:ascii="Arial" w:hAnsi="Arial" w:cs="Arial"/>
        </w:rPr>
      </w:pPr>
    </w:p>
    <w:p w14:paraId="03D6F091" w14:textId="77777777" w:rsidR="00843D71" w:rsidRPr="00DD5D02" w:rsidRDefault="00BD6762" w:rsidP="00EA19A7">
      <w:pPr>
        <w:shd w:val="clear" w:color="auto" w:fill="FFFFFF"/>
        <w:spacing w:after="0" w:line="240" w:lineRule="auto"/>
        <w:ind w:left="-426" w:right="-23"/>
        <w:jc w:val="both"/>
        <w:rPr>
          <w:rFonts w:ascii="Arial" w:hAnsi="Arial" w:cs="Arial"/>
        </w:rPr>
      </w:pPr>
      <w:r w:rsidRPr="00DD5D02">
        <w:rPr>
          <w:rFonts w:ascii="Arial" w:hAnsi="Arial" w:cs="Arial"/>
        </w:rPr>
        <w:t>However, t</w:t>
      </w:r>
      <w:r w:rsidR="00843D71" w:rsidRPr="00DD5D02">
        <w:rPr>
          <w:rFonts w:ascii="Arial" w:hAnsi="Arial" w:cs="Arial"/>
        </w:rPr>
        <w:t xml:space="preserve">here is a </w:t>
      </w:r>
      <w:r w:rsidR="00843D71" w:rsidRPr="00DD5D02">
        <w:rPr>
          <w:rFonts w:ascii="Arial" w:hAnsi="Arial" w:cs="Arial"/>
          <w:u w:val="single"/>
        </w:rPr>
        <w:t>process</w:t>
      </w:r>
      <w:r w:rsidR="00843D71" w:rsidRPr="00DD5D02">
        <w:rPr>
          <w:rFonts w:ascii="Arial" w:hAnsi="Arial" w:cs="Arial"/>
        </w:rPr>
        <w:t xml:space="preserve"> to be followed </w:t>
      </w:r>
      <w:r w:rsidR="00BE11E4" w:rsidRPr="00DD5D02">
        <w:rPr>
          <w:rFonts w:ascii="Arial" w:hAnsi="Arial" w:cs="Arial"/>
        </w:rPr>
        <w:t xml:space="preserve">for an independent examination </w:t>
      </w:r>
      <w:r w:rsidR="00843D71" w:rsidRPr="00DD5D02">
        <w:rPr>
          <w:rFonts w:ascii="Arial" w:hAnsi="Arial" w:cs="Arial"/>
        </w:rPr>
        <w:t>and separate guidance</w:t>
      </w:r>
      <w:r w:rsidRPr="00DD5D02">
        <w:rPr>
          <w:rFonts w:ascii="Arial" w:hAnsi="Arial" w:cs="Arial"/>
        </w:rPr>
        <w:t xml:space="preserve"> is available</w:t>
      </w:r>
      <w:r w:rsidR="00843D71" w:rsidRPr="00DD5D02">
        <w:rPr>
          <w:rFonts w:ascii="Arial" w:hAnsi="Arial" w:cs="Arial"/>
        </w:rPr>
        <w:t xml:space="preserve"> </w:t>
      </w:r>
      <w:r w:rsidR="00CF28D1" w:rsidRPr="008E57F1">
        <w:rPr>
          <w:rFonts w:ascii="Arial" w:hAnsi="Arial" w:cs="Arial"/>
        </w:rPr>
        <w:t>–</w:t>
      </w:r>
      <w:r w:rsidR="00BE11E4" w:rsidRPr="008E57F1">
        <w:rPr>
          <w:rFonts w:ascii="Arial" w:hAnsi="Arial" w:cs="Arial"/>
        </w:rPr>
        <w:t xml:space="preserve"> </w:t>
      </w:r>
      <w:r w:rsidR="00BE11E4" w:rsidRPr="008E57F1">
        <w:rPr>
          <w:rFonts w:ascii="Arial" w:hAnsi="Arial" w:cs="Arial"/>
          <w:i/>
        </w:rPr>
        <w:t>Independent Examination of Charity Accounts: E</w:t>
      </w:r>
      <w:r w:rsidR="00843D71" w:rsidRPr="008E57F1">
        <w:rPr>
          <w:rFonts w:ascii="Arial" w:hAnsi="Arial" w:cs="Arial"/>
          <w:i/>
        </w:rPr>
        <w:t>xaminers (CC32</w:t>
      </w:r>
      <w:r w:rsidR="00843D71" w:rsidRPr="00DD5D02">
        <w:rPr>
          <w:rFonts w:ascii="Arial" w:hAnsi="Arial" w:cs="Arial"/>
          <w:i/>
        </w:rPr>
        <w:t>)</w:t>
      </w:r>
      <w:r w:rsidR="00843D71" w:rsidRPr="00DD5D02">
        <w:rPr>
          <w:rFonts w:ascii="Arial" w:hAnsi="Arial" w:cs="Arial"/>
        </w:rPr>
        <w:t>.</w:t>
      </w:r>
      <w:r w:rsidR="00BE11E4" w:rsidRPr="00DD5D02">
        <w:rPr>
          <w:rFonts w:ascii="Arial" w:hAnsi="Arial" w:cs="Arial"/>
          <w:b/>
          <w:color w:val="FF0000"/>
        </w:rPr>
        <w:t>³</w:t>
      </w:r>
    </w:p>
    <w:p w14:paraId="67D7AE09" w14:textId="77777777" w:rsidR="00BA04D9" w:rsidRPr="00843D71" w:rsidRDefault="00BA04D9" w:rsidP="00121420">
      <w:pPr>
        <w:shd w:val="clear" w:color="auto" w:fill="FFFFFF"/>
        <w:spacing w:after="0" w:line="240" w:lineRule="auto"/>
        <w:ind w:right="-23"/>
        <w:jc w:val="both"/>
        <w:rPr>
          <w:rFonts w:ascii="Arial" w:hAnsi="Arial" w:cs="Arial"/>
        </w:rPr>
      </w:pPr>
    </w:p>
    <w:p w14:paraId="583C746C" w14:textId="77777777" w:rsidR="00843D71" w:rsidRPr="00AF0437" w:rsidRDefault="00843D71" w:rsidP="00EA19A7">
      <w:pPr>
        <w:shd w:val="clear" w:color="auto" w:fill="FFFFFF"/>
        <w:spacing w:after="0" w:line="240" w:lineRule="auto"/>
        <w:ind w:left="-426" w:right="-23"/>
        <w:rPr>
          <w:rFonts w:eastAsia="Times New Roman" w:cs="Calibri"/>
          <w:color w:val="000000"/>
          <w:lang w:eastAsia="en-GB"/>
        </w:rPr>
      </w:pPr>
      <w:r w:rsidRPr="00AF0437">
        <w:rPr>
          <w:rFonts w:eastAsia="Times New Roman" w:cs="Calibri"/>
          <w:color w:val="000000"/>
          <w:lang w:eastAsia="en-GB"/>
        </w:rPr>
        <w:t>__________________________</w:t>
      </w:r>
    </w:p>
    <w:p w14:paraId="224B3551" w14:textId="77777777" w:rsidR="00843D71" w:rsidRPr="005E7940" w:rsidRDefault="00843D71" w:rsidP="00EA19A7">
      <w:pPr>
        <w:shd w:val="clear" w:color="auto" w:fill="FFFFFF"/>
        <w:spacing w:after="0" w:line="240" w:lineRule="auto"/>
        <w:ind w:left="-426" w:right="-23"/>
        <w:jc w:val="both"/>
        <w:rPr>
          <w:rFonts w:ascii="Arial" w:eastAsia="Times New Roman" w:hAnsi="Arial" w:cs="Arial"/>
          <w:i/>
          <w:color w:val="5B9BD5"/>
          <w:sz w:val="20"/>
          <w:szCs w:val="20"/>
          <w:u w:val="single"/>
          <w:lang w:eastAsia="en-GB"/>
        </w:rPr>
      </w:pPr>
      <w:r w:rsidRPr="00F27348">
        <w:rPr>
          <w:rFonts w:ascii="Arial" w:eastAsia="Times New Roman" w:hAnsi="Arial" w:cs="Arial"/>
          <w:b/>
          <w:color w:val="FF0000"/>
          <w:lang w:eastAsia="en-GB"/>
        </w:rPr>
        <w:t>¹</w:t>
      </w:r>
      <w:r w:rsidRPr="00F27348">
        <w:rPr>
          <w:rFonts w:ascii="Arial" w:eastAsia="Times New Roman" w:hAnsi="Arial" w:cs="Arial"/>
          <w:i/>
          <w:color w:val="FF0000"/>
          <w:sz w:val="20"/>
          <w:szCs w:val="20"/>
          <w:lang w:eastAsia="en-GB"/>
        </w:rPr>
        <w:t xml:space="preserve"> </w:t>
      </w:r>
      <w:hyperlink r:id="rId15" w:tgtFrame="_blank" w:history="1">
        <w:r w:rsidRPr="005E7940">
          <w:rPr>
            <w:rFonts w:ascii="Arial" w:eastAsia="Times New Roman" w:hAnsi="Arial" w:cs="Arial"/>
            <w:i/>
            <w:color w:val="0070C0"/>
            <w:sz w:val="20"/>
            <w:szCs w:val="20"/>
            <w:u w:val="single"/>
            <w:lang w:eastAsia="en-GB"/>
          </w:rPr>
          <w:t>https://www.gov.uk/guidance/how-to-set-up-a-charity-cc21a</w:t>
        </w:r>
      </w:hyperlink>
    </w:p>
    <w:p w14:paraId="3A493559" w14:textId="77777777" w:rsidR="00843D71" w:rsidRPr="005E7940" w:rsidRDefault="00843D71" w:rsidP="00EA19A7">
      <w:pPr>
        <w:shd w:val="clear" w:color="auto" w:fill="FFFFFF"/>
        <w:spacing w:after="0" w:line="240" w:lineRule="auto"/>
        <w:ind w:left="-426" w:right="-23"/>
        <w:jc w:val="both"/>
        <w:rPr>
          <w:rFonts w:ascii="Arial" w:eastAsia="Times New Roman" w:hAnsi="Arial" w:cs="Arial"/>
          <w:i/>
          <w:color w:val="0070C0"/>
          <w:sz w:val="20"/>
          <w:szCs w:val="20"/>
          <w:u w:val="single"/>
          <w:lang w:eastAsia="en-GB"/>
        </w:rPr>
      </w:pPr>
      <w:r w:rsidRPr="00F27348">
        <w:rPr>
          <w:rFonts w:ascii="Arial" w:eastAsia="Times New Roman" w:hAnsi="Arial" w:cs="Arial"/>
          <w:b/>
          <w:color w:val="FF0000"/>
          <w:lang w:eastAsia="en-GB"/>
        </w:rPr>
        <w:t xml:space="preserve">² </w:t>
      </w:r>
      <w:hyperlink r:id="rId16" w:tgtFrame="_blank" w:history="1">
        <w:r w:rsidRPr="005E7940">
          <w:rPr>
            <w:rFonts w:ascii="Arial" w:eastAsia="Times New Roman" w:hAnsi="Arial" w:cs="Arial"/>
            <w:i/>
            <w:color w:val="0070C0"/>
            <w:sz w:val="20"/>
            <w:szCs w:val="20"/>
            <w:u w:val="single"/>
            <w:lang w:eastAsia="en-GB"/>
          </w:rPr>
          <w:t>https://www.gov.uk/government/publications/meole-brace-school-fund-inquiry-report</w:t>
        </w:r>
      </w:hyperlink>
    </w:p>
    <w:p w14:paraId="259077C4" w14:textId="77777777" w:rsidR="001B236C" w:rsidRDefault="00843D71" w:rsidP="00EA19A7">
      <w:pPr>
        <w:spacing w:after="0" w:line="240" w:lineRule="auto"/>
        <w:ind w:left="-426" w:right="-23"/>
        <w:rPr>
          <w:rFonts w:ascii="Arial" w:eastAsia="Times New Roman" w:hAnsi="Arial" w:cs="Arial"/>
          <w:color w:val="FF0000"/>
        </w:rPr>
      </w:pPr>
      <w:r>
        <w:rPr>
          <w:rFonts w:ascii="Arial" w:eastAsia="Times New Roman" w:hAnsi="Arial" w:cs="Arial"/>
          <w:b/>
          <w:color w:val="FF0000"/>
          <w:lang w:eastAsia="en-GB"/>
        </w:rPr>
        <w:t xml:space="preserve">³ </w:t>
      </w:r>
      <w:hyperlink r:id="rId17" w:tgtFrame="_blank" w:history="1">
        <w:r w:rsidRPr="005E7940">
          <w:rPr>
            <w:rFonts w:ascii="Arial" w:eastAsia="Times New Roman" w:hAnsi="Arial" w:cs="Arial"/>
            <w:i/>
            <w:color w:val="0070C0"/>
            <w:sz w:val="20"/>
            <w:szCs w:val="20"/>
            <w:u w:val="single"/>
            <w:lang w:eastAsia="en-GB"/>
          </w:rPr>
          <w:t>https://www.gov.uk/government/publications/independent-examination-of-charity-accounts-trustees-cc31</w:t>
        </w:r>
      </w:hyperlink>
    </w:p>
    <w:p w14:paraId="324F6B47" w14:textId="77777777" w:rsidR="00FB2D06" w:rsidRDefault="00FB2D06" w:rsidP="00EA19A7">
      <w:pPr>
        <w:spacing w:after="0" w:line="240" w:lineRule="auto"/>
        <w:ind w:left="-426" w:right="-23"/>
        <w:jc w:val="both"/>
        <w:rPr>
          <w:rFonts w:ascii="Arial" w:eastAsia="Times New Roman" w:hAnsi="Arial" w:cs="Arial"/>
          <w:b/>
          <w:color w:val="44546A"/>
          <w:sz w:val="24"/>
          <w:szCs w:val="24"/>
          <w:lang w:val="en-US" w:eastAsia="en-GB"/>
        </w:rPr>
      </w:pPr>
    </w:p>
    <w:p w14:paraId="2BD34ACD" w14:textId="77777777" w:rsidR="007F73F5" w:rsidRPr="007F73F5" w:rsidRDefault="00981906" w:rsidP="00EA19A7">
      <w:pPr>
        <w:spacing w:after="0" w:line="240" w:lineRule="auto"/>
        <w:ind w:left="-426" w:right="-23"/>
        <w:jc w:val="both"/>
        <w:rPr>
          <w:rFonts w:ascii="Arial" w:eastAsia="Times New Roman" w:hAnsi="Arial" w:cs="Arial"/>
          <w:b/>
          <w:color w:val="44546A"/>
          <w:sz w:val="24"/>
          <w:szCs w:val="24"/>
          <w:lang w:val="en-US" w:eastAsia="en-GB"/>
        </w:rPr>
      </w:pPr>
      <w:r>
        <w:rPr>
          <w:rFonts w:ascii="Arial" w:eastAsia="Times New Roman" w:hAnsi="Arial" w:cs="Arial"/>
          <w:b/>
          <w:color w:val="44546A"/>
          <w:sz w:val="24"/>
          <w:szCs w:val="24"/>
          <w:lang w:val="en-US" w:eastAsia="en-GB"/>
        </w:rPr>
        <w:t xml:space="preserve">20.2 </w:t>
      </w:r>
      <w:r w:rsidR="00FB7572">
        <w:rPr>
          <w:rFonts w:ascii="Arial" w:eastAsia="Times New Roman" w:hAnsi="Arial" w:cs="Arial"/>
          <w:b/>
          <w:color w:val="44546A"/>
          <w:sz w:val="24"/>
          <w:szCs w:val="24"/>
          <w:lang w:val="en-US" w:eastAsia="en-GB"/>
        </w:rPr>
        <w:t xml:space="preserve">   </w:t>
      </w:r>
      <w:r w:rsidR="007F73F5" w:rsidRPr="007F73F5">
        <w:rPr>
          <w:rFonts w:ascii="Arial" w:eastAsia="Times New Roman" w:hAnsi="Arial" w:cs="Arial"/>
          <w:b/>
          <w:color w:val="44546A"/>
          <w:sz w:val="24"/>
          <w:szCs w:val="24"/>
          <w:lang w:val="en-US" w:eastAsia="en-GB"/>
        </w:rPr>
        <w:t>Independent Audit</w:t>
      </w:r>
    </w:p>
    <w:p w14:paraId="63E9634D" w14:textId="77777777" w:rsidR="007F73F5" w:rsidRDefault="007F73F5" w:rsidP="00EA19A7">
      <w:pPr>
        <w:spacing w:after="0" w:line="240" w:lineRule="auto"/>
        <w:ind w:left="-426" w:right="-23"/>
        <w:jc w:val="both"/>
        <w:rPr>
          <w:rFonts w:ascii="Arial" w:eastAsia="Times New Roman" w:hAnsi="Arial" w:cs="Arial"/>
          <w:lang w:val="en-US" w:eastAsia="en-GB"/>
        </w:rPr>
      </w:pPr>
    </w:p>
    <w:p w14:paraId="0B937018" w14:textId="77777777" w:rsidR="007F73F5" w:rsidRDefault="007F73F5" w:rsidP="00121420">
      <w:pPr>
        <w:spacing w:after="0" w:line="240" w:lineRule="auto"/>
        <w:ind w:left="-426" w:right="-23"/>
        <w:jc w:val="both"/>
        <w:rPr>
          <w:rFonts w:ascii="Arial" w:eastAsia="Times New Roman" w:hAnsi="Arial" w:cs="Arial"/>
          <w:lang w:val="en-US" w:eastAsia="en-GB"/>
        </w:rPr>
      </w:pPr>
      <w:r w:rsidRPr="007F73F5">
        <w:rPr>
          <w:rFonts w:ascii="Arial" w:eastAsia="Times New Roman" w:hAnsi="Arial" w:cs="Arial"/>
          <w:color w:val="000000"/>
        </w:rPr>
        <w:t xml:space="preserve">In accordance with </w:t>
      </w:r>
      <w:r w:rsidRPr="008E57F1">
        <w:rPr>
          <w:rFonts w:ascii="Arial" w:eastAsia="Times New Roman" w:hAnsi="Arial" w:cs="Arial"/>
          <w:i/>
          <w:color w:val="000000"/>
        </w:rPr>
        <w:t>The Scheme</w:t>
      </w:r>
      <w:r w:rsidRPr="008E57F1">
        <w:rPr>
          <w:rFonts w:ascii="Arial" w:eastAsia="Times New Roman" w:hAnsi="Arial" w:cs="Arial"/>
          <w:color w:val="000000"/>
        </w:rPr>
        <w:t>,</w:t>
      </w:r>
      <w:r w:rsidRPr="007F73F5">
        <w:rPr>
          <w:rFonts w:ascii="Arial" w:eastAsia="Times New Roman" w:hAnsi="Arial" w:cs="Arial"/>
          <w:color w:val="000000"/>
        </w:rPr>
        <w:t xml:space="preserve"> </w:t>
      </w:r>
      <w:r w:rsidR="001C008A">
        <w:rPr>
          <w:rFonts w:ascii="Arial" w:eastAsia="Times New Roman" w:hAnsi="Arial" w:cs="Arial"/>
          <w:color w:val="000000"/>
        </w:rPr>
        <w:t>the Governing Body</w:t>
      </w:r>
      <w:r w:rsidRPr="007F73F5">
        <w:rPr>
          <w:rFonts w:ascii="Arial" w:eastAsia="Times New Roman" w:hAnsi="Arial" w:cs="Arial"/>
          <w:color w:val="000000"/>
        </w:rPr>
        <w:t xml:space="preserve"> must arrange for an annual independent audit of SFA. </w:t>
      </w:r>
      <w:r w:rsidRPr="007F73F5">
        <w:rPr>
          <w:rFonts w:ascii="Arial" w:eastAsia="Times New Roman" w:hAnsi="Arial" w:cs="Arial"/>
          <w:color w:val="000000"/>
          <w:lang w:val="en-US" w:eastAsia="en-GB"/>
        </w:rPr>
        <w:t>This may be an externally appointed auditor, an independent member of staff or governor from another school. Governors should ensure the appointed auditor has the necessary skills or qualification to fulfill this role.</w:t>
      </w:r>
      <w:r w:rsidR="008C47F3">
        <w:rPr>
          <w:rFonts w:ascii="Arial" w:eastAsia="Times New Roman" w:hAnsi="Arial" w:cs="Arial"/>
          <w:color w:val="000000"/>
          <w:lang w:val="en-US" w:eastAsia="en-GB"/>
        </w:rPr>
        <w:t xml:space="preserve"> Refer to Auditor Guidelines </w:t>
      </w:r>
      <w:r w:rsidR="00BA04D9" w:rsidRPr="00BA04D9">
        <w:rPr>
          <w:rFonts w:ascii="Arial" w:eastAsia="Times New Roman" w:hAnsi="Arial" w:cs="Arial"/>
          <w:color w:val="000000"/>
          <w:lang w:val="en-US" w:eastAsia="en-GB"/>
        </w:rPr>
        <w:t>(</w:t>
      </w:r>
      <w:r w:rsidR="008C47F3" w:rsidRPr="00BA04D9">
        <w:rPr>
          <w:rFonts w:ascii="Arial" w:eastAsia="Times New Roman" w:hAnsi="Arial" w:cs="Arial"/>
          <w:b/>
          <w:i/>
          <w:color w:val="1F497D"/>
          <w:lang w:val="en-US" w:eastAsia="en-GB"/>
        </w:rPr>
        <w:t>Appendix 5</w:t>
      </w:r>
      <w:r w:rsidR="00BA04D9" w:rsidRPr="00BA04D9">
        <w:rPr>
          <w:rFonts w:ascii="Arial" w:eastAsia="Times New Roman" w:hAnsi="Arial" w:cs="Arial"/>
          <w:i/>
          <w:lang w:val="en-US" w:eastAsia="en-GB"/>
        </w:rPr>
        <w:t>).</w:t>
      </w:r>
    </w:p>
    <w:p w14:paraId="32400A82" w14:textId="77777777" w:rsidR="00153596" w:rsidRDefault="007F73F5" w:rsidP="00EA19A7">
      <w:pPr>
        <w:spacing w:after="0" w:line="240" w:lineRule="auto"/>
        <w:ind w:left="-426" w:right="-23"/>
        <w:jc w:val="both"/>
        <w:rPr>
          <w:rFonts w:ascii="Arial" w:eastAsia="Times New Roman" w:hAnsi="Arial" w:cs="Arial"/>
        </w:rPr>
      </w:pPr>
      <w:r>
        <w:rPr>
          <w:rFonts w:ascii="Arial" w:eastAsia="Times New Roman" w:hAnsi="Arial" w:cs="Arial"/>
        </w:rPr>
        <w:t>The</w:t>
      </w:r>
      <w:r w:rsidRPr="00163F62">
        <w:rPr>
          <w:rFonts w:ascii="Arial" w:eastAsia="Times New Roman" w:hAnsi="Arial" w:cs="Arial"/>
        </w:rPr>
        <w:t xml:space="preserve"> audited accounts along wi</w:t>
      </w:r>
      <w:r>
        <w:rPr>
          <w:rFonts w:ascii="Arial" w:eastAsia="Times New Roman" w:hAnsi="Arial" w:cs="Arial"/>
        </w:rPr>
        <w:t xml:space="preserve">th the auditor’s </w:t>
      </w:r>
      <w:r w:rsidR="0040177F">
        <w:rPr>
          <w:rFonts w:ascii="Arial" w:eastAsia="Times New Roman" w:hAnsi="Arial" w:cs="Arial"/>
        </w:rPr>
        <w:t>certificate</w:t>
      </w:r>
      <w:r w:rsidRPr="00163F62">
        <w:rPr>
          <w:rFonts w:ascii="Arial" w:eastAsia="Times New Roman" w:hAnsi="Arial" w:cs="Arial"/>
        </w:rPr>
        <w:t xml:space="preserve"> </w:t>
      </w:r>
      <w:r w:rsidRPr="00146059">
        <w:rPr>
          <w:rFonts w:ascii="Arial" w:eastAsia="Times New Roman" w:hAnsi="Arial" w:cs="Arial"/>
          <w:u w:val="single"/>
        </w:rPr>
        <w:t>must be</w:t>
      </w:r>
      <w:r w:rsidRPr="00163F62">
        <w:rPr>
          <w:rFonts w:ascii="Arial" w:eastAsia="Times New Roman" w:hAnsi="Arial" w:cs="Arial"/>
        </w:rPr>
        <w:t xml:space="preserve"> presented to the G</w:t>
      </w:r>
      <w:r w:rsidR="001C008A">
        <w:rPr>
          <w:rFonts w:ascii="Arial" w:eastAsia="Times New Roman" w:hAnsi="Arial" w:cs="Arial"/>
        </w:rPr>
        <w:t>overning Body</w:t>
      </w:r>
      <w:r w:rsidRPr="00163F62">
        <w:rPr>
          <w:rFonts w:ascii="Arial" w:eastAsia="Times New Roman" w:hAnsi="Arial" w:cs="Arial"/>
        </w:rPr>
        <w:t xml:space="preserve"> within </w:t>
      </w:r>
      <w:r w:rsidRPr="00264B26">
        <w:rPr>
          <w:rFonts w:ascii="Arial" w:eastAsia="Times New Roman" w:hAnsi="Arial" w:cs="Arial"/>
          <w:u w:val="single"/>
        </w:rPr>
        <w:t>3 mo</w:t>
      </w:r>
      <w:r w:rsidR="00153596" w:rsidRPr="00264B26">
        <w:rPr>
          <w:rFonts w:ascii="Arial" w:eastAsia="Times New Roman" w:hAnsi="Arial" w:cs="Arial"/>
          <w:u w:val="single"/>
        </w:rPr>
        <w:t>nths</w:t>
      </w:r>
      <w:r w:rsidR="00153596">
        <w:rPr>
          <w:rFonts w:ascii="Arial" w:eastAsia="Times New Roman" w:hAnsi="Arial" w:cs="Arial"/>
        </w:rPr>
        <w:t xml:space="preserve"> of the accounting year end.</w:t>
      </w:r>
    </w:p>
    <w:p w14:paraId="5DDFE322" w14:textId="77777777" w:rsidR="00153596" w:rsidRDefault="00153596" w:rsidP="00EA19A7">
      <w:pPr>
        <w:spacing w:after="0" w:line="240" w:lineRule="auto"/>
        <w:ind w:left="-426" w:right="-23"/>
        <w:jc w:val="both"/>
        <w:rPr>
          <w:rFonts w:ascii="Arial" w:eastAsia="Times New Roman" w:hAnsi="Arial" w:cs="Arial"/>
        </w:rPr>
      </w:pPr>
    </w:p>
    <w:p w14:paraId="71197B3F" w14:textId="77777777" w:rsidR="007F73F5" w:rsidRDefault="00146059" w:rsidP="00EA19A7">
      <w:pPr>
        <w:spacing w:after="0" w:line="240" w:lineRule="auto"/>
        <w:ind w:left="-426" w:right="-23"/>
        <w:jc w:val="both"/>
        <w:rPr>
          <w:rFonts w:ascii="Arial" w:eastAsia="Times New Roman" w:hAnsi="Arial" w:cs="Arial"/>
        </w:rPr>
      </w:pPr>
      <w:r>
        <w:rPr>
          <w:rFonts w:ascii="Arial" w:eastAsia="Times New Roman" w:hAnsi="Arial" w:cs="Arial"/>
        </w:rPr>
        <w:t>A c</w:t>
      </w:r>
      <w:r w:rsidR="00153596">
        <w:rPr>
          <w:rFonts w:ascii="Arial" w:eastAsia="Times New Roman" w:hAnsi="Arial" w:cs="Arial"/>
        </w:rPr>
        <w:t xml:space="preserve">opy of the </w:t>
      </w:r>
      <w:r w:rsidRPr="00163F62">
        <w:rPr>
          <w:rFonts w:ascii="Arial" w:eastAsia="Times New Roman" w:hAnsi="Arial" w:cs="Arial"/>
        </w:rPr>
        <w:t>audited accounts along wi</w:t>
      </w:r>
      <w:r>
        <w:rPr>
          <w:rFonts w:ascii="Arial" w:eastAsia="Times New Roman" w:hAnsi="Arial" w:cs="Arial"/>
        </w:rPr>
        <w:t>th the auditor’s certificate</w:t>
      </w:r>
      <w:r w:rsidRPr="00163F62">
        <w:rPr>
          <w:rFonts w:ascii="Arial" w:eastAsia="Times New Roman" w:hAnsi="Arial" w:cs="Arial"/>
        </w:rPr>
        <w:t xml:space="preserve"> </w:t>
      </w:r>
      <w:r w:rsidR="00264B26" w:rsidRPr="00264B26">
        <w:rPr>
          <w:rFonts w:ascii="Arial" w:eastAsia="Times New Roman" w:hAnsi="Arial" w:cs="Arial"/>
          <w:u w:val="single"/>
        </w:rPr>
        <w:t xml:space="preserve">must </w:t>
      </w:r>
      <w:r w:rsidR="00153596" w:rsidRPr="00264B26">
        <w:rPr>
          <w:rFonts w:ascii="Arial" w:eastAsia="Times New Roman" w:hAnsi="Arial" w:cs="Arial"/>
          <w:u w:val="single"/>
        </w:rPr>
        <w:t>be</w:t>
      </w:r>
      <w:r w:rsidR="00153596">
        <w:rPr>
          <w:rFonts w:ascii="Arial" w:eastAsia="Times New Roman" w:hAnsi="Arial" w:cs="Arial"/>
        </w:rPr>
        <w:t xml:space="preserve"> forwarded to SIL by </w:t>
      </w:r>
      <w:r w:rsidR="00264B26" w:rsidRPr="00264B26">
        <w:rPr>
          <w:rFonts w:ascii="Arial" w:eastAsia="Times New Roman" w:hAnsi="Arial" w:cs="Arial"/>
          <w:u w:val="single"/>
        </w:rPr>
        <w:t xml:space="preserve">30 </w:t>
      </w:r>
      <w:r w:rsidR="001C008A">
        <w:rPr>
          <w:rFonts w:ascii="Arial" w:eastAsia="Times New Roman" w:hAnsi="Arial" w:cs="Arial"/>
          <w:u w:val="single"/>
        </w:rPr>
        <w:t>October</w:t>
      </w:r>
      <w:r w:rsidR="00264B26">
        <w:rPr>
          <w:rFonts w:ascii="Arial" w:eastAsia="Times New Roman" w:hAnsi="Arial" w:cs="Arial"/>
        </w:rPr>
        <w:t xml:space="preserve"> each year.</w:t>
      </w:r>
    </w:p>
    <w:p w14:paraId="799A0F4D" w14:textId="77777777" w:rsidR="007F73F5" w:rsidRDefault="007F73F5" w:rsidP="00EA19A7">
      <w:pPr>
        <w:spacing w:after="0" w:line="240" w:lineRule="auto"/>
        <w:ind w:left="-426" w:right="-23"/>
        <w:jc w:val="both"/>
        <w:rPr>
          <w:rFonts w:ascii="Arial" w:eastAsia="Times New Roman" w:hAnsi="Arial" w:cs="Arial"/>
          <w:lang w:val="en-US" w:eastAsia="en-GB"/>
        </w:rPr>
      </w:pPr>
    </w:p>
    <w:p w14:paraId="264A0113" w14:textId="77777777" w:rsidR="00CF28D1" w:rsidRPr="00CF28D1" w:rsidRDefault="007F73F5" w:rsidP="00EA19A7">
      <w:pPr>
        <w:ind w:left="-426" w:right="-23"/>
        <w:jc w:val="both"/>
        <w:rPr>
          <w:rFonts w:ascii="Arial" w:eastAsia="Times New Roman" w:hAnsi="Arial" w:cs="Arial"/>
        </w:rPr>
      </w:pPr>
      <w:r w:rsidRPr="00163F62">
        <w:rPr>
          <w:rFonts w:ascii="Arial" w:eastAsia="Times New Roman" w:hAnsi="Arial" w:cs="Arial"/>
        </w:rPr>
        <w:t xml:space="preserve">If the fund is a </w:t>
      </w:r>
      <w:r w:rsidRPr="00BE11E4">
        <w:rPr>
          <w:rFonts w:ascii="Arial" w:eastAsia="Times New Roman" w:hAnsi="Arial" w:cs="Arial"/>
        </w:rPr>
        <w:t xml:space="preserve">Registered Charity, returns and accounts </w:t>
      </w:r>
      <w:r w:rsidRPr="00BE11E4">
        <w:rPr>
          <w:rFonts w:ascii="Arial" w:eastAsia="Times New Roman" w:hAnsi="Arial" w:cs="Arial"/>
          <w:u w:val="single"/>
        </w:rPr>
        <w:t>must be</w:t>
      </w:r>
      <w:r w:rsidRPr="00BE11E4">
        <w:rPr>
          <w:rFonts w:ascii="Arial" w:eastAsia="Times New Roman" w:hAnsi="Arial" w:cs="Arial"/>
        </w:rPr>
        <w:t xml:space="preserve"> filed </w:t>
      </w:r>
      <w:r w:rsidR="008F2049">
        <w:rPr>
          <w:rFonts w:ascii="Arial" w:eastAsia="Times New Roman" w:hAnsi="Arial" w:cs="Arial"/>
        </w:rPr>
        <w:t xml:space="preserve">annually </w:t>
      </w:r>
      <w:r w:rsidRPr="00BE11E4">
        <w:rPr>
          <w:rFonts w:ascii="Arial" w:eastAsia="Times New Roman" w:hAnsi="Arial" w:cs="Arial"/>
        </w:rPr>
        <w:t>with the Charity Commission</w:t>
      </w:r>
      <w:r w:rsidRPr="00163F62">
        <w:rPr>
          <w:rFonts w:ascii="Arial" w:eastAsia="Times New Roman" w:hAnsi="Arial" w:cs="Arial"/>
        </w:rPr>
        <w:t xml:space="preserve"> as required</w:t>
      </w:r>
      <w:r w:rsidR="00CF28D1">
        <w:rPr>
          <w:rFonts w:ascii="Arial" w:eastAsia="Times New Roman" w:hAnsi="Arial" w:cs="Arial"/>
        </w:rPr>
        <w:t>.</w:t>
      </w:r>
    </w:p>
    <w:p w14:paraId="0017F260" w14:textId="77777777" w:rsidR="00E03572" w:rsidRDefault="007F73F5" w:rsidP="00EA19A7">
      <w:pPr>
        <w:spacing w:after="0" w:line="240" w:lineRule="auto"/>
        <w:ind w:left="-426" w:right="-23"/>
        <w:jc w:val="both"/>
        <w:rPr>
          <w:rFonts w:ascii="Arial" w:eastAsia="Times New Roman" w:hAnsi="Arial" w:cs="Arial"/>
          <w:lang w:val="en-US" w:eastAsia="en-GB"/>
        </w:rPr>
      </w:pPr>
      <w:r w:rsidRPr="00163F62">
        <w:rPr>
          <w:rFonts w:ascii="Arial" w:eastAsia="Times New Roman" w:hAnsi="Arial" w:cs="Arial"/>
          <w:lang w:val="en-US" w:eastAsia="en-GB"/>
        </w:rPr>
        <w:t>The G</w:t>
      </w:r>
      <w:r w:rsidR="001C008A">
        <w:rPr>
          <w:rFonts w:ascii="Arial" w:eastAsia="Times New Roman" w:hAnsi="Arial" w:cs="Arial"/>
          <w:lang w:val="en-US" w:eastAsia="en-GB"/>
        </w:rPr>
        <w:t>overning Body</w:t>
      </w:r>
      <w:r w:rsidRPr="00163F62">
        <w:rPr>
          <w:rFonts w:ascii="Arial" w:eastAsia="Times New Roman" w:hAnsi="Arial" w:cs="Arial"/>
          <w:lang w:val="en-US" w:eastAsia="en-GB"/>
        </w:rPr>
        <w:t xml:space="preserve"> shall report any suspected irregularitie</w:t>
      </w:r>
      <w:r>
        <w:rPr>
          <w:rFonts w:ascii="Arial" w:eastAsia="Times New Roman" w:hAnsi="Arial" w:cs="Arial"/>
          <w:lang w:val="en-US" w:eastAsia="en-GB"/>
        </w:rPr>
        <w:t>s to the independent auditor,</w:t>
      </w:r>
      <w:r w:rsidRPr="00163F62">
        <w:rPr>
          <w:rFonts w:ascii="Arial" w:eastAsia="Times New Roman" w:hAnsi="Arial" w:cs="Arial"/>
          <w:lang w:val="en-US" w:eastAsia="en-GB"/>
        </w:rPr>
        <w:t xml:space="preserve"> L</w:t>
      </w:r>
      <w:r>
        <w:rPr>
          <w:rFonts w:ascii="Arial" w:eastAsia="Times New Roman" w:hAnsi="Arial" w:cs="Arial"/>
          <w:lang w:val="en-US" w:eastAsia="en-GB"/>
        </w:rPr>
        <w:t>A</w:t>
      </w:r>
      <w:r w:rsidRPr="00163F62">
        <w:rPr>
          <w:rFonts w:ascii="Arial" w:eastAsia="Times New Roman" w:hAnsi="Arial" w:cs="Arial"/>
          <w:lang w:val="en-US" w:eastAsia="en-GB"/>
        </w:rPr>
        <w:t xml:space="preserve"> or the police if criminal activity is suspected.</w:t>
      </w:r>
    </w:p>
    <w:p w14:paraId="31B9F064" w14:textId="77777777" w:rsidR="00CF28D1" w:rsidRDefault="00CF28D1" w:rsidP="00EA19A7">
      <w:pPr>
        <w:spacing w:after="0" w:line="240" w:lineRule="auto"/>
        <w:ind w:left="-426" w:right="-23"/>
        <w:jc w:val="both"/>
        <w:rPr>
          <w:rFonts w:ascii="Arial" w:eastAsia="Times New Roman" w:hAnsi="Arial" w:cs="Arial"/>
          <w:lang w:val="en-US" w:eastAsia="en-GB"/>
        </w:rPr>
      </w:pPr>
    </w:p>
    <w:p w14:paraId="454809EA" w14:textId="77777777" w:rsidR="00CF28D1" w:rsidRDefault="00CF28D1" w:rsidP="00EA19A7">
      <w:pPr>
        <w:spacing w:after="0" w:line="240" w:lineRule="auto"/>
        <w:ind w:left="-426" w:right="-23"/>
        <w:jc w:val="both"/>
        <w:rPr>
          <w:rFonts w:ascii="Arial" w:eastAsia="Times New Roman" w:hAnsi="Arial" w:cs="Arial"/>
        </w:rPr>
      </w:pPr>
      <w:r w:rsidRPr="00F27976">
        <w:rPr>
          <w:rFonts w:ascii="Arial" w:eastAsia="Times New Roman" w:hAnsi="Arial" w:cs="Arial"/>
        </w:rPr>
        <w:t>Where an auditor issues an adverse report or declines to sign the audit certificate, the H</w:t>
      </w:r>
      <w:r w:rsidR="001C008A">
        <w:rPr>
          <w:rFonts w:ascii="Arial" w:eastAsia="Times New Roman" w:hAnsi="Arial" w:cs="Arial"/>
        </w:rPr>
        <w:t>ead teacher</w:t>
      </w:r>
      <w:r w:rsidRPr="00F27976">
        <w:rPr>
          <w:rFonts w:ascii="Arial" w:eastAsia="Times New Roman" w:hAnsi="Arial" w:cs="Arial"/>
        </w:rPr>
        <w:t xml:space="preserve"> must inform LCCs D</w:t>
      </w:r>
      <w:r>
        <w:rPr>
          <w:rFonts w:ascii="Arial" w:eastAsia="Times New Roman" w:hAnsi="Arial" w:cs="Arial"/>
        </w:rPr>
        <w:t>irector of Finance &amp; Resources.</w:t>
      </w:r>
    </w:p>
    <w:p w14:paraId="77B13876" w14:textId="77777777" w:rsidR="00DF05D0" w:rsidRPr="009B154B" w:rsidRDefault="00DF05D0" w:rsidP="00EA19A7">
      <w:pPr>
        <w:spacing w:after="0" w:line="240" w:lineRule="auto"/>
        <w:ind w:left="-426" w:right="-23"/>
        <w:jc w:val="both"/>
        <w:rPr>
          <w:rFonts w:ascii="Arial" w:eastAsia="Times New Roman" w:hAnsi="Arial" w:cs="Arial"/>
          <w:lang w:val="en-US" w:eastAsia="en-GB"/>
        </w:rPr>
      </w:pPr>
    </w:p>
    <w:p w14:paraId="64CFFAA1" w14:textId="77777777" w:rsidR="007F73F5" w:rsidRPr="007F73F5" w:rsidRDefault="00981906" w:rsidP="00EA19A7">
      <w:pPr>
        <w:spacing w:after="0" w:line="240" w:lineRule="auto"/>
        <w:ind w:left="-426" w:right="-23"/>
        <w:jc w:val="both"/>
        <w:rPr>
          <w:rFonts w:ascii="Arial" w:hAnsi="Arial" w:cs="Arial"/>
          <w:b/>
          <w:color w:val="44546A"/>
          <w:sz w:val="24"/>
          <w:szCs w:val="24"/>
        </w:rPr>
      </w:pPr>
      <w:r>
        <w:rPr>
          <w:rFonts w:ascii="Arial" w:eastAsia="Times New Roman" w:hAnsi="Arial" w:cs="Arial"/>
          <w:b/>
          <w:color w:val="44546A"/>
          <w:sz w:val="24"/>
          <w:szCs w:val="24"/>
          <w:lang w:val="en-US" w:eastAsia="en-GB"/>
        </w:rPr>
        <w:t xml:space="preserve">20.3 </w:t>
      </w:r>
      <w:r w:rsidR="00FB7572">
        <w:rPr>
          <w:rFonts w:ascii="Arial" w:eastAsia="Times New Roman" w:hAnsi="Arial" w:cs="Arial"/>
          <w:b/>
          <w:color w:val="44546A"/>
          <w:sz w:val="24"/>
          <w:szCs w:val="24"/>
          <w:lang w:val="en-US" w:eastAsia="en-GB"/>
        </w:rPr>
        <w:t xml:space="preserve">   </w:t>
      </w:r>
      <w:r w:rsidR="007F73F5" w:rsidRPr="007F73F5">
        <w:rPr>
          <w:rFonts w:ascii="Arial" w:eastAsia="Times New Roman" w:hAnsi="Arial" w:cs="Arial"/>
          <w:b/>
          <w:color w:val="44546A"/>
          <w:sz w:val="24"/>
          <w:szCs w:val="24"/>
          <w:lang w:val="en-US" w:eastAsia="en-GB"/>
        </w:rPr>
        <w:t xml:space="preserve">Disallowed Income </w:t>
      </w:r>
      <w:r w:rsidR="007F73F5" w:rsidRPr="007F73F5">
        <w:rPr>
          <w:rFonts w:ascii="Arial" w:hAnsi="Arial" w:cs="Arial"/>
          <w:b/>
          <w:color w:val="44546A"/>
        </w:rPr>
        <w:t>(</w:t>
      </w:r>
      <w:r w:rsidR="007F73F5" w:rsidRPr="007F73F5">
        <w:rPr>
          <w:rFonts w:ascii="Arial" w:hAnsi="Arial" w:cs="Arial"/>
          <w:b/>
          <w:color w:val="44546A"/>
          <w:u w:val="single"/>
        </w:rPr>
        <w:t>must be</w:t>
      </w:r>
      <w:r w:rsidR="007F73F5" w:rsidRPr="007F73F5">
        <w:rPr>
          <w:rFonts w:ascii="Arial" w:hAnsi="Arial" w:cs="Arial"/>
          <w:b/>
          <w:color w:val="44546A"/>
        </w:rPr>
        <w:t xml:space="preserve"> paid directly into FMS accounts)</w:t>
      </w:r>
    </w:p>
    <w:p w14:paraId="19CEE4C2" w14:textId="77777777" w:rsidR="007F73F5" w:rsidRPr="007F73F5" w:rsidRDefault="007F73F5" w:rsidP="00EA19A7">
      <w:pPr>
        <w:spacing w:after="0" w:line="240" w:lineRule="auto"/>
        <w:ind w:left="-426" w:right="-23"/>
        <w:jc w:val="both"/>
        <w:rPr>
          <w:rFonts w:ascii="Arial" w:hAnsi="Arial" w:cs="Arial"/>
          <w:color w:val="000000"/>
        </w:rPr>
      </w:pPr>
    </w:p>
    <w:p w14:paraId="312A9A07" w14:textId="77777777" w:rsidR="00E03572" w:rsidRDefault="007F73F5" w:rsidP="00EA19A7">
      <w:pPr>
        <w:spacing w:after="0" w:line="240" w:lineRule="auto"/>
        <w:ind w:left="-426" w:right="-23"/>
        <w:jc w:val="both"/>
        <w:rPr>
          <w:rFonts w:ascii="Arial" w:hAnsi="Arial" w:cs="Arial"/>
          <w:b/>
          <w:u w:val="single"/>
        </w:rPr>
      </w:pPr>
      <w:r w:rsidRPr="00321E69">
        <w:rPr>
          <w:rFonts w:ascii="Arial" w:hAnsi="Arial" w:cs="Arial"/>
          <w:b/>
          <w:u w:val="single"/>
        </w:rPr>
        <w:t>Voluntary Contributions for Educational Trips/Visits</w:t>
      </w:r>
    </w:p>
    <w:p w14:paraId="4A63D72F" w14:textId="77777777" w:rsidR="007F73F5" w:rsidRDefault="007F73F5" w:rsidP="00EA19A7">
      <w:pPr>
        <w:spacing w:after="0" w:line="240" w:lineRule="auto"/>
        <w:ind w:left="-426" w:right="-23"/>
        <w:jc w:val="both"/>
        <w:rPr>
          <w:rFonts w:ascii="Arial" w:hAnsi="Arial" w:cs="Arial"/>
        </w:rPr>
      </w:pPr>
      <w:r w:rsidRPr="00D8698C">
        <w:rPr>
          <w:rFonts w:ascii="Arial" w:hAnsi="Arial" w:cs="Arial"/>
        </w:rPr>
        <w:t xml:space="preserve">All </w:t>
      </w:r>
      <w:r>
        <w:rPr>
          <w:rFonts w:ascii="Arial" w:hAnsi="Arial" w:cs="Arial"/>
        </w:rPr>
        <w:t xml:space="preserve">voluntary </w:t>
      </w:r>
      <w:r w:rsidRPr="00D8698C">
        <w:rPr>
          <w:rFonts w:ascii="Arial" w:hAnsi="Arial" w:cs="Arial"/>
        </w:rPr>
        <w:t>contributions</w:t>
      </w:r>
      <w:r>
        <w:rPr>
          <w:rFonts w:ascii="Arial" w:hAnsi="Arial" w:cs="Arial"/>
        </w:rPr>
        <w:t xml:space="preserve"> from parents/carers</w:t>
      </w:r>
      <w:r w:rsidRPr="00D8698C">
        <w:rPr>
          <w:rFonts w:ascii="Arial" w:hAnsi="Arial" w:cs="Arial"/>
        </w:rPr>
        <w:t xml:space="preserve"> </w:t>
      </w:r>
      <w:r>
        <w:rPr>
          <w:rFonts w:ascii="Arial" w:hAnsi="Arial" w:cs="Arial"/>
          <w:u w:val="single"/>
        </w:rPr>
        <w:t>must be</w:t>
      </w:r>
      <w:r>
        <w:rPr>
          <w:rFonts w:ascii="Arial" w:hAnsi="Arial" w:cs="Arial"/>
        </w:rPr>
        <w:t xml:space="preserve"> banked</w:t>
      </w:r>
      <w:r w:rsidRPr="006313B2">
        <w:rPr>
          <w:rFonts w:ascii="Arial" w:hAnsi="Arial" w:cs="Arial"/>
        </w:rPr>
        <w:t xml:space="preserve"> in </w:t>
      </w:r>
      <w:r>
        <w:rPr>
          <w:rFonts w:ascii="Arial" w:hAnsi="Arial" w:cs="Arial"/>
        </w:rPr>
        <w:t>their</w:t>
      </w:r>
      <w:r w:rsidRPr="006313B2">
        <w:rPr>
          <w:rFonts w:ascii="Arial" w:hAnsi="Arial" w:cs="Arial"/>
        </w:rPr>
        <w:t xml:space="preserve"> entirety </w:t>
      </w:r>
      <w:r>
        <w:rPr>
          <w:rFonts w:ascii="Arial" w:hAnsi="Arial" w:cs="Arial"/>
        </w:rPr>
        <w:t>and paid directly into the school’s F</w:t>
      </w:r>
      <w:r w:rsidRPr="006313B2">
        <w:rPr>
          <w:rFonts w:ascii="Arial" w:hAnsi="Arial" w:cs="Arial"/>
        </w:rPr>
        <w:t>MS</w:t>
      </w:r>
      <w:r>
        <w:rPr>
          <w:rFonts w:ascii="Arial" w:hAnsi="Arial" w:cs="Arial"/>
        </w:rPr>
        <w:t xml:space="preserve"> cost centre </w:t>
      </w:r>
      <w:r w:rsidRPr="00CA750D">
        <w:rPr>
          <w:rFonts w:ascii="Arial" w:hAnsi="Arial" w:cs="Arial"/>
          <w:b/>
        </w:rPr>
        <w:t>I12</w:t>
      </w:r>
      <w:r w:rsidRPr="00CA750D">
        <w:rPr>
          <w:rFonts w:ascii="Arial" w:hAnsi="Arial" w:cs="Arial"/>
        </w:rPr>
        <w:t xml:space="preserve"> (ledger code </w:t>
      </w:r>
      <w:r>
        <w:rPr>
          <w:rFonts w:ascii="Arial" w:hAnsi="Arial" w:cs="Arial"/>
          <w:b/>
        </w:rPr>
        <w:t xml:space="preserve">92809 </w:t>
      </w:r>
      <w:r w:rsidRPr="00CA750D">
        <w:rPr>
          <w:rFonts w:ascii="Arial" w:hAnsi="Arial" w:cs="Arial"/>
        </w:rPr>
        <w:t xml:space="preserve">- </w:t>
      </w:r>
      <w:r>
        <w:rPr>
          <w:rFonts w:ascii="Arial" w:hAnsi="Arial" w:cs="Arial"/>
        </w:rPr>
        <w:t>C</w:t>
      </w:r>
      <w:r w:rsidRPr="00CA750D">
        <w:rPr>
          <w:rFonts w:ascii="Arial" w:hAnsi="Arial" w:cs="Arial"/>
        </w:rPr>
        <w:t>ontributions to visits</w:t>
      </w:r>
      <w:r>
        <w:rPr>
          <w:rFonts w:ascii="Arial" w:hAnsi="Arial" w:cs="Arial"/>
        </w:rPr>
        <w:t>)</w:t>
      </w:r>
      <w:r w:rsidRPr="00CA750D">
        <w:rPr>
          <w:rFonts w:ascii="Arial" w:hAnsi="Arial" w:cs="Arial"/>
        </w:rPr>
        <w:t xml:space="preserve"> and </w:t>
      </w:r>
      <w:r w:rsidRPr="00CA750D">
        <w:rPr>
          <w:rFonts w:ascii="Arial" w:hAnsi="Arial" w:cs="Arial"/>
          <w:u w:val="single"/>
        </w:rPr>
        <w:t>not</w:t>
      </w:r>
      <w:r w:rsidRPr="00CA750D">
        <w:rPr>
          <w:rFonts w:ascii="Arial" w:hAnsi="Arial" w:cs="Arial"/>
        </w:rPr>
        <w:t xml:space="preserve"> the SFA. </w:t>
      </w:r>
    </w:p>
    <w:p w14:paraId="7342FB57" w14:textId="77777777" w:rsidR="00E03572" w:rsidRPr="00E03572" w:rsidRDefault="00E03572" w:rsidP="00EA19A7">
      <w:pPr>
        <w:spacing w:after="0" w:line="240" w:lineRule="auto"/>
        <w:ind w:left="-426" w:right="-23"/>
        <w:jc w:val="both"/>
        <w:rPr>
          <w:rFonts w:ascii="Arial" w:hAnsi="Arial" w:cs="Arial"/>
          <w:b/>
          <w:u w:val="single"/>
        </w:rPr>
      </w:pPr>
    </w:p>
    <w:p w14:paraId="6BB12D91" w14:textId="77777777" w:rsidR="007F73F5" w:rsidRDefault="007F73F5" w:rsidP="00EA19A7">
      <w:pPr>
        <w:spacing w:after="0" w:line="240" w:lineRule="auto"/>
        <w:ind w:left="-426" w:right="-23"/>
        <w:jc w:val="both"/>
        <w:rPr>
          <w:rFonts w:ascii="Arial" w:hAnsi="Arial" w:cs="Arial"/>
        </w:rPr>
      </w:pPr>
      <w:r w:rsidRPr="00CA750D">
        <w:rPr>
          <w:rFonts w:ascii="Arial" w:hAnsi="Arial" w:cs="Arial"/>
        </w:rPr>
        <w:t xml:space="preserve">Matching expenditure </w:t>
      </w:r>
      <w:r w:rsidRPr="00CA750D">
        <w:rPr>
          <w:rFonts w:ascii="Arial" w:hAnsi="Arial" w:cs="Arial"/>
          <w:u w:val="single"/>
        </w:rPr>
        <w:t>must be</w:t>
      </w:r>
      <w:r w:rsidRPr="00CA750D">
        <w:rPr>
          <w:rFonts w:ascii="Arial" w:hAnsi="Arial" w:cs="Arial"/>
        </w:rPr>
        <w:t xml:space="preserve"> paid </w:t>
      </w:r>
      <w:r>
        <w:rPr>
          <w:rFonts w:ascii="Arial" w:hAnsi="Arial" w:cs="Arial"/>
        </w:rPr>
        <w:t xml:space="preserve">directly </w:t>
      </w:r>
      <w:r w:rsidRPr="00CA750D">
        <w:rPr>
          <w:rFonts w:ascii="Arial" w:hAnsi="Arial" w:cs="Arial"/>
        </w:rPr>
        <w:t xml:space="preserve">from the school’s </w:t>
      </w:r>
      <w:r>
        <w:rPr>
          <w:rFonts w:ascii="Arial" w:hAnsi="Arial" w:cs="Arial"/>
        </w:rPr>
        <w:t>F</w:t>
      </w:r>
      <w:r w:rsidRPr="00CA750D">
        <w:rPr>
          <w:rFonts w:ascii="Arial" w:hAnsi="Arial" w:cs="Arial"/>
        </w:rPr>
        <w:t xml:space="preserve">MS </w:t>
      </w:r>
      <w:r>
        <w:rPr>
          <w:rFonts w:ascii="Arial" w:hAnsi="Arial" w:cs="Arial"/>
        </w:rPr>
        <w:t>cost centre</w:t>
      </w:r>
      <w:r w:rsidRPr="00CA750D">
        <w:rPr>
          <w:rFonts w:ascii="Arial" w:hAnsi="Arial" w:cs="Arial"/>
        </w:rPr>
        <w:t xml:space="preserve"> </w:t>
      </w:r>
      <w:r w:rsidRPr="00CA750D">
        <w:rPr>
          <w:rFonts w:ascii="Arial" w:hAnsi="Arial" w:cs="Arial"/>
          <w:b/>
        </w:rPr>
        <w:t xml:space="preserve">E19 </w:t>
      </w:r>
      <w:r w:rsidRPr="00CA750D">
        <w:rPr>
          <w:rFonts w:ascii="Arial" w:hAnsi="Arial" w:cs="Arial"/>
        </w:rPr>
        <w:t xml:space="preserve">(ledger code </w:t>
      </w:r>
      <w:r w:rsidRPr="00CA750D">
        <w:rPr>
          <w:rFonts w:ascii="Arial" w:hAnsi="Arial" w:cs="Arial"/>
          <w:b/>
        </w:rPr>
        <w:t>57105</w:t>
      </w:r>
      <w:r>
        <w:rPr>
          <w:rFonts w:ascii="Arial" w:hAnsi="Arial" w:cs="Arial"/>
        </w:rPr>
        <w:t xml:space="preserve"> - </w:t>
      </w:r>
      <w:r w:rsidRPr="00CA750D">
        <w:rPr>
          <w:rFonts w:ascii="Arial" w:hAnsi="Arial" w:cs="Arial"/>
        </w:rPr>
        <w:t>Educational visits</w:t>
      </w:r>
      <w:r>
        <w:rPr>
          <w:rFonts w:ascii="Arial" w:hAnsi="Arial" w:cs="Arial"/>
        </w:rPr>
        <w:t>)</w:t>
      </w:r>
      <w:r w:rsidR="009B154B">
        <w:rPr>
          <w:rFonts w:ascii="Arial" w:hAnsi="Arial" w:cs="Arial"/>
        </w:rPr>
        <w:t xml:space="preserve"> and</w:t>
      </w:r>
      <w:r w:rsidR="009B154B" w:rsidRPr="009B154B">
        <w:rPr>
          <w:rFonts w:ascii="Arial" w:hAnsi="Arial" w:cs="Arial"/>
          <w:u w:val="single"/>
        </w:rPr>
        <w:t xml:space="preserve"> not</w:t>
      </w:r>
      <w:r w:rsidR="009B154B">
        <w:rPr>
          <w:rFonts w:ascii="Arial" w:hAnsi="Arial" w:cs="Arial"/>
        </w:rPr>
        <w:t xml:space="preserve"> the SFA.</w:t>
      </w:r>
    </w:p>
    <w:p w14:paraId="072E0259" w14:textId="77777777" w:rsidR="007F73F5" w:rsidRDefault="007F73F5" w:rsidP="00EA19A7">
      <w:pPr>
        <w:spacing w:after="0" w:line="240" w:lineRule="auto"/>
        <w:ind w:left="-426" w:right="-23"/>
        <w:jc w:val="both"/>
        <w:rPr>
          <w:rFonts w:ascii="Arial" w:hAnsi="Arial" w:cs="Arial"/>
        </w:rPr>
      </w:pPr>
      <w:r>
        <w:rPr>
          <w:rFonts w:ascii="Arial" w:hAnsi="Arial" w:cs="Arial"/>
        </w:rPr>
        <w:t xml:space="preserve"> </w:t>
      </w:r>
    </w:p>
    <w:p w14:paraId="0B1CCEC0" w14:textId="77777777" w:rsidR="007F73F5" w:rsidRPr="00321E69" w:rsidRDefault="007F73F5" w:rsidP="00EA19A7">
      <w:pPr>
        <w:spacing w:after="0" w:line="240" w:lineRule="auto"/>
        <w:ind w:left="-426" w:right="-23"/>
        <w:jc w:val="both"/>
        <w:rPr>
          <w:rFonts w:ascii="Arial" w:hAnsi="Arial" w:cs="Arial"/>
          <w:b/>
          <w:u w:val="single"/>
        </w:rPr>
      </w:pPr>
      <w:r>
        <w:rPr>
          <w:rFonts w:ascii="Arial" w:hAnsi="Arial" w:cs="Arial"/>
          <w:b/>
          <w:u w:val="single"/>
        </w:rPr>
        <w:t>Dinner Monies</w:t>
      </w:r>
    </w:p>
    <w:p w14:paraId="6B345AFD" w14:textId="77777777" w:rsidR="007F73F5" w:rsidRDefault="007F73F5" w:rsidP="00EA19A7">
      <w:pPr>
        <w:spacing w:after="0" w:line="240" w:lineRule="auto"/>
        <w:ind w:left="-426" w:right="-23"/>
        <w:jc w:val="both"/>
        <w:rPr>
          <w:rFonts w:ascii="Arial" w:hAnsi="Arial" w:cs="Arial"/>
        </w:rPr>
      </w:pPr>
      <w:r>
        <w:rPr>
          <w:rFonts w:ascii="Arial" w:hAnsi="Arial" w:cs="Arial"/>
        </w:rPr>
        <w:t xml:space="preserve">All dinner monies received </w:t>
      </w:r>
      <w:r w:rsidRPr="00D8698C">
        <w:rPr>
          <w:rFonts w:ascii="Arial" w:hAnsi="Arial" w:cs="Arial"/>
          <w:u w:val="single"/>
        </w:rPr>
        <w:t>must be</w:t>
      </w:r>
      <w:r>
        <w:rPr>
          <w:rFonts w:ascii="Arial" w:hAnsi="Arial" w:cs="Arial"/>
        </w:rPr>
        <w:t xml:space="preserve"> banked</w:t>
      </w:r>
      <w:r w:rsidRPr="006313B2">
        <w:rPr>
          <w:rFonts w:ascii="Arial" w:hAnsi="Arial" w:cs="Arial"/>
        </w:rPr>
        <w:t xml:space="preserve"> in </w:t>
      </w:r>
      <w:r>
        <w:rPr>
          <w:rFonts w:ascii="Arial" w:hAnsi="Arial" w:cs="Arial"/>
        </w:rPr>
        <w:t>their</w:t>
      </w:r>
      <w:r w:rsidRPr="006313B2">
        <w:rPr>
          <w:rFonts w:ascii="Arial" w:hAnsi="Arial" w:cs="Arial"/>
        </w:rPr>
        <w:t xml:space="preserve"> entirety </w:t>
      </w:r>
      <w:r>
        <w:rPr>
          <w:rFonts w:ascii="Arial" w:hAnsi="Arial" w:cs="Arial"/>
        </w:rPr>
        <w:t>and paid directly into the school’s F</w:t>
      </w:r>
      <w:r w:rsidRPr="006313B2">
        <w:rPr>
          <w:rFonts w:ascii="Arial" w:hAnsi="Arial" w:cs="Arial"/>
        </w:rPr>
        <w:t xml:space="preserve">MS </w:t>
      </w:r>
      <w:r>
        <w:rPr>
          <w:rFonts w:ascii="Arial" w:hAnsi="Arial" w:cs="Arial"/>
        </w:rPr>
        <w:t xml:space="preserve">cost centre </w:t>
      </w:r>
      <w:r w:rsidRPr="00602D29">
        <w:rPr>
          <w:rFonts w:ascii="Arial" w:hAnsi="Arial" w:cs="Arial"/>
          <w:b/>
        </w:rPr>
        <w:t>I</w:t>
      </w:r>
      <w:r>
        <w:rPr>
          <w:rFonts w:ascii="Arial" w:hAnsi="Arial" w:cs="Arial"/>
          <w:b/>
        </w:rPr>
        <w:t>09</w:t>
      </w:r>
      <w:r w:rsidRPr="006313B2">
        <w:rPr>
          <w:rFonts w:ascii="Arial" w:hAnsi="Arial" w:cs="Arial"/>
        </w:rPr>
        <w:t xml:space="preserve"> </w:t>
      </w:r>
      <w:r>
        <w:rPr>
          <w:rFonts w:ascii="Arial" w:hAnsi="Arial" w:cs="Arial"/>
        </w:rPr>
        <w:t>(l</w:t>
      </w:r>
      <w:r w:rsidRPr="00CA750D">
        <w:rPr>
          <w:rFonts w:ascii="Arial" w:hAnsi="Arial" w:cs="Arial"/>
        </w:rPr>
        <w:t>edger code</w:t>
      </w:r>
      <w:r w:rsidRPr="006313B2">
        <w:rPr>
          <w:rFonts w:ascii="Arial" w:hAnsi="Arial" w:cs="Arial"/>
          <w:i/>
        </w:rPr>
        <w:t xml:space="preserve"> </w:t>
      </w:r>
      <w:r w:rsidRPr="00CA750D">
        <w:rPr>
          <w:rFonts w:ascii="Arial" w:hAnsi="Arial" w:cs="Arial"/>
          <w:b/>
        </w:rPr>
        <w:t>93603</w:t>
      </w:r>
      <w:r>
        <w:rPr>
          <w:rFonts w:ascii="Arial" w:hAnsi="Arial" w:cs="Arial"/>
          <w:i/>
        </w:rPr>
        <w:t xml:space="preserve"> - </w:t>
      </w:r>
      <w:r w:rsidRPr="00CA750D">
        <w:rPr>
          <w:rFonts w:ascii="Arial" w:hAnsi="Arial" w:cs="Arial"/>
        </w:rPr>
        <w:t>School Meal Sales</w:t>
      </w:r>
      <w:r>
        <w:rPr>
          <w:rFonts w:ascii="Arial" w:hAnsi="Arial" w:cs="Arial"/>
        </w:rPr>
        <w:t>)</w:t>
      </w:r>
      <w:r w:rsidRPr="00CA750D">
        <w:rPr>
          <w:rFonts w:ascii="Arial" w:hAnsi="Arial" w:cs="Arial"/>
        </w:rPr>
        <w:t xml:space="preserve"> </w:t>
      </w:r>
      <w:r w:rsidRPr="00D36E87">
        <w:rPr>
          <w:rFonts w:ascii="Arial" w:hAnsi="Arial" w:cs="Arial"/>
        </w:rPr>
        <w:t xml:space="preserve">and </w:t>
      </w:r>
      <w:r w:rsidRPr="00D36E87">
        <w:rPr>
          <w:rFonts w:ascii="Arial" w:hAnsi="Arial" w:cs="Arial"/>
          <w:u w:val="single"/>
        </w:rPr>
        <w:t>not</w:t>
      </w:r>
      <w:r w:rsidRPr="00D36E87">
        <w:rPr>
          <w:rFonts w:ascii="Arial" w:hAnsi="Arial" w:cs="Arial"/>
        </w:rPr>
        <w:t xml:space="preserve"> the SFA.</w:t>
      </w:r>
    </w:p>
    <w:p w14:paraId="52938170" w14:textId="77777777" w:rsidR="007F73F5" w:rsidRDefault="007F73F5" w:rsidP="00EA19A7">
      <w:pPr>
        <w:spacing w:after="0" w:line="240" w:lineRule="auto"/>
        <w:ind w:left="-426" w:right="-23"/>
        <w:jc w:val="both"/>
        <w:rPr>
          <w:rFonts w:ascii="Arial" w:hAnsi="Arial" w:cs="Arial"/>
        </w:rPr>
      </w:pPr>
    </w:p>
    <w:p w14:paraId="7FD98452" w14:textId="77777777" w:rsidR="007F73F5" w:rsidRPr="00321E69" w:rsidRDefault="007F73F5" w:rsidP="00EA19A7">
      <w:pPr>
        <w:spacing w:after="0" w:line="240" w:lineRule="auto"/>
        <w:ind w:left="-426" w:right="-23"/>
        <w:jc w:val="both"/>
        <w:rPr>
          <w:rFonts w:ascii="Arial" w:hAnsi="Arial" w:cs="Arial"/>
          <w:b/>
          <w:u w:val="single"/>
        </w:rPr>
      </w:pPr>
      <w:r w:rsidRPr="00321E69">
        <w:rPr>
          <w:rFonts w:ascii="Arial" w:hAnsi="Arial" w:cs="Arial"/>
          <w:b/>
          <w:u w:val="single"/>
        </w:rPr>
        <w:t>Breakfast &amp; After School Clubs</w:t>
      </w:r>
    </w:p>
    <w:p w14:paraId="56B62770" w14:textId="77777777" w:rsidR="007F73F5" w:rsidRDefault="00153596" w:rsidP="00EA19A7">
      <w:pPr>
        <w:spacing w:after="0" w:line="240" w:lineRule="auto"/>
        <w:ind w:left="-426" w:right="-23"/>
        <w:jc w:val="both"/>
        <w:rPr>
          <w:rFonts w:ascii="Arial" w:hAnsi="Arial" w:cs="Arial"/>
        </w:rPr>
      </w:pPr>
      <w:r>
        <w:rPr>
          <w:rFonts w:ascii="Arial" w:hAnsi="Arial" w:cs="Arial"/>
        </w:rPr>
        <w:t>Payments from parent</w:t>
      </w:r>
      <w:r w:rsidR="007F73F5">
        <w:rPr>
          <w:rFonts w:ascii="Arial" w:hAnsi="Arial" w:cs="Arial"/>
        </w:rPr>
        <w:t>/carers</w:t>
      </w:r>
      <w:r w:rsidR="007F73F5" w:rsidRPr="00D8698C">
        <w:rPr>
          <w:rFonts w:ascii="Arial" w:hAnsi="Arial" w:cs="Arial"/>
        </w:rPr>
        <w:t xml:space="preserve"> </w:t>
      </w:r>
      <w:r w:rsidR="007F73F5" w:rsidRPr="00D8698C">
        <w:rPr>
          <w:rFonts w:ascii="Arial" w:hAnsi="Arial" w:cs="Arial"/>
          <w:u w:val="single"/>
        </w:rPr>
        <w:t>must be</w:t>
      </w:r>
      <w:r w:rsidR="007F73F5">
        <w:rPr>
          <w:rFonts w:ascii="Arial" w:hAnsi="Arial" w:cs="Arial"/>
        </w:rPr>
        <w:t xml:space="preserve"> banked</w:t>
      </w:r>
      <w:r w:rsidR="007F73F5" w:rsidRPr="006313B2">
        <w:rPr>
          <w:rFonts w:ascii="Arial" w:hAnsi="Arial" w:cs="Arial"/>
        </w:rPr>
        <w:t xml:space="preserve"> in </w:t>
      </w:r>
      <w:r w:rsidR="001C5AD9">
        <w:rPr>
          <w:rFonts w:ascii="Arial" w:hAnsi="Arial" w:cs="Arial"/>
        </w:rPr>
        <w:t xml:space="preserve">their </w:t>
      </w:r>
      <w:r>
        <w:rPr>
          <w:rFonts w:ascii="Arial" w:hAnsi="Arial" w:cs="Arial"/>
        </w:rPr>
        <w:t xml:space="preserve">entirety and </w:t>
      </w:r>
      <w:r w:rsidR="007F73F5">
        <w:rPr>
          <w:rFonts w:ascii="Arial" w:hAnsi="Arial" w:cs="Arial"/>
        </w:rPr>
        <w:t xml:space="preserve">paid directly </w:t>
      </w:r>
      <w:r>
        <w:rPr>
          <w:rFonts w:ascii="Arial" w:hAnsi="Arial" w:cs="Arial"/>
        </w:rPr>
        <w:t>into</w:t>
      </w:r>
      <w:r w:rsidR="007F73F5" w:rsidRPr="006313B2">
        <w:rPr>
          <w:rFonts w:ascii="Arial" w:hAnsi="Arial" w:cs="Arial"/>
        </w:rPr>
        <w:t xml:space="preserve"> school’s </w:t>
      </w:r>
      <w:r w:rsidR="007F73F5">
        <w:rPr>
          <w:rFonts w:ascii="Arial" w:hAnsi="Arial" w:cs="Arial"/>
        </w:rPr>
        <w:t xml:space="preserve">FMS cost centre </w:t>
      </w:r>
      <w:r w:rsidR="007F73F5" w:rsidRPr="00602D29">
        <w:rPr>
          <w:rFonts w:ascii="Arial" w:hAnsi="Arial" w:cs="Arial"/>
          <w:b/>
        </w:rPr>
        <w:t>I</w:t>
      </w:r>
      <w:r w:rsidR="007F73F5">
        <w:rPr>
          <w:rFonts w:ascii="Arial" w:hAnsi="Arial" w:cs="Arial"/>
          <w:b/>
        </w:rPr>
        <w:t>08</w:t>
      </w:r>
      <w:r w:rsidR="007F73F5" w:rsidRPr="006313B2">
        <w:rPr>
          <w:rFonts w:ascii="Arial" w:hAnsi="Arial" w:cs="Arial"/>
        </w:rPr>
        <w:t xml:space="preserve"> </w:t>
      </w:r>
      <w:r w:rsidR="007F73F5" w:rsidRPr="00CA750D">
        <w:rPr>
          <w:rFonts w:ascii="Arial" w:hAnsi="Arial" w:cs="Arial"/>
        </w:rPr>
        <w:t xml:space="preserve">(ledger code </w:t>
      </w:r>
      <w:r w:rsidR="007F73F5" w:rsidRPr="00D27BE9">
        <w:rPr>
          <w:rFonts w:ascii="Arial" w:hAnsi="Arial" w:cs="Arial"/>
          <w:b/>
        </w:rPr>
        <w:t>94198</w:t>
      </w:r>
      <w:r w:rsidR="00F70380">
        <w:rPr>
          <w:rFonts w:ascii="Arial" w:hAnsi="Arial" w:cs="Arial"/>
        </w:rPr>
        <w:t xml:space="preserve"> - </w:t>
      </w:r>
      <w:r>
        <w:rPr>
          <w:rFonts w:ascii="Arial" w:hAnsi="Arial" w:cs="Arial"/>
        </w:rPr>
        <w:t>Breakfast/After School</w:t>
      </w:r>
      <w:r w:rsidR="007F73F5">
        <w:rPr>
          <w:rFonts w:ascii="Arial" w:hAnsi="Arial" w:cs="Arial"/>
        </w:rPr>
        <w:t xml:space="preserve"> Club) </w:t>
      </w:r>
      <w:r w:rsidR="007F73F5" w:rsidRPr="006313B2">
        <w:rPr>
          <w:rFonts w:ascii="Arial" w:hAnsi="Arial" w:cs="Arial"/>
        </w:rPr>
        <w:t xml:space="preserve">and </w:t>
      </w:r>
      <w:r w:rsidR="007F73F5" w:rsidRPr="006313B2">
        <w:rPr>
          <w:rFonts w:ascii="Arial" w:hAnsi="Arial" w:cs="Arial"/>
          <w:u w:val="single"/>
        </w:rPr>
        <w:t>not</w:t>
      </w:r>
      <w:r w:rsidR="007F73F5" w:rsidRPr="006313B2">
        <w:rPr>
          <w:rFonts w:ascii="Arial" w:hAnsi="Arial" w:cs="Arial"/>
        </w:rPr>
        <w:t xml:space="preserve"> the SFA.</w:t>
      </w:r>
    </w:p>
    <w:p w14:paraId="2513D206" w14:textId="77777777" w:rsidR="007F73F5" w:rsidRDefault="007F73F5" w:rsidP="00EA19A7">
      <w:pPr>
        <w:spacing w:after="0" w:line="240" w:lineRule="auto"/>
        <w:ind w:left="-426" w:right="-23"/>
        <w:jc w:val="both"/>
        <w:rPr>
          <w:rFonts w:ascii="Arial" w:hAnsi="Arial" w:cs="Arial"/>
        </w:rPr>
      </w:pPr>
    </w:p>
    <w:p w14:paraId="046CFDF6" w14:textId="77777777" w:rsidR="007F73F5" w:rsidRDefault="007F73F5" w:rsidP="00EA19A7">
      <w:pPr>
        <w:spacing w:after="0" w:line="240" w:lineRule="auto"/>
        <w:ind w:left="-426" w:right="-23"/>
        <w:jc w:val="both"/>
        <w:rPr>
          <w:rFonts w:ascii="Arial" w:hAnsi="Arial" w:cs="Arial"/>
        </w:rPr>
      </w:pPr>
      <w:r w:rsidRPr="00CA750D">
        <w:rPr>
          <w:rFonts w:ascii="Arial" w:hAnsi="Arial" w:cs="Arial"/>
        </w:rPr>
        <w:t xml:space="preserve">Matching expenditure </w:t>
      </w:r>
      <w:r w:rsidRPr="00CA750D">
        <w:rPr>
          <w:rFonts w:ascii="Arial" w:hAnsi="Arial" w:cs="Arial"/>
          <w:u w:val="single"/>
        </w:rPr>
        <w:t>must be</w:t>
      </w:r>
      <w:r w:rsidRPr="00CA750D">
        <w:rPr>
          <w:rFonts w:ascii="Arial" w:hAnsi="Arial" w:cs="Arial"/>
        </w:rPr>
        <w:t xml:space="preserve"> paid </w:t>
      </w:r>
      <w:r>
        <w:rPr>
          <w:rFonts w:ascii="Arial" w:hAnsi="Arial" w:cs="Arial"/>
        </w:rPr>
        <w:t>directly from the school’s FMS cost centre</w:t>
      </w:r>
      <w:r w:rsidRPr="00CA750D">
        <w:rPr>
          <w:rFonts w:ascii="Arial" w:hAnsi="Arial" w:cs="Arial"/>
        </w:rPr>
        <w:t xml:space="preserve"> </w:t>
      </w:r>
      <w:r>
        <w:rPr>
          <w:rFonts w:ascii="Arial" w:hAnsi="Arial" w:cs="Arial"/>
          <w:b/>
        </w:rPr>
        <w:t>E24</w:t>
      </w:r>
      <w:r w:rsidRPr="00CA750D">
        <w:rPr>
          <w:rFonts w:ascii="Arial" w:hAnsi="Arial" w:cs="Arial"/>
          <w:b/>
        </w:rPr>
        <w:t xml:space="preserve"> </w:t>
      </w:r>
      <w:r w:rsidRPr="00CA750D">
        <w:rPr>
          <w:rFonts w:ascii="Arial" w:hAnsi="Arial" w:cs="Arial"/>
        </w:rPr>
        <w:t>(ledger code</w:t>
      </w:r>
      <w:r>
        <w:rPr>
          <w:rFonts w:ascii="Arial" w:hAnsi="Arial" w:cs="Arial"/>
        </w:rPr>
        <w:t xml:space="preserve"> </w:t>
      </w:r>
      <w:r w:rsidRPr="00D27BE9">
        <w:rPr>
          <w:rFonts w:ascii="Arial" w:hAnsi="Arial" w:cs="Arial"/>
          <w:b/>
        </w:rPr>
        <w:t>43298</w:t>
      </w:r>
      <w:r w:rsidR="00F70380">
        <w:rPr>
          <w:rFonts w:ascii="Arial" w:hAnsi="Arial" w:cs="Arial"/>
        </w:rPr>
        <w:t xml:space="preserve"> - </w:t>
      </w:r>
      <w:r w:rsidR="009B154B">
        <w:rPr>
          <w:rFonts w:ascii="Arial" w:hAnsi="Arial" w:cs="Arial"/>
        </w:rPr>
        <w:t xml:space="preserve">Breakfast/After School Club) and </w:t>
      </w:r>
      <w:r w:rsidR="009B154B" w:rsidRPr="009B154B">
        <w:rPr>
          <w:rFonts w:ascii="Arial" w:hAnsi="Arial" w:cs="Arial"/>
          <w:u w:val="single"/>
        </w:rPr>
        <w:t>not</w:t>
      </w:r>
      <w:r w:rsidR="009B154B">
        <w:rPr>
          <w:rFonts w:ascii="Arial" w:hAnsi="Arial" w:cs="Arial"/>
        </w:rPr>
        <w:t xml:space="preserve"> the SFA.</w:t>
      </w:r>
    </w:p>
    <w:p w14:paraId="6457684F" w14:textId="77777777" w:rsidR="007F73F5" w:rsidRDefault="007F73F5" w:rsidP="00EA19A7">
      <w:pPr>
        <w:spacing w:after="0" w:line="240" w:lineRule="auto"/>
        <w:ind w:left="-426" w:right="-23"/>
        <w:jc w:val="both"/>
        <w:rPr>
          <w:rFonts w:ascii="Arial" w:hAnsi="Arial" w:cs="Arial"/>
        </w:rPr>
      </w:pPr>
    </w:p>
    <w:p w14:paraId="08498368" w14:textId="77777777" w:rsidR="007F73F5" w:rsidRPr="00D27BE9" w:rsidRDefault="007F73F5" w:rsidP="00EA19A7">
      <w:pPr>
        <w:spacing w:after="0" w:line="240" w:lineRule="auto"/>
        <w:ind w:left="-426" w:right="-23"/>
        <w:jc w:val="both"/>
        <w:rPr>
          <w:rFonts w:ascii="Arial" w:hAnsi="Arial" w:cs="Arial"/>
          <w:b/>
          <w:u w:val="single"/>
        </w:rPr>
      </w:pPr>
      <w:r w:rsidRPr="00D27BE9">
        <w:rPr>
          <w:rFonts w:ascii="Arial" w:hAnsi="Arial" w:cs="Arial"/>
          <w:b/>
          <w:u w:val="single"/>
        </w:rPr>
        <w:t>School Uniform Sales</w:t>
      </w:r>
    </w:p>
    <w:p w14:paraId="0742E50E" w14:textId="77777777" w:rsidR="007F73F5" w:rsidRDefault="007F73F5" w:rsidP="00EA19A7">
      <w:pPr>
        <w:spacing w:after="0" w:line="240" w:lineRule="auto"/>
        <w:ind w:left="-426" w:right="-23"/>
        <w:jc w:val="both"/>
        <w:rPr>
          <w:rFonts w:ascii="Arial" w:hAnsi="Arial" w:cs="Arial"/>
        </w:rPr>
      </w:pPr>
      <w:r>
        <w:rPr>
          <w:rFonts w:ascii="Arial" w:hAnsi="Arial" w:cs="Arial"/>
        </w:rPr>
        <w:t>Payments from parents/carers</w:t>
      </w:r>
      <w:r w:rsidRPr="00D8698C">
        <w:rPr>
          <w:rFonts w:ascii="Arial" w:hAnsi="Arial" w:cs="Arial"/>
        </w:rPr>
        <w:t xml:space="preserve"> </w:t>
      </w:r>
      <w:r w:rsidR="005D3278">
        <w:rPr>
          <w:rFonts w:ascii="Arial" w:hAnsi="Arial" w:cs="Arial"/>
          <w:u w:val="single"/>
        </w:rPr>
        <w:t xml:space="preserve">must </w:t>
      </w:r>
      <w:r w:rsidRPr="00D8698C">
        <w:rPr>
          <w:rFonts w:ascii="Arial" w:hAnsi="Arial" w:cs="Arial"/>
          <w:u w:val="single"/>
        </w:rPr>
        <w:t>be</w:t>
      </w:r>
      <w:r>
        <w:rPr>
          <w:rFonts w:ascii="Arial" w:hAnsi="Arial" w:cs="Arial"/>
        </w:rPr>
        <w:t xml:space="preserve"> banked</w:t>
      </w:r>
      <w:r w:rsidRPr="006313B2">
        <w:rPr>
          <w:rFonts w:ascii="Arial" w:hAnsi="Arial" w:cs="Arial"/>
        </w:rPr>
        <w:t xml:space="preserve"> in </w:t>
      </w:r>
      <w:r>
        <w:rPr>
          <w:rFonts w:ascii="Arial" w:hAnsi="Arial" w:cs="Arial"/>
        </w:rPr>
        <w:t>their</w:t>
      </w:r>
      <w:r w:rsidRPr="006313B2">
        <w:rPr>
          <w:rFonts w:ascii="Arial" w:hAnsi="Arial" w:cs="Arial"/>
        </w:rPr>
        <w:t xml:space="preserve"> entirety </w:t>
      </w:r>
      <w:r>
        <w:rPr>
          <w:rFonts w:ascii="Arial" w:hAnsi="Arial" w:cs="Arial"/>
        </w:rPr>
        <w:t xml:space="preserve">and paid directly into the school’s FMS cost centre </w:t>
      </w:r>
      <w:r w:rsidRPr="00602D29">
        <w:rPr>
          <w:rFonts w:ascii="Arial" w:hAnsi="Arial" w:cs="Arial"/>
          <w:b/>
        </w:rPr>
        <w:t>I</w:t>
      </w:r>
      <w:r>
        <w:rPr>
          <w:rFonts w:ascii="Arial" w:hAnsi="Arial" w:cs="Arial"/>
          <w:b/>
        </w:rPr>
        <w:t>08</w:t>
      </w:r>
      <w:r w:rsidRPr="006313B2">
        <w:rPr>
          <w:rFonts w:ascii="Arial" w:hAnsi="Arial" w:cs="Arial"/>
        </w:rPr>
        <w:t xml:space="preserve"> </w:t>
      </w:r>
      <w:r w:rsidRPr="00CA750D">
        <w:rPr>
          <w:rFonts w:ascii="Arial" w:hAnsi="Arial" w:cs="Arial"/>
        </w:rPr>
        <w:t xml:space="preserve">(ledger code </w:t>
      </w:r>
      <w:r w:rsidRPr="00D27BE9">
        <w:rPr>
          <w:rFonts w:ascii="Arial" w:hAnsi="Arial" w:cs="Arial"/>
          <w:b/>
        </w:rPr>
        <w:t>93199</w:t>
      </w:r>
      <w:r w:rsidR="00F70380">
        <w:rPr>
          <w:rFonts w:ascii="Arial" w:hAnsi="Arial" w:cs="Arial"/>
        </w:rPr>
        <w:t xml:space="preserve"> - </w:t>
      </w:r>
      <w:r>
        <w:rPr>
          <w:rFonts w:ascii="Arial" w:hAnsi="Arial" w:cs="Arial"/>
        </w:rPr>
        <w:t xml:space="preserve">General Sales) </w:t>
      </w:r>
      <w:r w:rsidRPr="006313B2">
        <w:rPr>
          <w:rFonts w:ascii="Arial" w:hAnsi="Arial" w:cs="Arial"/>
        </w:rPr>
        <w:t xml:space="preserve">and </w:t>
      </w:r>
      <w:r w:rsidRPr="006313B2">
        <w:rPr>
          <w:rFonts w:ascii="Arial" w:hAnsi="Arial" w:cs="Arial"/>
          <w:u w:val="single"/>
        </w:rPr>
        <w:t>not</w:t>
      </w:r>
      <w:r w:rsidR="00E03572">
        <w:rPr>
          <w:rFonts w:ascii="Arial" w:hAnsi="Arial" w:cs="Arial"/>
        </w:rPr>
        <w:t xml:space="preserve"> the</w:t>
      </w:r>
      <w:r w:rsidRPr="006313B2">
        <w:rPr>
          <w:rFonts w:ascii="Arial" w:hAnsi="Arial" w:cs="Arial"/>
        </w:rPr>
        <w:t xml:space="preserve"> SFA.</w:t>
      </w:r>
    </w:p>
    <w:p w14:paraId="2C5A0D60" w14:textId="77777777" w:rsidR="007F73F5" w:rsidRDefault="007F73F5" w:rsidP="00EA19A7">
      <w:pPr>
        <w:spacing w:after="0" w:line="240" w:lineRule="auto"/>
        <w:ind w:left="-426" w:right="-23"/>
        <w:jc w:val="both"/>
        <w:rPr>
          <w:rFonts w:ascii="Arial" w:hAnsi="Arial" w:cs="Arial"/>
        </w:rPr>
      </w:pPr>
    </w:p>
    <w:p w14:paraId="15BFD3B3" w14:textId="77777777" w:rsidR="00CF28D1" w:rsidRDefault="007F73F5" w:rsidP="00EA19A7">
      <w:pPr>
        <w:spacing w:after="0" w:line="240" w:lineRule="auto"/>
        <w:ind w:left="-426" w:right="-23"/>
        <w:jc w:val="both"/>
        <w:rPr>
          <w:rFonts w:ascii="Arial" w:hAnsi="Arial" w:cs="Arial"/>
        </w:rPr>
      </w:pPr>
      <w:r w:rsidRPr="00CA750D">
        <w:rPr>
          <w:rFonts w:ascii="Arial" w:hAnsi="Arial" w:cs="Arial"/>
        </w:rPr>
        <w:t xml:space="preserve">Matching expenditure </w:t>
      </w:r>
      <w:r w:rsidRPr="00CA750D">
        <w:rPr>
          <w:rFonts w:ascii="Arial" w:hAnsi="Arial" w:cs="Arial"/>
          <w:u w:val="single"/>
        </w:rPr>
        <w:t>must be</w:t>
      </w:r>
      <w:r w:rsidRPr="00CA750D">
        <w:rPr>
          <w:rFonts w:ascii="Arial" w:hAnsi="Arial" w:cs="Arial"/>
        </w:rPr>
        <w:t xml:space="preserve"> paid </w:t>
      </w:r>
      <w:r>
        <w:rPr>
          <w:rFonts w:ascii="Arial" w:hAnsi="Arial" w:cs="Arial"/>
        </w:rPr>
        <w:t>directly from the school’s F</w:t>
      </w:r>
      <w:r w:rsidRPr="00CA750D">
        <w:rPr>
          <w:rFonts w:ascii="Arial" w:hAnsi="Arial" w:cs="Arial"/>
        </w:rPr>
        <w:t xml:space="preserve">MS </w:t>
      </w:r>
      <w:r>
        <w:rPr>
          <w:rFonts w:ascii="Arial" w:hAnsi="Arial" w:cs="Arial"/>
        </w:rPr>
        <w:t>cost centre</w:t>
      </w:r>
      <w:r w:rsidRPr="00CA750D">
        <w:rPr>
          <w:rFonts w:ascii="Arial" w:hAnsi="Arial" w:cs="Arial"/>
        </w:rPr>
        <w:t xml:space="preserve"> </w:t>
      </w:r>
      <w:r>
        <w:rPr>
          <w:rFonts w:ascii="Arial" w:hAnsi="Arial" w:cs="Arial"/>
          <w:b/>
        </w:rPr>
        <w:t>E24</w:t>
      </w:r>
      <w:r w:rsidRPr="00CA750D">
        <w:rPr>
          <w:rFonts w:ascii="Arial" w:hAnsi="Arial" w:cs="Arial"/>
          <w:b/>
        </w:rPr>
        <w:t xml:space="preserve"> </w:t>
      </w:r>
      <w:r w:rsidRPr="00CA750D">
        <w:rPr>
          <w:rFonts w:ascii="Arial" w:hAnsi="Arial" w:cs="Arial"/>
        </w:rPr>
        <w:t>(ledger code</w:t>
      </w:r>
      <w:r>
        <w:rPr>
          <w:rFonts w:ascii="Arial" w:hAnsi="Arial" w:cs="Arial"/>
        </w:rPr>
        <w:t xml:space="preserve"> </w:t>
      </w:r>
      <w:r>
        <w:rPr>
          <w:rFonts w:ascii="Arial" w:hAnsi="Arial" w:cs="Arial"/>
          <w:b/>
        </w:rPr>
        <w:t>44197</w:t>
      </w:r>
      <w:r w:rsidR="00F70380">
        <w:rPr>
          <w:rFonts w:ascii="Arial" w:hAnsi="Arial" w:cs="Arial"/>
        </w:rPr>
        <w:t xml:space="preserve"> - </w:t>
      </w:r>
      <w:r w:rsidR="009B154B">
        <w:rPr>
          <w:rFonts w:ascii="Arial" w:hAnsi="Arial" w:cs="Arial"/>
        </w:rPr>
        <w:t xml:space="preserve">Clothing &amp; Uniforms for pupils) and </w:t>
      </w:r>
      <w:r w:rsidR="009B154B" w:rsidRPr="009B154B">
        <w:rPr>
          <w:rFonts w:ascii="Arial" w:hAnsi="Arial" w:cs="Arial"/>
          <w:u w:val="single"/>
        </w:rPr>
        <w:t>not</w:t>
      </w:r>
      <w:r w:rsidR="009B154B">
        <w:rPr>
          <w:rFonts w:ascii="Arial" w:hAnsi="Arial" w:cs="Arial"/>
        </w:rPr>
        <w:t xml:space="preserve"> the SFA.</w:t>
      </w:r>
    </w:p>
    <w:p w14:paraId="7B2939DD" w14:textId="77777777" w:rsidR="00ED3712" w:rsidRPr="00146059" w:rsidRDefault="00ED3712" w:rsidP="00EA19A7">
      <w:pPr>
        <w:spacing w:after="0" w:line="240" w:lineRule="auto"/>
        <w:ind w:left="-426" w:right="-23"/>
        <w:jc w:val="both"/>
        <w:rPr>
          <w:rFonts w:ascii="Arial" w:hAnsi="Arial" w:cs="Arial"/>
        </w:rPr>
      </w:pPr>
    </w:p>
    <w:p w14:paraId="779DCA31" w14:textId="77777777" w:rsidR="001C5AD9" w:rsidRPr="00BE11E4" w:rsidRDefault="001C5AD9" w:rsidP="00EA19A7">
      <w:pPr>
        <w:spacing w:after="0" w:line="240" w:lineRule="auto"/>
        <w:ind w:left="-426" w:right="-23"/>
        <w:jc w:val="both"/>
        <w:rPr>
          <w:rFonts w:ascii="Arial" w:hAnsi="Arial" w:cs="Arial"/>
          <w:b/>
          <w:u w:val="single"/>
        </w:rPr>
      </w:pPr>
      <w:r w:rsidRPr="00BE11E4">
        <w:rPr>
          <w:rFonts w:ascii="Arial" w:hAnsi="Arial" w:cs="Arial"/>
          <w:b/>
          <w:u w:val="single"/>
        </w:rPr>
        <w:t>Student M</w:t>
      </w:r>
      <w:r w:rsidR="00BE11E4">
        <w:rPr>
          <w:rFonts w:ascii="Arial" w:hAnsi="Arial" w:cs="Arial"/>
          <w:b/>
          <w:u w:val="single"/>
        </w:rPr>
        <w:t>entor</w:t>
      </w:r>
      <w:r w:rsidRPr="00BE11E4">
        <w:rPr>
          <w:rFonts w:ascii="Arial" w:hAnsi="Arial" w:cs="Arial"/>
          <w:b/>
          <w:u w:val="single"/>
        </w:rPr>
        <w:t xml:space="preserve"> Fees</w:t>
      </w:r>
    </w:p>
    <w:p w14:paraId="7B62C431" w14:textId="77777777" w:rsidR="001C5AD9" w:rsidRDefault="001C5AD9" w:rsidP="00EA19A7">
      <w:pPr>
        <w:spacing w:after="0" w:line="240" w:lineRule="auto"/>
        <w:ind w:left="-426" w:right="-23"/>
        <w:jc w:val="both"/>
        <w:rPr>
          <w:rFonts w:ascii="Arial" w:hAnsi="Arial" w:cs="Arial"/>
        </w:rPr>
      </w:pPr>
      <w:r w:rsidRPr="00BE11E4">
        <w:rPr>
          <w:rFonts w:ascii="Arial" w:hAnsi="Arial" w:cs="Arial"/>
        </w:rPr>
        <w:t>P</w:t>
      </w:r>
      <w:r w:rsidR="005D3278" w:rsidRPr="00BE11E4">
        <w:rPr>
          <w:rFonts w:ascii="Arial" w:hAnsi="Arial" w:cs="Arial"/>
        </w:rPr>
        <w:t>ayments received from other schools/institutions</w:t>
      </w:r>
      <w:r w:rsidRPr="00BE11E4">
        <w:rPr>
          <w:rFonts w:ascii="Arial" w:hAnsi="Arial" w:cs="Arial"/>
        </w:rPr>
        <w:t xml:space="preserve"> </w:t>
      </w:r>
      <w:r w:rsidRPr="00BE11E4">
        <w:rPr>
          <w:rFonts w:ascii="Arial" w:hAnsi="Arial" w:cs="Arial"/>
          <w:u w:val="single"/>
        </w:rPr>
        <w:t>must be</w:t>
      </w:r>
      <w:r w:rsidRPr="00BE11E4">
        <w:rPr>
          <w:rFonts w:ascii="Arial" w:hAnsi="Arial" w:cs="Arial"/>
        </w:rPr>
        <w:t xml:space="preserve"> banked in their entirety and paid directly into the school’s FMS </w:t>
      </w:r>
      <w:r w:rsidR="005D3278" w:rsidRPr="00BE11E4">
        <w:rPr>
          <w:rFonts w:ascii="Arial" w:hAnsi="Arial" w:cs="Arial"/>
        </w:rPr>
        <w:t xml:space="preserve">cost centre </w:t>
      </w:r>
      <w:r w:rsidR="005D3278" w:rsidRPr="00BE11E4">
        <w:rPr>
          <w:rFonts w:ascii="Arial" w:hAnsi="Arial" w:cs="Arial"/>
          <w:b/>
        </w:rPr>
        <w:t>I08</w:t>
      </w:r>
      <w:r w:rsidR="005D3278" w:rsidRPr="00BE11E4">
        <w:rPr>
          <w:rFonts w:ascii="Arial" w:hAnsi="Arial" w:cs="Arial"/>
        </w:rPr>
        <w:t xml:space="preserve"> (ledger code </w:t>
      </w:r>
      <w:r w:rsidR="005D3278" w:rsidRPr="00BE11E4">
        <w:rPr>
          <w:rFonts w:ascii="Arial" w:hAnsi="Arial" w:cs="Arial"/>
          <w:b/>
        </w:rPr>
        <w:t>94498</w:t>
      </w:r>
      <w:r w:rsidR="00F70380">
        <w:rPr>
          <w:rFonts w:ascii="Arial" w:hAnsi="Arial" w:cs="Arial"/>
        </w:rPr>
        <w:t xml:space="preserve"> - I</w:t>
      </w:r>
      <w:r w:rsidR="005D3278" w:rsidRPr="00BE11E4">
        <w:rPr>
          <w:rFonts w:ascii="Arial" w:hAnsi="Arial" w:cs="Arial"/>
        </w:rPr>
        <w:t xml:space="preserve">ncome from other schools) and </w:t>
      </w:r>
      <w:r w:rsidR="005D3278" w:rsidRPr="00BE11E4">
        <w:rPr>
          <w:rFonts w:ascii="Arial" w:hAnsi="Arial" w:cs="Arial"/>
          <w:u w:val="single"/>
        </w:rPr>
        <w:t>not</w:t>
      </w:r>
      <w:r w:rsidR="005D3278" w:rsidRPr="00BE11E4">
        <w:rPr>
          <w:rFonts w:ascii="Arial" w:hAnsi="Arial" w:cs="Arial"/>
        </w:rPr>
        <w:t xml:space="preserve"> the SFA.</w:t>
      </w:r>
    </w:p>
    <w:p w14:paraId="170D7886" w14:textId="77777777" w:rsidR="001C5AD9" w:rsidRPr="002B7E1E" w:rsidRDefault="001C5AD9" w:rsidP="00EA19A7">
      <w:pPr>
        <w:spacing w:after="0" w:line="240" w:lineRule="auto"/>
        <w:ind w:left="-426" w:right="-23"/>
        <w:jc w:val="both"/>
        <w:rPr>
          <w:rFonts w:ascii="Arial" w:hAnsi="Arial" w:cs="Arial"/>
        </w:rPr>
      </w:pPr>
    </w:p>
    <w:p w14:paraId="7AD575BB" w14:textId="77777777" w:rsidR="007F73F5" w:rsidRPr="007F73F5" w:rsidRDefault="00981906" w:rsidP="00EA19A7">
      <w:pPr>
        <w:spacing w:after="0" w:line="240" w:lineRule="auto"/>
        <w:ind w:left="-426" w:right="-23"/>
        <w:jc w:val="both"/>
        <w:rPr>
          <w:rFonts w:ascii="Arial" w:hAnsi="Arial" w:cs="Arial"/>
          <w:b/>
          <w:color w:val="44546A"/>
          <w:sz w:val="24"/>
          <w:szCs w:val="24"/>
        </w:rPr>
      </w:pPr>
      <w:r>
        <w:rPr>
          <w:rFonts w:ascii="Arial" w:hAnsi="Arial" w:cs="Arial"/>
          <w:b/>
          <w:color w:val="44546A"/>
          <w:sz w:val="24"/>
          <w:szCs w:val="24"/>
        </w:rPr>
        <w:t xml:space="preserve">20.4 </w:t>
      </w:r>
      <w:r w:rsidR="00FB7572">
        <w:rPr>
          <w:rFonts w:ascii="Arial" w:hAnsi="Arial" w:cs="Arial"/>
          <w:b/>
          <w:color w:val="44546A"/>
          <w:sz w:val="24"/>
          <w:szCs w:val="24"/>
        </w:rPr>
        <w:t xml:space="preserve">   </w:t>
      </w:r>
      <w:r w:rsidR="007F73F5" w:rsidRPr="007F73F5">
        <w:rPr>
          <w:rFonts w:ascii="Arial" w:hAnsi="Arial" w:cs="Arial"/>
          <w:b/>
          <w:color w:val="44546A"/>
          <w:sz w:val="24"/>
          <w:szCs w:val="24"/>
        </w:rPr>
        <w:t xml:space="preserve">Disallowed Expenditure </w:t>
      </w:r>
      <w:r w:rsidR="007F73F5" w:rsidRPr="007F73F5">
        <w:rPr>
          <w:rFonts w:ascii="Arial" w:hAnsi="Arial" w:cs="Arial"/>
          <w:b/>
          <w:color w:val="44546A"/>
        </w:rPr>
        <w:t>(non-negotiable)</w:t>
      </w:r>
    </w:p>
    <w:p w14:paraId="6A128AF4" w14:textId="77777777" w:rsidR="007F73F5" w:rsidRPr="007F73F5" w:rsidRDefault="007F73F5" w:rsidP="00EA19A7">
      <w:pPr>
        <w:spacing w:after="0" w:line="240" w:lineRule="auto"/>
        <w:ind w:left="-426" w:right="-23"/>
        <w:jc w:val="both"/>
        <w:rPr>
          <w:rFonts w:ascii="Arial" w:hAnsi="Arial" w:cs="Arial"/>
          <w:color w:val="000000"/>
        </w:rPr>
      </w:pPr>
    </w:p>
    <w:p w14:paraId="6469B4F0" w14:textId="77777777" w:rsidR="004176BB" w:rsidRPr="007F73F5" w:rsidRDefault="004176BB" w:rsidP="00121420">
      <w:pPr>
        <w:pStyle w:val="ListParagraph"/>
        <w:numPr>
          <w:ilvl w:val="0"/>
          <w:numId w:val="60"/>
        </w:numPr>
        <w:spacing w:after="0" w:line="240" w:lineRule="auto"/>
        <w:ind w:left="0" w:right="-23" w:hanging="284"/>
        <w:jc w:val="both"/>
        <w:rPr>
          <w:rFonts w:ascii="Arial" w:hAnsi="Arial" w:cs="Arial"/>
          <w:color w:val="000000"/>
        </w:rPr>
      </w:pPr>
      <w:r>
        <w:rPr>
          <w:rFonts w:ascii="Arial" w:hAnsi="Arial" w:cs="Arial"/>
          <w:color w:val="000000"/>
        </w:rPr>
        <w:t xml:space="preserve">Flowers - </w:t>
      </w:r>
      <w:r w:rsidRPr="00093179">
        <w:rPr>
          <w:rFonts w:ascii="Arial" w:hAnsi="Arial" w:cs="Arial"/>
          <w:color w:val="000000"/>
          <w:u w:val="single"/>
        </w:rPr>
        <w:t>must be</w:t>
      </w:r>
      <w:r w:rsidRPr="007F73F5">
        <w:rPr>
          <w:rFonts w:ascii="Arial" w:hAnsi="Arial" w:cs="Arial"/>
          <w:color w:val="000000"/>
        </w:rPr>
        <w:t xml:space="preserve"> financed </w:t>
      </w:r>
      <w:r w:rsidRPr="004A1B39">
        <w:rPr>
          <w:rFonts w:ascii="Arial" w:hAnsi="Arial" w:cs="Arial"/>
          <w:color w:val="000000"/>
          <w:u w:val="single"/>
        </w:rPr>
        <w:t>only</w:t>
      </w:r>
      <w:r>
        <w:rPr>
          <w:rFonts w:ascii="Arial" w:hAnsi="Arial" w:cs="Arial"/>
          <w:color w:val="000000"/>
        </w:rPr>
        <w:t xml:space="preserve"> </w:t>
      </w:r>
      <w:r w:rsidRPr="007F73F5">
        <w:rPr>
          <w:rFonts w:ascii="Arial" w:hAnsi="Arial" w:cs="Arial"/>
          <w:color w:val="000000"/>
        </w:rPr>
        <w:t>by individual contributions to a private collection</w:t>
      </w:r>
    </w:p>
    <w:p w14:paraId="464F5685" w14:textId="77777777" w:rsidR="007F73F5" w:rsidRPr="007F73F5" w:rsidRDefault="007F73F5" w:rsidP="00121420">
      <w:pPr>
        <w:pStyle w:val="ListParagraph"/>
        <w:numPr>
          <w:ilvl w:val="0"/>
          <w:numId w:val="60"/>
        </w:numPr>
        <w:spacing w:after="0" w:line="240" w:lineRule="auto"/>
        <w:ind w:left="0" w:right="-23" w:hanging="284"/>
        <w:jc w:val="both"/>
        <w:rPr>
          <w:rFonts w:ascii="Arial" w:hAnsi="Arial" w:cs="Arial"/>
          <w:color w:val="000000"/>
        </w:rPr>
      </w:pPr>
      <w:r w:rsidRPr="007F73F5">
        <w:rPr>
          <w:rFonts w:ascii="Arial" w:hAnsi="Arial" w:cs="Arial"/>
          <w:color w:val="000000"/>
        </w:rPr>
        <w:t xml:space="preserve">Hospitality including alcohol/lunches/staff parties/celebrations </w:t>
      </w:r>
      <w:r w:rsidR="004176BB">
        <w:rPr>
          <w:rFonts w:ascii="Arial" w:hAnsi="Arial" w:cs="Arial"/>
          <w:color w:val="000000"/>
        </w:rPr>
        <w:t>etc.</w:t>
      </w:r>
    </w:p>
    <w:p w14:paraId="6CB70567" w14:textId="77777777" w:rsidR="007F73F5" w:rsidRPr="007F73F5" w:rsidRDefault="007F73F5" w:rsidP="00121420">
      <w:pPr>
        <w:pStyle w:val="ListParagraph"/>
        <w:numPr>
          <w:ilvl w:val="0"/>
          <w:numId w:val="60"/>
        </w:numPr>
        <w:spacing w:after="0" w:line="240" w:lineRule="auto"/>
        <w:ind w:left="0" w:right="-23"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benefits/welfare/team building/days out/nights out</w:t>
      </w:r>
    </w:p>
    <w:p w14:paraId="44573F7F" w14:textId="77777777" w:rsidR="007F73F5" w:rsidRPr="007F73F5" w:rsidRDefault="007F73F5" w:rsidP="00121420">
      <w:pPr>
        <w:pStyle w:val="ListParagraph"/>
        <w:numPr>
          <w:ilvl w:val="0"/>
          <w:numId w:val="60"/>
        </w:numPr>
        <w:spacing w:after="0" w:line="240" w:lineRule="auto"/>
        <w:ind w:left="0" w:right="-23"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tea/coffee/</w:t>
      </w:r>
      <w:r w:rsidR="00F162EC">
        <w:rPr>
          <w:rFonts w:ascii="Arial" w:hAnsi="Arial" w:cs="Arial"/>
          <w:color w:val="000000"/>
        </w:rPr>
        <w:t>milk/</w:t>
      </w:r>
      <w:r w:rsidRPr="007F73F5">
        <w:rPr>
          <w:rFonts w:ascii="Arial" w:hAnsi="Arial" w:cs="Arial"/>
          <w:color w:val="000000"/>
        </w:rPr>
        <w:t>cakes/refreshments/subsistence</w:t>
      </w:r>
    </w:p>
    <w:p w14:paraId="622BC75F" w14:textId="77777777" w:rsidR="007F73F5" w:rsidRPr="007F73F5" w:rsidRDefault="007F73F5" w:rsidP="00121420">
      <w:pPr>
        <w:pStyle w:val="ListParagraph"/>
        <w:numPr>
          <w:ilvl w:val="0"/>
          <w:numId w:val="60"/>
        </w:numPr>
        <w:spacing w:after="0" w:line="240" w:lineRule="auto"/>
        <w:ind w:left="0" w:right="-23"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gratuities/payments/gifts</w:t>
      </w:r>
    </w:p>
    <w:p w14:paraId="448C785B" w14:textId="77777777" w:rsidR="007F73F5" w:rsidRPr="007F73F5" w:rsidRDefault="007F73F5" w:rsidP="00121420">
      <w:pPr>
        <w:pStyle w:val="ListParagraph"/>
        <w:numPr>
          <w:ilvl w:val="0"/>
          <w:numId w:val="60"/>
        </w:numPr>
        <w:spacing w:after="0" w:line="240" w:lineRule="auto"/>
        <w:ind w:left="0" w:right="-23"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cashing of personal cheques/loans</w:t>
      </w:r>
    </w:p>
    <w:p w14:paraId="5BF203AA" w14:textId="77777777" w:rsidR="007F73F5" w:rsidRPr="007F73F5" w:rsidRDefault="007F73F5" w:rsidP="00121420">
      <w:pPr>
        <w:pStyle w:val="ListParagraph"/>
        <w:numPr>
          <w:ilvl w:val="0"/>
          <w:numId w:val="60"/>
        </w:numPr>
        <w:spacing w:after="0" w:line="240" w:lineRule="auto"/>
        <w:ind w:left="0" w:right="-23"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retirement/birthday/birth/wedding gifts </w:t>
      </w:r>
      <w:r w:rsidR="004176BB">
        <w:rPr>
          <w:rFonts w:ascii="Arial" w:hAnsi="Arial" w:cs="Arial"/>
          <w:color w:val="000000"/>
        </w:rPr>
        <w:t>etc.</w:t>
      </w:r>
    </w:p>
    <w:p w14:paraId="6E836AF8" w14:textId="77777777" w:rsidR="007F73F5" w:rsidRPr="007F73F5" w:rsidRDefault="007F73F5" w:rsidP="00EA19A7">
      <w:pPr>
        <w:spacing w:after="0" w:line="240" w:lineRule="auto"/>
        <w:ind w:left="-426" w:right="-23"/>
        <w:jc w:val="both"/>
        <w:rPr>
          <w:rFonts w:ascii="Arial" w:hAnsi="Arial" w:cs="Arial"/>
          <w:color w:val="000000"/>
        </w:rPr>
      </w:pPr>
    </w:p>
    <w:p w14:paraId="42ABA09B" w14:textId="77777777" w:rsidR="007F73F5" w:rsidRPr="003F55F2" w:rsidRDefault="00DF05D0" w:rsidP="00EA19A7">
      <w:pPr>
        <w:spacing w:after="0" w:line="240" w:lineRule="auto"/>
        <w:ind w:left="-426" w:right="-23"/>
        <w:jc w:val="both"/>
        <w:rPr>
          <w:rFonts w:ascii="Arial" w:hAnsi="Arial" w:cs="Arial"/>
          <w:b/>
          <w:i/>
        </w:rPr>
      </w:pPr>
      <w:r>
        <w:rPr>
          <w:rFonts w:ascii="Arial" w:hAnsi="Arial" w:cs="Arial"/>
          <w:i/>
        </w:rPr>
        <w:t>Note: Although s</w:t>
      </w:r>
      <w:r w:rsidR="007F73F5" w:rsidRPr="003F55F2">
        <w:rPr>
          <w:rFonts w:ascii="Arial" w:hAnsi="Arial" w:cs="Arial"/>
          <w:i/>
        </w:rPr>
        <w:t>chools have the discretion to offer reti</w:t>
      </w:r>
      <w:r w:rsidR="00BF1D2D" w:rsidRPr="003F55F2">
        <w:rPr>
          <w:rFonts w:ascii="Arial" w:hAnsi="Arial" w:cs="Arial"/>
          <w:i/>
        </w:rPr>
        <w:t>rements gifts to recognise the continuous l</w:t>
      </w:r>
      <w:r w:rsidR="007F73F5" w:rsidRPr="003F55F2">
        <w:rPr>
          <w:rFonts w:ascii="Arial" w:hAnsi="Arial" w:cs="Arial"/>
          <w:i/>
        </w:rPr>
        <w:t>ong service of staff</w:t>
      </w:r>
      <w:r w:rsidR="00BF1D2D" w:rsidRPr="003F55F2">
        <w:rPr>
          <w:rFonts w:ascii="Arial" w:hAnsi="Arial" w:cs="Arial"/>
          <w:i/>
        </w:rPr>
        <w:t xml:space="preserve"> (25</w:t>
      </w:r>
      <w:r w:rsidR="00981906">
        <w:rPr>
          <w:rFonts w:ascii="Arial" w:hAnsi="Arial" w:cs="Arial"/>
          <w:i/>
        </w:rPr>
        <w:t>+</w:t>
      </w:r>
      <w:r w:rsidR="00BF1D2D" w:rsidRPr="003F55F2">
        <w:rPr>
          <w:rFonts w:ascii="Arial" w:hAnsi="Arial" w:cs="Arial"/>
          <w:i/>
        </w:rPr>
        <w:t xml:space="preserve"> years),</w:t>
      </w:r>
      <w:r w:rsidR="007F73F5" w:rsidRPr="003F55F2">
        <w:rPr>
          <w:rFonts w:ascii="Arial" w:hAnsi="Arial" w:cs="Arial"/>
          <w:i/>
        </w:rPr>
        <w:t xml:space="preserve"> this </w:t>
      </w:r>
      <w:r>
        <w:rPr>
          <w:rFonts w:ascii="Arial" w:hAnsi="Arial" w:cs="Arial"/>
          <w:i/>
        </w:rPr>
        <w:t>must</w:t>
      </w:r>
      <w:r w:rsidR="007F73F5" w:rsidRPr="003F55F2">
        <w:rPr>
          <w:rFonts w:ascii="Arial" w:hAnsi="Arial" w:cs="Arial"/>
          <w:i/>
        </w:rPr>
        <w:t xml:space="preserve"> be funded </w:t>
      </w:r>
      <w:r w:rsidR="00BF1D2D" w:rsidRPr="003F55F2">
        <w:rPr>
          <w:rFonts w:ascii="Arial" w:hAnsi="Arial" w:cs="Arial"/>
          <w:i/>
        </w:rPr>
        <w:t xml:space="preserve">from </w:t>
      </w:r>
      <w:r>
        <w:rPr>
          <w:rFonts w:ascii="Arial" w:hAnsi="Arial" w:cs="Arial"/>
          <w:i/>
        </w:rPr>
        <w:t xml:space="preserve">the </w:t>
      </w:r>
      <w:r w:rsidR="00BF1D2D" w:rsidRPr="003F55F2">
        <w:rPr>
          <w:rFonts w:ascii="Arial" w:hAnsi="Arial" w:cs="Arial"/>
          <w:i/>
        </w:rPr>
        <w:t xml:space="preserve">school’s delegated budget and </w:t>
      </w:r>
      <w:r w:rsidR="00BF1D2D" w:rsidRPr="003F55F2">
        <w:rPr>
          <w:rFonts w:ascii="Arial" w:hAnsi="Arial" w:cs="Arial"/>
          <w:i/>
          <w:u w:val="single"/>
        </w:rPr>
        <w:t>not</w:t>
      </w:r>
      <w:r w:rsidR="00BF1D2D" w:rsidRPr="003F55F2">
        <w:rPr>
          <w:rFonts w:ascii="Arial" w:hAnsi="Arial" w:cs="Arial"/>
          <w:i/>
        </w:rPr>
        <w:t xml:space="preserve"> the SFA. </w:t>
      </w:r>
      <w:r w:rsidR="007F73F5" w:rsidRPr="00E97556">
        <w:rPr>
          <w:rFonts w:ascii="Arial" w:hAnsi="Arial" w:cs="Arial"/>
          <w:i/>
        </w:rPr>
        <w:t xml:space="preserve">See </w:t>
      </w:r>
      <w:r w:rsidR="00E97556" w:rsidRPr="00E97556">
        <w:rPr>
          <w:rFonts w:ascii="Arial" w:hAnsi="Arial" w:cs="Arial"/>
          <w:b/>
          <w:i/>
          <w:color w:val="242852" w:themeColor="text2"/>
        </w:rPr>
        <w:t>s.17.3</w:t>
      </w:r>
      <w:r w:rsidR="007F73F5" w:rsidRPr="00E97556">
        <w:rPr>
          <w:rFonts w:ascii="Arial" w:hAnsi="Arial" w:cs="Arial"/>
          <w:b/>
          <w:i/>
          <w:color w:val="242852" w:themeColor="text2"/>
        </w:rPr>
        <w:t xml:space="preserve"> </w:t>
      </w:r>
      <w:r w:rsidR="003F55F2" w:rsidRPr="00E97556">
        <w:rPr>
          <w:rFonts w:ascii="Arial" w:hAnsi="Arial" w:cs="Arial"/>
          <w:i/>
        </w:rPr>
        <w:t>for conditions.</w:t>
      </w:r>
    </w:p>
    <w:p w14:paraId="4D3D4588" w14:textId="77777777" w:rsidR="007F73F5" w:rsidRPr="007F73F5" w:rsidRDefault="007F73F5" w:rsidP="00EA19A7">
      <w:pPr>
        <w:spacing w:after="0" w:line="240" w:lineRule="auto"/>
        <w:ind w:left="-426" w:right="-23"/>
        <w:jc w:val="both"/>
        <w:rPr>
          <w:rFonts w:ascii="Arial" w:eastAsia="Times New Roman" w:hAnsi="Arial" w:cs="Arial"/>
          <w:color w:val="000000"/>
          <w:lang w:val="en-US" w:eastAsia="en-GB"/>
        </w:rPr>
      </w:pPr>
    </w:p>
    <w:p w14:paraId="42A14979" w14:textId="77777777" w:rsidR="007F73F5" w:rsidRPr="007F73F5" w:rsidRDefault="007F73F5" w:rsidP="00EA19A7">
      <w:pPr>
        <w:spacing w:after="0" w:line="240" w:lineRule="auto"/>
        <w:ind w:left="-426" w:right="-23"/>
        <w:jc w:val="both"/>
        <w:rPr>
          <w:rFonts w:ascii="Arial" w:eastAsia="Times New Roman" w:hAnsi="Arial" w:cs="Arial"/>
          <w:color w:val="000000"/>
          <w:lang w:val="en-US" w:eastAsia="en-GB"/>
        </w:rPr>
      </w:pPr>
      <w:r w:rsidRPr="007F73F5">
        <w:rPr>
          <w:rFonts w:ascii="Arial" w:eastAsia="Times New Roman" w:hAnsi="Arial" w:cs="Arial"/>
          <w:color w:val="000000"/>
          <w:lang w:val="en-US" w:eastAsia="en-GB"/>
        </w:rPr>
        <w:t xml:space="preserve">Further information and legislation can be found: </w:t>
      </w:r>
    </w:p>
    <w:p w14:paraId="408C8358" w14:textId="77777777" w:rsidR="007F73F5" w:rsidRPr="007F73F5" w:rsidRDefault="007F73F5" w:rsidP="00EA19A7">
      <w:pPr>
        <w:spacing w:after="0" w:line="240" w:lineRule="auto"/>
        <w:ind w:left="-426" w:right="-23"/>
        <w:jc w:val="both"/>
        <w:rPr>
          <w:rFonts w:ascii="Arial" w:eastAsia="Times New Roman" w:hAnsi="Arial" w:cs="Arial"/>
          <w:color w:val="000000"/>
          <w:lang w:val="en-US" w:eastAsia="en-GB"/>
        </w:rPr>
      </w:pPr>
    </w:p>
    <w:p w14:paraId="69979F62" w14:textId="77777777" w:rsidR="007F73F5" w:rsidRPr="007F73F5" w:rsidRDefault="007F73F5" w:rsidP="00121420">
      <w:pPr>
        <w:pStyle w:val="ListParagraph"/>
        <w:numPr>
          <w:ilvl w:val="0"/>
          <w:numId w:val="61"/>
        </w:numPr>
        <w:spacing w:after="0" w:line="240" w:lineRule="auto"/>
        <w:ind w:left="0" w:right="-23" w:hanging="284"/>
        <w:jc w:val="both"/>
        <w:rPr>
          <w:rFonts w:ascii="Arial" w:eastAsia="Times New Roman" w:hAnsi="Arial" w:cs="Arial"/>
          <w:color w:val="000000"/>
          <w:lang w:val="en-US" w:eastAsia="en-GB"/>
        </w:rPr>
      </w:pPr>
      <w:r w:rsidRPr="007F73F5">
        <w:rPr>
          <w:rFonts w:ascii="Arial" w:eastAsia="Times New Roman" w:hAnsi="Arial" w:cs="Arial"/>
          <w:color w:val="000000"/>
          <w:lang w:val="en-US" w:eastAsia="en-GB"/>
        </w:rPr>
        <w:t>LCC Scheme for Financing Schools</w:t>
      </w:r>
    </w:p>
    <w:p w14:paraId="78CA5953" w14:textId="77777777" w:rsidR="007F73F5" w:rsidRPr="007F73F5" w:rsidRDefault="007F73F5" w:rsidP="00121420">
      <w:pPr>
        <w:pStyle w:val="ListParagraph"/>
        <w:numPr>
          <w:ilvl w:val="0"/>
          <w:numId w:val="61"/>
        </w:numPr>
        <w:spacing w:after="0" w:line="240" w:lineRule="auto"/>
        <w:ind w:left="0" w:right="-23" w:hanging="284"/>
        <w:jc w:val="both"/>
        <w:rPr>
          <w:rFonts w:ascii="Arial" w:eastAsia="Times New Roman" w:hAnsi="Arial" w:cs="Arial"/>
          <w:color w:val="000000"/>
          <w:lang w:val="en-US" w:eastAsia="en-GB"/>
        </w:rPr>
      </w:pPr>
      <w:r w:rsidRPr="007F73F5">
        <w:rPr>
          <w:rFonts w:ascii="Arial" w:eastAsia="Times New Roman" w:hAnsi="Arial" w:cs="Arial"/>
          <w:color w:val="000000"/>
          <w:lang w:val="en-US" w:eastAsia="en-GB"/>
        </w:rPr>
        <w:t xml:space="preserve">The </w:t>
      </w:r>
      <w:r w:rsidR="008F2049" w:rsidRPr="008F2049">
        <w:rPr>
          <w:rFonts w:ascii="Arial" w:eastAsia="Times New Roman" w:hAnsi="Arial" w:cs="Arial"/>
          <w:i/>
          <w:color w:val="000000"/>
          <w:lang w:val="en-US" w:eastAsia="en-GB"/>
        </w:rPr>
        <w:t>[</w:t>
      </w:r>
      <w:r w:rsidRPr="008F2049">
        <w:rPr>
          <w:rFonts w:ascii="Arial" w:eastAsia="Times New Roman" w:hAnsi="Arial" w:cs="Arial"/>
          <w:i/>
          <w:color w:val="000000"/>
          <w:lang w:val="en-US" w:eastAsia="en-GB"/>
        </w:rPr>
        <w:t>Charities Act 2011</w:t>
      </w:r>
      <w:r w:rsidR="008F2049" w:rsidRPr="008F2049">
        <w:rPr>
          <w:rFonts w:ascii="Arial" w:eastAsia="Times New Roman" w:hAnsi="Arial" w:cs="Arial"/>
          <w:i/>
          <w:color w:val="000000"/>
          <w:lang w:val="en-US" w:eastAsia="en-GB"/>
        </w:rPr>
        <w:t>]</w:t>
      </w:r>
      <w:r w:rsidR="001D27AE">
        <w:rPr>
          <w:rFonts w:ascii="Arial" w:eastAsia="Times New Roman" w:hAnsi="Arial" w:cs="Arial"/>
          <w:color w:val="000000"/>
          <w:lang w:val="en-US" w:eastAsia="en-GB"/>
        </w:rPr>
        <w:t xml:space="preserve"> / Charity Commission</w:t>
      </w:r>
    </w:p>
    <w:p w14:paraId="05D1C67C" w14:textId="77777777" w:rsidR="001D27AE" w:rsidRDefault="007F73F5" w:rsidP="00121420">
      <w:pPr>
        <w:pStyle w:val="ListParagraph"/>
        <w:numPr>
          <w:ilvl w:val="0"/>
          <w:numId w:val="61"/>
        </w:numPr>
        <w:spacing w:after="0" w:line="240" w:lineRule="auto"/>
        <w:ind w:left="0" w:right="-23" w:hanging="284"/>
        <w:jc w:val="both"/>
        <w:rPr>
          <w:rFonts w:ascii="Arial" w:eastAsia="Times New Roman" w:hAnsi="Arial" w:cs="Arial"/>
          <w:lang w:val="en-US" w:eastAsia="en-GB"/>
        </w:rPr>
      </w:pPr>
      <w:r w:rsidRPr="007F73F5">
        <w:rPr>
          <w:rFonts w:ascii="Arial" w:eastAsia="Times New Roman" w:hAnsi="Arial" w:cs="Arial"/>
          <w:color w:val="000000"/>
          <w:lang w:val="en-US" w:eastAsia="en-GB"/>
        </w:rPr>
        <w:t xml:space="preserve">Ofsted/Audit Commission – Keeping Your Balance, Standards for Financial </w:t>
      </w:r>
      <w:r w:rsidRPr="001D27AE">
        <w:rPr>
          <w:rFonts w:ascii="Arial" w:eastAsia="Times New Roman" w:hAnsi="Arial" w:cs="Arial"/>
          <w:lang w:val="en-US" w:eastAsia="en-GB"/>
        </w:rPr>
        <w:t>Management in Schools</w:t>
      </w:r>
      <w:r w:rsidR="008F2049">
        <w:rPr>
          <w:rFonts w:ascii="Arial" w:eastAsia="Times New Roman" w:hAnsi="Arial" w:cs="Arial"/>
          <w:b/>
          <w:color w:val="FF0000"/>
          <w:lang w:val="en-US" w:eastAsia="en-GB"/>
        </w:rPr>
        <w:t>º</w:t>
      </w:r>
    </w:p>
    <w:p w14:paraId="5BB823F0" w14:textId="77777777" w:rsidR="007F73F5" w:rsidRPr="001D27AE" w:rsidRDefault="007F73F5" w:rsidP="00121420">
      <w:pPr>
        <w:pStyle w:val="ListParagraph"/>
        <w:numPr>
          <w:ilvl w:val="0"/>
          <w:numId w:val="61"/>
        </w:numPr>
        <w:spacing w:after="0" w:line="240" w:lineRule="auto"/>
        <w:ind w:left="0" w:right="-23" w:hanging="284"/>
        <w:jc w:val="both"/>
        <w:rPr>
          <w:rFonts w:ascii="Arial" w:eastAsia="Times New Roman" w:hAnsi="Arial" w:cs="Arial"/>
          <w:lang w:val="en-US" w:eastAsia="en-GB"/>
        </w:rPr>
      </w:pPr>
      <w:r w:rsidRPr="001D27AE">
        <w:rPr>
          <w:rFonts w:ascii="Arial" w:eastAsia="Times New Roman" w:hAnsi="Arial" w:cs="Arial"/>
          <w:lang w:val="en-US" w:eastAsia="en-GB"/>
        </w:rPr>
        <w:t>Schools</w:t>
      </w:r>
      <w:r w:rsidR="00855479">
        <w:rPr>
          <w:rFonts w:ascii="Arial" w:eastAsia="Times New Roman" w:hAnsi="Arial" w:cs="Arial"/>
          <w:color w:val="000000"/>
          <w:lang w:val="en-US" w:eastAsia="en-GB"/>
        </w:rPr>
        <w:t xml:space="preserve"> Financial Value Standard</w:t>
      </w:r>
      <w:r w:rsidRPr="001D27AE">
        <w:rPr>
          <w:rFonts w:ascii="Arial" w:eastAsia="Times New Roman" w:hAnsi="Arial" w:cs="Arial"/>
          <w:color w:val="000000"/>
          <w:lang w:val="en-US" w:eastAsia="en-GB"/>
        </w:rPr>
        <w:t xml:space="preserve"> </w:t>
      </w:r>
      <w:r w:rsidR="00855479" w:rsidRPr="00855479">
        <w:rPr>
          <w:rFonts w:ascii="Arial" w:eastAsia="Times New Roman" w:hAnsi="Arial" w:cs="Arial"/>
          <w:b/>
          <w:color w:val="000000"/>
          <w:lang w:val="en-US" w:eastAsia="en-GB"/>
        </w:rPr>
        <w:t>Q28</w:t>
      </w:r>
    </w:p>
    <w:p w14:paraId="4247A46D" w14:textId="77777777" w:rsidR="007F73F5" w:rsidRDefault="007F73F5" w:rsidP="00EA19A7">
      <w:pPr>
        <w:spacing w:after="0" w:line="240" w:lineRule="auto"/>
        <w:ind w:left="-426" w:right="-23"/>
        <w:jc w:val="both"/>
        <w:rPr>
          <w:rFonts w:ascii="Arial" w:eastAsia="Times New Roman" w:hAnsi="Arial" w:cs="Arial"/>
        </w:rPr>
      </w:pPr>
    </w:p>
    <w:p w14:paraId="517BB533" w14:textId="77777777" w:rsidR="007F73F5" w:rsidRPr="00BA04D9" w:rsidRDefault="007F73F5" w:rsidP="00EA19A7">
      <w:pPr>
        <w:pStyle w:val="Header"/>
        <w:ind w:left="-426" w:right="-23"/>
        <w:jc w:val="both"/>
        <w:rPr>
          <w:rFonts w:ascii="Arial" w:hAnsi="Arial" w:cs="Arial"/>
        </w:rPr>
      </w:pPr>
      <w:r w:rsidRPr="00F27976">
        <w:rPr>
          <w:rFonts w:ascii="Arial" w:hAnsi="Arial" w:cs="Arial"/>
        </w:rPr>
        <w:t xml:space="preserve">Further </w:t>
      </w:r>
      <w:r w:rsidR="004A1B39">
        <w:rPr>
          <w:rFonts w:ascii="Arial" w:hAnsi="Arial" w:cs="Arial"/>
        </w:rPr>
        <w:t xml:space="preserve">statutory </w:t>
      </w:r>
      <w:r w:rsidRPr="00F27976">
        <w:rPr>
          <w:rFonts w:ascii="Arial" w:hAnsi="Arial" w:cs="Arial"/>
        </w:rPr>
        <w:t xml:space="preserve">guidance on applying the financial regulations &amp; procedures, is provided within LCCs </w:t>
      </w:r>
      <w:r w:rsidR="00BA04D9">
        <w:rPr>
          <w:rFonts w:ascii="Arial" w:hAnsi="Arial" w:cs="Arial"/>
        </w:rPr>
        <w:t>School Fund Account Policy (</w:t>
      </w:r>
      <w:r w:rsidRPr="00BA04D9">
        <w:rPr>
          <w:rFonts w:ascii="Arial" w:hAnsi="Arial" w:cs="Arial"/>
          <w:b/>
          <w:i/>
          <w:color w:val="44546A"/>
        </w:rPr>
        <w:t>Appendix 4</w:t>
      </w:r>
      <w:r w:rsidR="00BA04D9">
        <w:rPr>
          <w:rFonts w:ascii="Arial" w:hAnsi="Arial" w:cs="Arial"/>
        </w:rPr>
        <w:t>).</w:t>
      </w:r>
    </w:p>
    <w:p w14:paraId="11E349EF" w14:textId="77777777" w:rsidR="00E03572" w:rsidRPr="00E03572" w:rsidRDefault="007F73F5" w:rsidP="00EA19A7">
      <w:pPr>
        <w:pStyle w:val="Header"/>
        <w:ind w:left="-426" w:right="-23"/>
        <w:jc w:val="both"/>
        <w:rPr>
          <w:rFonts w:ascii="Arial" w:hAnsi="Arial" w:cs="Arial"/>
          <w:i/>
        </w:rPr>
      </w:pPr>
      <w:r w:rsidRPr="00F27976">
        <w:rPr>
          <w:rFonts w:ascii="Arial" w:hAnsi="Arial" w:cs="Arial"/>
          <w:b/>
          <w:i/>
        </w:rPr>
        <w:t>Note:</w:t>
      </w:r>
      <w:r w:rsidRPr="00F27976">
        <w:rPr>
          <w:rFonts w:ascii="Arial" w:hAnsi="Arial" w:cs="Arial"/>
          <w:i/>
        </w:rPr>
        <w:t xml:space="preserve"> Non adherence to these regulations </w:t>
      </w:r>
      <w:r w:rsidR="00A36A58">
        <w:rPr>
          <w:rFonts w:ascii="Arial" w:hAnsi="Arial" w:cs="Arial"/>
          <w:i/>
        </w:rPr>
        <w:t>will</w:t>
      </w:r>
      <w:r w:rsidRPr="00F27976">
        <w:rPr>
          <w:rFonts w:ascii="Arial" w:hAnsi="Arial" w:cs="Arial"/>
          <w:i/>
        </w:rPr>
        <w:t xml:space="preserve"> result in the </w:t>
      </w:r>
      <w:r w:rsidRPr="00F27976">
        <w:rPr>
          <w:rFonts w:ascii="Arial" w:hAnsi="Arial" w:cs="Arial"/>
          <w:i/>
          <w:u w:val="single"/>
        </w:rPr>
        <w:t>withdrawal</w:t>
      </w:r>
      <w:r w:rsidRPr="00F27976">
        <w:rPr>
          <w:rFonts w:ascii="Arial" w:hAnsi="Arial" w:cs="Arial"/>
          <w:i/>
        </w:rPr>
        <w:t xml:space="preserve"> of the School Fund Account and in certain circumstances the issuing of a notice of concern or withdrawal of delegation.</w:t>
      </w:r>
    </w:p>
    <w:p w14:paraId="57981896" w14:textId="77777777" w:rsidR="0004535A" w:rsidRDefault="0004535A"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21</w:t>
      </w:r>
      <w:r w:rsidRPr="007F1208">
        <w:rPr>
          <w:rFonts w:ascii="Arial" w:hAnsi="Arial" w:cs="Arial"/>
          <w:b/>
          <w:color w:val="1F497D"/>
          <w:sz w:val="24"/>
          <w:szCs w:val="24"/>
        </w:rPr>
        <w:t xml:space="preserve"> </w:t>
      </w:r>
      <w:r w:rsidR="00FB7572">
        <w:rPr>
          <w:rFonts w:ascii="Arial" w:hAnsi="Arial" w:cs="Arial"/>
          <w:b/>
          <w:color w:val="1F497D"/>
          <w:sz w:val="24"/>
          <w:szCs w:val="24"/>
        </w:rPr>
        <w:t xml:space="preserve">   </w:t>
      </w:r>
      <w:r w:rsidRPr="007F1208">
        <w:rPr>
          <w:rFonts w:ascii="Arial" w:hAnsi="Arial" w:cs="Arial"/>
          <w:b/>
          <w:color w:val="1F497D"/>
          <w:sz w:val="24"/>
          <w:szCs w:val="24"/>
        </w:rPr>
        <w:t>C</w:t>
      </w:r>
      <w:r w:rsidR="00FB7572">
        <w:rPr>
          <w:rFonts w:ascii="Arial" w:hAnsi="Arial" w:cs="Arial"/>
          <w:b/>
          <w:color w:val="1F497D"/>
          <w:sz w:val="24"/>
          <w:szCs w:val="24"/>
        </w:rPr>
        <w:t>HARGING</w:t>
      </w:r>
      <w:r w:rsidRPr="007F1208">
        <w:rPr>
          <w:rFonts w:ascii="Arial" w:hAnsi="Arial" w:cs="Arial"/>
          <w:b/>
          <w:color w:val="1F497D"/>
          <w:sz w:val="24"/>
          <w:szCs w:val="24"/>
        </w:rPr>
        <w:t xml:space="preserve"> &amp; R</w:t>
      </w:r>
      <w:r w:rsidR="00FB7572">
        <w:rPr>
          <w:rFonts w:ascii="Arial" w:hAnsi="Arial" w:cs="Arial"/>
          <w:b/>
          <w:color w:val="1F497D"/>
          <w:sz w:val="24"/>
          <w:szCs w:val="24"/>
        </w:rPr>
        <w:t>EMISSIONS</w:t>
      </w:r>
    </w:p>
    <w:p w14:paraId="00F40644" w14:textId="77777777" w:rsidR="0004535A" w:rsidRPr="007F1208" w:rsidRDefault="0004535A" w:rsidP="00EA19A7">
      <w:pPr>
        <w:spacing w:after="0" w:line="240" w:lineRule="auto"/>
        <w:ind w:left="-426" w:right="-23"/>
        <w:jc w:val="both"/>
        <w:rPr>
          <w:rFonts w:ascii="Arial" w:hAnsi="Arial" w:cs="Arial"/>
          <w:b/>
          <w:color w:val="1F497D"/>
          <w:sz w:val="24"/>
          <w:szCs w:val="24"/>
        </w:rPr>
      </w:pPr>
    </w:p>
    <w:p w14:paraId="2CA11507" w14:textId="77777777" w:rsidR="00F70380" w:rsidRDefault="00443BED" w:rsidP="00F70380">
      <w:pPr>
        <w:spacing w:after="0" w:line="240" w:lineRule="auto"/>
        <w:ind w:left="-425" w:right="-23"/>
        <w:jc w:val="both"/>
        <w:rPr>
          <w:rFonts w:ascii="Arial" w:hAnsi="Arial" w:cs="Arial"/>
        </w:rPr>
      </w:pPr>
      <w:r w:rsidRPr="00443BED">
        <w:rPr>
          <w:rFonts w:ascii="Arial" w:hAnsi="Arial" w:cs="Arial"/>
          <w:i/>
        </w:rPr>
        <w:t>[</w:t>
      </w:r>
      <w:r w:rsidR="0004535A" w:rsidRPr="00443BED">
        <w:rPr>
          <w:rFonts w:ascii="Arial" w:hAnsi="Arial" w:cs="Arial"/>
          <w:i/>
        </w:rPr>
        <w:t>Sections 449-462 of the Education Act 1996</w:t>
      </w:r>
      <w:r w:rsidRPr="00443BED">
        <w:rPr>
          <w:rFonts w:ascii="Arial" w:hAnsi="Arial" w:cs="Arial"/>
          <w:i/>
        </w:rPr>
        <w:t>]</w:t>
      </w:r>
      <w:r w:rsidR="0004535A" w:rsidRPr="007F1208">
        <w:rPr>
          <w:rFonts w:ascii="Arial" w:hAnsi="Arial" w:cs="Arial"/>
        </w:rPr>
        <w:t xml:space="preserve"> sets out the law on charging for school activities in schools maintained by </w:t>
      </w:r>
      <w:r w:rsidR="0004535A">
        <w:rPr>
          <w:rFonts w:ascii="Arial" w:hAnsi="Arial" w:cs="Arial"/>
        </w:rPr>
        <w:t>LAs</w:t>
      </w:r>
      <w:r w:rsidR="0004535A" w:rsidRPr="007F1208">
        <w:rPr>
          <w:rFonts w:ascii="Arial" w:hAnsi="Arial" w:cs="Arial"/>
        </w:rPr>
        <w:t xml:space="preserve"> in England. Academies (including free schools, studio schools and university technical colleges) are required through their funding agreements to comply with the law on c</w:t>
      </w:r>
      <w:r w:rsidR="00F70380">
        <w:rPr>
          <w:rFonts w:ascii="Arial" w:hAnsi="Arial" w:cs="Arial"/>
        </w:rPr>
        <w:t xml:space="preserve">harging for school activities. </w:t>
      </w:r>
    </w:p>
    <w:p w14:paraId="3AB07B78" w14:textId="77777777" w:rsidR="00F70380" w:rsidRDefault="00F70380" w:rsidP="00F70380">
      <w:pPr>
        <w:spacing w:after="0" w:line="240" w:lineRule="auto"/>
        <w:ind w:left="-425" w:right="-23"/>
        <w:jc w:val="both"/>
        <w:rPr>
          <w:rFonts w:ascii="Arial" w:hAnsi="Arial" w:cs="Arial"/>
        </w:rPr>
      </w:pPr>
    </w:p>
    <w:p w14:paraId="1F7D8C57" w14:textId="77777777" w:rsidR="00F70380" w:rsidRDefault="0004535A" w:rsidP="00F70380">
      <w:pPr>
        <w:spacing w:after="0" w:line="240" w:lineRule="auto"/>
        <w:ind w:left="-425" w:right="-23"/>
        <w:jc w:val="both"/>
        <w:rPr>
          <w:rFonts w:ascii="Arial" w:hAnsi="Arial" w:cs="Arial"/>
        </w:rPr>
      </w:pPr>
      <w:r w:rsidRPr="005E223B">
        <w:rPr>
          <w:rFonts w:ascii="Arial" w:hAnsi="Arial" w:cs="Arial"/>
        </w:rPr>
        <w:t xml:space="preserve">No charges can be made unless the </w:t>
      </w:r>
      <w:r>
        <w:rPr>
          <w:rFonts w:ascii="Arial" w:hAnsi="Arial" w:cs="Arial"/>
        </w:rPr>
        <w:t>G</w:t>
      </w:r>
      <w:r w:rsidR="001C008A">
        <w:rPr>
          <w:rFonts w:ascii="Arial" w:hAnsi="Arial" w:cs="Arial"/>
        </w:rPr>
        <w:t>overning Body</w:t>
      </w:r>
      <w:r w:rsidRPr="005E223B">
        <w:rPr>
          <w:rFonts w:ascii="Arial" w:hAnsi="Arial" w:cs="Arial"/>
        </w:rPr>
        <w:t xml:space="preserve"> of the school or </w:t>
      </w:r>
      <w:r>
        <w:rPr>
          <w:rFonts w:ascii="Arial" w:hAnsi="Arial" w:cs="Arial"/>
        </w:rPr>
        <w:t>LA</w:t>
      </w:r>
      <w:r w:rsidRPr="005E223B">
        <w:rPr>
          <w:rFonts w:ascii="Arial" w:hAnsi="Arial" w:cs="Arial"/>
        </w:rPr>
        <w:t xml:space="preserve"> has drawn up a charging policy giving details of the optional extras or board and lodging that they intend to charge for, and a remissions policy. </w:t>
      </w:r>
    </w:p>
    <w:p w14:paraId="2E7DAA64" w14:textId="77777777" w:rsidR="0004535A" w:rsidRPr="005E223B" w:rsidRDefault="0004535A" w:rsidP="00F70380">
      <w:pPr>
        <w:spacing w:after="0" w:line="240" w:lineRule="auto"/>
        <w:ind w:left="-425" w:right="-23"/>
        <w:jc w:val="both"/>
        <w:rPr>
          <w:rFonts w:ascii="Arial" w:hAnsi="Arial" w:cs="Arial"/>
        </w:rPr>
      </w:pPr>
      <w:r w:rsidRPr="005E223B">
        <w:rPr>
          <w:rFonts w:ascii="Arial" w:hAnsi="Arial" w:cs="Arial"/>
        </w:rPr>
        <w:t xml:space="preserve"> </w:t>
      </w:r>
    </w:p>
    <w:p w14:paraId="25FE8E6E" w14:textId="77777777" w:rsidR="0004535A" w:rsidRPr="005E223B" w:rsidRDefault="0004535A" w:rsidP="00EA19A7">
      <w:pPr>
        <w:spacing w:line="240" w:lineRule="auto"/>
        <w:ind w:left="-426" w:right="-23"/>
        <w:jc w:val="both"/>
        <w:rPr>
          <w:rFonts w:ascii="Arial" w:hAnsi="Arial" w:cs="Arial"/>
        </w:rPr>
      </w:pPr>
      <w:r w:rsidRPr="005E223B">
        <w:rPr>
          <w:rFonts w:ascii="Arial" w:hAnsi="Arial" w:cs="Arial"/>
        </w:rPr>
        <w:t xml:space="preserve">The </w:t>
      </w:r>
      <w:r>
        <w:rPr>
          <w:rFonts w:ascii="Arial" w:hAnsi="Arial" w:cs="Arial"/>
        </w:rPr>
        <w:t>GB’s</w:t>
      </w:r>
      <w:r w:rsidRPr="005E223B">
        <w:rPr>
          <w:rFonts w:ascii="Arial" w:hAnsi="Arial" w:cs="Arial"/>
        </w:rPr>
        <w:t xml:space="preserve"> policy may be more or less generous than the </w:t>
      </w:r>
      <w:r>
        <w:rPr>
          <w:rFonts w:ascii="Arial" w:hAnsi="Arial" w:cs="Arial"/>
        </w:rPr>
        <w:t>LA’s</w:t>
      </w:r>
      <w:r w:rsidRPr="005E223B">
        <w:rPr>
          <w:rFonts w:ascii="Arial" w:hAnsi="Arial" w:cs="Arial"/>
        </w:rPr>
        <w:t xml:space="preserve">, as long as it meets the requirements of the law. A policy statement will take account of each type of activity that can be charged for and explain when charges will be made.  </w:t>
      </w:r>
    </w:p>
    <w:p w14:paraId="31AACC1B" w14:textId="77777777" w:rsidR="0004535A" w:rsidRPr="005E223B" w:rsidRDefault="0004535A" w:rsidP="00EA19A7">
      <w:pPr>
        <w:spacing w:line="240" w:lineRule="auto"/>
        <w:ind w:left="-426" w:right="-23"/>
        <w:jc w:val="both"/>
        <w:rPr>
          <w:rFonts w:ascii="Arial" w:hAnsi="Arial" w:cs="Arial"/>
        </w:rPr>
      </w:pPr>
      <w:r w:rsidRPr="005E223B">
        <w:rPr>
          <w:rFonts w:ascii="Arial" w:hAnsi="Arial" w:cs="Arial"/>
        </w:rPr>
        <w:t xml:space="preserve">If a charge is to be made for a particular type of activity, for example optional extras, parents need to know how the charge will be worked out and who might qualify for help with the cost (or even get it free). This information should be made available to parents.  </w:t>
      </w:r>
    </w:p>
    <w:p w14:paraId="0064FFDB" w14:textId="77777777" w:rsidR="0004535A" w:rsidRPr="002731AC" w:rsidRDefault="0004535A" w:rsidP="00EA19A7">
      <w:pPr>
        <w:spacing w:line="240" w:lineRule="auto"/>
        <w:ind w:left="-426" w:right="-23"/>
        <w:jc w:val="both"/>
        <w:rPr>
          <w:rFonts w:ascii="Arial" w:hAnsi="Arial" w:cs="Arial"/>
        </w:rPr>
      </w:pPr>
      <w:r w:rsidRPr="005E223B">
        <w:rPr>
          <w:rFonts w:ascii="Arial" w:hAnsi="Arial" w:cs="Arial"/>
        </w:rPr>
        <w:t xml:space="preserve">The remissions policy must set out any circumstances in which the school or </w:t>
      </w:r>
      <w:r>
        <w:rPr>
          <w:rFonts w:ascii="Arial" w:hAnsi="Arial" w:cs="Arial"/>
        </w:rPr>
        <w:t>LA</w:t>
      </w:r>
      <w:r w:rsidRPr="005E223B">
        <w:rPr>
          <w:rFonts w:ascii="Arial" w:hAnsi="Arial" w:cs="Arial"/>
        </w:rPr>
        <w:t xml:space="preserve"> propose to remit (wholly or partly) any charge which would otherwise be payable to them in accordance with their charging policy. For example, a school may decide to provide an Italian language evening class as an optional extra. The </w:t>
      </w:r>
      <w:r>
        <w:rPr>
          <w:rFonts w:ascii="Arial" w:hAnsi="Arial" w:cs="Arial"/>
        </w:rPr>
        <w:t>G</w:t>
      </w:r>
      <w:r w:rsidR="001C008A">
        <w:rPr>
          <w:rFonts w:ascii="Arial" w:hAnsi="Arial" w:cs="Arial"/>
        </w:rPr>
        <w:t>overning Body</w:t>
      </w:r>
      <w:r w:rsidRPr="005E223B">
        <w:rPr>
          <w:rFonts w:ascii="Arial" w:hAnsi="Arial" w:cs="Arial"/>
        </w:rPr>
        <w:t xml:space="preserve"> may decide to reduce the cost for those children whose parents are in receipt of certain benefits.  </w:t>
      </w:r>
    </w:p>
    <w:p w14:paraId="3DB81215" w14:textId="77777777" w:rsidR="001D27AE" w:rsidRPr="00B826CB" w:rsidRDefault="0004535A" w:rsidP="00EA19A7">
      <w:pPr>
        <w:spacing w:after="0" w:line="240" w:lineRule="auto"/>
        <w:ind w:left="-426" w:right="-23"/>
        <w:jc w:val="both"/>
        <w:rPr>
          <w:rFonts w:ascii="Arial" w:hAnsi="Arial" w:cs="Arial"/>
        </w:rPr>
      </w:pPr>
      <w:r w:rsidRPr="0004535A">
        <w:rPr>
          <w:rFonts w:ascii="Arial" w:hAnsi="Arial" w:cs="Arial"/>
        </w:rPr>
        <w:t>For LCCs Charging &amp; Remissions Policy</w:t>
      </w:r>
      <w:r w:rsidRPr="00240BE7">
        <w:rPr>
          <w:rFonts w:ascii="Arial" w:hAnsi="Arial" w:cs="Arial"/>
          <w:b/>
          <w:color w:val="FF0000"/>
        </w:rPr>
        <w:t>¹</w:t>
      </w:r>
      <w:r w:rsidR="00BA04D9">
        <w:rPr>
          <w:rFonts w:ascii="Arial" w:hAnsi="Arial" w:cs="Arial"/>
        </w:rPr>
        <w:t xml:space="preserve"> (</w:t>
      </w:r>
      <w:r w:rsidRPr="00BA04D9">
        <w:rPr>
          <w:rFonts w:ascii="Arial" w:hAnsi="Arial" w:cs="Arial"/>
          <w:b/>
          <w:i/>
          <w:color w:val="44546A"/>
        </w:rPr>
        <w:t>Ap</w:t>
      </w:r>
      <w:r w:rsidR="00260D13" w:rsidRPr="00BA04D9">
        <w:rPr>
          <w:rFonts w:ascii="Arial" w:hAnsi="Arial" w:cs="Arial"/>
          <w:b/>
          <w:i/>
          <w:color w:val="44546A"/>
        </w:rPr>
        <w:t>pendix 6</w:t>
      </w:r>
      <w:r w:rsidR="00BA04D9">
        <w:rPr>
          <w:rFonts w:ascii="Arial" w:hAnsi="Arial" w:cs="Arial"/>
          <w:b/>
          <w:i/>
          <w:color w:val="44546A"/>
        </w:rPr>
        <w:t>)</w:t>
      </w:r>
      <w:r w:rsidRPr="00BA04D9">
        <w:rPr>
          <w:rFonts w:ascii="Arial" w:hAnsi="Arial" w:cs="Arial"/>
          <w:b/>
          <w:i/>
          <w:color w:val="44546A"/>
        </w:rPr>
        <w:t>.</w:t>
      </w:r>
      <w:r w:rsidRPr="0004535A">
        <w:rPr>
          <w:rFonts w:ascii="Arial" w:hAnsi="Arial" w:cs="Arial"/>
          <w:b/>
          <w:i/>
          <w:color w:val="44546A"/>
        </w:rPr>
        <w:t xml:space="preserve"> </w:t>
      </w:r>
      <w:r w:rsidRPr="0004535A">
        <w:rPr>
          <w:rFonts w:ascii="Arial" w:hAnsi="Arial" w:cs="Arial"/>
        </w:rPr>
        <w:t xml:space="preserve">This policy </w:t>
      </w:r>
      <w:r w:rsidRPr="0004535A">
        <w:rPr>
          <w:rFonts w:ascii="Arial" w:hAnsi="Arial" w:cs="Arial"/>
          <w:u w:val="single"/>
        </w:rPr>
        <w:t>must be</w:t>
      </w:r>
      <w:r w:rsidRPr="0004535A">
        <w:rPr>
          <w:rFonts w:ascii="Arial" w:hAnsi="Arial" w:cs="Arial"/>
        </w:rPr>
        <w:t xml:space="preserve"> reviewed and updated annually and made ava</w:t>
      </w:r>
      <w:r w:rsidR="00B826CB">
        <w:rPr>
          <w:rFonts w:ascii="Arial" w:hAnsi="Arial" w:cs="Arial"/>
        </w:rPr>
        <w:t>ilable on the School’s website.</w:t>
      </w:r>
    </w:p>
    <w:p w14:paraId="599A78D6" w14:textId="77777777" w:rsidR="00BA04D9" w:rsidRDefault="00BA04D9" w:rsidP="00EA19A7">
      <w:pPr>
        <w:spacing w:after="0" w:line="240" w:lineRule="auto"/>
        <w:ind w:left="-426" w:right="-23"/>
        <w:jc w:val="both"/>
        <w:rPr>
          <w:rFonts w:ascii="Arial" w:eastAsia="Times New Roman" w:hAnsi="Arial" w:cs="Arial"/>
        </w:rPr>
      </w:pPr>
    </w:p>
    <w:p w14:paraId="161A7D5D" w14:textId="77777777" w:rsidR="00BA04D9" w:rsidRDefault="00BA04D9" w:rsidP="00EA19A7">
      <w:pPr>
        <w:spacing w:after="0" w:line="240" w:lineRule="auto"/>
        <w:ind w:left="-426" w:right="-23"/>
        <w:jc w:val="both"/>
        <w:rPr>
          <w:rFonts w:ascii="Arial" w:eastAsia="Times New Roman" w:hAnsi="Arial" w:cs="Arial"/>
        </w:rPr>
      </w:pPr>
    </w:p>
    <w:p w14:paraId="1148278A" w14:textId="77777777" w:rsidR="00C90C9F" w:rsidRDefault="003E24AD" w:rsidP="00EA19A7">
      <w:pPr>
        <w:spacing w:after="0" w:line="240" w:lineRule="auto"/>
        <w:ind w:left="-426" w:right="-23"/>
        <w:jc w:val="both"/>
        <w:rPr>
          <w:rFonts w:ascii="Arial" w:eastAsia="Times New Roman" w:hAnsi="Arial" w:cs="Arial"/>
        </w:rPr>
      </w:pPr>
      <w:r>
        <w:rPr>
          <w:rFonts w:ascii="Arial" w:eastAsia="Times New Roman" w:hAnsi="Arial" w:cs="Arial"/>
        </w:rPr>
        <w:t>_______________________</w:t>
      </w:r>
    </w:p>
    <w:p w14:paraId="182188F1" w14:textId="77777777" w:rsidR="00E03572" w:rsidRPr="008942A7" w:rsidRDefault="00E03572" w:rsidP="00EA19A7">
      <w:pPr>
        <w:spacing w:after="0" w:line="240" w:lineRule="auto"/>
        <w:ind w:left="-426" w:right="-23"/>
        <w:jc w:val="both"/>
        <w:rPr>
          <w:rFonts w:ascii="Arial" w:hAnsi="Arial" w:cs="Arial"/>
          <w:i/>
          <w:sz w:val="20"/>
          <w:szCs w:val="20"/>
        </w:rPr>
      </w:pPr>
      <w:r w:rsidRPr="00240BE7">
        <w:rPr>
          <w:rFonts w:ascii="Arial" w:hAnsi="Arial" w:cs="Arial"/>
          <w:b/>
          <w:color w:val="FF0000"/>
        </w:rPr>
        <w:t>¹</w:t>
      </w:r>
      <w:r w:rsidR="00342744">
        <w:rPr>
          <w:rFonts w:ascii="Arial" w:hAnsi="Arial" w:cs="Arial"/>
          <w:color w:val="FF0000"/>
        </w:rPr>
        <w:t xml:space="preserve"> </w:t>
      </w:r>
      <w:r w:rsidRPr="008942A7">
        <w:rPr>
          <w:rFonts w:ascii="Arial" w:hAnsi="Arial" w:cs="Arial"/>
          <w:i/>
          <w:sz w:val="20"/>
          <w:szCs w:val="20"/>
        </w:rPr>
        <w:t>is guided by DfE ‘Charging for School Activities - October 2014’</w:t>
      </w:r>
    </w:p>
    <w:p w14:paraId="598F34AE" w14:textId="77777777" w:rsidR="00BA04D9" w:rsidRDefault="00E03572" w:rsidP="00EA19A7">
      <w:pPr>
        <w:spacing w:after="0" w:line="240" w:lineRule="auto"/>
        <w:ind w:left="-426" w:right="-23"/>
        <w:jc w:val="both"/>
        <w:rPr>
          <w:rFonts w:ascii="Arial" w:hAnsi="Arial" w:cs="Arial"/>
          <w:i/>
          <w:sz w:val="20"/>
          <w:szCs w:val="20"/>
        </w:rPr>
      </w:pPr>
      <w:r w:rsidRPr="008942A7">
        <w:rPr>
          <w:rFonts w:ascii="Arial" w:hAnsi="Arial" w:cs="Arial"/>
          <w:i/>
          <w:sz w:val="20"/>
          <w:szCs w:val="20"/>
        </w:rPr>
        <w:t xml:space="preserve"> -</w:t>
      </w:r>
      <w:r w:rsidR="00D7655F">
        <w:rPr>
          <w:rFonts w:ascii="Arial" w:hAnsi="Arial" w:cs="Arial"/>
          <w:i/>
          <w:sz w:val="20"/>
          <w:szCs w:val="20"/>
        </w:rPr>
        <w:t xml:space="preserve"> </w:t>
      </w:r>
      <w:r w:rsidRPr="008942A7">
        <w:rPr>
          <w:rFonts w:ascii="Arial" w:hAnsi="Arial" w:cs="Arial"/>
          <w:i/>
          <w:sz w:val="20"/>
          <w:szCs w:val="20"/>
        </w:rPr>
        <w:t>departm</w:t>
      </w:r>
      <w:r w:rsidR="00EF2BDA">
        <w:rPr>
          <w:rFonts w:ascii="Arial" w:hAnsi="Arial" w:cs="Arial"/>
          <w:i/>
          <w:sz w:val="20"/>
          <w:szCs w:val="20"/>
        </w:rPr>
        <w:t>ental</w:t>
      </w:r>
      <w:r w:rsidRPr="008942A7">
        <w:rPr>
          <w:rFonts w:ascii="Arial" w:hAnsi="Arial" w:cs="Arial"/>
          <w:i/>
          <w:sz w:val="20"/>
          <w:szCs w:val="20"/>
        </w:rPr>
        <w:t xml:space="preserve"> advice for governing bodies, school staff and local authorities</w:t>
      </w:r>
    </w:p>
    <w:p w14:paraId="65E4DAB7" w14:textId="77777777" w:rsidR="008E57F1" w:rsidRPr="00BA04D9" w:rsidRDefault="008E57F1" w:rsidP="00EA19A7">
      <w:pPr>
        <w:spacing w:after="0" w:line="240" w:lineRule="auto"/>
        <w:ind w:left="-426" w:right="-23"/>
        <w:jc w:val="both"/>
        <w:rPr>
          <w:rFonts w:ascii="Arial" w:hAnsi="Arial" w:cs="Arial"/>
          <w:i/>
          <w:sz w:val="20"/>
          <w:szCs w:val="20"/>
        </w:rPr>
      </w:pPr>
    </w:p>
    <w:p w14:paraId="17A780B7" w14:textId="77777777" w:rsidR="00C90C9F" w:rsidRPr="009835A3" w:rsidRDefault="00251A6B" w:rsidP="00EA19A7">
      <w:pPr>
        <w:spacing w:after="0" w:line="240" w:lineRule="auto"/>
        <w:ind w:left="-426" w:right="-23"/>
        <w:jc w:val="both"/>
        <w:rPr>
          <w:rFonts w:ascii="Arial" w:eastAsia="Times New Roman" w:hAnsi="Arial" w:cs="Arial"/>
          <w:b/>
          <w:color w:val="44546A"/>
          <w:sz w:val="24"/>
          <w:szCs w:val="24"/>
        </w:rPr>
      </w:pPr>
      <w:r w:rsidRPr="009835A3">
        <w:rPr>
          <w:rFonts w:ascii="Arial" w:eastAsia="Times New Roman" w:hAnsi="Arial" w:cs="Arial"/>
          <w:b/>
          <w:color w:val="44546A"/>
          <w:sz w:val="24"/>
          <w:szCs w:val="24"/>
        </w:rPr>
        <w:t xml:space="preserve">22 </w:t>
      </w:r>
      <w:r w:rsidR="00EF2BDA">
        <w:rPr>
          <w:rFonts w:ascii="Arial" w:eastAsia="Times New Roman" w:hAnsi="Arial" w:cs="Arial"/>
          <w:b/>
          <w:color w:val="44546A"/>
          <w:sz w:val="24"/>
          <w:szCs w:val="24"/>
        </w:rPr>
        <w:t xml:space="preserve">   APPRENTICESHIP LEVY</w:t>
      </w:r>
    </w:p>
    <w:p w14:paraId="1001A4FB" w14:textId="77777777" w:rsidR="00C90C9F" w:rsidRDefault="00C90C9F" w:rsidP="00EA19A7">
      <w:pPr>
        <w:spacing w:after="0" w:line="240" w:lineRule="auto"/>
        <w:ind w:left="-426" w:right="-23"/>
        <w:jc w:val="both"/>
        <w:rPr>
          <w:rFonts w:ascii="Arial" w:eastAsia="Times New Roman" w:hAnsi="Arial" w:cs="Arial"/>
        </w:rPr>
      </w:pPr>
    </w:p>
    <w:p w14:paraId="2A22E303" w14:textId="77777777" w:rsidR="004176BB" w:rsidRPr="004176BB" w:rsidRDefault="00443BED" w:rsidP="00EA19A7">
      <w:pPr>
        <w:shd w:val="clear" w:color="auto" w:fill="FFFFFF"/>
        <w:spacing w:after="0" w:line="240" w:lineRule="auto"/>
        <w:ind w:left="-426" w:right="-23"/>
        <w:jc w:val="both"/>
        <w:rPr>
          <w:rFonts w:ascii="Arial" w:eastAsia="Times New Roman" w:hAnsi="Arial" w:cs="Arial"/>
          <w:color w:val="0B0C0C"/>
          <w:lang w:eastAsia="en-GB"/>
        </w:rPr>
      </w:pPr>
      <w:r w:rsidRPr="00443BED">
        <w:rPr>
          <w:rFonts w:ascii="Arial" w:eastAsia="Times New Roman" w:hAnsi="Arial" w:cs="Arial"/>
          <w:i/>
          <w:color w:val="0B0C0C"/>
          <w:lang w:eastAsia="en-GB"/>
        </w:rPr>
        <w:t>[</w:t>
      </w:r>
      <w:r w:rsidR="004176BB" w:rsidRPr="004176BB">
        <w:rPr>
          <w:rFonts w:ascii="Arial" w:eastAsia="Times New Roman" w:hAnsi="Arial" w:cs="Arial"/>
          <w:i/>
          <w:color w:val="0B0C0C"/>
          <w:lang w:eastAsia="en-GB"/>
        </w:rPr>
        <w:t>The Enterprise Act 2016</w:t>
      </w:r>
      <w:r w:rsidRPr="00443BED">
        <w:rPr>
          <w:rFonts w:ascii="Arial" w:eastAsia="Times New Roman" w:hAnsi="Arial" w:cs="Arial"/>
          <w:i/>
          <w:color w:val="0B0C0C"/>
          <w:lang w:eastAsia="en-GB"/>
        </w:rPr>
        <w:t>]</w:t>
      </w:r>
      <w:r w:rsidR="004176BB" w:rsidRPr="004176BB">
        <w:rPr>
          <w:rFonts w:ascii="Arial" w:eastAsia="Times New Roman" w:hAnsi="Arial" w:cs="Arial"/>
          <w:color w:val="0B0C0C"/>
          <w:lang w:eastAsia="en-GB"/>
        </w:rPr>
        <w:t xml:space="preserve"> changed the way the government funds apprenticeships in England.  From 1 April 2017 employers with an annual pay bill over </w:t>
      </w:r>
      <w:r w:rsidR="001C008A">
        <w:rPr>
          <w:rFonts w:ascii="Arial" w:eastAsia="Times New Roman" w:hAnsi="Arial" w:cs="Arial"/>
          <w:b/>
          <w:color w:val="0B0C0C"/>
          <w:lang w:eastAsia="en-GB"/>
        </w:rPr>
        <w:t xml:space="preserve">£3m </w:t>
      </w:r>
      <w:r w:rsidR="004176BB" w:rsidRPr="004176BB">
        <w:rPr>
          <w:rFonts w:ascii="Arial" w:eastAsia="Times New Roman" w:hAnsi="Arial" w:cs="Arial"/>
          <w:color w:val="0B0C0C"/>
          <w:lang w:eastAsia="en-GB"/>
        </w:rPr>
        <w:t>are r</w:t>
      </w:r>
      <w:r w:rsidR="004176BB">
        <w:rPr>
          <w:rFonts w:ascii="Arial" w:eastAsia="Times New Roman" w:hAnsi="Arial" w:cs="Arial"/>
          <w:color w:val="0B0C0C"/>
          <w:lang w:eastAsia="en-GB"/>
        </w:rPr>
        <w:t>equired to contribute to a new Apprenticeship L</w:t>
      </w:r>
      <w:r w:rsidR="004176BB" w:rsidRPr="004176BB">
        <w:rPr>
          <w:rFonts w:ascii="Arial" w:eastAsia="Times New Roman" w:hAnsi="Arial" w:cs="Arial"/>
          <w:color w:val="0B0C0C"/>
          <w:lang w:eastAsia="en-GB"/>
        </w:rPr>
        <w:t>evy.</w:t>
      </w:r>
      <w:r w:rsidR="004176BB">
        <w:rPr>
          <w:rFonts w:ascii="Arial" w:eastAsia="Times New Roman" w:hAnsi="Arial" w:cs="Arial"/>
          <w:color w:val="0B0C0C"/>
          <w:lang w:eastAsia="en-GB"/>
        </w:rPr>
        <w:t xml:space="preserve"> </w:t>
      </w:r>
      <w:r w:rsidR="004176BB" w:rsidRPr="004176BB">
        <w:rPr>
          <w:rFonts w:ascii="Arial" w:eastAsia="Times New Roman" w:hAnsi="Arial" w:cs="Arial"/>
          <w:color w:val="0B0C0C"/>
          <w:lang w:eastAsia="en-GB"/>
        </w:rPr>
        <w:t xml:space="preserve">The government’s view is that employers can benefit from this investment by training apprentices. In return for the Levy payment funding is received, via a digital account, which can only be spent on apprenticeship training. </w:t>
      </w:r>
    </w:p>
    <w:p w14:paraId="176BBBEA" w14:textId="77777777" w:rsidR="004176BB" w:rsidRPr="004176BB" w:rsidRDefault="004176BB" w:rsidP="00EA19A7">
      <w:pPr>
        <w:shd w:val="clear" w:color="auto" w:fill="FFFFFF"/>
        <w:spacing w:after="0" w:line="240" w:lineRule="auto"/>
        <w:ind w:left="-426" w:right="-23"/>
        <w:jc w:val="both"/>
        <w:rPr>
          <w:rFonts w:ascii="Arial" w:eastAsia="Times New Roman" w:hAnsi="Arial" w:cs="Arial"/>
          <w:color w:val="0B0C0C"/>
          <w:lang w:eastAsia="en-GB"/>
        </w:rPr>
      </w:pPr>
    </w:p>
    <w:p w14:paraId="1B14C0F9"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r w:rsidRPr="004176BB">
        <w:rPr>
          <w:rFonts w:ascii="Arial" w:eastAsia="Times New Roman" w:hAnsi="Arial" w:cs="Arial"/>
          <w:lang w:eastAsia="en-GB"/>
        </w:rPr>
        <w:t>The Levy is charged</w:t>
      </w:r>
      <w:r w:rsidR="00443BED">
        <w:rPr>
          <w:rFonts w:ascii="Arial" w:eastAsia="Times New Roman" w:hAnsi="Arial" w:cs="Arial"/>
          <w:lang w:eastAsia="en-GB"/>
        </w:rPr>
        <w:t xml:space="preserve"> to relevant employers</w:t>
      </w:r>
      <w:r w:rsidRPr="004176BB">
        <w:rPr>
          <w:rFonts w:ascii="Arial" w:eastAsia="Times New Roman" w:hAnsi="Arial" w:cs="Arial"/>
          <w:lang w:eastAsia="en-GB"/>
        </w:rPr>
        <w:t xml:space="preserve"> at a rate of </w:t>
      </w:r>
      <w:r w:rsidRPr="001C008A">
        <w:rPr>
          <w:rFonts w:ascii="Arial" w:eastAsia="Times New Roman" w:hAnsi="Arial" w:cs="Arial"/>
          <w:b/>
          <w:lang w:eastAsia="en-GB"/>
        </w:rPr>
        <w:t>0.5%</w:t>
      </w:r>
      <w:r w:rsidRPr="004176BB">
        <w:rPr>
          <w:rFonts w:ascii="Arial" w:eastAsia="Times New Roman" w:hAnsi="Arial" w:cs="Arial"/>
          <w:lang w:eastAsia="en-GB"/>
        </w:rPr>
        <w:t xml:space="preserve"> of employer’s </w:t>
      </w:r>
      <w:r>
        <w:rPr>
          <w:rFonts w:ascii="Arial" w:eastAsia="Times New Roman" w:hAnsi="Arial" w:cs="Arial"/>
          <w:lang w:eastAsia="en-GB"/>
        </w:rPr>
        <w:t xml:space="preserve">annual </w:t>
      </w:r>
      <w:r w:rsidRPr="004176BB">
        <w:rPr>
          <w:rFonts w:ascii="Arial" w:eastAsia="Times New Roman" w:hAnsi="Arial" w:cs="Arial"/>
          <w:lang w:eastAsia="en-GB"/>
        </w:rPr>
        <w:t>pay</w:t>
      </w:r>
      <w:r w:rsidR="00443BED">
        <w:rPr>
          <w:rFonts w:ascii="Arial" w:eastAsia="Times New Roman" w:hAnsi="Arial" w:cs="Arial"/>
          <w:lang w:eastAsia="en-GB"/>
        </w:rPr>
        <w:t xml:space="preserve"> </w:t>
      </w:r>
      <w:r w:rsidRPr="004176BB">
        <w:rPr>
          <w:rFonts w:ascii="Arial" w:eastAsia="Times New Roman" w:hAnsi="Arial" w:cs="Arial"/>
          <w:lang w:eastAsia="en-GB"/>
        </w:rPr>
        <w:t>bill.</w:t>
      </w:r>
    </w:p>
    <w:p w14:paraId="063BD672"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p>
    <w:p w14:paraId="409E798E"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r w:rsidRPr="004176BB">
        <w:rPr>
          <w:rFonts w:ascii="Arial" w:eastAsia="Times New Roman" w:hAnsi="Arial" w:cs="Arial"/>
          <w:lang w:eastAsia="en-GB"/>
        </w:rPr>
        <w:t xml:space="preserve">Payments are made via PAYE on a monthly basis and Levy funds are automatically deposited on a monthly basis </w:t>
      </w:r>
      <w:r>
        <w:rPr>
          <w:rFonts w:ascii="Arial" w:eastAsia="Times New Roman" w:hAnsi="Arial" w:cs="Arial"/>
          <w:lang w:eastAsia="en-GB"/>
        </w:rPr>
        <w:t>into an online digital account.</w:t>
      </w:r>
      <w:r w:rsidRPr="004176BB">
        <w:rPr>
          <w:rFonts w:ascii="Arial" w:eastAsia="Times New Roman" w:hAnsi="Arial" w:cs="Arial"/>
          <w:lang w:eastAsia="en-GB"/>
        </w:rPr>
        <w:t xml:space="preserve"> This amount </w:t>
      </w:r>
      <w:r w:rsidR="00443BED">
        <w:rPr>
          <w:rFonts w:ascii="Arial" w:eastAsia="Times New Roman" w:hAnsi="Arial" w:cs="Arial"/>
          <w:lang w:eastAsia="en-GB"/>
        </w:rPr>
        <w:t xml:space="preserve">is then increased by </w:t>
      </w:r>
      <w:r w:rsidR="00443BED" w:rsidRPr="001C008A">
        <w:rPr>
          <w:rFonts w:ascii="Arial" w:eastAsia="Times New Roman" w:hAnsi="Arial" w:cs="Arial"/>
          <w:b/>
          <w:lang w:eastAsia="en-GB"/>
        </w:rPr>
        <w:t>10%</w:t>
      </w:r>
      <w:r w:rsidR="00443BED">
        <w:rPr>
          <w:rFonts w:ascii="Arial" w:eastAsia="Times New Roman" w:hAnsi="Arial" w:cs="Arial"/>
          <w:lang w:eastAsia="en-GB"/>
        </w:rPr>
        <w:t xml:space="preserve"> via a g</w:t>
      </w:r>
      <w:r w:rsidRPr="004176BB">
        <w:rPr>
          <w:rFonts w:ascii="Arial" w:eastAsia="Times New Roman" w:hAnsi="Arial" w:cs="Arial"/>
          <w:lang w:eastAsia="en-GB"/>
        </w:rPr>
        <w:t>overnment ‘top up’.</w:t>
      </w:r>
    </w:p>
    <w:p w14:paraId="1AAA0186"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p>
    <w:p w14:paraId="0709295B" w14:textId="77777777" w:rsidR="001C008A" w:rsidRDefault="004176BB" w:rsidP="00EA19A7">
      <w:pPr>
        <w:shd w:val="clear" w:color="auto" w:fill="FFFFFF"/>
        <w:spacing w:after="0" w:line="240" w:lineRule="auto"/>
        <w:ind w:left="-426" w:right="-23"/>
        <w:jc w:val="both"/>
        <w:rPr>
          <w:rFonts w:ascii="Arial" w:eastAsia="Times New Roman" w:hAnsi="Arial" w:cs="Arial"/>
          <w:lang w:eastAsia="en-GB"/>
        </w:rPr>
      </w:pPr>
      <w:r w:rsidRPr="004176BB">
        <w:rPr>
          <w:rFonts w:ascii="Arial" w:eastAsia="Times New Roman" w:hAnsi="Arial" w:cs="Arial"/>
          <w:lang w:eastAsia="en-GB"/>
        </w:rPr>
        <w:t>The Levy paying employer can then use these funds to purchase apprenticeship training, either as a training and development opportunity for existing employees or when recruiting new members of staff.</w:t>
      </w:r>
    </w:p>
    <w:p w14:paraId="058439F7"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r w:rsidRPr="004176BB">
        <w:rPr>
          <w:rFonts w:ascii="Arial" w:eastAsia="Times New Roman" w:hAnsi="Arial" w:cs="Arial"/>
          <w:lang w:eastAsia="en-GB"/>
        </w:rPr>
        <w:t xml:space="preserve">  </w:t>
      </w:r>
    </w:p>
    <w:p w14:paraId="3CB06B28"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r w:rsidRPr="004176BB">
        <w:rPr>
          <w:rFonts w:ascii="Arial" w:eastAsia="Times New Roman" w:hAnsi="Arial" w:cs="Arial"/>
          <w:lang w:eastAsia="en-GB"/>
        </w:rPr>
        <w:t>It is important to note that the funds can only be used for the apprenticeship training and cannot be used to pay the salary of an apprentice.</w:t>
      </w:r>
    </w:p>
    <w:p w14:paraId="570BC0BC"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p>
    <w:p w14:paraId="78EDD904"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r w:rsidRPr="004176BB">
        <w:rPr>
          <w:rFonts w:ascii="Arial" w:eastAsia="Times New Roman" w:hAnsi="Arial" w:cs="Arial"/>
          <w:lang w:eastAsia="en-GB"/>
        </w:rPr>
        <w:t xml:space="preserve">Community and voluntary controlled schools </w:t>
      </w:r>
      <w:r w:rsidR="00B94D6B">
        <w:rPr>
          <w:rFonts w:ascii="Arial" w:eastAsia="Times New Roman" w:hAnsi="Arial" w:cs="Arial"/>
          <w:lang w:eastAsia="en-GB"/>
        </w:rPr>
        <w:t>maintained by</w:t>
      </w:r>
      <w:r w:rsidRPr="004176BB">
        <w:rPr>
          <w:rFonts w:ascii="Arial" w:eastAsia="Times New Roman" w:hAnsi="Arial" w:cs="Arial"/>
          <w:lang w:eastAsia="en-GB"/>
        </w:rPr>
        <w:t xml:space="preserve"> </w:t>
      </w:r>
      <w:r w:rsidR="00B94D6B">
        <w:rPr>
          <w:rFonts w:ascii="Arial" w:eastAsia="Times New Roman" w:hAnsi="Arial" w:cs="Arial"/>
          <w:lang w:eastAsia="en-GB"/>
        </w:rPr>
        <w:t>the LA</w:t>
      </w:r>
      <w:r>
        <w:rPr>
          <w:rFonts w:ascii="Arial" w:eastAsia="Times New Roman" w:hAnsi="Arial" w:cs="Arial"/>
          <w:lang w:eastAsia="en-GB"/>
        </w:rPr>
        <w:t xml:space="preserve"> and where</w:t>
      </w:r>
      <w:r w:rsidRPr="004176BB">
        <w:rPr>
          <w:rFonts w:ascii="Arial" w:eastAsia="Times New Roman" w:hAnsi="Arial" w:cs="Arial"/>
          <w:lang w:eastAsia="en-GB"/>
        </w:rPr>
        <w:t xml:space="preserve"> </w:t>
      </w:r>
      <w:r>
        <w:rPr>
          <w:rFonts w:ascii="Arial" w:eastAsia="Times New Roman" w:hAnsi="Arial" w:cs="Arial"/>
          <w:lang w:eastAsia="en-GB"/>
        </w:rPr>
        <w:t>LCC</w:t>
      </w:r>
      <w:r w:rsidRPr="004176BB">
        <w:rPr>
          <w:rFonts w:ascii="Arial" w:eastAsia="Times New Roman" w:hAnsi="Arial" w:cs="Arial"/>
          <w:lang w:eastAsia="en-GB"/>
        </w:rPr>
        <w:t xml:space="preserve"> is the</w:t>
      </w:r>
      <w:r w:rsidR="00443BED">
        <w:rPr>
          <w:rFonts w:ascii="Arial" w:eastAsia="Times New Roman" w:hAnsi="Arial" w:cs="Arial"/>
          <w:lang w:eastAsia="en-GB"/>
        </w:rPr>
        <w:t>ir</w:t>
      </w:r>
      <w:r w:rsidRPr="004176BB">
        <w:rPr>
          <w:rFonts w:ascii="Arial" w:eastAsia="Times New Roman" w:hAnsi="Arial" w:cs="Arial"/>
          <w:lang w:eastAsia="en-GB"/>
        </w:rPr>
        <w:t xml:space="preserve"> employer, </w:t>
      </w:r>
      <w:r w:rsidR="00B94D6B">
        <w:rPr>
          <w:rFonts w:ascii="Arial" w:eastAsia="Times New Roman" w:hAnsi="Arial" w:cs="Arial"/>
          <w:lang w:eastAsia="en-GB"/>
        </w:rPr>
        <w:t>are considered to be part of</w:t>
      </w:r>
      <w:r w:rsidRPr="004176BB">
        <w:rPr>
          <w:rFonts w:ascii="Arial" w:eastAsia="Times New Roman" w:hAnsi="Arial" w:cs="Arial"/>
          <w:lang w:eastAsia="en-GB"/>
        </w:rPr>
        <w:t xml:space="preserve"> </w:t>
      </w:r>
      <w:r w:rsidR="00B94D6B">
        <w:rPr>
          <w:rFonts w:ascii="Arial" w:eastAsia="Times New Roman" w:hAnsi="Arial" w:cs="Arial"/>
          <w:lang w:eastAsia="en-GB"/>
        </w:rPr>
        <w:t>LCC’s</w:t>
      </w:r>
      <w:r w:rsidRPr="004176BB">
        <w:rPr>
          <w:rFonts w:ascii="Arial" w:eastAsia="Times New Roman" w:hAnsi="Arial" w:cs="Arial"/>
          <w:lang w:eastAsia="en-GB"/>
        </w:rPr>
        <w:t xml:space="preserve"> pay b</w:t>
      </w:r>
      <w:r w:rsidR="00B94D6B">
        <w:rPr>
          <w:rFonts w:ascii="Arial" w:eastAsia="Times New Roman" w:hAnsi="Arial" w:cs="Arial"/>
          <w:lang w:eastAsia="en-GB"/>
        </w:rPr>
        <w:t>ill for the calculation of the L</w:t>
      </w:r>
      <w:r w:rsidRPr="004176BB">
        <w:rPr>
          <w:rFonts w:ascii="Arial" w:eastAsia="Times New Roman" w:hAnsi="Arial" w:cs="Arial"/>
          <w:lang w:eastAsia="en-GB"/>
        </w:rPr>
        <w:t xml:space="preserve">evy payment. </w:t>
      </w:r>
    </w:p>
    <w:p w14:paraId="57AB5DCC" w14:textId="77777777" w:rsidR="004176BB" w:rsidRPr="004176BB" w:rsidRDefault="004176BB" w:rsidP="00EA19A7">
      <w:pPr>
        <w:shd w:val="clear" w:color="auto" w:fill="FFFFFF"/>
        <w:spacing w:after="0" w:line="240" w:lineRule="auto"/>
        <w:ind w:left="-426" w:right="-23"/>
        <w:jc w:val="both"/>
        <w:rPr>
          <w:rFonts w:ascii="Arial" w:eastAsia="Times New Roman" w:hAnsi="Arial" w:cs="Arial"/>
          <w:lang w:eastAsia="en-GB"/>
        </w:rPr>
      </w:pPr>
    </w:p>
    <w:p w14:paraId="643A31F3" w14:textId="77777777" w:rsidR="004176BB" w:rsidRPr="004176BB" w:rsidRDefault="00443BED" w:rsidP="00EA19A7">
      <w:pPr>
        <w:shd w:val="clear" w:color="auto" w:fill="FFFFFF"/>
        <w:spacing w:after="0" w:line="240" w:lineRule="auto"/>
        <w:ind w:left="-426" w:right="-23"/>
        <w:jc w:val="both"/>
        <w:rPr>
          <w:rFonts w:ascii="Arial" w:eastAsia="Times New Roman" w:hAnsi="Arial" w:cs="Arial"/>
          <w:lang w:eastAsia="en-GB"/>
        </w:rPr>
      </w:pPr>
      <w:r>
        <w:rPr>
          <w:rFonts w:ascii="Arial" w:eastAsia="Times New Roman" w:hAnsi="Arial" w:cs="Arial"/>
          <w:lang w:eastAsia="en-GB"/>
        </w:rPr>
        <w:t>The g</w:t>
      </w:r>
      <w:r w:rsidR="004176BB" w:rsidRPr="004176BB">
        <w:rPr>
          <w:rFonts w:ascii="Arial" w:eastAsia="Times New Roman" w:hAnsi="Arial" w:cs="Arial"/>
          <w:lang w:eastAsia="en-GB"/>
        </w:rPr>
        <w:t>overnment is committed to boosting productivity by investing in human cap</w:t>
      </w:r>
      <w:r>
        <w:rPr>
          <w:rFonts w:ascii="Arial" w:eastAsia="Times New Roman" w:hAnsi="Arial" w:cs="Arial"/>
          <w:lang w:eastAsia="en-GB"/>
        </w:rPr>
        <w:t>ital. As part of this, the g</w:t>
      </w:r>
      <w:r w:rsidR="004176BB" w:rsidRPr="004176BB">
        <w:rPr>
          <w:rFonts w:ascii="Arial" w:eastAsia="Times New Roman" w:hAnsi="Arial" w:cs="Arial"/>
          <w:lang w:eastAsia="en-GB"/>
        </w:rPr>
        <w:t xml:space="preserve">overnment is committed to developing vocational skills and to increasing the quantity </w:t>
      </w:r>
      <w:r w:rsidR="00B94D6B">
        <w:rPr>
          <w:rFonts w:ascii="Arial" w:eastAsia="Times New Roman" w:hAnsi="Arial" w:cs="Arial"/>
          <w:lang w:eastAsia="en-GB"/>
        </w:rPr>
        <w:t xml:space="preserve">and quality of apprenticeships. </w:t>
      </w:r>
      <w:r w:rsidR="004176BB" w:rsidRPr="004176BB">
        <w:rPr>
          <w:rFonts w:ascii="Arial" w:eastAsia="Times New Roman" w:hAnsi="Arial" w:cs="Arial"/>
          <w:lang w:eastAsia="en-GB"/>
        </w:rPr>
        <w:t xml:space="preserve">It has committed to an additional </w:t>
      </w:r>
      <w:r w:rsidR="004176BB" w:rsidRPr="001C008A">
        <w:rPr>
          <w:rFonts w:ascii="Arial" w:eastAsia="Times New Roman" w:hAnsi="Arial" w:cs="Arial"/>
          <w:b/>
          <w:lang w:eastAsia="en-GB"/>
        </w:rPr>
        <w:t>3</w:t>
      </w:r>
      <w:r w:rsidR="001C008A">
        <w:rPr>
          <w:rFonts w:ascii="Arial" w:eastAsia="Times New Roman" w:hAnsi="Arial" w:cs="Arial"/>
          <w:b/>
          <w:lang w:eastAsia="en-GB"/>
        </w:rPr>
        <w:t>m</w:t>
      </w:r>
      <w:r w:rsidR="004176BB" w:rsidRPr="004176BB">
        <w:rPr>
          <w:rFonts w:ascii="Arial" w:eastAsia="Times New Roman" w:hAnsi="Arial" w:cs="Arial"/>
          <w:lang w:eastAsia="en-GB"/>
        </w:rPr>
        <w:t xml:space="preserve"> apprenticeship starts in England by 2020. </w:t>
      </w:r>
    </w:p>
    <w:p w14:paraId="279B2520" w14:textId="77777777" w:rsidR="00660EA6" w:rsidRPr="00CF576C" w:rsidRDefault="00660EA6" w:rsidP="00EA19A7">
      <w:pPr>
        <w:spacing w:after="0" w:line="240" w:lineRule="auto"/>
        <w:ind w:left="-426" w:right="-23"/>
        <w:jc w:val="both"/>
        <w:rPr>
          <w:rFonts w:ascii="Arial" w:eastAsia="Times New Roman" w:hAnsi="Arial" w:cs="Arial"/>
          <w:color w:val="000000"/>
        </w:rPr>
      </w:pPr>
    </w:p>
    <w:p w14:paraId="05EBFB0B" w14:textId="77777777" w:rsidR="00DF05D0" w:rsidRDefault="00B94D6B" w:rsidP="00EA19A7">
      <w:pPr>
        <w:spacing w:after="0" w:line="240" w:lineRule="auto"/>
        <w:ind w:left="-426" w:right="-23"/>
        <w:jc w:val="both"/>
        <w:rPr>
          <w:rFonts w:ascii="Arial" w:eastAsia="Times New Roman" w:hAnsi="Arial" w:cs="Arial"/>
          <w:b/>
          <w:u w:val="single"/>
          <w:lang w:eastAsia="en-GB"/>
        </w:rPr>
      </w:pPr>
      <w:r w:rsidRPr="00B94D6B">
        <w:rPr>
          <w:rFonts w:ascii="Arial" w:eastAsia="Times New Roman" w:hAnsi="Arial" w:cs="Arial"/>
          <w:b/>
          <w:u w:val="single"/>
          <w:lang w:eastAsia="en-GB"/>
        </w:rPr>
        <w:t>Community and Vo</w:t>
      </w:r>
      <w:r w:rsidR="001C008A">
        <w:rPr>
          <w:rFonts w:ascii="Arial" w:eastAsia="Times New Roman" w:hAnsi="Arial" w:cs="Arial"/>
          <w:b/>
          <w:u w:val="single"/>
          <w:lang w:eastAsia="en-GB"/>
        </w:rPr>
        <w:t>luntary Controlled</w:t>
      </w:r>
      <w:r w:rsidR="000146DE" w:rsidRPr="000146DE">
        <w:rPr>
          <w:rFonts w:ascii="Arial" w:eastAsia="Times New Roman" w:hAnsi="Arial" w:cs="Arial"/>
          <w:b/>
          <w:u w:val="single"/>
          <w:lang w:eastAsia="en-GB"/>
        </w:rPr>
        <w:t xml:space="preserve"> schools</w:t>
      </w:r>
      <w:r w:rsidRPr="00B94D6B">
        <w:rPr>
          <w:rFonts w:ascii="Arial" w:eastAsia="Times New Roman" w:hAnsi="Arial" w:cs="Arial"/>
          <w:b/>
          <w:u w:val="single"/>
          <w:lang w:eastAsia="en-GB"/>
        </w:rPr>
        <w:t xml:space="preserve"> </w:t>
      </w:r>
    </w:p>
    <w:p w14:paraId="490A943C" w14:textId="77777777" w:rsidR="00B94D6B" w:rsidRPr="00B94D6B" w:rsidRDefault="00B94D6B" w:rsidP="00EA19A7">
      <w:pPr>
        <w:spacing w:after="0" w:line="240" w:lineRule="auto"/>
        <w:ind w:left="-426" w:right="-23"/>
        <w:jc w:val="both"/>
        <w:rPr>
          <w:rFonts w:ascii="Arial" w:eastAsia="Times New Roman" w:hAnsi="Arial" w:cs="Arial"/>
          <w:b/>
          <w:u w:val="single"/>
          <w:lang w:eastAsia="en-GB"/>
        </w:rPr>
      </w:pPr>
      <w:r w:rsidRPr="00B94D6B">
        <w:rPr>
          <w:rFonts w:ascii="Arial" w:eastAsia="Times New Roman" w:hAnsi="Arial" w:cs="Arial"/>
          <w:b/>
          <w:u w:val="single"/>
          <w:lang w:eastAsia="en-GB"/>
        </w:rPr>
        <w:t xml:space="preserve"> </w:t>
      </w:r>
    </w:p>
    <w:p w14:paraId="35E5A753" w14:textId="77777777" w:rsidR="00B94D6B" w:rsidRPr="00B94D6B" w:rsidRDefault="00443BED" w:rsidP="00EA19A7">
      <w:pPr>
        <w:spacing w:after="0" w:line="240" w:lineRule="auto"/>
        <w:ind w:left="-426" w:right="-23"/>
        <w:jc w:val="both"/>
        <w:rPr>
          <w:rFonts w:ascii="Arial" w:eastAsia="Times New Roman" w:hAnsi="Arial" w:cs="Arial"/>
          <w:lang w:eastAsia="en-GB"/>
        </w:rPr>
      </w:pPr>
      <w:r>
        <w:rPr>
          <w:rFonts w:ascii="Arial" w:eastAsia="Times New Roman" w:hAnsi="Arial" w:cs="Arial"/>
          <w:lang w:eastAsia="en-GB"/>
        </w:rPr>
        <w:t>Community and VC s</w:t>
      </w:r>
      <w:r w:rsidR="00B94D6B" w:rsidRPr="00B94D6B">
        <w:rPr>
          <w:rFonts w:ascii="Arial" w:eastAsia="Times New Roman" w:hAnsi="Arial" w:cs="Arial"/>
          <w:lang w:eastAsia="en-GB"/>
        </w:rPr>
        <w:t>chools are in scope to pay the Apprenticeship Levy regardless of the amount of their individual pay</w:t>
      </w:r>
      <w:r w:rsidR="00B94D6B">
        <w:rPr>
          <w:rFonts w:ascii="Arial" w:eastAsia="Times New Roman" w:hAnsi="Arial" w:cs="Arial"/>
          <w:lang w:eastAsia="en-GB"/>
        </w:rPr>
        <w:t xml:space="preserve"> </w:t>
      </w:r>
      <w:r w:rsidR="00B94D6B" w:rsidRPr="00B94D6B">
        <w:rPr>
          <w:rFonts w:ascii="Arial" w:eastAsia="Times New Roman" w:hAnsi="Arial" w:cs="Arial"/>
          <w:lang w:eastAsia="en-GB"/>
        </w:rPr>
        <w:t xml:space="preserve">bills. In these </w:t>
      </w:r>
      <w:r>
        <w:rPr>
          <w:rFonts w:ascii="Arial" w:eastAsia="Times New Roman" w:hAnsi="Arial" w:cs="Arial"/>
          <w:lang w:eastAsia="en-GB"/>
        </w:rPr>
        <w:t>schools the LA</w:t>
      </w:r>
      <w:r w:rsidR="00B94D6B" w:rsidRPr="00B94D6B">
        <w:rPr>
          <w:rFonts w:ascii="Arial" w:eastAsia="Times New Roman" w:hAnsi="Arial" w:cs="Arial"/>
          <w:lang w:eastAsia="en-GB"/>
        </w:rPr>
        <w:t xml:space="preserve"> is the employer and the</w:t>
      </w:r>
      <w:r w:rsidR="001C008A">
        <w:rPr>
          <w:rFonts w:ascii="Arial" w:eastAsia="Times New Roman" w:hAnsi="Arial" w:cs="Arial"/>
          <w:lang w:eastAsia="en-GB"/>
        </w:rPr>
        <w:t>refore all staff in Community/Voluntary Controlled</w:t>
      </w:r>
      <w:r w:rsidR="00B94D6B" w:rsidRPr="00B94D6B">
        <w:rPr>
          <w:rFonts w:ascii="Arial" w:eastAsia="Times New Roman" w:hAnsi="Arial" w:cs="Arial"/>
          <w:lang w:eastAsia="en-GB"/>
        </w:rPr>
        <w:t xml:space="preserve"> schools are added onto the pay</w:t>
      </w:r>
      <w:r w:rsidR="00B94D6B">
        <w:rPr>
          <w:rFonts w:ascii="Arial" w:eastAsia="Times New Roman" w:hAnsi="Arial" w:cs="Arial"/>
          <w:lang w:eastAsia="en-GB"/>
        </w:rPr>
        <w:t xml:space="preserve"> </w:t>
      </w:r>
      <w:r w:rsidR="00B94D6B" w:rsidRPr="00B94D6B">
        <w:rPr>
          <w:rFonts w:ascii="Arial" w:eastAsia="Times New Roman" w:hAnsi="Arial" w:cs="Arial"/>
          <w:lang w:eastAsia="en-GB"/>
        </w:rPr>
        <w:t xml:space="preserve">bill of </w:t>
      </w:r>
      <w:r>
        <w:rPr>
          <w:rFonts w:ascii="Arial" w:eastAsia="Times New Roman" w:hAnsi="Arial" w:cs="Arial"/>
          <w:lang w:eastAsia="en-GB"/>
        </w:rPr>
        <w:t>the LA</w:t>
      </w:r>
      <w:r w:rsidR="00B94D6B" w:rsidRPr="00B94D6B">
        <w:rPr>
          <w:rFonts w:ascii="Arial" w:eastAsia="Times New Roman" w:hAnsi="Arial" w:cs="Arial"/>
          <w:lang w:eastAsia="en-GB"/>
        </w:rPr>
        <w:t xml:space="preserve">, with the Levy equivalent of </w:t>
      </w:r>
      <w:r w:rsidR="00B94D6B" w:rsidRPr="001C008A">
        <w:rPr>
          <w:rFonts w:ascii="Arial" w:eastAsia="Times New Roman" w:hAnsi="Arial" w:cs="Arial"/>
          <w:b/>
          <w:lang w:eastAsia="en-GB"/>
        </w:rPr>
        <w:t>0.5%</w:t>
      </w:r>
      <w:r w:rsidR="00B94D6B" w:rsidRPr="00B94D6B">
        <w:rPr>
          <w:rFonts w:ascii="Arial" w:eastAsia="Times New Roman" w:hAnsi="Arial" w:cs="Arial"/>
          <w:lang w:eastAsia="en-GB"/>
        </w:rPr>
        <w:t xml:space="preserve"> of the overall pay</w:t>
      </w:r>
      <w:r w:rsidR="00B94D6B">
        <w:rPr>
          <w:rFonts w:ascii="Arial" w:eastAsia="Times New Roman" w:hAnsi="Arial" w:cs="Arial"/>
          <w:lang w:eastAsia="en-GB"/>
        </w:rPr>
        <w:t xml:space="preserve"> </w:t>
      </w:r>
      <w:r w:rsidR="00B94D6B" w:rsidRPr="00B94D6B">
        <w:rPr>
          <w:rFonts w:ascii="Arial" w:eastAsia="Times New Roman" w:hAnsi="Arial" w:cs="Arial"/>
          <w:lang w:eastAsia="en-GB"/>
        </w:rPr>
        <w:t>bill for the LA.  All Community/VC schools pay</w:t>
      </w:r>
      <w:r w:rsidR="00B94D6B">
        <w:rPr>
          <w:rFonts w:ascii="Arial" w:eastAsia="Times New Roman" w:hAnsi="Arial" w:cs="Arial"/>
          <w:lang w:eastAsia="en-GB"/>
        </w:rPr>
        <w:t xml:space="preserve"> </w:t>
      </w:r>
      <w:r w:rsidR="00B94D6B" w:rsidRPr="00B94D6B">
        <w:rPr>
          <w:rFonts w:ascii="Arial" w:eastAsia="Times New Roman" w:hAnsi="Arial" w:cs="Arial"/>
          <w:lang w:eastAsia="en-GB"/>
        </w:rPr>
        <w:t xml:space="preserve">bills will be included in the LA’s calculation, regardless of whether the school uses the </w:t>
      </w:r>
      <w:r>
        <w:rPr>
          <w:rFonts w:ascii="Arial" w:eastAsia="Times New Roman" w:hAnsi="Arial" w:cs="Arial"/>
          <w:lang w:eastAsia="en-GB"/>
        </w:rPr>
        <w:t>LA</w:t>
      </w:r>
      <w:r w:rsidR="00B94D6B" w:rsidRPr="00B94D6B">
        <w:rPr>
          <w:rFonts w:ascii="Arial" w:eastAsia="Times New Roman" w:hAnsi="Arial" w:cs="Arial"/>
          <w:lang w:eastAsia="en-GB"/>
        </w:rPr>
        <w:t xml:space="preserve"> for payroll services. This will result in an increase of </w:t>
      </w:r>
      <w:r w:rsidR="00B94D6B" w:rsidRPr="001C008A">
        <w:rPr>
          <w:rFonts w:ascii="Arial" w:eastAsia="Times New Roman" w:hAnsi="Arial" w:cs="Arial"/>
          <w:b/>
          <w:lang w:eastAsia="en-GB"/>
        </w:rPr>
        <w:t>0.5%</w:t>
      </w:r>
      <w:r w:rsidR="00B94D6B" w:rsidRPr="00B94D6B">
        <w:rPr>
          <w:rFonts w:ascii="Arial" w:eastAsia="Times New Roman" w:hAnsi="Arial" w:cs="Arial"/>
          <w:lang w:eastAsia="en-GB"/>
        </w:rPr>
        <w:t xml:space="preserve"> on the school wage bill. </w:t>
      </w:r>
    </w:p>
    <w:p w14:paraId="4650F9B6" w14:textId="77777777" w:rsidR="001D27AE" w:rsidRDefault="001D27AE" w:rsidP="00EA19A7">
      <w:pPr>
        <w:spacing w:after="0" w:line="240" w:lineRule="auto"/>
        <w:ind w:left="-426" w:right="-23"/>
        <w:jc w:val="both"/>
        <w:rPr>
          <w:rFonts w:ascii="Arial" w:eastAsia="Times New Roman" w:hAnsi="Arial" w:cs="Arial"/>
          <w:b/>
          <w:u w:val="single"/>
          <w:lang w:eastAsia="en-GB"/>
        </w:rPr>
      </w:pPr>
    </w:p>
    <w:p w14:paraId="2B889DCD" w14:textId="77777777" w:rsidR="00B94D6B" w:rsidRDefault="00B94D6B" w:rsidP="00EA19A7">
      <w:pPr>
        <w:spacing w:after="0" w:line="240" w:lineRule="auto"/>
        <w:ind w:left="-426" w:right="-23"/>
        <w:jc w:val="both"/>
        <w:rPr>
          <w:rFonts w:ascii="Arial" w:eastAsia="Times New Roman" w:hAnsi="Arial" w:cs="Arial"/>
          <w:b/>
          <w:u w:val="single"/>
          <w:lang w:eastAsia="en-GB"/>
        </w:rPr>
      </w:pPr>
      <w:r w:rsidRPr="00B94D6B">
        <w:rPr>
          <w:rFonts w:ascii="Arial" w:eastAsia="Times New Roman" w:hAnsi="Arial" w:cs="Arial"/>
          <w:b/>
          <w:u w:val="single"/>
          <w:lang w:eastAsia="en-GB"/>
        </w:rPr>
        <w:t>Voluntary Aided (VA) / Foundation schools, Academies and Multi Academy Trusts (MAT’s) with a pay</w:t>
      </w:r>
      <w:r w:rsidR="000146DE" w:rsidRPr="000146DE">
        <w:rPr>
          <w:rFonts w:ascii="Arial" w:eastAsia="Times New Roman" w:hAnsi="Arial" w:cs="Arial"/>
          <w:b/>
          <w:u w:val="single"/>
          <w:lang w:eastAsia="en-GB"/>
        </w:rPr>
        <w:t xml:space="preserve"> </w:t>
      </w:r>
      <w:r w:rsidRPr="00B94D6B">
        <w:rPr>
          <w:rFonts w:ascii="Arial" w:eastAsia="Times New Roman" w:hAnsi="Arial" w:cs="Arial"/>
          <w:b/>
          <w:u w:val="single"/>
          <w:lang w:eastAsia="en-GB"/>
        </w:rPr>
        <w:t>bill greater than £3 million</w:t>
      </w:r>
    </w:p>
    <w:p w14:paraId="331A7D6B" w14:textId="77777777" w:rsidR="00DF05D0" w:rsidRPr="00B94D6B" w:rsidRDefault="00DF05D0" w:rsidP="00EA19A7">
      <w:pPr>
        <w:spacing w:after="0" w:line="240" w:lineRule="auto"/>
        <w:ind w:left="-426" w:right="-23"/>
        <w:jc w:val="both"/>
        <w:rPr>
          <w:rFonts w:ascii="Arial" w:eastAsia="Times New Roman" w:hAnsi="Arial" w:cs="Arial"/>
          <w:b/>
          <w:u w:val="single"/>
          <w:lang w:eastAsia="en-GB"/>
        </w:rPr>
      </w:pPr>
    </w:p>
    <w:p w14:paraId="1A4A3157" w14:textId="77777777" w:rsidR="00B94D6B" w:rsidRDefault="00B94D6B" w:rsidP="00EA19A7">
      <w:pPr>
        <w:spacing w:after="0" w:line="240" w:lineRule="auto"/>
        <w:ind w:left="-426" w:right="-23"/>
        <w:jc w:val="both"/>
        <w:rPr>
          <w:rFonts w:ascii="Arial" w:eastAsia="Times New Roman" w:hAnsi="Arial" w:cs="Arial"/>
          <w:lang w:eastAsia="en-GB"/>
        </w:rPr>
      </w:pPr>
      <w:r w:rsidRPr="00B94D6B">
        <w:rPr>
          <w:rFonts w:ascii="Arial" w:eastAsia="Times New Roman" w:hAnsi="Arial" w:cs="Arial"/>
          <w:lang w:eastAsia="en-GB"/>
        </w:rPr>
        <w:t>In these schools the governing body is considered to be the employer</w:t>
      </w:r>
      <w:r w:rsidR="00443BED">
        <w:rPr>
          <w:rFonts w:ascii="Arial" w:eastAsia="Times New Roman" w:hAnsi="Arial" w:cs="Arial"/>
          <w:lang w:eastAsia="en-GB"/>
        </w:rPr>
        <w:t xml:space="preserve">. </w:t>
      </w:r>
      <w:r w:rsidRPr="00B94D6B">
        <w:rPr>
          <w:rFonts w:ascii="Arial" w:eastAsia="Times New Roman" w:hAnsi="Arial" w:cs="Arial"/>
          <w:lang w:eastAsia="en-GB"/>
        </w:rPr>
        <w:t>Therefore each VA/Foundation or Academy schools’ liability for the Levy will be based on its own pay</w:t>
      </w:r>
      <w:r w:rsidR="00443BED">
        <w:rPr>
          <w:rFonts w:ascii="Arial" w:eastAsia="Times New Roman" w:hAnsi="Arial" w:cs="Arial"/>
          <w:lang w:eastAsia="en-GB"/>
        </w:rPr>
        <w:t xml:space="preserve"> </w:t>
      </w:r>
      <w:r w:rsidRPr="00B94D6B">
        <w:rPr>
          <w:rFonts w:ascii="Arial" w:eastAsia="Times New Roman" w:hAnsi="Arial" w:cs="Arial"/>
          <w:lang w:eastAsia="en-GB"/>
        </w:rPr>
        <w:t>bill. For MAT’s, it is the overall pay</w:t>
      </w:r>
      <w:r w:rsidR="00443BED">
        <w:rPr>
          <w:rFonts w:ascii="Arial" w:eastAsia="Times New Roman" w:hAnsi="Arial" w:cs="Arial"/>
          <w:lang w:eastAsia="en-GB"/>
        </w:rPr>
        <w:t xml:space="preserve"> </w:t>
      </w:r>
      <w:r w:rsidRPr="00B94D6B">
        <w:rPr>
          <w:rFonts w:ascii="Arial" w:eastAsia="Times New Roman" w:hAnsi="Arial" w:cs="Arial"/>
          <w:lang w:eastAsia="en-GB"/>
        </w:rPr>
        <w:t xml:space="preserve">bill of all the academies that make up the trust.  </w:t>
      </w:r>
    </w:p>
    <w:p w14:paraId="2B538450" w14:textId="77777777" w:rsidR="00F729C7" w:rsidRPr="00B94D6B" w:rsidRDefault="00F729C7" w:rsidP="00EA19A7">
      <w:pPr>
        <w:spacing w:after="0" w:line="240" w:lineRule="auto"/>
        <w:ind w:left="-426" w:right="-23"/>
        <w:jc w:val="both"/>
        <w:rPr>
          <w:rFonts w:ascii="Arial" w:eastAsia="Times New Roman" w:hAnsi="Arial" w:cs="Arial"/>
          <w:lang w:eastAsia="en-GB"/>
        </w:rPr>
      </w:pPr>
    </w:p>
    <w:p w14:paraId="3E07C342" w14:textId="77777777" w:rsidR="002F7E11" w:rsidRDefault="00B94D6B" w:rsidP="00EA19A7">
      <w:pPr>
        <w:spacing w:after="0" w:line="240" w:lineRule="auto"/>
        <w:ind w:left="-426" w:right="-23"/>
        <w:jc w:val="both"/>
        <w:rPr>
          <w:rFonts w:ascii="Arial" w:eastAsia="Times New Roman" w:hAnsi="Arial" w:cs="Arial"/>
          <w:lang w:eastAsia="en-GB"/>
        </w:rPr>
      </w:pPr>
      <w:r w:rsidRPr="00B94D6B">
        <w:rPr>
          <w:rFonts w:ascii="Arial" w:eastAsia="Times New Roman" w:hAnsi="Arial" w:cs="Arial"/>
          <w:lang w:eastAsia="en-GB"/>
        </w:rPr>
        <w:t>The Apprenticeship Levy will need to be paid each month through the PAYE process in the same way as Income Tax or National Insurance contributions are paid. Schools that use LCC as their payroll provider will see the relevant amo</w:t>
      </w:r>
      <w:r w:rsidR="009D6E18">
        <w:rPr>
          <w:rFonts w:ascii="Arial" w:eastAsia="Times New Roman" w:hAnsi="Arial" w:cs="Arial"/>
          <w:lang w:eastAsia="en-GB"/>
        </w:rPr>
        <w:t xml:space="preserve">unt deducted on a monthly basis </w:t>
      </w:r>
      <w:r w:rsidR="009D6E18" w:rsidRPr="00B94D6B">
        <w:rPr>
          <w:rFonts w:ascii="Arial" w:eastAsia="Times New Roman" w:hAnsi="Arial" w:cs="Arial"/>
          <w:lang w:eastAsia="en-GB"/>
        </w:rPr>
        <w:t>on t</w:t>
      </w:r>
      <w:r w:rsidR="009D6E18">
        <w:rPr>
          <w:rFonts w:ascii="Arial" w:eastAsia="Times New Roman" w:hAnsi="Arial" w:cs="Arial"/>
          <w:lang w:eastAsia="en-GB"/>
        </w:rPr>
        <w:t>heir hierarchical reports.</w:t>
      </w:r>
      <w:r w:rsidRPr="00B94D6B">
        <w:rPr>
          <w:rFonts w:ascii="Arial" w:eastAsia="Times New Roman" w:hAnsi="Arial" w:cs="Arial"/>
          <w:lang w:eastAsia="en-GB"/>
        </w:rPr>
        <w:t xml:space="preserve"> Schools that do not use LCC as their payroll provider will need to liaise with their provider to ensure the correct amount is paid over on a monthly basis.</w:t>
      </w:r>
      <w:r w:rsidR="00D7655F">
        <w:rPr>
          <w:rFonts w:ascii="Arial" w:eastAsia="Times New Roman" w:hAnsi="Arial" w:cs="Arial"/>
          <w:lang w:eastAsia="en-GB"/>
        </w:rPr>
        <w:t xml:space="preserve"> </w:t>
      </w:r>
      <w:r w:rsidRPr="00B94D6B">
        <w:rPr>
          <w:rFonts w:ascii="Arial" w:eastAsia="Times New Roman" w:hAnsi="Arial" w:cs="Arial"/>
          <w:lang w:eastAsia="en-GB"/>
        </w:rPr>
        <w:t>Information can</w:t>
      </w:r>
      <w:r w:rsidR="00A36A58">
        <w:rPr>
          <w:rFonts w:ascii="Arial" w:eastAsia="Times New Roman" w:hAnsi="Arial" w:cs="Arial"/>
          <w:lang w:eastAsia="en-GB"/>
        </w:rPr>
        <w:t xml:space="preserve"> </w:t>
      </w:r>
      <w:r w:rsidR="002F7E11">
        <w:rPr>
          <w:rFonts w:ascii="Arial" w:eastAsia="Times New Roman" w:hAnsi="Arial" w:cs="Arial"/>
          <w:lang w:eastAsia="en-GB"/>
        </w:rPr>
        <w:t xml:space="preserve">be found at the following link: </w:t>
      </w:r>
    </w:p>
    <w:p w14:paraId="4ADA9EC8" w14:textId="77777777" w:rsidR="00B94D6B" w:rsidRPr="002F7E11" w:rsidRDefault="00300BBA" w:rsidP="00EA19A7">
      <w:pPr>
        <w:spacing w:after="0" w:line="240" w:lineRule="auto"/>
        <w:ind w:left="-426" w:right="-23"/>
        <w:jc w:val="both"/>
        <w:rPr>
          <w:rFonts w:ascii="Arial" w:eastAsia="Times New Roman" w:hAnsi="Arial" w:cs="Arial"/>
          <w:lang w:eastAsia="en-GB"/>
        </w:rPr>
      </w:pPr>
      <w:hyperlink r:id="rId18">
        <w:r w:rsidR="00B94D6B" w:rsidRPr="00EA4A7E">
          <w:rPr>
            <w:rFonts w:ascii="Arial" w:eastAsia="Times New Roman" w:hAnsi="Arial" w:cs="Arial"/>
            <w:i/>
            <w:color w:val="2E74B5"/>
            <w:u w:val="single"/>
            <w:lang w:eastAsia="en-GB"/>
          </w:rPr>
          <w:t>https://www.gov.uk/guidance/manage-apprenticeship-funds</w:t>
        </w:r>
      </w:hyperlink>
    </w:p>
    <w:p w14:paraId="400A3666" w14:textId="77777777" w:rsidR="00B94D6B" w:rsidRPr="00B94D6B" w:rsidRDefault="00B94D6B" w:rsidP="00EA19A7">
      <w:pPr>
        <w:spacing w:after="0" w:line="240" w:lineRule="auto"/>
        <w:ind w:left="-426" w:right="-23"/>
        <w:jc w:val="both"/>
        <w:rPr>
          <w:rFonts w:ascii="Arial" w:eastAsia="Times New Roman" w:hAnsi="Arial" w:cs="Arial"/>
          <w:lang w:eastAsia="en-GB"/>
        </w:rPr>
      </w:pPr>
    </w:p>
    <w:p w14:paraId="62D5B56E" w14:textId="77777777" w:rsidR="002F7E11" w:rsidRDefault="00443BED" w:rsidP="00EA19A7">
      <w:pPr>
        <w:spacing w:after="0" w:line="240" w:lineRule="auto"/>
        <w:ind w:left="-426" w:right="-23"/>
        <w:jc w:val="both"/>
        <w:rPr>
          <w:rFonts w:ascii="Arial" w:eastAsia="Times New Roman" w:hAnsi="Arial" w:cs="Arial"/>
          <w:lang w:eastAsia="en-GB"/>
        </w:rPr>
      </w:pPr>
      <w:r>
        <w:rPr>
          <w:rFonts w:ascii="Arial" w:eastAsia="Times New Roman" w:hAnsi="Arial" w:cs="Arial"/>
          <w:lang w:eastAsia="en-GB"/>
        </w:rPr>
        <w:t>Schools paying the L</w:t>
      </w:r>
      <w:r w:rsidR="00B94D6B" w:rsidRPr="00B94D6B">
        <w:rPr>
          <w:rFonts w:ascii="Arial" w:eastAsia="Times New Roman" w:hAnsi="Arial" w:cs="Arial"/>
          <w:lang w:eastAsia="en-GB"/>
        </w:rPr>
        <w:t xml:space="preserve">evy should </w:t>
      </w:r>
      <w:r w:rsidR="00B94D6B" w:rsidRPr="00A36A58">
        <w:rPr>
          <w:rFonts w:ascii="Arial" w:eastAsia="Times New Roman" w:hAnsi="Arial" w:cs="Arial"/>
          <w:u w:val="single"/>
          <w:lang w:eastAsia="en-GB"/>
        </w:rPr>
        <w:t>register</w:t>
      </w:r>
      <w:r w:rsidR="00B94D6B" w:rsidRPr="00B94D6B">
        <w:rPr>
          <w:rFonts w:ascii="Arial" w:eastAsia="Times New Roman" w:hAnsi="Arial" w:cs="Arial"/>
          <w:lang w:eastAsia="en-GB"/>
        </w:rPr>
        <w:t xml:space="preserve"> for their digital account. Information about setting up </w:t>
      </w:r>
      <w:r>
        <w:rPr>
          <w:rFonts w:ascii="Arial" w:eastAsia="Times New Roman" w:hAnsi="Arial" w:cs="Arial"/>
          <w:lang w:eastAsia="en-GB"/>
        </w:rPr>
        <w:t>this</w:t>
      </w:r>
      <w:r w:rsidR="002F7E11">
        <w:rPr>
          <w:rFonts w:ascii="Arial" w:eastAsia="Times New Roman" w:hAnsi="Arial" w:cs="Arial"/>
          <w:lang w:eastAsia="en-GB"/>
        </w:rPr>
        <w:t xml:space="preserve"> account can be found here: </w:t>
      </w:r>
    </w:p>
    <w:p w14:paraId="3B9E16A7" w14:textId="77777777" w:rsidR="00B94D6B" w:rsidRPr="002F7E11" w:rsidRDefault="00300BBA" w:rsidP="00EA19A7">
      <w:pPr>
        <w:spacing w:after="0" w:line="240" w:lineRule="auto"/>
        <w:ind w:left="-426" w:right="-23"/>
        <w:jc w:val="both"/>
        <w:rPr>
          <w:rFonts w:ascii="Arial" w:eastAsia="Times New Roman" w:hAnsi="Arial" w:cs="Arial"/>
          <w:lang w:eastAsia="en-GB"/>
        </w:rPr>
      </w:pPr>
      <w:hyperlink r:id="rId19">
        <w:r w:rsidR="00B94D6B" w:rsidRPr="00EA4A7E">
          <w:rPr>
            <w:rFonts w:ascii="Arial" w:eastAsia="Times New Roman" w:hAnsi="Arial" w:cs="Arial"/>
            <w:i/>
            <w:color w:val="2E74B5"/>
            <w:u w:val="single"/>
            <w:lang w:eastAsia="en-GB"/>
          </w:rPr>
          <w:t>https://www.gov.uk/guidance/manage-apprenticeship-funds</w:t>
        </w:r>
      </w:hyperlink>
    </w:p>
    <w:p w14:paraId="3AD7C867" w14:textId="77777777" w:rsidR="00B94D6B" w:rsidRPr="00B94D6B" w:rsidRDefault="00B94D6B" w:rsidP="00EA19A7">
      <w:pPr>
        <w:spacing w:after="0" w:line="240" w:lineRule="auto"/>
        <w:ind w:left="-426" w:right="-23"/>
        <w:jc w:val="both"/>
        <w:rPr>
          <w:rFonts w:ascii="Arial" w:eastAsia="Times New Roman" w:hAnsi="Arial" w:cs="Arial"/>
          <w:b/>
          <w:lang w:eastAsia="en-GB"/>
        </w:rPr>
      </w:pPr>
    </w:p>
    <w:p w14:paraId="032FF90E" w14:textId="77777777" w:rsidR="00B94D6B" w:rsidRPr="00B94D6B" w:rsidRDefault="004A1B39" w:rsidP="00EA19A7">
      <w:pPr>
        <w:spacing w:after="0" w:line="240" w:lineRule="auto"/>
        <w:ind w:left="-426" w:right="-23"/>
        <w:jc w:val="both"/>
        <w:rPr>
          <w:rFonts w:ascii="Arial" w:eastAsia="Times New Roman" w:hAnsi="Arial" w:cs="Arial"/>
          <w:lang w:eastAsia="en-GB"/>
        </w:rPr>
      </w:pPr>
      <w:r w:rsidRPr="004A1B39">
        <w:rPr>
          <w:rFonts w:ascii="Arial" w:eastAsia="Times New Roman" w:hAnsi="Arial" w:cs="Arial"/>
          <w:b/>
          <w:i/>
          <w:lang w:eastAsia="en-GB"/>
        </w:rPr>
        <w:t>Note:</w:t>
      </w:r>
      <w:r>
        <w:rPr>
          <w:rFonts w:ascii="Arial" w:eastAsia="Times New Roman" w:hAnsi="Arial" w:cs="Arial"/>
          <w:lang w:eastAsia="en-GB"/>
        </w:rPr>
        <w:t xml:space="preserve"> </w:t>
      </w:r>
      <w:r w:rsidR="00B94D6B" w:rsidRPr="004A1B39">
        <w:rPr>
          <w:rFonts w:ascii="Arial" w:eastAsia="Times New Roman" w:hAnsi="Arial" w:cs="Arial"/>
          <w:i/>
          <w:lang w:eastAsia="en-GB"/>
        </w:rPr>
        <w:t xml:space="preserve">Levy paying Schools </w:t>
      </w:r>
      <w:r w:rsidR="00B94D6B" w:rsidRPr="004A1B39">
        <w:rPr>
          <w:rFonts w:ascii="Arial" w:eastAsia="Times New Roman" w:hAnsi="Arial" w:cs="Arial"/>
          <w:i/>
          <w:u w:val="single"/>
          <w:lang w:eastAsia="en-GB"/>
        </w:rPr>
        <w:t>must</w:t>
      </w:r>
      <w:r w:rsidR="00B94D6B" w:rsidRPr="004A1B39">
        <w:rPr>
          <w:rFonts w:ascii="Arial" w:eastAsia="Times New Roman" w:hAnsi="Arial" w:cs="Arial"/>
          <w:i/>
          <w:lang w:eastAsia="en-GB"/>
        </w:rPr>
        <w:t xml:space="preserve"> ensure that the Apprenticeship Levy is factored into their budget setting process.</w:t>
      </w:r>
      <w:r w:rsidR="00B94D6B" w:rsidRPr="00B94D6B">
        <w:rPr>
          <w:rFonts w:ascii="Arial" w:eastAsia="Times New Roman" w:hAnsi="Arial" w:cs="Arial"/>
          <w:lang w:eastAsia="en-GB"/>
        </w:rPr>
        <w:t xml:space="preserve">   </w:t>
      </w:r>
    </w:p>
    <w:p w14:paraId="62723532" w14:textId="77777777" w:rsidR="00B94D6B" w:rsidRPr="00B94D6B" w:rsidRDefault="00B94D6B" w:rsidP="00EA19A7">
      <w:pPr>
        <w:shd w:val="clear" w:color="auto" w:fill="FFFFFF"/>
        <w:spacing w:after="0" w:line="240" w:lineRule="auto"/>
        <w:ind w:left="-426" w:right="-23"/>
        <w:jc w:val="both"/>
        <w:rPr>
          <w:rFonts w:ascii="Arial" w:eastAsia="Times New Roman" w:hAnsi="Arial" w:cs="Arial"/>
          <w:color w:val="0B0C0C"/>
          <w:lang w:eastAsia="en-GB"/>
        </w:rPr>
      </w:pPr>
    </w:p>
    <w:p w14:paraId="526FB853" w14:textId="77777777" w:rsidR="00B94D6B" w:rsidRDefault="00B94D6B" w:rsidP="00EA19A7">
      <w:pPr>
        <w:shd w:val="clear" w:color="auto" w:fill="FFFFFF"/>
        <w:spacing w:after="0" w:line="240" w:lineRule="auto"/>
        <w:ind w:left="-426" w:right="-23"/>
        <w:jc w:val="both"/>
        <w:rPr>
          <w:rFonts w:ascii="Arial" w:eastAsia="Times New Roman" w:hAnsi="Arial" w:cs="Arial"/>
          <w:b/>
          <w:color w:val="0B0C0C"/>
          <w:u w:val="single"/>
          <w:lang w:eastAsia="en-GB"/>
        </w:rPr>
      </w:pPr>
      <w:r w:rsidRPr="00B94D6B">
        <w:rPr>
          <w:rFonts w:ascii="Arial" w:eastAsia="Times New Roman" w:hAnsi="Arial" w:cs="Arial"/>
          <w:b/>
          <w:color w:val="0B0C0C"/>
          <w:u w:val="single"/>
          <w:lang w:eastAsia="en-GB"/>
        </w:rPr>
        <w:t>Voluntary Aided (VA) / Foundation Schools, Academies and Multi Academy Trusts (MAT’s) with pay</w:t>
      </w:r>
      <w:r w:rsidR="00A36A58">
        <w:rPr>
          <w:rFonts w:ascii="Arial" w:eastAsia="Times New Roman" w:hAnsi="Arial" w:cs="Arial"/>
          <w:b/>
          <w:color w:val="0B0C0C"/>
          <w:u w:val="single"/>
          <w:lang w:eastAsia="en-GB"/>
        </w:rPr>
        <w:t xml:space="preserve"> </w:t>
      </w:r>
      <w:r w:rsidRPr="00B94D6B">
        <w:rPr>
          <w:rFonts w:ascii="Arial" w:eastAsia="Times New Roman" w:hAnsi="Arial" w:cs="Arial"/>
          <w:b/>
          <w:color w:val="0B0C0C"/>
          <w:u w:val="single"/>
          <w:lang w:eastAsia="en-GB"/>
        </w:rPr>
        <w:t>bill of less</w:t>
      </w:r>
      <w:r w:rsidR="00D7655F">
        <w:rPr>
          <w:rFonts w:ascii="Arial" w:eastAsia="Times New Roman" w:hAnsi="Arial" w:cs="Arial"/>
          <w:b/>
          <w:color w:val="0B0C0C"/>
          <w:u w:val="single"/>
          <w:lang w:eastAsia="en-GB"/>
        </w:rPr>
        <w:t xml:space="preserve"> than £3 million</w:t>
      </w:r>
    </w:p>
    <w:p w14:paraId="22FF2DFB" w14:textId="77777777" w:rsidR="00DF05D0" w:rsidRPr="00B94D6B" w:rsidRDefault="00DF05D0" w:rsidP="00EA19A7">
      <w:pPr>
        <w:shd w:val="clear" w:color="auto" w:fill="FFFFFF"/>
        <w:spacing w:after="0" w:line="240" w:lineRule="auto"/>
        <w:ind w:left="-426" w:right="-23"/>
        <w:jc w:val="both"/>
        <w:rPr>
          <w:rFonts w:ascii="Arial" w:eastAsia="Times New Roman" w:hAnsi="Arial" w:cs="Arial"/>
          <w:b/>
          <w:color w:val="0B0C0C"/>
          <w:u w:val="single"/>
          <w:lang w:eastAsia="en-GB"/>
        </w:rPr>
      </w:pPr>
    </w:p>
    <w:p w14:paraId="3293CA41" w14:textId="77777777" w:rsidR="002F7E11" w:rsidRDefault="00B94D6B" w:rsidP="00EA19A7">
      <w:pPr>
        <w:spacing w:after="0" w:line="240" w:lineRule="auto"/>
        <w:ind w:left="-426" w:right="-23"/>
        <w:jc w:val="both"/>
        <w:rPr>
          <w:rFonts w:ascii="Arial" w:eastAsia="Times New Roman" w:hAnsi="Arial" w:cs="Arial"/>
          <w:lang w:eastAsia="en-GB"/>
        </w:rPr>
      </w:pPr>
      <w:r w:rsidRPr="00B94D6B">
        <w:rPr>
          <w:rFonts w:ascii="Arial" w:eastAsia="Times New Roman" w:hAnsi="Arial" w:cs="Arial"/>
          <w:lang w:eastAsia="en-GB"/>
        </w:rPr>
        <w:t>Schools who do not pay the levy can still take on apprentices, and access co-investment, whereby the government will pay 90% of the cost of training and a</w:t>
      </w:r>
      <w:r w:rsidR="00A36A58">
        <w:rPr>
          <w:rFonts w:ascii="Arial" w:eastAsia="Times New Roman" w:hAnsi="Arial" w:cs="Arial"/>
          <w:lang w:eastAsia="en-GB"/>
        </w:rPr>
        <w:t xml:space="preserve">ssessment. </w:t>
      </w:r>
      <w:r w:rsidR="00A36A58" w:rsidRPr="00B94D6B">
        <w:rPr>
          <w:rFonts w:ascii="Arial" w:eastAsia="Times New Roman" w:hAnsi="Arial" w:cs="Arial"/>
          <w:lang w:eastAsia="en-GB"/>
        </w:rPr>
        <w:t>Information can</w:t>
      </w:r>
      <w:r w:rsidR="00A36A58">
        <w:rPr>
          <w:rFonts w:ascii="Arial" w:eastAsia="Times New Roman" w:hAnsi="Arial" w:cs="Arial"/>
          <w:lang w:eastAsia="en-GB"/>
        </w:rPr>
        <w:t xml:space="preserve"> </w:t>
      </w:r>
      <w:r w:rsidR="002F7E11">
        <w:rPr>
          <w:rFonts w:ascii="Arial" w:eastAsia="Times New Roman" w:hAnsi="Arial" w:cs="Arial"/>
          <w:lang w:eastAsia="en-GB"/>
        </w:rPr>
        <w:t xml:space="preserve">be found at the following link: </w:t>
      </w:r>
    </w:p>
    <w:p w14:paraId="6AC2F1CF" w14:textId="77777777" w:rsidR="00C90C9F" w:rsidRPr="002F7E11" w:rsidRDefault="00300BBA" w:rsidP="00EA19A7">
      <w:pPr>
        <w:spacing w:after="0" w:line="240" w:lineRule="auto"/>
        <w:ind w:left="-426" w:right="-23"/>
        <w:jc w:val="both"/>
        <w:rPr>
          <w:rFonts w:ascii="Arial" w:eastAsia="Times New Roman" w:hAnsi="Arial" w:cs="Arial"/>
          <w:lang w:eastAsia="en-GB"/>
        </w:rPr>
      </w:pPr>
      <w:hyperlink r:id="rId20" w:history="1">
        <w:r w:rsidR="00B94D6B" w:rsidRPr="00EA4A7E">
          <w:rPr>
            <w:rFonts w:ascii="Arial" w:eastAsia="Times New Roman" w:hAnsi="Arial" w:cs="Arial"/>
            <w:i/>
            <w:color w:val="2E74B5"/>
            <w:u w:val="single"/>
            <w:lang w:eastAsia="en-GB"/>
          </w:rPr>
          <w:t>www.gov.uk/take-on-an-apprentice/get-funding</w:t>
        </w:r>
      </w:hyperlink>
    </w:p>
    <w:p w14:paraId="53C37601" w14:textId="77777777" w:rsidR="00C90C9F" w:rsidRDefault="00C90C9F" w:rsidP="00EA19A7">
      <w:pPr>
        <w:spacing w:after="0" w:line="240" w:lineRule="auto"/>
        <w:ind w:left="-426" w:right="-23"/>
        <w:jc w:val="both"/>
        <w:rPr>
          <w:rFonts w:ascii="Arial" w:eastAsia="Times New Roman" w:hAnsi="Arial" w:cs="Arial"/>
        </w:rPr>
      </w:pPr>
    </w:p>
    <w:p w14:paraId="0C92DC1C" w14:textId="77777777" w:rsidR="002F7E11" w:rsidRDefault="00306584" w:rsidP="00EA19A7">
      <w:pPr>
        <w:spacing w:after="0" w:line="240" w:lineRule="auto"/>
        <w:ind w:left="-426" w:right="-23"/>
        <w:jc w:val="both"/>
        <w:rPr>
          <w:rFonts w:ascii="Arial" w:hAnsi="Arial" w:cs="Arial"/>
          <w:i/>
        </w:rPr>
      </w:pPr>
      <w:r>
        <w:rPr>
          <w:rFonts w:ascii="Arial" w:hAnsi="Arial" w:cs="Arial"/>
          <w:i/>
        </w:rPr>
        <w:t xml:space="preserve">Further guidance can be found in </w:t>
      </w:r>
      <w:r w:rsidRPr="002D7691">
        <w:rPr>
          <w:rFonts w:ascii="Arial" w:hAnsi="Arial" w:cs="Arial"/>
          <w:b/>
          <w:i/>
        </w:rPr>
        <w:t>LCCs</w:t>
      </w:r>
      <w:r>
        <w:rPr>
          <w:rFonts w:ascii="Arial" w:hAnsi="Arial" w:cs="Arial"/>
          <w:b/>
          <w:i/>
        </w:rPr>
        <w:t xml:space="preserve"> Apprenticeship Levy – A Guide for Schools </w:t>
      </w:r>
      <w:r w:rsidR="00880E28">
        <w:rPr>
          <w:rFonts w:ascii="Arial" w:hAnsi="Arial" w:cs="Arial"/>
          <w:b/>
          <w:i/>
        </w:rPr>
        <w:t xml:space="preserve">&amp; </w:t>
      </w:r>
      <w:r w:rsidR="00363380">
        <w:rPr>
          <w:rFonts w:ascii="Arial" w:hAnsi="Arial" w:cs="Arial"/>
          <w:b/>
          <w:i/>
        </w:rPr>
        <w:t xml:space="preserve">LCCs Apprenticeship Policy, </w:t>
      </w:r>
      <w:r w:rsidR="00363380" w:rsidRPr="00363380">
        <w:rPr>
          <w:rFonts w:ascii="Arial" w:hAnsi="Arial" w:cs="Arial"/>
          <w:i/>
        </w:rPr>
        <w:t>both</w:t>
      </w:r>
      <w:r w:rsidR="00363380">
        <w:rPr>
          <w:rFonts w:ascii="Arial" w:hAnsi="Arial" w:cs="Arial"/>
          <w:b/>
          <w:i/>
        </w:rPr>
        <w:t xml:space="preserve"> </w:t>
      </w:r>
      <w:r w:rsidR="00363380" w:rsidRPr="00363380">
        <w:rPr>
          <w:rFonts w:ascii="Arial" w:hAnsi="Arial" w:cs="Arial"/>
          <w:i/>
        </w:rPr>
        <w:t>are</w:t>
      </w:r>
      <w:r w:rsidR="00363380">
        <w:rPr>
          <w:rFonts w:ascii="Arial" w:hAnsi="Arial" w:cs="Arial"/>
          <w:b/>
          <w:i/>
        </w:rPr>
        <w:t xml:space="preserve"> </w:t>
      </w:r>
      <w:r w:rsidR="002F7E11">
        <w:rPr>
          <w:rFonts w:ascii="Arial" w:hAnsi="Arial" w:cs="Arial"/>
          <w:i/>
        </w:rPr>
        <w:t xml:space="preserve">available on: </w:t>
      </w:r>
    </w:p>
    <w:p w14:paraId="7912C62E" w14:textId="77777777" w:rsidR="00E821F3" w:rsidRPr="002F7E11" w:rsidRDefault="00363380" w:rsidP="00EA19A7">
      <w:pPr>
        <w:spacing w:after="0" w:line="240" w:lineRule="auto"/>
        <w:ind w:left="-426" w:right="-23"/>
        <w:jc w:val="both"/>
        <w:rPr>
          <w:rFonts w:ascii="Arial" w:hAnsi="Arial" w:cs="Arial"/>
          <w:i/>
        </w:rPr>
      </w:pPr>
      <w:r w:rsidRPr="00EA4A7E">
        <w:rPr>
          <w:rFonts w:ascii="Arial" w:hAnsi="Arial" w:cs="Arial"/>
          <w:i/>
          <w:color w:val="2E74B5"/>
          <w:u w:val="single"/>
        </w:rPr>
        <w:t>www.</w:t>
      </w:r>
      <w:r w:rsidR="00443BED" w:rsidRPr="00EA4A7E">
        <w:rPr>
          <w:rFonts w:ascii="Arial" w:hAnsi="Arial" w:cs="Arial"/>
          <w:i/>
          <w:color w:val="2E74B5"/>
          <w:u w:val="single"/>
        </w:rPr>
        <w:t>schoolimprovementliverpool.co.uk</w:t>
      </w:r>
    </w:p>
    <w:p w14:paraId="6049D2C3" w14:textId="77777777" w:rsidR="00443BED" w:rsidRDefault="00443BED"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0B276D04" w14:textId="77777777" w:rsidR="009F20D9" w:rsidRPr="00892A40" w:rsidRDefault="000579B8" w:rsidP="00EA19A7">
      <w:pPr>
        <w:spacing w:after="0" w:line="240" w:lineRule="auto"/>
        <w:ind w:left="-426" w:right="-23"/>
        <w:jc w:val="both"/>
        <w:rPr>
          <w:rFonts w:ascii="Arial" w:hAnsi="Arial" w:cs="Arial"/>
          <w:b/>
          <w:color w:val="44546A"/>
          <w:sz w:val="24"/>
          <w:szCs w:val="24"/>
        </w:rPr>
      </w:pPr>
      <w:r>
        <w:rPr>
          <w:rFonts w:ascii="Arial" w:hAnsi="Arial" w:cs="Arial"/>
          <w:b/>
          <w:color w:val="44546A"/>
          <w:sz w:val="24"/>
          <w:szCs w:val="24"/>
        </w:rPr>
        <w:t>23</w:t>
      </w:r>
      <w:r w:rsidR="009F20D9" w:rsidRPr="00892A40">
        <w:rPr>
          <w:rFonts w:ascii="Arial" w:hAnsi="Arial" w:cs="Arial"/>
          <w:b/>
          <w:color w:val="44546A"/>
          <w:sz w:val="24"/>
          <w:szCs w:val="24"/>
        </w:rPr>
        <w:t xml:space="preserve">    S</w:t>
      </w:r>
      <w:r w:rsidR="009F20D9">
        <w:rPr>
          <w:rFonts w:ascii="Arial" w:hAnsi="Arial" w:cs="Arial"/>
          <w:b/>
          <w:color w:val="44546A"/>
          <w:sz w:val="24"/>
          <w:szCs w:val="24"/>
        </w:rPr>
        <w:t>TORAGE</w:t>
      </w:r>
      <w:r w:rsidR="009F20D9" w:rsidRPr="00892A40">
        <w:rPr>
          <w:rFonts w:ascii="Arial" w:hAnsi="Arial" w:cs="Arial"/>
          <w:b/>
          <w:color w:val="44546A"/>
          <w:sz w:val="24"/>
          <w:szCs w:val="24"/>
        </w:rPr>
        <w:t xml:space="preserve"> of D</w:t>
      </w:r>
      <w:r w:rsidR="009F20D9">
        <w:rPr>
          <w:rFonts w:ascii="Arial" w:hAnsi="Arial" w:cs="Arial"/>
          <w:b/>
          <w:color w:val="44546A"/>
          <w:sz w:val="24"/>
          <w:szCs w:val="24"/>
        </w:rPr>
        <w:t>OCUMENTATION</w:t>
      </w:r>
    </w:p>
    <w:p w14:paraId="028DF4B2" w14:textId="77777777" w:rsidR="009F20D9" w:rsidRPr="00CD74AD" w:rsidRDefault="009F20D9" w:rsidP="00EA19A7">
      <w:pPr>
        <w:spacing w:after="0" w:line="240" w:lineRule="auto"/>
        <w:ind w:left="-426" w:right="-23"/>
        <w:jc w:val="both"/>
        <w:rPr>
          <w:rFonts w:ascii="Arial" w:hAnsi="Arial" w:cs="Arial"/>
        </w:rPr>
      </w:pPr>
    </w:p>
    <w:p w14:paraId="1AF0F3A8" w14:textId="77777777" w:rsidR="009F20D9" w:rsidRDefault="009F20D9" w:rsidP="00EA19A7">
      <w:pPr>
        <w:spacing w:after="0" w:line="240" w:lineRule="auto"/>
        <w:ind w:left="-426" w:right="-23"/>
        <w:jc w:val="both"/>
        <w:rPr>
          <w:rFonts w:ascii="Arial" w:hAnsi="Arial" w:cs="Arial"/>
        </w:rPr>
      </w:pPr>
      <w:r>
        <w:rPr>
          <w:rFonts w:ascii="Arial" w:hAnsi="Arial" w:cs="Arial"/>
        </w:rPr>
        <w:t>T</w:t>
      </w:r>
      <w:r w:rsidRPr="00CD74AD">
        <w:rPr>
          <w:rFonts w:ascii="Arial" w:hAnsi="Arial" w:cs="Arial"/>
        </w:rPr>
        <w:t xml:space="preserve">o comply with the requirements of </w:t>
      </w:r>
      <w:r>
        <w:rPr>
          <w:rFonts w:ascii="Arial" w:hAnsi="Arial" w:cs="Arial"/>
        </w:rPr>
        <w:t>HMRC</w:t>
      </w:r>
      <w:r w:rsidRPr="00CD74AD">
        <w:rPr>
          <w:rFonts w:ascii="Arial" w:hAnsi="Arial" w:cs="Arial"/>
        </w:rPr>
        <w:t xml:space="preserve"> and</w:t>
      </w:r>
      <w:r>
        <w:rPr>
          <w:rFonts w:ascii="Arial" w:hAnsi="Arial" w:cs="Arial"/>
        </w:rPr>
        <w:t xml:space="preserve"> External and Internal Auditors, f</w:t>
      </w:r>
      <w:r w:rsidRPr="00CD74AD">
        <w:rPr>
          <w:rFonts w:ascii="Arial" w:hAnsi="Arial" w:cs="Arial"/>
        </w:rPr>
        <w:t>inancial documents must be retained for the current an</w:t>
      </w:r>
      <w:r>
        <w:rPr>
          <w:rFonts w:ascii="Arial" w:hAnsi="Arial" w:cs="Arial"/>
        </w:rPr>
        <w:t>d previous six financial years.</w:t>
      </w:r>
    </w:p>
    <w:p w14:paraId="28C04735" w14:textId="77777777" w:rsidR="009F20D9" w:rsidRDefault="009F20D9" w:rsidP="00EA19A7">
      <w:pPr>
        <w:spacing w:after="0" w:line="240" w:lineRule="auto"/>
        <w:ind w:left="-426" w:right="-23"/>
        <w:jc w:val="both"/>
        <w:rPr>
          <w:rFonts w:ascii="Arial" w:hAnsi="Arial" w:cs="Arial"/>
        </w:rPr>
      </w:pPr>
    </w:p>
    <w:p w14:paraId="73787832" w14:textId="77777777" w:rsidR="009F20D9" w:rsidRDefault="009F20D9" w:rsidP="00EA19A7">
      <w:pPr>
        <w:spacing w:after="0" w:line="240" w:lineRule="auto"/>
        <w:ind w:left="-426" w:right="-23"/>
        <w:jc w:val="both"/>
        <w:rPr>
          <w:rFonts w:ascii="Arial" w:hAnsi="Arial" w:cs="Arial"/>
          <w:color w:val="000000"/>
          <w:shd w:val="clear" w:color="auto" w:fill="FFFFFF"/>
        </w:rPr>
      </w:pPr>
      <w:r>
        <w:rPr>
          <w:rFonts w:ascii="Arial" w:hAnsi="Arial" w:cs="Arial"/>
          <w:color w:val="000000"/>
          <w:shd w:val="clear" w:color="auto" w:fill="FFFFFF"/>
        </w:rPr>
        <w:t xml:space="preserve">Invoices </w:t>
      </w:r>
      <w:r w:rsidRPr="004E3902">
        <w:rPr>
          <w:rFonts w:ascii="Arial" w:hAnsi="Arial" w:cs="Arial"/>
          <w:color w:val="000000"/>
          <w:shd w:val="clear" w:color="auto" w:fill="FFFFFF"/>
        </w:rPr>
        <w:t>paid electronically have</w:t>
      </w:r>
      <w:r>
        <w:rPr>
          <w:rFonts w:ascii="Arial" w:hAnsi="Arial" w:cs="Arial"/>
          <w:color w:val="000000"/>
          <w:shd w:val="clear" w:color="auto" w:fill="FFFFFF"/>
        </w:rPr>
        <w:t xml:space="preserve"> to be retained electronically.</w:t>
      </w:r>
      <w:r w:rsidRPr="004E3902">
        <w:rPr>
          <w:rFonts w:ascii="Arial" w:hAnsi="Arial" w:cs="Arial"/>
          <w:color w:val="000000"/>
          <w:shd w:val="clear" w:color="auto" w:fill="FFFFFF"/>
        </w:rPr>
        <w:t xml:space="preserve"> </w:t>
      </w:r>
      <w:r>
        <w:rPr>
          <w:rFonts w:ascii="Arial" w:hAnsi="Arial" w:cs="Arial"/>
          <w:color w:val="000000"/>
          <w:shd w:val="clear" w:color="auto" w:fill="FFFFFF"/>
        </w:rPr>
        <w:t>Invoices</w:t>
      </w:r>
      <w:r w:rsidRPr="004E3902">
        <w:rPr>
          <w:rFonts w:ascii="Arial" w:hAnsi="Arial" w:cs="Arial"/>
          <w:color w:val="000000"/>
          <w:shd w:val="clear" w:color="auto" w:fill="FFFFFF"/>
        </w:rPr>
        <w:t xml:space="preserve"> paid as paper invoices (which most schools currently are) then they must be retained as paper copies. </w:t>
      </w:r>
    </w:p>
    <w:p w14:paraId="6FA7FBFD" w14:textId="77777777" w:rsidR="009F20D9" w:rsidRPr="004E3902" w:rsidRDefault="009F20D9" w:rsidP="00EA19A7">
      <w:pPr>
        <w:spacing w:after="0" w:line="240" w:lineRule="auto"/>
        <w:ind w:left="-426" w:right="-23"/>
        <w:jc w:val="both"/>
        <w:rPr>
          <w:rFonts w:ascii="Arial" w:hAnsi="Arial" w:cs="Arial"/>
          <w:color w:val="000000"/>
          <w:shd w:val="clear" w:color="auto" w:fill="FFFFFF"/>
        </w:rPr>
      </w:pPr>
    </w:p>
    <w:p w14:paraId="1A7B136C" w14:textId="77777777" w:rsidR="009F20D9" w:rsidRDefault="009F20D9" w:rsidP="00EA19A7">
      <w:pPr>
        <w:spacing w:after="0" w:line="240" w:lineRule="auto"/>
        <w:ind w:left="-426" w:right="-23"/>
        <w:jc w:val="both"/>
        <w:rPr>
          <w:rFonts w:ascii="Arial" w:hAnsi="Arial" w:cs="Arial"/>
        </w:rPr>
      </w:pPr>
      <w:r w:rsidRPr="00CD74AD">
        <w:rPr>
          <w:rFonts w:ascii="Arial" w:hAnsi="Arial" w:cs="Arial"/>
        </w:rPr>
        <w:t>The following principles for document retention are suggested for the current year.</w:t>
      </w:r>
    </w:p>
    <w:p w14:paraId="7EA4C91B" w14:textId="77777777" w:rsidR="009F20D9" w:rsidRPr="004E3902" w:rsidRDefault="009F20D9" w:rsidP="00EA19A7">
      <w:pPr>
        <w:spacing w:after="0" w:line="240" w:lineRule="auto"/>
        <w:ind w:left="-426" w:right="-23"/>
        <w:jc w:val="both"/>
        <w:rPr>
          <w:rFonts w:ascii="Arial" w:hAnsi="Arial" w:cs="Arial"/>
        </w:rPr>
      </w:pPr>
    </w:p>
    <w:p w14:paraId="12C41DD4" w14:textId="77777777" w:rsidR="009F20D9" w:rsidRDefault="009F20D9" w:rsidP="00EA19A7">
      <w:pPr>
        <w:spacing w:after="0" w:line="240" w:lineRule="auto"/>
        <w:ind w:left="-426" w:right="-23"/>
        <w:jc w:val="both"/>
        <w:rPr>
          <w:rFonts w:ascii="Arial" w:hAnsi="Arial" w:cs="Arial"/>
          <w:b/>
          <w:u w:val="single"/>
        </w:rPr>
      </w:pPr>
      <w:r w:rsidRPr="00CD74AD">
        <w:rPr>
          <w:rFonts w:ascii="Arial" w:hAnsi="Arial" w:cs="Arial"/>
          <w:b/>
          <w:u w:val="single"/>
        </w:rPr>
        <w:t>Cheques</w:t>
      </w:r>
    </w:p>
    <w:p w14:paraId="08B8FBCD" w14:textId="77777777" w:rsidR="009F20D9" w:rsidRPr="00CD74AD" w:rsidRDefault="009F20D9" w:rsidP="00EA19A7">
      <w:pPr>
        <w:spacing w:after="0" w:line="240" w:lineRule="auto"/>
        <w:ind w:left="-426" w:right="-23"/>
        <w:jc w:val="both"/>
        <w:rPr>
          <w:rFonts w:ascii="Arial" w:hAnsi="Arial" w:cs="Arial"/>
          <w:b/>
          <w:u w:val="single"/>
        </w:rPr>
      </w:pPr>
    </w:p>
    <w:p w14:paraId="3BA09A46" w14:textId="77777777" w:rsidR="009F20D9" w:rsidRDefault="009F20D9" w:rsidP="00EA19A7">
      <w:pPr>
        <w:spacing w:after="0" w:line="240" w:lineRule="auto"/>
        <w:ind w:left="-426" w:right="-23"/>
        <w:jc w:val="both"/>
        <w:rPr>
          <w:rFonts w:ascii="Arial" w:hAnsi="Arial" w:cs="Arial"/>
        </w:rPr>
      </w:pPr>
      <w:r w:rsidRPr="00CD74AD">
        <w:rPr>
          <w:rFonts w:ascii="Arial" w:hAnsi="Arial" w:cs="Arial"/>
        </w:rPr>
        <w:t>Cheque counterfoils should be retained in cheque number order (together with paid cheques if the bank us</w:t>
      </w:r>
      <w:r>
        <w:rPr>
          <w:rFonts w:ascii="Arial" w:hAnsi="Arial" w:cs="Arial"/>
        </w:rPr>
        <w:t>es a system of returning them).</w:t>
      </w:r>
      <w:r w:rsidRPr="00CD74AD">
        <w:rPr>
          <w:rFonts w:ascii="Arial" w:hAnsi="Arial" w:cs="Arial"/>
        </w:rPr>
        <w:t xml:space="preserve"> Cancelled cheques should be clipped to the appropriate counterfoils in the file. </w:t>
      </w:r>
    </w:p>
    <w:p w14:paraId="1B4B4F1E" w14:textId="77777777" w:rsidR="009F20D9" w:rsidRPr="00CD74AD" w:rsidRDefault="009F20D9" w:rsidP="00EA19A7">
      <w:pPr>
        <w:spacing w:after="0" w:line="240" w:lineRule="auto"/>
        <w:ind w:left="-426" w:right="-23"/>
        <w:jc w:val="both"/>
        <w:rPr>
          <w:rFonts w:ascii="Arial" w:hAnsi="Arial" w:cs="Arial"/>
        </w:rPr>
      </w:pPr>
    </w:p>
    <w:p w14:paraId="3326E3A7"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At the end of the financial year the relevant pay-in counterfoils should be added (or if the bank has pay-in books with the counterfoils, the counterfoils should be kept in date order)</w:t>
      </w:r>
    </w:p>
    <w:p w14:paraId="75F84885" w14:textId="77777777" w:rsidR="009F20D9" w:rsidRPr="00CD74AD" w:rsidRDefault="009F20D9" w:rsidP="00EA19A7">
      <w:pPr>
        <w:spacing w:after="0" w:line="240" w:lineRule="auto"/>
        <w:ind w:left="-426" w:right="-23"/>
        <w:jc w:val="both"/>
        <w:rPr>
          <w:rFonts w:ascii="Arial" w:hAnsi="Arial" w:cs="Arial"/>
        </w:rPr>
      </w:pPr>
    </w:p>
    <w:p w14:paraId="510301C3" w14:textId="77777777" w:rsidR="009F20D9" w:rsidRDefault="009F20D9" w:rsidP="00EA19A7">
      <w:pPr>
        <w:spacing w:after="0" w:line="240" w:lineRule="auto"/>
        <w:ind w:left="-426" w:right="-23"/>
        <w:jc w:val="both"/>
        <w:rPr>
          <w:rFonts w:ascii="Arial" w:hAnsi="Arial" w:cs="Arial"/>
          <w:b/>
          <w:u w:val="single"/>
        </w:rPr>
      </w:pPr>
      <w:r w:rsidRPr="00CD74AD">
        <w:rPr>
          <w:rFonts w:ascii="Arial" w:hAnsi="Arial" w:cs="Arial"/>
          <w:b/>
          <w:u w:val="single"/>
        </w:rPr>
        <w:t>Expenditure (Orders, delivery notes, invoices)</w:t>
      </w:r>
    </w:p>
    <w:p w14:paraId="7B6781F5" w14:textId="77777777" w:rsidR="009F20D9" w:rsidRPr="00CD74AD" w:rsidRDefault="009F20D9" w:rsidP="00EA19A7">
      <w:pPr>
        <w:spacing w:after="0" w:line="240" w:lineRule="auto"/>
        <w:ind w:left="-426" w:right="-23"/>
        <w:jc w:val="both"/>
        <w:rPr>
          <w:rFonts w:ascii="Arial" w:hAnsi="Arial" w:cs="Arial"/>
          <w:b/>
          <w:u w:val="single"/>
        </w:rPr>
      </w:pPr>
    </w:p>
    <w:p w14:paraId="4CF19854" w14:textId="77777777" w:rsidR="009F20D9" w:rsidRDefault="009F20D9" w:rsidP="00EA19A7">
      <w:pPr>
        <w:spacing w:after="0" w:line="240" w:lineRule="auto"/>
        <w:ind w:left="-426" w:right="-23"/>
        <w:jc w:val="both"/>
        <w:rPr>
          <w:rFonts w:ascii="Arial" w:hAnsi="Arial" w:cs="Arial"/>
        </w:rPr>
      </w:pPr>
      <w:r w:rsidRPr="00CD74AD">
        <w:rPr>
          <w:rFonts w:ascii="Arial" w:hAnsi="Arial" w:cs="Arial"/>
        </w:rPr>
        <w:t>Photocopies of the orders produced through local financial management system should be retained in numerical order with supporting delivery notes and invoices attached.</w:t>
      </w:r>
    </w:p>
    <w:p w14:paraId="6B6D9FF6" w14:textId="77777777" w:rsidR="009F20D9" w:rsidRPr="00DD0973" w:rsidRDefault="009F20D9" w:rsidP="00EA19A7">
      <w:pPr>
        <w:spacing w:after="0" w:line="240" w:lineRule="auto"/>
        <w:ind w:left="-426" w:right="-23"/>
        <w:jc w:val="both"/>
        <w:rPr>
          <w:rFonts w:ascii="Arial" w:hAnsi="Arial" w:cs="Arial"/>
        </w:rPr>
      </w:pPr>
    </w:p>
    <w:p w14:paraId="679E8B36" w14:textId="77777777" w:rsidR="009F20D9" w:rsidRPr="00CD74AD" w:rsidRDefault="009F20D9" w:rsidP="00EA19A7">
      <w:pPr>
        <w:spacing w:after="0" w:line="240" w:lineRule="auto"/>
        <w:ind w:left="-426" w:right="-23"/>
        <w:jc w:val="both"/>
        <w:rPr>
          <w:rFonts w:ascii="Arial" w:eastAsia="Times New Roman" w:hAnsi="Arial" w:cs="Arial"/>
          <w:lang w:eastAsia="zh-CN"/>
        </w:rPr>
      </w:pPr>
      <w:r w:rsidRPr="00CD74AD">
        <w:rPr>
          <w:rFonts w:ascii="Arial" w:eastAsia="Times New Roman" w:hAnsi="Arial" w:cs="Arial"/>
          <w:lang w:eastAsia="zh-CN"/>
        </w:rPr>
        <w:t>They should be marked with the invoice number</w:t>
      </w:r>
      <w:r>
        <w:rPr>
          <w:rFonts w:ascii="Arial" w:eastAsia="Times New Roman" w:hAnsi="Arial" w:cs="Arial"/>
          <w:lang w:eastAsia="zh-CN"/>
        </w:rPr>
        <w:t xml:space="preserve"> and the date it was processed.</w:t>
      </w:r>
      <w:r w:rsidRPr="00CD74AD">
        <w:rPr>
          <w:rFonts w:ascii="Arial" w:eastAsia="Times New Roman" w:hAnsi="Arial" w:cs="Arial"/>
          <w:lang w:eastAsia="zh-CN"/>
        </w:rPr>
        <w:t xml:space="preserve"> When payments are made the cheque number(s), payment date(s) and amount(s) paid shou</w:t>
      </w:r>
      <w:r>
        <w:rPr>
          <w:rFonts w:ascii="Arial" w:eastAsia="Times New Roman" w:hAnsi="Arial" w:cs="Arial"/>
          <w:lang w:eastAsia="zh-CN"/>
        </w:rPr>
        <w:t>ld be marked on the copy order.</w:t>
      </w:r>
      <w:r w:rsidRPr="00CD74AD">
        <w:rPr>
          <w:rFonts w:ascii="Arial" w:eastAsia="Times New Roman" w:hAnsi="Arial" w:cs="Arial"/>
          <w:lang w:eastAsia="zh-CN"/>
        </w:rPr>
        <w:t xml:space="preserve"> Credit notes must be attached to the invoice from which the credit has been offset.</w:t>
      </w:r>
    </w:p>
    <w:p w14:paraId="484F97B8" w14:textId="77777777" w:rsidR="009F20D9" w:rsidRPr="00CD74AD" w:rsidRDefault="009F20D9" w:rsidP="00EA19A7">
      <w:pPr>
        <w:spacing w:after="0" w:line="240" w:lineRule="auto"/>
        <w:ind w:left="-426" w:right="-23"/>
        <w:jc w:val="both"/>
        <w:rPr>
          <w:rFonts w:ascii="Arial" w:eastAsia="Times New Roman" w:hAnsi="Arial" w:cs="Arial"/>
          <w:lang w:eastAsia="zh-CN"/>
        </w:rPr>
      </w:pPr>
    </w:p>
    <w:p w14:paraId="307C4669" w14:textId="77777777" w:rsidR="009F20D9" w:rsidRPr="00CD74AD" w:rsidRDefault="009F20D9" w:rsidP="00EA19A7">
      <w:pPr>
        <w:spacing w:after="0" w:line="240" w:lineRule="auto"/>
        <w:ind w:left="-426" w:right="-23"/>
        <w:jc w:val="both"/>
        <w:rPr>
          <w:rFonts w:ascii="Arial" w:hAnsi="Arial" w:cs="Arial"/>
          <w:i/>
        </w:rPr>
      </w:pPr>
      <w:r w:rsidRPr="00664E6A">
        <w:rPr>
          <w:rFonts w:ascii="Arial" w:hAnsi="Arial" w:cs="Arial"/>
          <w:b/>
          <w:i/>
        </w:rPr>
        <w:t>Note:</w:t>
      </w:r>
      <w:r>
        <w:rPr>
          <w:rFonts w:ascii="Arial" w:hAnsi="Arial" w:cs="Arial"/>
          <w:i/>
        </w:rPr>
        <w:t xml:space="preserve"> </w:t>
      </w:r>
      <w:r w:rsidRPr="00CD74AD">
        <w:rPr>
          <w:rFonts w:ascii="Arial" w:hAnsi="Arial" w:cs="Arial"/>
          <w:i/>
        </w:rPr>
        <w:t>It is suggested that it may be useful to have a stamp for this purpose leaving sufficient space for two or three inserts alongside each heading in order to accommodate situations where orders are delivered in parts and therefore payments made in two or three stages</w:t>
      </w:r>
    </w:p>
    <w:p w14:paraId="2AA5F872" w14:textId="77777777" w:rsidR="009F20D9" w:rsidRDefault="009F20D9" w:rsidP="00EA19A7">
      <w:pPr>
        <w:spacing w:after="0" w:line="240" w:lineRule="auto"/>
        <w:ind w:left="-426" w:right="-23"/>
        <w:jc w:val="both"/>
        <w:rPr>
          <w:rFonts w:ascii="Arial" w:hAnsi="Arial" w:cs="Arial"/>
          <w:b/>
          <w:u w:val="single"/>
        </w:rPr>
      </w:pPr>
    </w:p>
    <w:p w14:paraId="3C390023" w14:textId="77777777" w:rsidR="009F20D9" w:rsidRDefault="009F20D9" w:rsidP="00EA19A7">
      <w:pPr>
        <w:spacing w:after="0" w:line="240" w:lineRule="auto"/>
        <w:ind w:left="-426" w:right="-23"/>
        <w:jc w:val="both"/>
        <w:rPr>
          <w:rFonts w:ascii="Arial" w:hAnsi="Arial" w:cs="Arial"/>
          <w:b/>
          <w:u w:val="single"/>
        </w:rPr>
      </w:pPr>
      <w:r w:rsidRPr="00CD74AD">
        <w:rPr>
          <w:rFonts w:ascii="Arial" w:hAnsi="Arial" w:cs="Arial"/>
          <w:b/>
          <w:u w:val="single"/>
        </w:rPr>
        <w:t>Income</w:t>
      </w:r>
    </w:p>
    <w:p w14:paraId="71C70692" w14:textId="77777777" w:rsidR="009F20D9" w:rsidRPr="00CD74AD" w:rsidRDefault="009F20D9" w:rsidP="00EA19A7">
      <w:pPr>
        <w:spacing w:after="0" w:line="240" w:lineRule="auto"/>
        <w:ind w:left="-426" w:right="-23"/>
        <w:jc w:val="both"/>
        <w:rPr>
          <w:rFonts w:ascii="Arial" w:hAnsi="Arial" w:cs="Arial"/>
          <w:b/>
          <w:u w:val="single"/>
        </w:rPr>
      </w:pPr>
    </w:p>
    <w:p w14:paraId="7B53F04B" w14:textId="77777777" w:rsidR="009F20D9" w:rsidRPr="00CD74AD" w:rsidRDefault="009F20D9" w:rsidP="00EA19A7">
      <w:pPr>
        <w:spacing w:after="0" w:line="240" w:lineRule="auto"/>
        <w:ind w:left="-426" w:right="-23"/>
        <w:jc w:val="both"/>
        <w:rPr>
          <w:rFonts w:ascii="Arial" w:hAnsi="Arial" w:cs="Arial"/>
        </w:rPr>
      </w:pPr>
      <w:r>
        <w:rPr>
          <w:rFonts w:ascii="Arial" w:hAnsi="Arial" w:cs="Arial"/>
        </w:rPr>
        <w:t xml:space="preserve">Copies of </w:t>
      </w:r>
      <w:r w:rsidRPr="00CD74AD">
        <w:rPr>
          <w:rFonts w:ascii="Arial" w:hAnsi="Arial" w:cs="Arial"/>
        </w:rPr>
        <w:t>re</w:t>
      </w:r>
      <w:r>
        <w:rPr>
          <w:rFonts w:ascii="Arial" w:hAnsi="Arial" w:cs="Arial"/>
        </w:rPr>
        <w:t>ceipts</w:t>
      </w:r>
      <w:r w:rsidRPr="00CD74AD">
        <w:rPr>
          <w:rFonts w:ascii="Arial" w:hAnsi="Arial" w:cs="Arial"/>
        </w:rPr>
        <w:t xml:space="preserve"> </w:t>
      </w:r>
      <w:r>
        <w:rPr>
          <w:rFonts w:ascii="Arial" w:hAnsi="Arial" w:cs="Arial"/>
        </w:rPr>
        <w:t>(</w:t>
      </w:r>
      <w:r w:rsidRPr="00CD74AD">
        <w:rPr>
          <w:rFonts w:ascii="Arial" w:hAnsi="Arial" w:cs="Arial"/>
        </w:rPr>
        <w:t>e.g. Photocopies of SIMS</w:t>
      </w:r>
      <w:r w:rsidRPr="00350B0E">
        <w:rPr>
          <w:rFonts w:ascii="Arial" w:hAnsi="Arial" w:cs="Arial"/>
        </w:rPr>
        <w:t xml:space="preserve"> or other local resource management system</w:t>
      </w:r>
      <w:r>
        <w:rPr>
          <w:rFonts w:ascii="Arial" w:hAnsi="Arial" w:cs="Arial"/>
          <w:color w:val="FF0000"/>
        </w:rPr>
        <w:t xml:space="preserve"> </w:t>
      </w:r>
      <w:r w:rsidRPr="00CD74AD">
        <w:rPr>
          <w:rFonts w:ascii="Arial" w:hAnsi="Arial" w:cs="Arial"/>
        </w:rPr>
        <w:t>receipts for non-invoice income, cash book journals in respect of bank interest, fund to bank journals in resp</w:t>
      </w:r>
      <w:r>
        <w:rPr>
          <w:rFonts w:ascii="Arial" w:hAnsi="Arial" w:cs="Arial"/>
        </w:rPr>
        <w:t>ect of school budget share etc.)</w:t>
      </w:r>
      <w:r w:rsidRPr="00CD74AD">
        <w:rPr>
          <w:rFonts w:ascii="Arial" w:hAnsi="Arial" w:cs="Arial"/>
        </w:rPr>
        <w:t xml:space="preserve"> should be retained, togethe</w:t>
      </w:r>
      <w:r>
        <w:rPr>
          <w:rFonts w:ascii="Arial" w:hAnsi="Arial" w:cs="Arial"/>
        </w:rPr>
        <w:t>r with quotations and invoices.</w:t>
      </w:r>
    </w:p>
    <w:p w14:paraId="5E3664C1" w14:textId="77777777" w:rsidR="008E57F1" w:rsidRDefault="008E57F1" w:rsidP="00EA19A7">
      <w:pPr>
        <w:spacing w:after="0" w:line="240" w:lineRule="auto"/>
        <w:ind w:left="-426" w:right="-23"/>
        <w:jc w:val="both"/>
        <w:rPr>
          <w:rFonts w:ascii="Arial" w:hAnsi="Arial" w:cs="Arial"/>
          <w:b/>
          <w:u w:val="single"/>
        </w:rPr>
      </w:pPr>
    </w:p>
    <w:p w14:paraId="67C43586" w14:textId="77777777" w:rsidR="009F20D9" w:rsidRDefault="009F20D9" w:rsidP="00EA19A7">
      <w:pPr>
        <w:spacing w:after="0" w:line="240" w:lineRule="auto"/>
        <w:ind w:left="-426" w:right="-23"/>
        <w:jc w:val="both"/>
        <w:rPr>
          <w:rFonts w:ascii="Arial" w:hAnsi="Arial" w:cs="Arial"/>
          <w:b/>
          <w:u w:val="single"/>
        </w:rPr>
      </w:pPr>
      <w:r w:rsidRPr="00CD74AD">
        <w:rPr>
          <w:rFonts w:ascii="Arial" w:hAnsi="Arial" w:cs="Arial"/>
          <w:b/>
          <w:u w:val="single"/>
        </w:rPr>
        <w:t>Monthly Statements</w:t>
      </w:r>
    </w:p>
    <w:p w14:paraId="6D4647B8"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 xml:space="preserve">Monthly bank statements should be retained in numerical order with the appropriate monthly statements of expenditure, </w:t>
      </w:r>
      <w:r w:rsidRPr="008E57F1">
        <w:rPr>
          <w:rFonts w:ascii="Arial" w:hAnsi="Arial" w:cs="Arial"/>
        </w:rPr>
        <w:t>photocopies of CIS documentation</w:t>
      </w:r>
      <w:r w:rsidRPr="00CD74AD">
        <w:rPr>
          <w:rFonts w:ascii="Arial" w:hAnsi="Arial" w:cs="Arial"/>
        </w:rPr>
        <w:t xml:space="preserve"> and the relevant reports from the local financial management system. (</w:t>
      </w:r>
      <w:r>
        <w:rPr>
          <w:rFonts w:ascii="Arial" w:hAnsi="Arial" w:cs="Arial"/>
        </w:rPr>
        <w:t>ie</w:t>
      </w:r>
      <w:r w:rsidRPr="00CD74AD">
        <w:rPr>
          <w:rFonts w:ascii="Arial" w:hAnsi="Arial" w:cs="Arial"/>
        </w:rPr>
        <w:t>. photocopies of the petty cash analysis with the appropriate petty cash slips in date order and the reimbursement statements).</w:t>
      </w:r>
    </w:p>
    <w:p w14:paraId="3C3A4937" w14:textId="77777777" w:rsidR="009F20D9" w:rsidRPr="00CD74AD" w:rsidRDefault="009F20D9" w:rsidP="00EA19A7">
      <w:pPr>
        <w:spacing w:after="0" w:line="240" w:lineRule="auto"/>
        <w:ind w:left="-426" w:right="-23"/>
        <w:jc w:val="both"/>
        <w:rPr>
          <w:rFonts w:ascii="Arial" w:hAnsi="Arial" w:cs="Arial"/>
        </w:rPr>
      </w:pPr>
    </w:p>
    <w:p w14:paraId="2317A810" w14:textId="77777777" w:rsidR="009F20D9" w:rsidRDefault="009F20D9" w:rsidP="00EA19A7">
      <w:pPr>
        <w:spacing w:after="0" w:line="240" w:lineRule="auto"/>
        <w:ind w:left="-426" w:right="-23"/>
        <w:jc w:val="both"/>
        <w:rPr>
          <w:rFonts w:ascii="Arial" w:hAnsi="Arial" w:cs="Arial"/>
          <w:b/>
          <w:u w:val="single"/>
        </w:rPr>
      </w:pPr>
      <w:r w:rsidRPr="00CD74AD">
        <w:rPr>
          <w:rFonts w:ascii="Arial" w:hAnsi="Arial" w:cs="Arial"/>
          <w:b/>
          <w:u w:val="single"/>
        </w:rPr>
        <w:t>Petty Cash</w:t>
      </w:r>
    </w:p>
    <w:p w14:paraId="5D97228F" w14:textId="77777777" w:rsidR="009F20D9" w:rsidRPr="00CD74AD" w:rsidRDefault="009F20D9" w:rsidP="00EA19A7">
      <w:pPr>
        <w:spacing w:after="0" w:line="240" w:lineRule="auto"/>
        <w:ind w:left="-426" w:right="-23"/>
        <w:jc w:val="both"/>
        <w:rPr>
          <w:rFonts w:ascii="Arial" w:hAnsi="Arial" w:cs="Arial"/>
          <w:b/>
          <w:u w:val="single"/>
        </w:rPr>
      </w:pPr>
    </w:p>
    <w:p w14:paraId="0A15C35C" w14:textId="77777777" w:rsidR="009F20D9" w:rsidRPr="00CD74AD" w:rsidRDefault="009F20D9" w:rsidP="00EA19A7">
      <w:pPr>
        <w:spacing w:after="0" w:line="240" w:lineRule="auto"/>
        <w:ind w:left="-426" w:right="-23"/>
        <w:jc w:val="both"/>
        <w:rPr>
          <w:rFonts w:ascii="Arial" w:hAnsi="Arial" w:cs="Arial"/>
        </w:rPr>
      </w:pPr>
      <w:r w:rsidRPr="00CD74AD">
        <w:rPr>
          <w:rFonts w:ascii="Arial" w:hAnsi="Arial" w:cs="Arial"/>
        </w:rPr>
        <w:t>Petty cash transaction reports, reimbursement listing and petty cash expenditure folios, together with the appropriate petty cash receipts in date order.</w:t>
      </w:r>
    </w:p>
    <w:p w14:paraId="7FF45A1D" w14:textId="77777777" w:rsidR="009F20D9" w:rsidRPr="00CD74AD" w:rsidRDefault="009F20D9" w:rsidP="00EA19A7">
      <w:pPr>
        <w:spacing w:after="0" w:line="240" w:lineRule="auto"/>
        <w:ind w:left="-426" w:right="-23"/>
        <w:jc w:val="both"/>
        <w:rPr>
          <w:rFonts w:ascii="Arial" w:eastAsia="Times New Roman" w:hAnsi="Arial" w:cs="Arial"/>
          <w:lang w:eastAsia="zh-CN"/>
        </w:rPr>
      </w:pPr>
    </w:p>
    <w:p w14:paraId="5C32057E" w14:textId="77777777" w:rsidR="009F20D9" w:rsidRDefault="009F20D9" w:rsidP="00EA19A7">
      <w:pPr>
        <w:spacing w:after="0" w:line="240" w:lineRule="auto"/>
        <w:ind w:left="-426" w:right="-23"/>
        <w:jc w:val="both"/>
        <w:rPr>
          <w:rFonts w:ascii="Arial" w:hAnsi="Arial" w:cs="Arial"/>
          <w:b/>
          <w:u w:val="single"/>
        </w:rPr>
      </w:pPr>
      <w:r w:rsidRPr="00CD74AD">
        <w:rPr>
          <w:rFonts w:ascii="Arial" w:hAnsi="Arial" w:cs="Arial"/>
          <w:b/>
          <w:u w:val="single"/>
        </w:rPr>
        <w:t>General</w:t>
      </w:r>
    </w:p>
    <w:p w14:paraId="06098F77" w14:textId="77777777" w:rsidR="003573ED" w:rsidRDefault="003573ED" w:rsidP="00EA19A7">
      <w:pPr>
        <w:spacing w:after="0" w:line="240" w:lineRule="auto"/>
        <w:ind w:left="-426" w:right="-23"/>
        <w:jc w:val="both"/>
        <w:rPr>
          <w:rFonts w:ascii="Arial" w:hAnsi="Arial" w:cs="Arial"/>
          <w:b/>
          <w:u w:val="single"/>
        </w:rPr>
      </w:pPr>
    </w:p>
    <w:p w14:paraId="37D16FCB" w14:textId="77777777" w:rsidR="009F20D9" w:rsidRPr="004E69E0" w:rsidRDefault="009F20D9" w:rsidP="00EA19A7">
      <w:pPr>
        <w:spacing w:after="0" w:line="240" w:lineRule="auto"/>
        <w:ind w:left="-426" w:right="-23"/>
        <w:jc w:val="both"/>
        <w:rPr>
          <w:rFonts w:ascii="Arial" w:hAnsi="Arial" w:cs="Arial"/>
        </w:rPr>
      </w:pPr>
      <w:r>
        <w:rPr>
          <w:rFonts w:ascii="Arial" w:hAnsi="Arial" w:cs="Arial"/>
        </w:rPr>
        <w:t>All</w:t>
      </w:r>
      <w:r w:rsidRPr="00CD74AD">
        <w:rPr>
          <w:rFonts w:ascii="Arial" w:hAnsi="Arial" w:cs="Arial"/>
        </w:rPr>
        <w:t xml:space="preserve"> general and on-going documenta</w:t>
      </w:r>
      <w:r>
        <w:rPr>
          <w:rFonts w:ascii="Arial" w:hAnsi="Arial" w:cs="Arial"/>
        </w:rPr>
        <w:t>tion should be retained with</w:t>
      </w:r>
      <w:r w:rsidRPr="00CD74AD">
        <w:rPr>
          <w:rFonts w:ascii="Arial" w:hAnsi="Arial" w:cs="Arial"/>
        </w:rPr>
        <w:t xml:space="preserve"> appropriate sub-sections (i.e. list of signatories, details of any leasing arrangement, register of business interests etc</w:t>
      </w:r>
      <w:r>
        <w:rPr>
          <w:rFonts w:ascii="Arial" w:hAnsi="Arial" w:cs="Arial"/>
        </w:rPr>
        <w:t>:</w:t>
      </w:r>
      <w:r w:rsidRPr="00CD74AD">
        <w:rPr>
          <w:rFonts w:ascii="Arial" w:hAnsi="Arial" w:cs="Arial"/>
        </w:rPr>
        <w:t>).</w:t>
      </w:r>
    </w:p>
    <w:p w14:paraId="78BA94FC" w14:textId="77777777" w:rsidR="009F20D9" w:rsidRPr="000B492B" w:rsidRDefault="009F20D9" w:rsidP="00EA19A7">
      <w:pPr>
        <w:spacing w:after="0" w:line="240" w:lineRule="auto"/>
        <w:ind w:left="-426" w:right="-23"/>
        <w:jc w:val="both"/>
        <w:rPr>
          <w:rFonts w:ascii="Arial" w:eastAsia="Times New Roman" w:hAnsi="Arial" w:cs="Arial"/>
          <w:lang w:eastAsia="zh-CN"/>
        </w:rPr>
      </w:pPr>
    </w:p>
    <w:p w14:paraId="28F28A60" w14:textId="77777777" w:rsidR="009F20D9" w:rsidRPr="00873A49" w:rsidRDefault="000579B8" w:rsidP="00EA19A7">
      <w:pPr>
        <w:spacing w:after="0" w:line="240" w:lineRule="auto"/>
        <w:ind w:left="-426" w:right="-23"/>
        <w:jc w:val="both"/>
        <w:rPr>
          <w:rFonts w:ascii="Arial" w:hAnsi="Arial" w:cs="Arial"/>
          <w:b/>
          <w:color w:val="1F497D"/>
          <w:sz w:val="24"/>
          <w:szCs w:val="24"/>
        </w:rPr>
      </w:pPr>
      <w:r>
        <w:rPr>
          <w:rFonts w:ascii="Arial" w:hAnsi="Arial" w:cs="Arial"/>
          <w:b/>
          <w:color w:val="1F497D"/>
          <w:sz w:val="24"/>
          <w:szCs w:val="24"/>
        </w:rPr>
        <w:t>24</w:t>
      </w:r>
      <w:r w:rsidR="009F20D9" w:rsidRPr="00873A49">
        <w:rPr>
          <w:rFonts w:ascii="Arial" w:hAnsi="Arial" w:cs="Arial"/>
          <w:b/>
          <w:color w:val="1F497D"/>
          <w:sz w:val="24"/>
          <w:szCs w:val="24"/>
        </w:rPr>
        <w:t xml:space="preserve"> Service Level Agreements</w:t>
      </w:r>
    </w:p>
    <w:p w14:paraId="7BB33E0B" w14:textId="77777777" w:rsidR="009F20D9" w:rsidRPr="002D7E9E" w:rsidRDefault="009F20D9" w:rsidP="00EA19A7">
      <w:pPr>
        <w:spacing w:after="0" w:line="240" w:lineRule="auto"/>
        <w:ind w:left="-426" w:right="-23"/>
        <w:jc w:val="both"/>
        <w:rPr>
          <w:rFonts w:ascii="Arial" w:hAnsi="Arial" w:cs="Arial"/>
          <w:color w:val="1F497D"/>
          <w:sz w:val="24"/>
          <w:szCs w:val="24"/>
        </w:rPr>
      </w:pPr>
    </w:p>
    <w:p w14:paraId="26601C8A" w14:textId="77777777" w:rsidR="009F20D9" w:rsidRPr="00843B98" w:rsidRDefault="009F20D9" w:rsidP="00EA19A7">
      <w:pPr>
        <w:spacing w:after="0" w:line="240" w:lineRule="auto"/>
        <w:ind w:left="-426" w:right="-23"/>
        <w:jc w:val="both"/>
        <w:rPr>
          <w:rFonts w:ascii="Arial" w:hAnsi="Arial" w:cs="Arial"/>
        </w:rPr>
      </w:pPr>
      <w:r>
        <w:rPr>
          <w:rFonts w:ascii="Arial" w:hAnsi="Arial" w:cs="Arial"/>
        </w:rPr>
        <w:t>Service Level Agreements for Individual Services will be negotiated annually on a service by service basis. Termination of such services will be set out in the Service Level Agreement, but will require at least three months’ notice.</w:t>
      </w:r>
    </w:p>
    <w:p w14:paraId="5033AD61" w14:textId="77777777" w:rsidR="009F20D9" w:rsidRDefault="009F20D9" w:rsidP="00EA19A7">
      <w:pPr>
        <w:spacing w:after="0" w:line="240" w:lineRule="auto"/>
        <w:ind w:left="-426" w:right="-23"/>
        <w:jc w:val="both"/>
        <w:rPr>
          <w:rFonts w:ascii="Arial" w:hAnsi="Arial" w:cs="Arial"/>
        </w:rPr>
      </w:pPr>
    </w:p>
    <w:p w14:paraId="698F3482" w14:textId="77777777" w:rsidR="009F20D9" w:rsidRDefault="009F20D9" w:rsidP="00EA19A7">
      <w:pPr>
        <w:spacing w:after="0" w:line="240" w:lineRule="auto"/>
        <w:ind w:left="-426" w:right="-23"/>
        <w:jc w:val="both"/>
        <w:rPr>
          <w:rFonts w:ascii="Arial" w:hAnsi="Arial" w:cs="Arial"/>
          <w:b/>
          <w:u w:val="single"/>
        </w:rPr>
      </w:pPr>
      <w:r w:rsidRPr="00D54474">
        <w:rPr>
          <w:rFonts w:ascii="Arial" w:hAnsi="Arial" w:cs="Arial"/>
          <w:b/>
          <w:u w:val="single"/>
        </w:rPr>
        <w:t>School Improvement Liverpool Ltd</w:t>
      </w:r>
      <w:r>
        <w:rPr>
          <w:rFonts w:ascii="Arial" w:hAnsi="Arial" w:cs="Arial"/>
          <w:b/>
          <w:u w:val="single"/>
        </w:rPr>
        <w:t xml:space="preserve"> (SIL)</w:t>
      </w:r>
    </w:p>
    <w:p w14:paraId="35DE4A00" w14:textId="77777777" w:rsidR="009F20D9" w:rsidRPr="00D54474" w:rsidRDefault="009F20D9" w:rsidP="00EA19A7">
      <w:pPr>
        <w:spacing w:after="0" w:line="240" w:lineRule="auto"/>
        <w:ind w:left="-426" w:right="-23"/>
        <w:jc w:val="both"/>
        <w:rPr>
          <w:rFonts w:ascii="Arial" w:hAnsi="Arial" w:cs="Arial"/>
          <w:b/>
          <w:u w:val="single"/>
        </w:rPr>
      </w:pPr>
    </w:p>
    <w:p w14:paraId="2BC9B59F" w14:textId="77777777" w:rsidR="002B6F29" w:rsidRPr="00B51823" w:rsidRDefault="009F20D9" w:rsidP="00EA19A7">
      <w:pPr>
        <w:spacing w:after="0" w:line="240" w:lineRule="auto"/>
        <w:ind w:left="-426" w:right="-23"/>
        <w:jc w:val="both"/>
        <w:rPr>
          <w:rFonts w:ascii="Arial" w:hAnsi="Arial" w:cs="Arial"/>
        </w:rPr>
      </w:pPr>
      <w:r w:rsidRPr="000B3A66">
        <w:rPr>
          <w:rFonts w:ascii="Arial" w:hAnsi="Arial" w:cs="Arial"/>
        </w:rPr>
        <w:t xml:space="preserve">Service Level Agreements </w:t>
      </w:r>
      <w:r>
        <w:rPr>
          <w:rFonts w:ascii="Arial" w:hAnsi="Arial" w:cs="Arial"/>
        </w:rPr>
        <w:t xml:space="preserve">for SIL </w:t>
      </w:r>
      <w:r w:rsidRPr="000B3A66">
        <w:rPr>
          <w:rFonts w:ascii="Arial" w:hAnsi="Arial" w:cs="Arial"/>
        </w:rPr>
        <w:t xml:space="preserve">will be sent </w:t>
      </w:r>
      <w:r>
        <w:rPr>
          <w:rFonts w:ascii="Arial" w:hAnsi="Arial" w:cs="Arial"/>
        </w:rPr>
        <w:t xml:space="preserve">out </w:t>
      </w:r>
      <w:r w:rsidRPr="000B3A66">
        <w:rPr>
          <w:rFonts w:ascii="Arial" w:hAnsi="Arial" w:cs="Arial"/>
        </w:rPr>
        <w:t xml:space="preserve">to schools </w:t>
      </w:r>
      <w:r>
        <w:rPr>
          <w:rFonts w:ascii="Arial" w:hAnsi="Arial" w:cs="Arial"/>
        </w:rPr>
        <w:t>the first week of the January</w:t>
      </w:r>
      <w:r w:rsidRPr="00984ADB">
        <w:rPr>
          <w:rFonts w:ascii="Arial" w:hAnsi="Arial" w:cs="Arial"/>
        </w:rPr>
        <w:t xml:space="preserve"> </w:t>
      </w:r>
      <w:r w:rsidRPr="000B3A66">
        <w:rPr>
          <w:rFonts w:ascii="Arial" w:hAnsi="Arial" w:cs="Arial"/>
        </w:rPr>
        <w:t>pro</w:t>
      </w:r>
      <w:r>
        <w:rPr>
          <w:rFonts w:ascii="Arial" w:hAnsi="Arial" w:cs="Arial"/>
        </w:rPr>
        <w:t>ceeding the new financial year for return by February half term. Schools will be invoiced the first week in April.</w:t>
      </w:r>
    </w:p>
    <w:p w14:paraId="74496382" w14:textId="77777777" w:rsidR="00B51823" w:rsidRDefault="00B51823"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3E7B6EC2" w14:textId="77777777" w:rsidR="00B51823" w:rsidRDefault="00B51823"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2054DE1F" w14:textId="77777777" w:rsidR="00725A20" w:rsidRDefault="00725A20"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72DA1656" w14:textId="77777777" w:rsidR="00725A20" w:rsidRDefault="00725A20"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3397E198"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64B663E6"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44236D09"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1E1ABD20"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02D639B7"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6F70C0B9"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539E6F98"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002C0AD7"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34A88DCF"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4154FE6A"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74B103EB" w14:textId="77777777" w:rsidR="003C4046" w:rsidRDefault="003C4046"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45F03F4A" w14:textId="77777777" w:rsidR="00BA04D9" w:rsidRDefault="00BA04D9"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2CB8C988" w14:textId="77777777" w:rsidR="00BA04D9" w:rsidRDefault="00BA04D9"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48184378" w14:textId="77777777" w:rsidR="00BA04D9" w:rsidRDefault="00BA04D9"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65E11CFF" w14:textId="77777777" w:rsidR="00BA04D9" w:rsidRDefault="00BA04D9"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08224AA4" w14:textId="77777777" w:rsidR="008E57F1" w:rsidRDefault="008E57F1"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26962D8D" w14:textId="77777777" w:rsidR="008E57F1" w:rsidRDefault="008E57F1"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p>
    <w:p w14:paraId="6A5E47FF" w14:textId="77777777" w:rsidR="00725A20" w:rsidRDefault="00725A20" w:rsidP="00121420">
      <w:pPr>
        <w:overflowPunct w:val="0"/>
        <w:autoSpaceDE w:val="0"/>
        <w:autoSpaceDN w:val="0"/>
        <w:adjustRightInd w:val="0"/>
        <w:spacing w:after="0" w:line="240" w:lineRule="auto"/>
        <w:ind w:right="-23"/>
        <w:outlineLvl w:val="0"/>
        <w:rPr>
          <w:rFonts w:ascii="Arial" w:eastAsia="Times New Roman" w:hAnsi="Arial"/>
          <w:b/>
          <w:color w:val="1F4E79"/>
          <w:sz w:val="28"/>
          <w:szCs w:val="28"/>
        </w:rPr>
      </w:pPr>
    </w:p>
    <w:p w14:paraId="3DFCF04E" w14:textId="77777777" w:rsidR="00AE0084" w:rsidRPr="00CE60CE" w:rsidRDefault="00AE0084" w:rsidP="00EA19A7">
      <w:pPr>
        <w:overflowPunct w:val="0"/>
        <w:autoSpaceDE w:val="0"/>
        <w:autoSpaceDN w:val="0"/>
        <w:adjustRightInd w:val="0"/>
        <w:spacing w:after="0" w:line="240" w:lineRule="auto"/>
        <w:ind w:left="-426" w:right="-23"/>
        <w:outlineLvl w:val="0"/>
        <w:rPr>
          <w:rFonts w:ascii="Arial" w:eastAsia="Times New Roman" w:hAnsi="Arial"/>
          <w:b/>
          <w:color w:val="1F4E79"/>
          <w:sz w:val="28"/>
          <w:szCs w:val="28"/>
        </w:rPr>
      </w:pPr>
      <w:r w:rsidRPr="00CE60CE">
        <w:rPr>
          <w:rFonts w:ascii="Arial" w:eastAsia="Times New Roman" w:hAnsi="Arial"/>
          <w:b/>
          <w:color w:val="1F4E79"/>
          <w:sz w:val="28"/>
          <w:szCs w:val="28"/>
        </w:rPr>
        <w:t>APPENDIX 1: GOVERNING BODY DECISION PLANNER</w:t>
      </w:r>
    </w:p>
    <w:p w14:paraId="2B9BC50B" w14:textId="77777777" w:rsidR="00AE0084" w:rsidRPr="00AE0084" w:rsidRDefault="00AE0084" w:rsidP="00EA19A7">
      <w:pPr>
        <w:overflowPunct w:val="0"/>
        <w:autoSpaceDE w:val="0"/>
        <w:autoSpaceDN w:val="0"/>
        <w:adjustRightInd w:val="0"/>
        <w:spacing w:after="0" w:line="240" w:lineRule="auto"/>
        <w:ind w:left="-426" w:right="-23"/>
        <w:outlineLvl w:val="0"/>
        <w:rPr>
          <w:rFonts w:ascii="Arial" w:eastAsia="Times New Roman" w:hAnsi="Arial"/>
          <w:b/>
          <w:sz w:val="28"/>
          <w:szCs w:val="28"/>
        </w:rPr>
      </w:pPr>
    </w:p>
    <w:p w14:paraId="11E2EF45" w14:textId="77777777" w:rsidR="00AE0084" w:rsidRPr="00AE0084" w:rsidRDefault="00AE0084" w:rsidP="00EA19A7">
      <w:pPr>
        <w:overflowPunct w:val="0"/>
        <w:autoSpaceDE w:val="0"/>
        <w:autoSpaceDN w:val="0"/>
        <w:adjustRightInd w:val="0"/>
        <w:spacing w:after="0" w:line="240" w:lineRule="auto"/>
        <w:ind w:left="-426" w:right="-23"/>
        <w:jc w:val="both"/>
        <w:outlineLvl w:val="0"/>
        <w:rPr>
          <w:rFonts w:ascii="Arial" w:eastAsia="Times New Roman" w:hAnsi="Arial"/>
        </w:rPr>
      </w:pPr>
      <w:r w:rsidRPr="00AE0084">
        <w:rPr>
          <w:rFonts w:ascii="Arial" w:eastAsia="Times New Roman" w:hAnsi="Arial"/>
        </w:rPr>
        <w:t>A well organised governing body can spread its workload by setting up committees and delegating tasks to these committees, or in some instances to individuals. Governing bodies are accountable in law for all major decisions ab</w:t>
      </w:r>
      <w:r w:rsidR="003C4046">
        <w:rPr>
          <w:rFonts w:ascii="Arial" w:eastAsia="Times New Roman" w:hAnsi="Arial"/>
        </w:rPr>
        <w:t xml:space="preserve">out the school and its future. </w:t>
      </w:r>
      <w:r w:rsidRPr="00AE0084">
        <w:rPr>
          <w:rFonts w:ascii="Arial" w:eastAsia="Times New Roman" w:hAnsi="Arial"/>
        </w:rPr>
        <w:t>However, this does not mean that they are required to car</w:t>
      </w:r>
      <w:r w:rsidR="003C4046">
        <w:rPr>
          <w:rFonts w:ascii="Arial" w:eastAsia="Times New Roman" w:hAnsi="Arial"/>
        </w:rPr>
        <w:t>ry out all the work themselves.</w:t>
      </w:r>
      <w:r w:rsidRPr="00AE0084">
        <w:rPr>
          <w:rFonts w:ascii="Arial" w:eastAsia="Times New Roman" w:hAnsi="Arial"/>
        </w:rPr>
        <w:t xml:space="preserve"> For example; governing bodies have a responsibility to ensure that their schools have a pay policy, but they would not be ex</w:t>
      </w:r>
      <w:r w:rsidR="00880A86">
        <w:rPr>
          <w:rFonts w:ascii="Arial" w:eastAsia="Times New Roman" w:hAnsi="Arial"/>
        </w:rPr>
        <w:t xml:space="preserve">pected to draft it themselves. </w:t>
      </w:r>
      <w:r w:rsidRPr="00AE0084">
        <w:rPr>
          <w:rFonts w:ascii="Arial" w:eastAsia="Times New Roman" w:hAnsi="Arial"/>
        </w:rPr>
        <w:t>This task can be delegated to a member of the school staff or the governors could use a m</w:t>
      </w:r>
      <w:r w:rsidR="00880A86">
        <w:rPr>
          <w:rFonts w:ascii="Arial" w:eastAsia="Times New Roman" w:hAnsi="Arial"/>
        </w:rPr>
        <w:t xml:space="preserve">odel policy produced by the LA. </w:t>
      </w:r>
      <w:r w:rsidRPr="00AE0084">
        <w:rPr>
          <w:rFonts w:ascii="Arial" w:eastAsia="Times New Roman" w:hAnsi="Arial"/>
        </w:rPr>
        <w:t>The governors will then discuss and amend/endorse and adopt the policy as necessary. The same principle can be applied to the production of any required policy.</w:t>
      </w:r>
    </w:p>
    <w:p w14:paraId="4A01ED5A" w14:textId="77777777" w:rsidR="00AE0084" w:rsidRPr="00AE0084" w:rsidRDefault="00AE0084" w:rsidP="00EA19A7">
      <w:pPr>
        <w:overflowPunct w:val="0"/>
        <w:autoSpaceDE w:val="0"/>
        <w:autoSpaceDN w:val="0"/>
        <w:adjustRightInd w:val="0"/>
        <w:spacing w:after="0" w:line="240" w:lineRule="auto"/>
        <w:ind w:left="-426" w:right="-23"/>
        <w:jc w:val="both"/>
        <w:outlineLvl w:val="0"/>
        <w:rPr>
          <w:rFonts w:ascii="Arial" w:eastAsia="Times New Roman" w:hAnsi="Arial"/>
        </w:rPr>
      </w:pPr>
    </w:p>
    <w:p w14:paraId="46FB73E1" w14:textId="77777777" w:rsidR="00AE0084" w:rsidRPr="00B51823" w:rsidRDefault="00AE0084" w:rsidP="00EA19A7">
      <w:pPr>
        <w:overflowPunct w:val="0"/>
        <w:autoSpaceDE w:val="0"/>
        <w:autoSpaceDN w:val="0"/>
        <w:adjustRightInd w:val="0"/>
        <w:spacing w:after="0" w:line="240" w:lineRule="auto"/>
        <w:ind w:left="-426" w:right="-23"/>
        <w:jc w:val="both"/>
        <w:outlineLvl w:val="0"/>
        <w:rPr>
          <w:rFonts w:ascii="Arial" w:eastAsia="Times New Roman" w:hAnsi="Arial"/>
          <w:i/>
          <w:sz w:val="20"/>
          <w:szCs w:val="20"/>
        </w:rPr>
      </w:pPr>
      <w:r w:rsidRPr="00B51823">
        <w:rPr>
          <w:rFonts w:ascii="Arial" w:eastAsia="Times New Roman" w:hAnsi="Arial"/>
          <w:i/>
          <w:sz w:val="20"/>
          <w:szCs w:val="20"/>
        </w:rPr>
        <w:t>*This planner shows to which level the governing body may legally delegate functions. However, governors must remember that although decisions may be delegated, the governing body as a whole remains responsible for any decision made under delegation.</w:t>
      </w:r>
    </w:p>
    <w:p w14:paraId="379964F1" w14:textId="77777777" w:rsidR="00AE0084" w:rsidRPr="00AE0084" w:rsidRDefault="00AE0084" w:rsidP="00AE0084">
      <w:pPr>
        <w:overflowPunct w:val="0"/>
        <w:autoSpaceDE w:val="0"/>
        <w:autoSpaceDN w:val="0"/>
        <w:adjustRightInd w:val="0"/>
        <w:spacing w:after="0" w:line="240" w:lineRule="auto"/>
        <w:ind w:left="-426"/>
        <w:jc w:val="both"/>
        <w:outlineLvl w:val="0"/>
        <w:rPr>
          <w:rFonts w:ascii="Arial" w:eastAsia="Times New Roman" w:hAnsi="Arial"/>
        </w:rPr>
      </w:pPr>
      <w:r w:rsidRPr="00AE0084">
        <w:rPr>
          <w:rFonts w:ascii="Arial" w:eastAsia="Times New Roman" w:hAnsi="Arial"/>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E0084" w:rsidRPr="00AE0084" w14:paraId="4FDBE371" w14:textId="77777777" w:rsidTr="003C4046">
        <w:trPr>
          <w:trHeight w:val="2494"/>
        </w:trPr>
        <w:tc>
          <w:tcPr>
            <w:tcW w:w="9782" w:type="dxa"/>
            <w:tcBorders>
              <w:top w:val="single" w:sz="4" w:space="0" w:color="auto"/>
              <w:left w:val="single" w:sz="4" w:space="0" w:color="auto"/>
              <w:bottom w:val="single" w:sz="4" w:space="0" w:color="auto"/>
              <w:right w:val="single" w:sz="4" w:space="0" w:color="auto"/>
            </w:tcBorders>
            <w:shd w:val="clear" w:color="auto" w:fill="auto"/>
          </w:tcPr>
          <w:p w14:paraId="12C2421A" w14:textId="77777777" w:rsidR="00AE0084" w:rsidRPr="00AE0084" w:rsidRDefault="00AE0084" w:rsidP="00AE0084">
            <w:pPr>
              <w:widowControl w:val="0"/>
              <w:overflowPunct w:val="0"/>
              <w:autoSpaceDE w:val="0"/>
              <w:autoSpaceDN w:val="0"/>
              <w:adjustRightInd w:val="0"/>
              <w:spacing w:after="0" w:line="240" w:lineRule="auto"/>
              <w:jc w:val="both"/>
              <w:rPr>
                <w:rFonts w:ascii="Arial" w:eastAsia="Times New Roman" w:hAnsi="Arial"/>
                <w:b/>
              </w:rPr>
            </w:pPr>
          </w:p>
          <w:p w14:paraId="416E9D09" w14:textId="77777777" w:rsidR="00AE0084" w:rsidRPr="00AE0084" w:rsidRDefault="00AE0084" w:rsidP="00AE0084">
            <w:pPr>
              <w:widowControl w:val="0"/>
              <w:overflowPunct w:val="0"/>
              <w:autoSpaceDE w:val="0"/>
              <w:autoSpaceDN w:val="0"/>
              <w:adjustRightInd w:val="0"/>
              <w:spacing w:after="0" w:line="240" w:lineRule="auto"/>
              <w:jc w:val="both"/>
              <w:rPr>
                <w:rFonts w:ascii="Arial" w:eastAsia="Times New Roman" w:hAnsi="Arial"/>
                <w:b/>
                <w:color w:val="44546A"/>
              </w:rPr>
            </w:pPr>
            <w:r w:rsidRPr="00AE0084">
              <w:rPr>
                <w:rFonts w:ascii="Arial" w:eastAsia="Times New Roman" w:hAnsi="Arial"/>
                <w:b/>
                <w:color w:val="44546A"/>
              </w:rPr>
              <w:t>KEY</w:t>
            </w:r>
          </w:p>
          <w:p w14:paraId="4B8B47F2" w14:textId="77777777" w:rsidR="00AE0084" w:rsidRPr="00AE0084" w:rsidRDefault="00AE0084" w:rsidP="00AE0084">
            <w:pPr>
              <w:widowControl w:val="0"/>
              <w:overflowPunct w:val="0"/>
              <w:autoSpaceDE w:val="0"/>
              <w:autoSpaceDN w:val="0"/>
              <w:adjustRightInd w:val="0"/>
              <w:spacing w:after="0" w:line="240" w:lineRule="auto"/>
              <w:jc w:val="both"/>
              <w:rPr>
                <w:rFonts w:ascii="Arial" w:eastAsia="Times New Roman" w:hAnsi="Arial"/>
              </w:rPr>
            </w:pPr>
            <w:r w:rsidRPr="00AE0084">
              <w:rPr>
                <w:rFonts w:ascii="Arial" w:eastAsia="Times New Roman" w:hAnsi="Arial"/>
              </w:rPr>
              <w:t>Level 1: Full governing body</w:t>
            </w:r>
            <w:r>
              <w:rPr>
                <w:rFonts w:ascii="Arial" w:eastAsia="Times New Roman" w:hAnsi="Arial"/>
              </w:rPr>
              <w:t xml:space="preserve"> (GB)</w:t>
            </w:r>
          </w:p>
          <w:p w14:paraId="3953FB69" w14:textId="77777777" w:rsidR="00AE0084" w:rsidRPr="00AE0084" w:rsidRDefault="00AE0084" w:rsidP="00AE0084">
            <w:pPr>
              <w:widowControl w:val="0"/>
              <w:overflowPunct w:val="0"/>
              <w:autoSpaceDE w:val="0"/>
              <w:autoSpaceDN w:val="0"/>
              <w:adjustRightInd w:val="0"/>
              <w:spacing w:after="0" w:line="240" w:lineRule="auto"/>
              <w:jc w:val="both"/>
              <w:rPr>
                <w:rFonts w:ascii="Arial" w:eastAsia="Times New Roman" w:hAnsi="Arial"/>
              </w:rPr>
            </w:pPr>
            <w:r w:rsidRPr="00AE0084">
              <w:rPr>
                <w:rFonts w:ascii="Arial" w:eastAsia="Times New Roman" w:hAnsi="Arial"/>
              </w:rPr>
              <w:t>Level 2: A committee of the governing body</w:t>
            </w:r>
          </w:p>
          <w:p w14:paraId="65E0C595" w14:textId="77777777" w:rsidR="00AE0084" w:rsidRPr="00AE0084" w:rsidRDefault="00AE0084" w:rsidP="00AE0084">
            <w:pPr>
              <w:widowControl w:val="0"/>
              <w:overflowPunct w:val="0"/>
              <w:autoSpaceDE w:val="0"/>
              <w:autoSpaceDN w:val="0"/>
              <w:adjustRightInd w:val="0"/>
              <w:spacing w:after="0" w:line="240" w:lineRule="auto"/>
              <w:jc w:val="both"/>
              <w:rPr>
                <w:rFonts w:ascii="Arial" w:eastAsia="Times New Roman" w:hAnsi="Arial"/>
              </w:rPr>
            </w:pPr>
            <w:r w:rsidRPr="00AE0084">
              <w:rPr>
                <w:rFonts w:ascii="Arial" w:eastAsia="Times New Roman" w:hAnsi="Arial"/>
              </w:rPr>
              <w:t>Level 3: An individual governor</w:t>
            </w:r>
            <w:r w:rsidR="005C1EDA">
              <w:rPr>
                <w:rFonts w:ascii="Arial" w:eastAsia="Times New Roman" w:hAnsi="Arial"/>
              </w:rPr>
              <w:t xml:space="preserve"> (*</w:t>
            </w:r>
            <w:r w:rsidR="005C1EDA" w:rsidRPr="005C1EDA">
              <w:rPr>
                <w:rFonts w:ascii="Arial" w:eastAsia="Times New Roman" w:hAnsi="Arial"/>
                <w:i/>
              </w:rPr>
              <w:t>not recommended</w:t>
            </w:r>
            <w:r w:rsidR="005C1EDA">
              <w:rPr>
                <w:rFonts w:ascii="Arial" w:eastAsia="Times New Roman" w:hAnsi="Arial"/>
              </w:rPr>
              <w:t>)</w:t>
            </w:r>
          </w:p>
          <w:p w14:paraId="7B08C82E" w14:textId="77777777" w:rsidR="00AE0084" w:rsidRPr="00AE0084" w:rsidRDefault="00AE0084" w:rsidP="00AE0084">
            <w:pPr>
              <w:widowControl w:val="0"/>
              <w:overflowPunct w:val="0"/>
              <w:autoSpaceDE w:val="0"/>
              <w:autoSpaceDN w:val="0"/>
              <w:adjustRightInd w:val="0"/>
              <w:spacing w:after="0" w:line="240" w:lineRule="auto"/>
              <w:jc w:val="both"/>
              <w:rPr>
                <w:rFonts w:ascii="Arial" w:eastAsia="Times New Roman" w:hAnsi="Arial"/>
              </w:rPr>
            </w:pPr>
            <w:r w:rsidRPr="00AE0084">
              <w:rPr>
                <w:rFonts w:ascii="Arial" w:eastAsia="Times New Roman" w:hAnsi="Arial"/>
              </w:rPr>
              <w:t xml:space="preserve">Level 4: Head </w:t>
            </w:r>
            <w:r>
              <w:rPr>
                <w:rFonts w:ascii="Arial" w:eastAsia="Times New Roman" w:hAnsi="Arial"/>
              </w:rPr>
              <w:t>teacher (HT)</w:t>
            </w:r>
          </w:p>
          <w:p w14:paraId="1AF491DC" w14:textId="77777777" w:rsidR="00AE0084" w:rsidRPr="00AE0084" w:rsidRDefault="00AE0084" w:rsidP="00AE0084">
            <w:pPr>
              <w:widowControl w:val="0"/>
              <w:overflowPunct w:val="0"/>
              <w:autoSpaceDE w:val="0"/>
              <w:autoSpaceDN w:val="0"/>
              <w:adjustRightInd w:val="0"/>
              <w:spacing w:after="0" w:line="240" w:lineRule="auto"/>
              <w:jc w:val="both"/>
              <w:rPr>
                <w:rFonts w:ascii="Arial" w:eastAsia="Times New Roman" w:hAnsi="Arial"/>
              </w:rPr>
            </w:pPr>
          </w:p>
          <w:p w14:paraId="338C7638" w14:textId="77777777" w:rsidR="00AE0084" w:rsidRPr="00AE0084" w:rsidRDefault="005C1EDA" w:rsidP="00AE0084">
            <w:pPr>
              <w:widowControl w:val="0"/>
              <w:overflowPunct w:val="0"/>
              <w:autoSpaceDE w:val="0"/>
              <w:autoSpaceDN w:val="0"/>
              <w:adjustRightInd w:val="0"/>
              <w:spacing w:after="0" w:line="240" w:lineRule="auto"/>
              <w:jc w:val="both"/>
              <w:rPr>
                <w:rFonts w:ascii="Arial" w:eastAsia="Times New Roman" w:hAnsi="Arial"/>
              </w:rPr>
            </w:pPr>
            <w:r>
              <w:rPr>
                <w:rFonts w:ascii="Arial" w:eastAsia="Times New Roman" w:hAnsi="Arial"/>
              </w:rPr>
              <w:t>Box</w:t>
            </w:r>
            <w:r w:rsidR="00AE0084" w:rsidRPr="00AE0084">
              <w:rPr>
                <w:rFonts w:ascii="Arial" w:eastAsia="Times New Roman" w:hAnsi="Arial"/>
              </w:rPr>
              <w:t xml:space="preserve"> blank</w:t>
            </w:r>
            <w:r>
              <w:rPr>
                <w:rFonts w:ascii="Arial" w:eastAsia="Times New Roman" w:hAnsi="Arial"/>
              </w:rPr>
              <w:t>:  Action could be undertaken at</w:t>
            </w:r>
            <w:r w:rsidR="00AE0084" w:rsidRPr="00AE0084">
              <w:rPr>
                <w:rFonts w:ascii="Arial" w:eastAsia="Times New Roman" w:hAnsi="Arial"/>
              </w:rPr>
              <w:t xml:space="preserve"> this level.</w:t>
            </w:r>
          </w:p>
          <w:p w14:paraId="2EA01F42" w14:textId="77777777" w:rsidR="00AE0084" w:rsidRPr="00AE0084" w:rsidRDefault="005C1EDA" w:rsidP="005C1EDA">
            <w:pPr>
              <w:widowControl w:val="0"/>
              <w:overflowPunct w:val="0"/>
              <w:autoSpaceDE w:val="0"/>
              <w:autoSpaceDN w:val="0"/>
              <w:adjustRightInd w:val="0"/>
              <w:spacing w:after="0" w:line="240" w:lineRule="auto"/>
              <w:jc w:val="both"/>
              <w:rPr>
                <w:rFonts w:ascii="Arial" w:eastAsia="Times New Roman" w:hAnsi="Arial"/>
              </w:rPr>
            </w:pPr>
            <w:r>
              <w:rPr>
                <w:rFonts w:ascii="Arial" w:eastAsia="Times New Roman" w:hAnsi="Arial"/>
              </w:rPr>
              <w:t>Box</w:t>
            </w:r>
            <w:r w:rsidR="00AE0084" w:rsidRPr="00AE0084">
              <w:rPr>
                <w:rFonts w:ascii="Arial" w:eastAsia="Times New Roman" w:hAnsi="Arial"/>
              </w:rPr>
              <w:t xml:space="preserve"> </w:t>
            </w:r>
            <w:r>
              <w:rPr>
                <w:rFonts w:ascii="Arial" w:eastAsia="Times New Roman" w:hAnsi="Arial"/>
              </w:rPr>
              <w:t>greyed</w:t>
            </w:r>
            <w:r w:rsidR="00AE0084" w:rsidRPr="00AE0084">
              <w:rPr>
                <w:rFonts w:ascii="Arial" w:eastAsia="Times New Roman" w:hAnsi="Arial"/>
              </w:rPr>
              <w:t xml:space="preserve">:  Function cannot be legally carried out at this level. </w:t>
            </w:r>
          </w:p>
        </w:tc>
      </w:tr>
    </w:tbl>
    <w:p w14:paraId="41B1564B" w14:textId="77777777" w:rsidR="00AE0084" w:rsidRPr="00AE0084" w:rsidRDefault="00AE0084" w:rsidP="00AE0084">
      <w:pPr>
        <w:overflowPunct w:val="0"/>
        <w:autoSpaceDE w:val="0"/>
        <w:autoSpaceDN w:val="0"/>
        <w:adjustRightInd w:val="0"/>
        <w:spacing w:after="0" w:line="240" w:lineRule="auto"/>
        <w:rPr>
          <w:rFonts w:ascii="Arial" w:eastAsia="Times New Roman" w:hAnsi="Arial"/>
          <w:b/>
          <w:color w:val="44546A"/>
          <w:sz w:val="24"/>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850"/>
        <w:gridCol w:w="851"/>
        <w:gridCol w:w="850"/>
        <w:gridCol w:w="851"/>
      </w:tblGrid>
      <w:tr w:rsidR="00AE0084" w:rsidRPr="00AE0084" w14:paraId="4B9B47AE" w14:textId="77777777" w:rsidTr="003C4046">
        <w:trPr>
          <w:trHeight w:val="40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B4858D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r w:rsidRPr="00AE0084">
              <w:rPr>
                <w:rFonts w:ascii="Arial" w:eastAsia="Times New Roman" w:hAnsi="Arial"/>
                <w:b/>
                <w:color w:val="44546A"/>
                <w:sz w:val="24"/>
                <w:szCs w:val="20"/>
              </w:rPr>
              <w:t>Key Functions</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3184B833" w14:textId="77777777" w:rsidR="00AE0084" w:rsidRPr="00AE0084" w:rsidRDefault="00AE0084" w:rsidP="00AE0084">
            <w:pPr>
              <w:widowControl w:val="0"/>
              <w:overflowPunct w:val="0"/>
              <w:autoSpaceDE w:val="0"/>
              <w:autoSpaceDN w:val="0"/>
              <w:adjustRightInd w:val="0"/>
              <w:spacing w:after="0" w:line="240" w:lineRule="auto"/>
              <w:jc w:val="center"/>
              <w:rPr>
                <w:rFonts w:ascii="Arial" w:eastAsia="Times New Roman" w:hAnsi="Arial"/>
                <w:b/>
                <w:color w:val="44546A"/>
                <w:sz w:val="24"/>
                <w:szCs w:val="20"/>
              </w:rPr>
            </w:pPr>
            <w:r w:rsidRPr="00AE0084">
              <w:rPr>
                <w:rFonts w:ascii="Arial" w:eastAsia="Times New Roman" w:hAnsi="Arial"/>
                <w:b/>
                <w:color w:val="44546A"/>
                <w:sz w:val="24"/>
                <w:szCs w:val="20"/>
              </w:rPr>
              <w:t>Decision Level</w:t>
            </w:r>
          </w:p>
        </w:tc>
      </w:tr>
      <w:tr w:rsidR="00AE0084" w:rsidRPr="00AE0084" w14:paraId="4F1DB927" w14:textId="77777777" w:rsidTr="003C4046">
        <w:trPr>
          <w:trHeight w:val="12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F19BF2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C7B01C" w14:textId="77777777" w:rsidR="00AE0084" w:rsidRPr="00AE0084" w:rsidRDefault="00AE0084" w:rsidP="00AE0084">
            <w:pPr>
              <w:widowControl w:val="0"/>
              <w:overflowPunct w:val="0"/>
              <w:autoSpaceDE w:val="0"/>
              <w:autoSpaceDN w:val="0"/>
              <w:adjustRightInd w:val="0"/>
              <w:spacing w:after="0" w:line="240" w:lineRule="auto"/>
              <w:jc w:val="center"/>
              <w:rPr>
                <w:rFonts w:ascii="Arial" w:eastAsia="Times New Roman" w:hAnsi="Arial"/>
                <w:b/>
                <w:color w:val="44546A"/>
              </w:rPr>
            </w:pPr>
            <w:r w:rsidRPr="00AE0084">
              <w:rPr>
                <w:rFonts w:ascii="Arial" w:eastAsia="Times New Roman" w:hAnsi="Arial"/>
                <w:b/>
                <w:color w:val="44546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BBF3B2" w14:textId="77777777" w:rsidR="00AE0084" w:rsidRPr="00AE0084" w:rsidRDefault="00AE0084" w:rsidP="00AE0084">
            <w:pPr>
              <w:widowControl w:val="0"/>
              <w:overflowPunct w:val="0"/>
              <w:autoSpaceDE w:val="0"/>
              <w:autoSpaceDN w:val="0"/>
              <w:adjustRightInd w:val="0"/>
              <w:spacing w:after="0" w:line="240" w:lineRule="auto"/>
              <w:jc w:val="center"/>
              <w:rPr>
                <w:rFonts w:ascii="Arial" w:eastAsia="Times New Roman" w:hAnsi="Arial"/>
                <w:b/>
                <w:color w:val="44546A"/>
              </w:rPr>
            </w:pPr>
            <w:r w:rsidRPr="00AE0084">
              <w:rPr>
                <w:rFonts w:ascii="Arial" w:eastAsia="Times New Roman" w:hAnsi="Arial"/>
                <w:b/>
                <w:color w:val="44546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80BF1F" w14:textId="77777777" w:rsidR="00AE0084" w:rsidRPr="00AE0084" w:rsidRDefault="00AE0084" w:rsidP="00AE0084">
            <w:pPr>
              <w:widowControl w:val="0"/>
              <w:overflowPunct w:val="0"/>
              <w:autoSpaceDE w:val="0"/>
              <w:autoSpaceDN w:val="0"/>
              <w:adjustRightInd w:val="0"/>
              <w:spacing w:after="0" w:line="240" w:lineRule="auto"/>
              <w:jc w:val="center"/>
              <w:rPr>
                <w:rFonts w:ascii="Arial" w:eastAsia="Times New Roman" w:hAnsi="Arial"/>
                <w:b/>
                <w:color w:val="44546A"/>
              </w:rPr>
            </w:pPr>
            <w:r w:rsidRPr="00AE0084">
              <w:rPr>
                <w:rFonts w:ascii="Arial" w:eastAsia="Times New Roman" w:hAnsi="Arial"/>
                <w:b/>
                <w:color w:val="44546A"/>
              </w:rPr>
              <w:t>3</w:t>
            </w:r>
            <w:r w:rsidR="00FE2585">
              <w:rPr>
                <w:rFonts w:ascii="Arial" w:eastAsia="Times New Roman" w:hAnsi="Arial"/>
                <w:b/>
                <w:color w:val="44546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30B85E" w14:textId="77777777" w:rsidR="00AE0084" w:rsidRPr="00AE0084" w:rsidRDefault="00AE0084" w:rsidP="00AE0084">
            <w:pPr>
              <w:widowControl w:val="0"/>
              <w:overflowPunct w:val="0"/>
              <w:autoSpaceDE w:val="0"/>
              <w:autoSpaceDN w:val="0"/>
              <w:adjustRightInd w:val="0"/>
              <w:spacing w:after="0" w:line="240" w:lineRule="auto"/>
              <w:jc w:val="center"/>
              <w:rPr>
                <w:rFonts w:ascii="Arial" w:eastAsia="Times New Roman" w:hAnsi="Arial"/>
                <w:b/>
                <w:color w:val="44546A"/>
              </w:rPr>
            </w:pPr>
            <w:r w:rsidRPr="00AE0084">
              <w:rPr>
                <w:rFonts w:ascii="Arial" w:eastAsia="Times New Roman" w:hAnsi="Arial"/>
                <w:b/>
                <w:color w:val="44546A"/>
              </w:rPr>
              <w:t>4</w:t>
            </w:r>
          </w:p>
        </w:tc>
      </w:tr>
      <w:tr w:rsidR="00AE0084" w:rsidRPr="00AE0084" w14:paraId="689D815E" w14:textId="77777777" w:rsidTr="003C4046">
        <w:trPr>
          <w:trHeight w:val="14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254E030"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sidRPr="00AE0084">
              <w:rPr>
                <w:rFonts w:ascii="Arial" w:eastAsia="Times New Roman" w:hAnsi="Arial"/>
                <w:sz w:val="20"/>
                <w:szCs w:val="20"/>
              </w:rPr>
              <w:t xml:space="preserve">To approve the first formal budget plan each financial year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9752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80C36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8D4CC3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26AA26C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062E4FA" w14:textId="77777777" w:rsidTr="003C4046">
        <w:trPr>
          <w:trHeight w:val="223"/>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D78E962"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sidRPr="00AE0084">
              <w:rPr>
                <w:rFonts w:ascii="Arial" w:eastAsia="Times New Roman" w:hAnsi="Arial"/>
                <w:sz w:val="20"/>
                <w:szCs w:val="20"/>
              </w:rPr>
              <w:t>To monitor monthly expenditure.</w:t>
            </w:r>
            <w:r w:rsidRPr="00AE0084">
              <w:rPr>
                <w:rFonts w:ascii="Arial" w:eastAsia="Times New Roman" w:hAnsi="Arial"/>
                <w:sz w:val="24"/>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E469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060D2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C33814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F2B6F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7B5F81A4" w14:textId="77777777" w:rsidTr="003C4046">
        <w:trPr>
          <w:trHeight w:val="21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CF6EEDC"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establish a charging &amp;</w:t>
            </w:r>
            <w:r w:rsidRPr="00AE0084">
              <w:rPr>
                <w:rFonts w:ascii="Arial" w:eastAsia="Times New Roman" w:hAnsi="Arial"/>
                <w:sz w:val="20"/>
                <w:szCs w:val="20"/>
              </w:rPr>
              <w:t xml:space="preserve"> remissions policy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3655E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8B2B7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10EF07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2C9BB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2A3A469" w14:textId="77777777" w:rsidTr="003C4046">
        <w:trPr>
          <w:trHeight w:val="17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9FD6492"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sidRPr="00AE0084">
              <w:rPr>
                <w:rFonts w:ascii="Arial" w:eastAsia="Times New Roman" w:hAnsi="Arial"/>
                <w:sz w:val="20"/>
                <w:szCs w:val="20"/>
              </w:rPr>
              <w:t xml:space="preserve">Miscellaneous financial decisions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07EF6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7855B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37D9E7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34B8D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36AF1B1" w14:textId="77777777" w:rsidTr="003C4046">
        <w:trPr>
          <w:trHeight w:val="26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AE7329A"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sidRPr="00AE0084">
              <w:rPr>
                <w:rFonts w:ascii="Arial" w:eastAsia="Times New Roman" w:hAnsi="Arial"/>
                <w:sz w:val="20"/>
                <w:szCs w:val="20"/>
              </w:rPr>
              <w:t>To enter into contracts (GB may wish to agree financial limits)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8D0B5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F9212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B79F4D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B2B8D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4"/>
                <w:szCs w:val="20"/>
              </w:rPr>
            </w:pPr>
          </w:p>
        </w:tc>
      </w:tr>
      <w:tr w:rsidR="00AE0084" w:rsidRPr="00AE0084" w14:paraId="7F4BA090" w14:textId="77777777" w:rsidTr="003C4046">
        <w:trPr>
          <w:trHeight w:val="11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8C6F35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72E50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C8A71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BDFE2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CB38B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FE0A2E4" w14:textId="77777777" w:rsidTr="003C4046">
        <w:trPr>
          <w:trHeight w:val="36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35BBD9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0"/>
              </w:rPr>
              <w:t>Staffing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84CDF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DEC94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DCCAB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59961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5F5B25D1" w14:textId="77777777" w:rsidTr="003C4046">
        <w:trPr>
          <w:trHeight w:val="171"/>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7D5BBD4"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HT</w:t>
            </w:r>
            <w:r w:rsidRPr="00AE0084">
              <w:rPr>
                <w:rFonts w:ascii="Arial" w:eastAsia="Times New Roman" w:hAnsi="Arial"/>
                <w:sz w:val="20"/>
                <w:szCs w:val="20"/>
              </w:rPr>
              <w:t xml:space="preserve"> appointments (selection panel)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9373E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CD348F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0A37EA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B3EB2B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21D75185" w14:textId="77777777" w:rsidTr="003C4046">
        <w:trPr>
          <w:trHeight w:val="261"/>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6C6AF32"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Deputy appointments (selection panel)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3BFD0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4B6817D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3687D4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0A9C1B7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5E4C2BE1" w14:textId="77777777" w:rsidTr="003C4046">
        <w:trPr>
          <w:trHeight w:val="21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C5F1D40"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Appoint other teachers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F21A7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EDDE2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97094B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056DA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2494E5ED" w14:textId="77777777" w:rsidTr="003C4046">
        <w:trPr>
          <w:trHeight w:val="313"/>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B3C47E2"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Appoint non-teaching staff</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9E673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EA991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FFF3D8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E9274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4C396151" w14:textId="77777777" w:rsidTr="003C4046">
        <w:trPr>
          <w:trHeight w:val="12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F4576CE"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Agree a pay policy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EBC88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77C68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407A50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0451ABD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96483E0" w14:textId="77777777" w:rsidTr="003C4046">
        <w:trPr>
          <w:trHeight w:val="209"/>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0574BF2"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Pay discretions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975D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FB1E7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DCC6EC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6C2C74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594F0D8E" w14:textId="77777777" w:rsidTr="003C4046">
        <w:trPr>
          <w:trHeight w:val="31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0241D56"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Establishing disciplinary/capability procedures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865AD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57A17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9DAA81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6ECA2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3767A050" w14:textId="77777777" w:rsidTr="003C4046">
        <w:trPr>
          <w:trHeight w:val="12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8C7E3B7"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Dismissal of </w:t>
            </w:r>
            <w:r>
              <w:rPr>
                <w:rFonts w:ascii="Arial" w:eastAsia="Times New Roman" w:hAnsi="Arial"/>
                <w:sz w:val="20"/>
                <w:szCs w:val="20"/>
              </w:rPr>
              <w:t>HT</w:t>
            </w:r>
            <w:r w:rsidRPr="00AE0084">
              <w:rPr>
                <w:rFonts w:ascii="Arial" w:eastAsia="Times New Roman" w:hAnsi="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77C93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6FCFE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18780E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667CE7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25090F73" w14:textId="77777777" w:rsidTr="003C4046">
        <w:trPr>
          <w:trHeight w:val="22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D7E000C"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Dismissal of other staff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D47DD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EB69E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394ABED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88754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34C97872" w14:textId="77777777" w:rsidTr="003C4046">
        <w:trPr>
          <w:trHeight w:val="20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7A267A5" w14:textId="77777777" w:rsidR="00AE0084" w:rsidRPr="00AE0084" w:rsidRDefault="005C1EDA"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Suspension</w:t>
            </w:r>
            <w:r w:rsidR="00AE0084" w:rsidRPr="00AE0084">
              <w:rPr>
                <w:rFonts w:ascii="Arial" w:eastAsia="Times New Roman" w:hAnsi="Arial"/>
                <w:sz w:val="20"/>
                <w:szCs w:val="20"/>
              </w:rPr>
              <w:t xml:space="preserve"> </w:t>
            </w:r>
            <w:r w:rsidR="00AE0084">
              <w:rPr>
                <w:rFonts w:ascii="Arial" w:eastAsia="Times New Roman" w:hAnsi="Arial"/>
                <w:sz w:val="20"/>
                <w:szCs w:val="20"/>
              </w:rPr>
              <w:t>HT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6F1FF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2A770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E257D7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F4B3F5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7692E67" w14:textId="77777777" w:rsidTr="003C4046">
        <w:trPr>
          <w:trHeight w:val="20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01E7BDE" w14:textId="77777777" w:rsidR="00AE0084" w:rsidRPr="00AE0084" w:rsidRDefault="005C1EDA" w:rsidP="00AE0084">
            <w:pPr>
              <w:widowControl w:val="0"/>
              <w:overflowPunct w:val="0"/>
              <w:autoSpaceDE w:val="0"/>
              <w:autoSpaceDN w:val="0"/>
              <w:adjustRightInd w:val="0"/>
              <w:spacing w:after="0" w:line="240" w:lineRule="auto"/>
              <w:ind w:left="318"/>
              <w:rPr>
                <w:rFonts w:ascii="Arial" w:eastAsia="Times New Roman" w:hAnsi="Arial"/>
                <w:b/>
                <w:sz w:val="28"/>
                <w:szCs w:val="28"/>
              </w:rPr>
            </w:pPr>
            <w:r>
              <w:rPr>
                <w:rFonts w:ascii="Arial" w:eastAsia="Times New Roman" w:hAnsi="Arial"/>
                <w:sz w:val="20"/>
                <w:szCs w:val="20"/>
              </w:rPr>
              <w:t>Suspension</w:t>
            </w:r>
            <w:r w:rsidR="00AE0084" w:rsidRPr="00AE0084">
              <w:rPr>
                <w:rFonts w:ascii="Arial" w:eastAsia="Times New Roman" w:hAnsi="Arial"/>
                <w:sz w:val="20"/>
                <w:szCs w:val="20"/>
              </w:rPr>
              <w:t xml:space="preserve"> staff (except </w:t>
            </w:r>
            <w:r w:rsidR="00AE0084">
              <w:rPr>
                <w:rFonts w:ascii="Arial" w:eastAsia="Times New Roman" w:hAnsi="Arial"/>
                <w:sz w:val="20"/>
                <w:szCs w:val="20"/>
              </w:rPr>
              <w:t>HT</w:t>
            </w:r>
            <w:r w:rsidR="00AE0084" w:rsidRPr="00AE0084">
              <w:rPr>
                <w:rFonts w:ascii="Arial" w:eastAsia="Times New Roman" w:hAnsi="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82ADF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7DC8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31B4090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CC01A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1D1DDA86" w14:textId="77777777" w:rsidTr="003C4046">
        <w:trPr>
          <w:trHeight w:val="26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925F61E"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Ending suspension (</w:t>
            </w:r>
            <w:r>
              <w:rPr>
                <w:rFonts w:ascii="Arial" w:eastAsia="Times New Roman" w:hAnsi="Arial"/>
                <w:sz w:val="20"/>
                <w:szCs w:val="20"/>
              </w:rPr>
              <w:t>HT</w:t>
            </w:r>
            <w:r w:rsidRPr="00AE0084">
              <w:rPr>
                <w:rFonts w:ascii="Arial" w:eastAsia="Times New Roman" w:hAnsi="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A86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CD3B0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3C5E8F2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2A69E9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A433D2E" w14:textId="77777777" w:rsidTr="003C4046">
        <w:trPr>
          <w:trHeight w:val="21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D5502D9"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Ending suspension (except HT</w:t>
            </w:r>
            <w:r w:rsidRPr="00AE0084">
              <w:rPr>
                <w:rFonts w:ascii="Arial" w:eastAsia="Times New Roman" w:hAnsi="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5B133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FC799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9D1B5E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5D3C382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E3095C6" w14:textId="77777777" w:rsidTr="003C4046">
        <w:trPr>
          <w:trHeight w:val="17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08F0812"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Determining staff complement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3565C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8DF82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A74E16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70F911E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999999"/>
                <w:sz w:val="28"/>
                <w:szCs w:val="28"/>
              </w:rPr>
            </w:pPr>
          </w:p>
        </w:tc>
      </w:tr>
      <w:tr w:rsidR="00AE0084" w:rsidRPr="00AE0084" w14:paraId="756AE334" w14:textId="77777777" w:rsidTr="003C4046">
        <w:trPr>
          <w:trHeight w:val="549"/>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8EE9217"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Voluntary &amp; foundation schools to agree whether or not the Chief Education Officer / Diocesan authority should have advisory rights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6748F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65C4B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738ED7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DFB86B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0A768A1" w14:textId="77777777" w:rsidTr="003C4046">
        <w:trPr>
          <w:trHeight w:val="27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09B36DB"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Determining dismissal payments</w:t>
            </w:r>
            <w:r>
              <w:rPr>
                <w:rFonts w:ascii="Arial" w:eastAsia="Times New Roman" w:hAnsi="Arial"/>
                <w:sz w:val="20"/>
                <w:szCs w:val="20"/>
              </w:rPr>
              <w:t xml:space="preserve"> </w:t>
            </w:r>
            <w:r w:rsidRPr="00AE0084">
              <w:rPr>
                <w:rFonts w:ascii="Arial" w:eastAsia="Times New Roman" w:hAnsi="Arial"/>
                <w:sz w:val="20"/>
                <w:szCs w:val="20"/>
              </w:rPr>
              <w:t>/ early retirement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9437D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2FFDF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E2FB18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6BB0B2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9C1DC3C" w14:textId="77777777" w:rsidTr="003C4046">
        <w:trPr>
          <w:trHeight w:val="21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165A85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F76F1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6C9CC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C6F0E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color w:val="FFFFFF"/>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13D43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3A8AFAC4"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D2ACCD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color w:val="44546A"/>
                <w:sz w:val="20"/>
                <w:szCs w:val="20"/>
              </w:rPr>
            </w:pPr>
            <w:r w:rsidRPr="00AE0084">
              <w:rPr>
                <w:rFonts w:ascii="Arial" w:eastAsia="Times New Roman" w:hAnsi="Arial"/>
                <w:b/>
                <w:color w:val="44546A"/>
                <w:sz w:val="24"/>
                <w:szCs w:val="20"/>
              </w:rPr>
              <w:t>Curriculum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01A5F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495F6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DDEEB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color w:val="FFFFFF"/>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1C162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09B89C8D" w14:textId="77777777" w:rsidTr="003C4046">
        <w:trPr>
          <w:trHeight w:val="28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0C31563"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sidRPr="00AE0084">
              <w:rPr>
                <w:rFonts w:ascii="Arial" w:eastAsia="Times New Roman" w:hAnsi="Arial" w:cs="Aharoni"/>
                <w:sz w:val="20"/>
                <w:szCs w:val="20"/>
              </w:rPr>
              <w:t xml:space="preserve">Ensure National Curriculum (NC) </w:t>
            </w:r>
            <w:r w:rsidR="009057BA">
              <w:rPr>
                <w:rFonts w:ascii="Arial" w:eastAsia="Times New Roman" w:hAnsi="Arial" w:cs="Aharoni"/>
                <w:sz w:val="20"/>
                <w:szCs w:val="20"/>
              </w:rPr>
              <w:t xml:space="preserve">is </w:t>
            </w:r>
            <w:r w:rsidRPr="00AE0084">
              <w:rPr>
                <w:rFonts w:ascii="Arial" w:eastAsia="Times New Roman" w:hAnsi="Arial" w:cs="Aharoni"/>
                <w:sz w:val="20"/>
                <w:szCs w:val="20"/>
              </w:rPr>
              <w:t>taught to all pupils &amp; to consider any disapplication for pupil(s)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1824D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496C6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FD1524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4DA4D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136839CB" w14:textId="77777777" w:rsidTr="003C4046">
        <w:trPr>
          <w:trHeight w:val="249"/>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A5A90A9"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sidRPr="00AE0084">
              <w:rPr>
                <w:rFonts w:ascii="Arial" w:eastAsia="Times New Roman" w:hAnsi="Arial" w:cs="Aharoni"/>
                <w:sz w:val="20"/>
                <w:szCs w:val="20"/>
              </w:rPr>
              <w:t>To establish a curriculum policy</w:t>
            </w: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F6C692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0D0ADB2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485524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B2976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20E44EAC" w14:textId="77777777" w:rsidTr="003C4046">
        <w:trPr>
          <w:trHeight w:val="34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07DEAA1"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sidRPr="00AE0084">
              <w:rPr>
                <w:rFonts w:ascii="Arial" w:eastAsia="Times New Roman" w:hAnsi="Arial" w:cs="Aharoni"/>
                <w:sz w:val="20"/>
                <w:szCs w:val="20"/>
              </w:rPr>
              <w:t>To implement curriculum policy</w:t>
            </w: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99ED9B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7E12EFE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378B955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ED0BA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6DB8DC9D" w14:textId="77777777" w:rsidTr="003C4046">
        <w:trPr>
          <w:trHeight w:val="27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1AAE9E2"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To agree or reject</w:t>
            </w:r>
            <w:r w:rsidR="00AE0084" w:rsidRPr="00AE0084">
              <w:rPr>
                <w:rFonts w:ascii="Arial" w:eastAsia="Times New Roman" w:hAnsi="Arial" w:cs="Aharoni"/>
                <w:sz w:val="20"/>
                <w:szCs w:val="20"/>
              </w:rPr>
              <w:t xml:space="preserve"> monitor curriculum policy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DB80C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E8CD6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51BCFB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6FC724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7F5C7BA" w14:textId="77777777" w:rsidTr="003C4046">
        <w:trPr>
          <w:trHeight w:val="221"/>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7F47688"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sidRPr="00AE0084">
              <w:rPr>
                <w:rFonts w:ascii="Arial" w:eastAsia="Times New Roman" w:hAnsi="Arial" w:cs="Aharoni"/>
                <w:sz w:val="20"/>
                <w:szCs w:val="20"/>
              </w:rPr>
              <w:t>Responsible for standards of teaching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4373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7723D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EA6569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5542F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6EDE6500"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AFC22E7"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sidRPr="00AE0084">
              <w:rPr>
                <w:rFonts w:ascii="Arial" w:eastAsia="Times New Roman" w:hAnsi="Arial" w:cs="Aharoni"/>
                <w:sz w:val="20"/>
                <w:szCs w:val="20"/>
              </w:rPr>
              <w:t>To decide which subject options should be taught</w:t>
            </w:r>
            <w:r>
              <w:rPr>
                <w:rFonts w:ascii="Arial" w:eastAsia="Times New Roman" w:hAnsi="Arial" w:cs="Aharoni"/>
                <w:sz w:val="20"/>
                <w:szCs w:val="20"/>
              </w:rPr>
              <w:t xml:space="preserve"> having regard to resources &amp;</w:t>
            </w:r>
            <w:r w:rsidRPr="00AE0084">
              <w:rPr>
                <w:rFonts w:ascii="Arial" w:eastAsia="Times New Roman" w:hAnsi="Arial" w:cs="Aharoni"/>
                <w:sz w:val="20"/>
                <w:szCs w:val="20"/>
              </w:rPr>
              <w:t xml:space="preserve"> implement provision for flexibility in the curriculum (including activities outside school day)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3ED2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3EE1D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D69DC2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308EA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6442978A" w14:textId="77777777" w:rsidTr="003C4046">
        <w:trPr>
          <w:trHeight w:val="22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4D5AF67"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sidRPr="00AE0084">
              <w:rPr>
                <w:rFonts w:ascii="Arial" w:eastAsia="Times New Roman" w:hAnsi="Arial" w:cs="Aharoni"/>
                <w:sz w:val="20"/>
                <w:szCs w:val="20"/>
              </w:rPr>
              <w:t>Responsibility for individual child’s education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B6ECB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A5053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DC536C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D3C53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5B6D3DA6"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9BC7600"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i/>
                <w:sz w:val="20"/>
                <w:szCs w:val="20"/>
              </w:rPr>
            </w:pPr>
            <w:r w:rsidRPr="00AE0084">
              <w:rPr>
                <w:rFonts w:ascii="Arial" w:eastAsia="Times New Roman" w:hAnsi="Arial" w:cs="Aharoni"/>
                <w:sz w:val="20"/>
                <w:szCs w:val="20"/>
              </w:rPr>
              <w:t xml:space="preserve">Provision of </w:t>
            </w:r>
            <w:r>
              <w:rPr>
                <w:rFonts w:ascii="Arial" w:eastAsia="Times New Roman" w:hAnsi="Arial" w:cs="Aharoni"/>
                <w:sz w:val="20"/>
                <w:szCs w:val="20"/>
              </w:rPr>
              <w:t xml:space="preserve">sex education – establish </w:t>
            </w:r>
            <w:r w:rsidRPr="00AE0084">
              <w:rPr>
                <w:rFonts w:ascii="Arial" w:eastAsia="Times New Roman" w:hAnsi="Arial" w:cs="Aharoni"/>
                <w:sz w:val="20"/>
                <w:szCs w:val="20"/>
              </w:rPr>
              <w:t>a</w:t>
            </w:r>
            <w:r>
              <w:rPr>
                <w:rFonts w:ascii="Arial" w:eastAsia="Times New Roman" w:hAnsi="Arial" w:cs="Aharoni"/>
                <w:sz w:val="20"/>
                <w:szCs w:val="20"/>
              </w:rPr>
              <w:t>n up-to-date</w:t>
            </w:r>
            <w:r w:rsidRPr="00AE0084">
              <w:rPr>
                <w:rFonts w:ascii="Arial" w:eastAsia="Times New Roman" w:hAnsi="Arial" w:cs="Aharoni"/>
                <w:sz w:val="20"/>
                <w:szCs w:val="20"/>
              </w:rPr>
              <w:t xml:space="preserve"> written policy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07DB4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74279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920460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2BDA9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03320B9"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8E2FA00"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sidRPr="00AE0084">
              <w:rPr>
                <w:rFonts w:ascii="Arial" w:eastAsia="Times New Roman" w:hAnsi="Arial" w:cs="Aharoni"/>
                <w:sz w:val="20"/>
                <w:szCs w:val="20"/>
              </w:rPr>
              <w:t>To prohi</w:t>
            </w:r>
            <w:r>
              <w:rPr>
                <w:rFonts w:ascii="Arial" w:eastAsia="Times New Roman" w:hAnsi="Arial" w:cs="Aharoni"/>
                <w:sz w:val="20"/>
                <w:szCs w:val="20"/>
              </w:rPr>
              <w:t>bit political indoctrination &amp;</w:t>
            </w:r>
            <w:r w:rsidRPr="00AE0084">
              <w:rPr>
                <w:rFonts w:ascii="Arial" w:eastAsia="Times New Roman" w:hAnsi="Arial" w:cs="Aharoni"/>
                <w:sz w:val="20"/>
                <w:szCs w:val="20"/>
              </w:rPr>
              <w:t xml:space="preserve"> ensuring the balanced treatment of political issues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9D8CA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2A5E9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57B212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B43A7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0B097B60"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47B360C"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cs="Aharoni"/>
                <w:sz w:val="20"/>
                <w:szCs w:val="20"/>
              </w:rPr>
            </w:pPr>
            <w:r w:rsidRPr="00AE0084">
              <w:rPr>
                <w:rFonts w:ascii="Arial" w:eastAsia="Times New Roman" w:hAnsi="Arial" w:cs="Aharoni"/>
                <w:sz w:val="20"/>
                <w:szCs w:val="20"/>
              </w:rPr>
              <w:t>To establish</w:t>
            </w:r>
            <w:r w:rsidRPr="005C1EDA">
              <w:rPr>
                <w:rFonts w:ascii="Arial" w:eastAsia="Times New Roman" w:hAnsi="Arial" w:cs="Aharoni"/>
                <w:sz w:val="20"/>
                <w:szCs w:val="20"/>
              </w:rPr>
              <w:t xml:space="preserve"> a charging and remiss</w:t>
            </w:r>
            <w:r w:rsidR="004E63E5">
              <w:rPr>
                <w:rFonts w:ascii="Arial" w:eastAsia="Times New Roman" w:hAnsi="Arial" w:cs="Aharoni"/>
                <w:sz w:val="20"/>
                <w:szCs w:val="20"/>
              </w:rPr>
              <w:t>ions policy for activities (non-</w:t>
            </w:r>
            <w:r w:rsidRPr="005C1EDA">
              <w:rPr>
                <w:rFonts w:ascii="Arial" w:eastAsia="Times New Roman" w:hAnsi="Arial" w:cs="Aharoni"/>
                <w:sz w:val="20"/>
                <w:szCs w:val="20"/>
              </w:rPr>
              <w:t>NC based)</w:t>
            </w:r>
            <w:r w:rsidRPr="00AE0084">
              <w:rPr>
                <w:rFonts w:ascii="Arial" w:eastAsia="Times New Roman" w:hAnsi="Arial" w:cs="Aharon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D51FD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3408E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34722F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14764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70A59296" w14:textId="77777777" w:rsidTr="003C4046">
        <w:trPr>
          <w:trHeight w:val="23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5CECAC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44D60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D4BAA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09F4F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0735B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C331D91" w14:textId="77777777" w:rsidTr="003C4046">
        <w:trPr>
          <w:trHeight w:val="297"/>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AF5792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4"/>
              </w:rPr>
              <w:t>Performance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35C65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06535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B80DB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F4036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2A57D86" w14:textId="77777777" w:rsidTr="003C4046">
        <w:trPr>
          <w:trHeight w:val="28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00248BF"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sidRPr="00AE0084">
              <w:rPr>
                <w:rFonts w:ascii="Arial" w:eastAsia="Times New Roman" w:hAnsi="Arial"/>
                <w:sz w:val="20"/>
                <w:szCs w:val="20"/>
              </w:rPr>
              <w:t xml:space="preserve">To formulate a performance management policy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ADB80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78D86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013B42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F4066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03F76BF" w14:textId="77777777" w:rsidTr="003C4046">
        <w:trPr>
          <w:trHeight w:val="227"/>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1CD4D58"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sidRPr="00AE0084">
              <w:rPr>
                <w:rFonts w:ascii="Arial" w:eastAsia="Times New Roman" w:hAnsi="Arial"/>
                <w:sz w:val="20"/>
                <w:szCs w:val="20"/>
              </w:rPr>
              <w:t>To establish a performance management policy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1D248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0F16A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EE5B73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5DB1FCE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DAAB3C7" w14:textId="77777777" w:rsidTr="003C4046">
        <w:trPr>
          <w:trHeight w:val="31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DBB2E8A"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sidRPr="00AE0084">
              <w:rPr>
                <w:rFonts w:ascii="Arial" w:eastAsia="Times New Roman" w:hAnsi="Arial"/>
                <w:sz w:val="20"/>
                <w:szCs w:val="20"/>
              </w:rPr>
              <w:t>To implement the performance management policy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F543F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D40D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4EE018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BC739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4"/>
                <w:szCs w:val="24"/>
              </w:rPr>
            </w:pPr>
          </w:p>
        </w:tc>
      </w:tr>
      <w:tr w:rsidR="00AE0084" w:rsidRPr="00AE0084" w14:paraId="74E16E15" w14:textId="77777777" w:rsidTr="003C4046">
        <w:trPr>
          <w:trHeight w:val="277"/>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8BFD048"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sidRPr="00AE0084">
              <w:rPr>
                <w:rFonts w:ascii="Arial" w:eastAsia="Times New Roman" w:hAnsi="Arial"/>
                <w:sz w:val="20"/>
                <w:szCs w:val="20"/>
              </w:rPr>
              <w:t>To review annually the performance management policy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A61EB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F5340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5DA2A2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2D8F7DF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5DC9C6C" w14:textId="77777777" w:rsidTr="003C4046">
        <w:trPr>
          <w:trHeight w:val="231"/>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74922A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C3206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C00BE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9584F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1BE99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1A2B204" w14:textId="77777777" w:rsidTr="003C4046">
        <w:trPr>
          <w:trHeight w:val="331"/>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B69A3E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0"/>
              </w:rPr>
              <w:t>Target Setting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C2293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B306D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19DE8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7B20B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9E45172" w14:textId="77777777" w:rsidTr="003C4046">
        <w:trPr>
          <w:trHeight w:val="256"/>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99443BC" w14:textId="77777777" w:rsidR="00AE0084" w:rsidRPr="00AE0084" w:rsidRDefault="00AE0084" w:rsidP="00AE0084">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set &amp;</w:t>
            </w:r>
            <w:r w:rsidRPr="00AE0084">
              <w:rPr>
                <w:rFonts w:ascii="Arial" w:eastAsia="Times New Roman" w:hAnsi="Arial"/>
                <w:sz w:val="20"/>
                <w:szCs w:val="20"/>
              </w:rPr>
              <w:t xml:space="preserve"> publish targets for pupil achievement</w:t>
            </w:r>
            <w:r w:rsidRPr="00AE0084">
              <w:rPr>
                <w:rFonts w:ascii="Arial" w:eastAsia="Times New Roman" w:hAnsi="Arial"/>
                <w: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F7359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CF1DA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1B21E1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38FA3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AFF1AD0" w14:textId="77777777" w:rsidTr="003C4046">
        <w:trPr>
          <w:trHeight w:val="20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7152E1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64AF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C62C4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9CD3F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7C8B7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25317AE"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7B47B7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0"/>
              </w:rPr>
              <w:t>Discipline / Exclusions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F0B52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638DB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405D7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4DF8E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7844A61"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8C02C8D"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establish a discipline policy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79FBD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BFEA3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E88D17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1D79BE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98410CB"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92628D4"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w:t>
            </w:r>
            <w:r>
              <w:rPr>
                <w:rFonts w:ascii="Arial" w:eastAsia="Times New Roman" w:hAnsi="Arial"/>
                <w:sz w:val="20"/>
                <w:szCs w:val="20"/>
              </w:rPr>
              <w:t xml:space="preserve"> review the use of exclusion &amp;</w:t>
            </w:r>
            <w:r w:rsidRPr="00AE0084">
              <w:rPr>
                <w:rFonts w:ascii="Arial" w:eastAsia="Times New Roman" w:hAnsi="Arial"/>
                <w:sz w:val="20"/>
                <w:szCs w:val="20"/>
              </w:rPr>
              <w:t xml:space="preserve"> to decide whether or not to conf</w:t>
            </w:r>
            <w:r>
              <w:rPr>
                <w:rFonts w:ascii="Arial" w:eastAsia="Times New Roman" w:hAnsi="Arial"/>
                <w:sz w:val="20"/>
                <w:szCs w:val="20"/>
              </w:rPr>
              <w:t>irm all permanent exclusions &amp;</w:t>
            </w:r>
            <w:r w:rsidRPr="00AE0084">
              <w:rPr>
                <w:rFonts w:ascii="Arial" w:eastAsia="Times New Roman" w:hAnsi="Arial"/>
                <w:sz w:val="20"/>
                <w:szCs w:val="20"/>
              </w:rPr>
              <w:t xml:space="preserve"> fixed term exclusions where the pupil is either excluded for more than 15 days in total in a term or would lose the opportunity to sit a public examination.  (Can be delegated to chair/vice-chair in cases of urgency)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F932B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1A9CC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DFE188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080095E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5BB5AD5"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A850CF7"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direct reinstatement of excluded pupils (Can be delegated to chair/vice-chair in cases of urgency)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4F5C0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AAC4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B00B01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46FF29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6973904" w14:textId="77777777" w:rsidTr="003C4046">
        <w:trPr>
          <w:trHeight w:val="14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F98898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DFD17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736D2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2FC12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12717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975950A" w14:textId="77777777" w:rsidTr="003C4046">
        <w:trPr>
          <w:trHeight w:val="30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273528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0"/>
              </w:rPr>
              <w:t>Admissions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32CE0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17B8F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1FB95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152D3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9160722"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EE38197" w14:textId="77777777" w:rsidR="00AE0084" w:rsidRPr="00AE0084" w:rsidRDefault="00AE0084" w:rsidP="00CE59A3">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consult annually before setting an admissi</w:t>
            </w:r>
            <w:r>
              <w:rPr>
                <w:rFonts w:ascii="Arial" w:eastAsia="Times New Roman" w:hAnsi="Arial"/>
                <w:sz w:val="20"/>
                <w:szCs w:val="20"/>
              </w:rPr>
              <w:t>ons policy (but in community &amp;</w:t>
            </w:r>
            <w:r w:rsidRPr="00AE0084">
              <w:rPr>
                <w:rFonts w:ascii="Arial" w:eastAsia="Times New Roman" w:hAnsi="Arial"/>
                <w:sz w:val="20"/>
                <w:szCs w:val="20"/>
              </w:rPr>
              <w:t xml:space="preserve"> controlled schools only where the LA has delegated this power to the </w:t>
            </w:r>
            <w:r w:rsidR="00CE59A3">
              <w:rPr>
                <w:rFonts w:ascii="Arial" w:eastAsia="Times New Roman" w:hAnsi="Arial"/>
                <w:sz w:val="20"/>
                <w:szCs w:val="20"/>
              </w:rPr>
              <w:t>GB</w:t>
            </w:r>
            <w:r w:rsidRPr="00AE0084">
              <w:rPr>
                <w:rFonts w:ascii="Arial" w:eastAsia="Times New Roman" w:hAnsi="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EF595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43567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F59EB3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57A1E68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525DEFB"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D1C9CBC"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consult annually before setti</w:t>
            </w:r>
            <w:r w:rsidR="00CE59A3">
              <w:rPr>
                <w:rFonts w:ascii="Arial" w:eastAsia="Times New Roman" w:hAnsi="Arial"/>
                <w:sz w:val="20"/>
                <w:szCs w:val="20"/>
              </w:rPr>
              <w:t xml:space="preserve">ng an admissions policy (VA &amp; </w:t>
            </w:r>
            <w:r w:rsidRPr="00AE0084">
              <w:rPr>
                <w:rFonts w:ascii="Arial" w:eastAsia="Times New Roman" w:hAnsi="Arial"/>
                <w:sz w:val="20"/>
                <w:szCs w:val="20"/>
              </w:rPr>
              <w:t xml:space="preserve">Foundation schools)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B5BC0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FB295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16CDAE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5817690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4827901"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8E8130E"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establish an admissions policy (special schools where pupils do not have a statement) acting with LA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2FF20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65C12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36AED1C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BB1868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CD3DB00"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C68E95C"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Admissions: applicatio</w:t>
            </w:r>
            <w:r w:rsidR="00CE59A3">
              <w:rPr>
                <w:rFonts w:ascii="Arial" w:eastAsia="Times New Roman" w:hAnsi="Arial"/>
                <w:sz w:val="20"/>
                <w:szCs w:val="20"/>
              </w:rPr>
              <w:t>n decisions (but in community &amp;</w:t>
            </w:r>
            <w:r w:rsidRPr="00AE0084">
              <w:rPr>
                <w:rFonts w:ascii="Arial" w:eastAsia="Times New Roman" w:hAnsi="Arial"/>
                <w:sz w:val="20"/>
                <w:szCs w:val="20"/>
              </w:rPr>
              <w:t xml:space="preserve"> controlled schools only where the LA has delegated </w:t>
            </w:r>
            <w:r w:rsidR="00CE59A3">
              <w:rPr>
                <w:rFonts w:ascii="Arial" w:eastAsia="Times New Roman" w:hAnsi="Arial"/>
                <w:sz w:val="20"/>
                <w:szCs w:val="20"/>
              </w:rPr>
              <w:t>this power to the GB</w:t>
            </w:r>
            <w:r w:rsidRPr="00AE0084">
              <w:rPr>
                <w:rFonts w:ascii="Arial" w:eastAsia="Times New Roman" w:hAnsi="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CD720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9B1BF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48D259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5E77DD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602EFE4"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68581CA"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Admissions: application decisions (VA, Foundation and special schools)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D106B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FB564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829935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4E058D1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2E44402C"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9B9E8AC"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appeal against LA directions to admit pup</w:t>
            </w:r>
            <w:r w:rsidR="00CE59A3">
              <w:rPr>
                <w:rFonts w:ascii="Arial" w:eastAsia="Times New Roman" w:hAnsi="Arial"/>
                <w:sz w:val="20"/>
                <w:szCs w:val="20"/>
              </w:rPr>
              <w:t>il(s) (Voluntary, Foundation &amp;</w:t>
            </w:r>
            <w:r w:rsidRPr="00AE0084">
              <w:rPr>
                <w:rFonts w:ascii="Arial" w:eastAsia="Times New Roman" w:hAnsi="Arial"/>
                <w:sz w:val="20"/>
                <w:szCs w:val="20"/>
              </w:rPr>
              <w:t xml:space="preserve"> spe</w:t>
            </w:r>
            <w:r w:rsidR="00CE59A3">
              <w:rPr>
                <w:rFonts w:ascii="Arial" w:eastAsia="Times New Roman" w:hAnsi="Arial"/>
                <w:sz w:val="20"/>
                <w:szCs w:val="20"/>
              </w:rPr>
              <w:t>cial schools; also community &amp;</w:t>
            </w:r>
            <w:r w:rsidRPr="00AE0084">
              <w:rPr>
                <w:rFonts w:ascii="Arial" w:eastAsia="Times New Roman" w:hAnsi="Arial"/>
                <w:sz w:val="20"/>
                <w:szCs w:val="20"/>
              </w:rPr>
              <w:t xml:space="preserve"> VC schools where LA is the admissions authority)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200F6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FD066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9EB07E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89B70D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0748D5B"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B5E929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2A134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31762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8DE82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10901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0E991E55"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25FD57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0"/>
              </w:rPr>
              <w:t>Religious Education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8C33C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AB506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395E9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F478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2ACDD44A"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32D4D37"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Responsibility for ensuring provision of RE in line with school’s basic curriculum (all schools)</w:t>
            </w:r>
          </w:p>
          <w:p w14:paraId="1BF80283"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 </w:t>
            </w:r>
            <w:r w:rsidR="00AE0084" w:rsidRPr="00AE0084">
              <w:rPr>
                <w:rFonts w:ascii="Arial" w:eastAsia="Times New Roman" w:hAnsi="Arial"/>
                <w:i/>
                <w:sz w:val="20"/>
                <w:szCs w:val="20"/>
              </w:rPr>
              <w:t>this must fall into line with locally agreed syllabus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8512A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29CAA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E4FC8F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DDD8A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073F2C0E"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555EF41"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Decision to revert to previous RE syllabus (Foundation Schools except VA of religious character)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C8585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F1151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7C3AC6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BA1ED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605D5A01"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D89BCCD"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Decision to provide RE according to trust deed/specified denomination in VA schools with rel</w:t>
            </w:r>
            <w:r w:rsidR="00CE59A3">
              <w:rPr>
                <w:rFonts w:ascii="Arial" w:eastAsia="Times New Roman" w:hAnsi="Arial"/>
                <w:sz w:val="20"/>
                <w:szCs w:val="20"/>
              </w:rPr>
              <w:t>igious character (Foundation &amp;</w:t>
            </w:r>
            <w:r w:rsidRPr="00AE0084">
              <w:rPr>
                <w:rFonts w:ascii="Arial" w:eastAsia="Times New Roman" w:hAnsi="Arial"/>
                <w:sz w:val="20"/>
                <w:szCs w:val="20"/>
              </w:rPr>
              <w:t xml:space="preserve"> VC schools of religious character at request of parents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1CC24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56651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771769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DEE75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A62A443"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852C621"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Decision to provide RE in line with locally agreed syllabus (VA schools – only if parents request it. A</w:t>
            </w:r>
            <w:r w:rsidR="00CE59A3">
              <w:rPr>
                <w:rFonts w:ascii="Arial" w:eastAsia="Times New Roman" w:hAnsi="Arial"/>
                <w:sz w:val="20"/>
                <w:szCs w:val="20"/>
              </w:rPr>
              <w:t>ll other schools not covered</w:t>
            </w:r>
            <w:r w:rsidRPr="00AE0084">
              <w:rPr>
                <w:rFonts w:ascii="Arial" w:eastAsia="Times New Roman" w:hAnsi="Arial"/>
                <w:sz w:val="20"/>
                <w:szCs w:val="20"/>
              </w:rPr>
              <w:t xml:space="preserve"> above)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87E42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48E29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92AAC8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2A7F4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9E62F42"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544586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00853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037D5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ECAE8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F039C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3C396AAA"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EAFE36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4"/>
              </w:rPr>
              <w:t>Collective Worship</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B3939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3242B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36B3D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9ED40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5493CCF5"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1BDBCE0"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In all maintained schools to ensure that all pupils take part in a daily act of collective worship (after consulting GB)</w:t>
            </w: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7038AE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0DF5B71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67DA3A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FD182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7597BEB2"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52AAF77"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make application to the advisory councils, </w:t>
            </w:r>
            <w:r w:rsidRPr="00C0461D">
              <w:rPr>
                <w:rFonts w:ascii="Arial" w:eastAsia="Times New Roman" w:hAnsi="Arial"/>
                <w:sz w:val="20"/>
                <w:szCs w:val="20"/>
              </w:rPr>
              <w:t>SACRE,</w:t>
            </w:r>
            <w:r w:rsidRPr="00AE0084">
              <w:rPr>
                <w:rFonts w:ascii="Arial" w:eastAsia="Times New Roman" w:hAnsi="Arial"/>
                <w:sz w:val="20"/>
                <w:szCs w:val="20"/>
              </w:rPr>
              <w:t xml:space="preserve"> concerning the requirements for collective worship (schools without a religious character) to </w:t>
            </w:r>
            <w:r w:rsidR="00CE60CE">
              <w:rPr>
                <w:rFonts w:ascii="Arial" w:eastAsia="Times New Roman" w:hAnsi="Arial"/>
                <w:sz w:val="20"/>
                <w:szCs w:val="20"/>
              </w:rPr>
              <w:t xml:space="preserve">no longer </w:t>
            </w:r>
            <w:r w:rsidRPr="001057F8">
              <w:rPr>
                <w:rFonts w:ascii="Arial" w:eastAsia="Times New Roman" w:hAnsi="Arial"/>
                <w:sz w:val="20"/>
                <w:szCs w:val="20"/>
              </w:rPr>
              <w:t>apply</w:t>
            </w:r>
            <w:r w:rsidRPr="00AE0084">
              <w:rPr>
                <w:rFonts w:ascii="Arial" w:eastAsia="Times New Roman" w:hAnsi="Arial"/>
                <w:sz w:val="20"/>
                <w:szCs w:val="20"/>
              </w:rPr>
              <w:t xml:space="preserve"> (after consulting GB)</w:t>
            </w: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19A479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6BA34A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08252E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B3C4F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3E312ED2"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97BAED2"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Arrangements for collective worship (schools without religious character (after consulting GB)</w:t>
            </w: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8EE876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71CC6CF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A7CA8E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678A4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0F56A63D"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FDE0461"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8"/>
                <w:szCs w:val="28"/>
              </w:rPr>
            </w:pPr>
            <w:r w:rsidRPr="00AE0084">
              <w:rPr>
                <w:rFonts w:ascii="Arial" w:eastAsia="Times New Roman" w:hAnsi="Arial"/>
                <w:sz w:val="20"/>
                <w:szCs w:val="20"/>
              </w:rPr>
              <w:t>Arrangements for collective worship in  Foundation schools of religious character, VC or VA schools (after consulting</w:t>
            </w:r>
            <w:r w:rsidR="00CE59A3">
              <w:rPr>
                <w:rFonts w:ascii="Arial" w:eastAsia="Times New Roman" w:hAnsi="Arial"/>
                <w:sz w:val="20"/>
                <w:szCs w:val="20"/>
              </w:rPr>
              <w:t xml:space="preserve"> HT</w:t>
            </w:r>
            <w:r w:rsidRPr="00AE0084">
              <w:rPr>
                <w:rFonts w:ascii="Arial" w:eastAsia="Times New Roman" w:hAnsi="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5AF22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079D4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628821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B14283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E560142" w14:textId="77777777" w:rsidTr="003C4046">
        <w:trPr>
          <w:trHeight w:val="25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A341BC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1940F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DDD74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98F50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C911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52B42633"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47B10C7" w14:textId="77777777" w:rsidR="00AE0084" w:rsidRPr="00AE0084" w:rsidRDefault="00A774BA" w:rsidP="00AE0084">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Premises</w:t>
            </w:r>
            <w:r w:rsidR="00AE0084" w:rsidRPr="00AE0084">
              <w:rPr>
                <w:rFonts w:ascii="Arial" w:eastAsia="Times New Roman" w:hAnsi="Arial"/>
                <w:b/>
                <w:color w:val="44546A"/>
                <w:sz w:val="24"/>
                <w:szCs w:val="20"/>
              </w:rPr>
              <w:t xml:space="preserve"> &amp; Insurance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3F66E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5C7AA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D90E8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0E9D4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1AFC748"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42A4CF7"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i/>
                <w:sz w:val="20"/>
                <w:szCs w:val="20"/>
              </w:rPr>
            </w:pPr>
            <w:r>
              <w:rPr>
                <w:rFonts w:ascii="Arial" w:eastAsia="Times New Roman" w:hAnsi="Arial"/>
                <w:sz w:val="20"/>
                <w:szCs w:val="20"/>
              </w:rPr>
              <w:t>Buildings insurance &amp;</w:t>
            </w:r>
            <w:r w:rsidR="00AE0084" w:rsidRPr="00AE0084">
              <w:rPr>
                <w:rFonts w:ascii="Arial" w:eastAsia="Times New Roman" w:hAnsi="Arial"/>
                <w:sz w:val="20"/>
                <w:szCs w:val="20"/>
              </w:rPr>
              <w:t xml:space="preserve"> personal liability</w:t>
            </w:r>
            <w:r w:rsidR="005C1EDA">
              <w:rPr>
                <w:rFonts w:ascii="Arial" w:eastAsia="Times New Roman" w:hAnsi="Arial"/>
                <w:sz w:val="20"/>
                <w:szCs w:val="20"/>
              </w:rPr>
              <w:t xml:space="preserve"> </w:t>
            </w:r>
            <w:r w:rsidR="00AE0084" w:rsidRPr="00AE0084">
              <w:rPr>
                <w:rFonts w:ascii="Arial" w:eastAsia="Times New Roman" w:hAnsi="Arial"/>
                <w:sz w:val="20"/>
                <w:szCs w:val="20"/>
              </w:rPr>
              <w:t xml:space="preserve">– GB to seek advice from LA, diocese or trustees where appropriate (it is suggested that the GB as a whole should be involved in this decision)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D782C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C137C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A86AB0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2B5D346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CC58179"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F7CDEA9"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Developing school build</w:t>
            </w:r>
            <w:r w:rsidR="00CE59A3">
              <w:rPr>
                <w:rFonts w:ascii="Arial" w:eastAsia="Times New Roman" w:hAnsi="Arial"/>
                <w:sz w:val="20"/>
                <w:szCs w:val="20"/>
              </w:rPr>
              <w:t>ings strategy or master plan &amp;</w:t>
            </w:r>
            <w:r w:rsidRPr="00AE0084">
              <w:rPr>
                <w:rFonts w:ascii="Arial" w:eastAsia="Times New Roman" w:hAnsi="Arial"/>
                <w:sz w:val="20"/>
                <w:szCs w:val="20"/>
              </w:rPr>
              <w:t xml:space="preserve"> contributing as required to LA Asset M</w:t>
            </w:r>
            <w:r w:rsidR="00CE59A3">
              <w:rPr>
                <w:rFonts w:ascii="Arial" w:eastAsia="Times New Roman" w:hAnsi="Arial"/>
                <w:sz w:val="20"/>
                <w:szCs w:val="20"/>
              </w:rPr>
              <w:t>anagement Planning arrangements</w:t>
            </w:r>
            <w:r w:rsidRPr="00AE0084">
              <w:rPr>
                <w:rFonts w:ascii="Arial" w:eastAsia="Times New Roman" w:hAnsi="Arial"/>
                <w:sz w:val="20"/>
                <w:szCs w:val="20"/>
              </w:rPr>
              <w:t xml:space="preserve"> (it is suggested that the GB as a whole should undertake this decision)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76DA8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A949E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F85D26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5BE49F7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5FE9835A"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004ED79"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Procuring &amp; </w:t>
            </w:r>
            <w:r w:rsidR="00AE0084" w:rsidRPr="00AE0084">
              <w:rPr>
                <w:rFonts w:ascii="Arial" w:eastAsia="Times New Roman" w:hAnsi="Arial"/>
                <w:sz w:val="20"/>
                <w:szCs w:val="20"/>
              </w:rPr>
              <w:t>maintaining buildings, including developing properly funded maintenance plan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17382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D26AD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C58995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DFE4D5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49FB7BB"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C610CD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36FC6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7D18B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2ADC0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4802C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D4F20C5"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E584B3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4"/>
              </w:rPr>
              <w:t>Health &amp; Safety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494A8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BBF71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02874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0D179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553E893C"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FA8E6AD" w14:textId="77777777" w:rsidR="00AE0084" w:rsidRPr="00AE0084" w:rsidRDefault="00AE0084" w:rsidP="00CE59A3">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institute a </w:t>
            </w:r>
            <w:r w:rsidR="000F5F53">
              <w:rPr>
                <w:rFonts w:ascii="Arial" w:eastAsia="Times New Roman" w:hAnsi="Arial"/>
                <w:sz w:val="20"/>
                <w:szCs w:val="20"/>
              </w:rPr>
              <w:t>H&amp;S policy (in C</w:t>
            </w:r>
            <w:r w:rsidR="00CE59A3">
              <w:rPr>
                <w:rFonts w:ascii="Arial" w:eastAsia="Times New Roman" w:hAnsi="Arial"/>
                <w:sz w:val="20"/>
                <w:szCs w:val="20"/>
              </w:rPr>
              <w:t>ommunity &amp;</w:t>
            </w:r>
            <w:r w:rsidRPr="00AE0084">
              <w:rPr>
                <w:rFonts w:ascii="Arial" w:eastAsia="Times New Roman" w:hAnsi="Arial"/>
                <w:sz w:val="20"/>
                <w:szCs w:val="20"/>
              </w:rPr>
              <w:t xml:space="preserve"> VC schools this would be the LA)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A6752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45E85D9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E5C15B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2DBA0AD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D1FDB23"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B23A64D" w14:textId="77777777" w:rsidR="00AE0084" w:rsidRPr="00AE0084" w:rsidRDefault="00AE0084" w:rsidP="00CE59A3">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ensure that </w:t>
            </w:r>
            <w:r w:rsidR="00CE59A3">
              <w:rPr>
                <w:rFonts w:ascii="Arial" w:eastAsia="Times New Roman" w:hAnsi="Arial"/>
                <w:sz w:val="20"/>
                <w:szCs w:val="20"/>
              </w:rPr>
              <w:t>H&amp;S</w:t>
            </w:r>
            <w:r w:rsidRPr="00AE0084">
              <w:rPr>
                <w:rFonts w:ascii="Arial" w:eastAsia="Times New Roman" w:hAnsi="Arial"/>
                <w:sz w:val="20"/>
                <w:szCs w:val="20"/>
              </w:rPr>
              <w:t xml:space="preserve"> regulations are followed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AFBA3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873BC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80C0CF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59626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13EF93B"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A26948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1CA51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F6E12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27DDD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778BE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5BED865D"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7EC1DE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4"/>
              </w:rPr>
              <w:t>School Organisation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432B9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EBF41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FF944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E77E8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3E339F5"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24873A7"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publish proposals to change category of school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89ADA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D7AD4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91FF6F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4A52C1D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BCB9495"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F335894"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Proposal to alter or discontinue voluntary foundation or foundation special school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D9E0D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92442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A4CAB8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A5C8E4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6328475"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C1000F3"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set the times of school sessions &amp; dates of school terms and holidays (</w:t>
            </w:r>
            <w:r w:rsidR="000F5F53">
              <w:rPr>
                <w:rFonts w:ascii="Arial" w:eastAsia="Times New Roman" w:hAnsi="Arial"/>
                <w:sz w:val="20"/>
                <w:szCs w:val="20"/>
              </w:rPr>
              <w:t>except in C</w:t>
            </w:r>
            <w:r w:rsidR="00CE59A3">
              <w:rPr>
                <w:rFonts w:ascii="Arial" w:eastAsia="Times New Roman" w:hAnsi="Arial"/>
                <w:sz w:val="20"/>
                <w:szCs w:val="20"/>
              </w:rPr>
              <w:t>ommunity &amp;</w:t>
            </w:r>
            <w:r w:rsidRPr="00AE0084">
              <w:rPr>
                <w:rFonts w:ascii="Arial" w:eastAsia="Times New Roman" w:hAnsi="Arial"/>
                <w:sz w:val="20"/>
                <w:szCs w:val="20"/>
              </w:rPr>
              <w:t xml:space="preserve"> VC schools where it is the LA)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016EF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0B3AA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8D6A7C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DEE9E0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AD83881"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B1062A2"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ensure that the school meets for 380 sessions in a school year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A4AA8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2E05E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6A5767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BE7D4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82EC71C" w14:textId="77777777" w:rsidTr="003C4046">
        <w:trPr>
          <w:trHeight w:val="82"/>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3FC5314" w14:textId="77777777" w:rsidR="00AE0084" w:rsidRPr="00AE0084" w:rsidRDefault="00AE0084" w:rsidP="00CE59A3">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ensure that school lunch nutritional standards are met where provided by the </w:t>
            </w:r>
            <w:r w:rsidR="00CE59A3">
              <w:rPr>
                <w:rFonts w:ascii="Arial" w:eastAsia="Times New Roman" w:hAnsi="Arial"/>
                <w:sz w:val="20"/>
                <w:szCs w:val="20"/>
              </w:rPr>
              <w:t>GB</w:t>
            </w:r>
            <w:r w:rsidRPr="00AE0084">
              <w:rPr>
                <w:rFonts w:ascii="Arial" w:eastAsia="Times New Roman" w:hAnsi="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0BF22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56358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950A16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4D0E6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9624BC5" w14:textId="77777777" w:rsidTr="003C4046">
        <w:trPr>
          <w:trHeight w:val="119"/>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599456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085E2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10E0E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91A70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C0D96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5C5A048A" w14:textId="77777777" w:rsidTr="003C4046">
        <w:trPr>
          <w:trHeight w:val="39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B01935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4"/>
              </w:rPr>
              <w:t>Information For Parents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7D609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EF7CD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95F55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F2CAC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9CA38C8" w14:textId="77777777" w:rsidTr="003C4046">
        <w:trPr>
          <w:trHeight w:val="23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46D10A8"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prepare &amp;</w:t>
            </w:r>
            <w:r w:rsidR="00AE0084" w:rsidRPr="00AE0084">
              <w:rPr>
                <w:rFonts w:ascii="Arial" w:eastAsia="Times New Roman" w:hAnsi="Arial"/>
                <w:sz w:val="20"/>
                <w:szCs w:val="20"/>
              </w:rPr>
              <w:t xml:space="preserve"> publish the school prospectus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24AD6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1E623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9AA276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B765D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D469535" w14:textId="77777777" w:rsidTr="003C4046">
        <w:trPr>
          <w:trHeight w:val="30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DF0FE10"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prepare &amp;</w:t>
            </w:r>
            <w:r w:rsidR="00AE0084" w:rsidRPr="00AE0084">
              <w:rPr>
                <w:rFonts w:ascii="Arial" w:eastAsia="Times New Roman" w:hAnsi="Arial"/>
                <w:sz w:val="20"/>
                <w:szCs w:val="20"/>
              </w:rPr>
              <w:t xml:space="preserve"> publish the school profile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4F888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34646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BFD7FD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1E379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351069E" w14:textId="77777777" w:rsidTr="003C4046">
        <w:trPr>
          <w:trHeight w:val="25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7D702CC"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ensure provision of free school meals to those pupils meeting the criteria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931F5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26B85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17A594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C03F8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48F5D1F" w14:textId="77777777" w:rsidTr="003C4046">
        <w:trPr>
          <w:trHeight w:val="76"/>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6778B47"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Adoption &amp;</w:t>
            </w:r>
            <w:r w:rsidR="00AE0084" w:rsidRPr="00AE0084">
              <w:rPr>
                <w:rFonts w:ascii="Arial" w:eastAsia="Times New Roman" w:hAnsi="Arial"/>
                <w:sz w:val="20"/>
                <w:szCs w:val="20"/>
              </w:rPr>
              <w:t xml:space="preserve"> review of home-school agreements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26FF4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1B570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5E5748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EB4AE4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143A1073" w14:textId="77777777" w:rsidTr="003C4046">
        <w:trPr>
          <w:trHeight w:val="321"/>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AF43AF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87D5B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1FF86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8A209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12685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43F3697" w14:textId="77777777" w:rsidTr="003C4046">
        <w:trPr>
          <w:trHeight w:val="39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295D7C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0"/>
              </w:rPr>
              <w:t>GB Procedures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82E80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0AF62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92322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9BB36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2516572" w14:textId="77777777" w:rsidTr="003C4046">
        <w:trPr>
          <w:trHeight w:val="39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81DF81B"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draw up instrument of governm</w:t>
            </w:r>
            <w:r w:rsidR="00CE59A3">
              <w:rPr>
                <w:rFonts w:ascii="Arial" w:eastAsia="Times New Roman" w:hAnsi="Arial"/>
                <w:sz w:val="20"/>
                <w:szCs w:val="20"/>
              </w:rPr>
              <w:t>ent &amp;</w:t>
            </w:r>
            <w:r w:rsidRPr="00AE0084">
              <w:rPr>
                <w:rFonts w:ascii="Arial" w:eastAsia="Times New Roman" w:hAnsi="Arial"/>
                <w:sz w:val="20"/>
                <w:szCs w:val="20"/>
              </w:rPr>
              <w:t xml:space="preserve"> any amendments thereafter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C3CE9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72D96C3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A187EE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8C82C1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4A831884" w14:textId="77777777" w:rsidTr="003C4046">
        <w:trPr>
          <w:trHeight w:val="39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7ADAB7E" w14:textId="77777777" w:rsidR="00AE0084" w:rsidRPr="00AE0084" w:rsidRDefault="00CE59A3" w:rsidP="00CE59A3">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appoint (&amp; remove) the chair &amp;</w:t>
            </w:r>
            <w:r w:rsidR="00AE0084" w:rsidRPr="00AE0084">
              <w:rPr>
                <w:rFonts w:ascii="Arial" w:eastAsia="Times New Roman" w:hAnsi="Arial"/>
                <w:sz w:val="20"/>
                <w:szCs w:val="20"/>
              </w:rPr>
              <w:t xml:space="preserve"> vice-chair of a permanent or a temporary </w:t>
            </w:r>
            <w:r>
              <w:rPr>
                <w:rFonts w:ascii="Arial" w:eastAsia="Times New Roman" w:hAnsi="Arial"/>
                <w:sz w:val="20"/>
                <w:szCs w:val="20"/>
              </w:rPr>
              <w:t>GB</w:t>
            </w:r>
            <w:r w:rsidR="00AE0084" w:rsidRPr="00AE0084">
              <w:rPr>
                <w:rFonts w:ascii="Arial" w:eastAsia="Times New Roman" w:hAnsi="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98DBF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2F3B486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0548D2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6B8CC5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5539121F" w14:textId="77777777" w:rsidTr="003C4046">
        <w:trPr>
          <w:trHeight w:val="25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25058AC"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appoint &amp;</w:t>
            </w:r>
            <w:r w:rsidR="00AE0084" w:rsidRPr="00AE0084">
              <w:rPr>
                <w:rFonts w:ascii="Arial" w:eastAsia="Times New Roman" w:hAnsi="Arial"/>
                <w:sz w:val="20"/>
                <w:szCs w:val="20"/>
              </w:rPr>
              <w:t xml:space="preserve"> dismiss the clerk to the governors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66745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88AB7E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CBDE1A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B876BA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7097686" w14:textId="77777777" w:rsidTr="003C4046">
        <w:trPr>
          <w:trHeight w:val="523"/>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9791B2A" w14:textId="77777777" w:rsidR="00AE0084" w:rsidRPr="00AE0084" w:rsidRDefault="00AE0084" w:rsidP="00CE59A3">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hold a full </w:t>
            </w:r>
            <w:r w:rsidR="00CE59A3">
              <w:rPr>
                <w:rFonts w:ascii="Arial" w:eastAsia="Times New Roman" w:hAnsi="Arial"/>
                <w:sz w:val="20"/>
                <w:szCs w:val="20"/>
              </w:rPr>
              <w:t>GB</w:t>
            </w:r>
            <w:r w:rsidRPr="00AE0084">
              <w:rPr>
                <w:rFonts w:ascii="Arial" w:eastAsia="Times New Roman" w:hAnsi="Arial"/>
                <w:sz w:val="20"/>
                <w:szCs w:val="20"/>
              </w:rPr>
              <w:t xml:space="preserve"> meeting at least three times in a school year or a meeting of the temporary </w:t>
            </w:r>
            <w:r w:rsidR="00CE59A3">
              <w:rPr>
                <w:rFonts w:ascii="Arial" w:eastAsia="Times New Roman" w:hAnsi="Arial"/>
                <w:sz w:val="20"/>
                <w:szCs w:val="20"/>
              </w:rPr>
              <w:t>GB</w:t>
            </w:r>
            <w:r w:rsidR="008F4EA6">
              <w:rPr>
                <w:rFonts w:ascii="Arial" w:eastAsia="Times New Roman" w:hAnsi="Arial"/>
                <w:sz w:val="20"/>
                <w:szCs w:val="20"/>
              </w:rPr>
              <w:t xml:space="preserve">/IEB as often as required  </w:t>
            </w:r>
            <w:r w:rsidRPr="00AE0084">
              <w:rPr>
                <w:rFonts w:ascii="Arial" w:eastAsia="Times New Roman" w:hAnsi="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13BCF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E4493F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7EC39F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C78F2D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4C559D9" w14:textId="77777777" w:rsidTr="003C4046">
        <w:trPr>
          <w:trHeight w:val="266"/>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114F115"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appoint &amp;</w:t>
            </w:r>
            <w:r w:rsidR="00AE0084" w:rsidRPr="00AE0084">
              <w:rPr>
                <w:rFonts w:ascii="Arial" w:eastAsia="Times New Roman" w:hAnsi="Arial"/>
                <w:sz w:val="20"/>
                <w:szCs w:val="20"/>
              </w:rPr>
              <w:t xml:space="preserve"> remove community or sponsor governors.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719CF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09F0CD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0BB6F0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19FA68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5EC4D69" w14:textId="77777777" w:rsidTr="003C4046">
        <w:trPr>
          <w:trHeight w:val="258"/>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12149F85"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set up a Register of Governors’ Business Interests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3861F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5A12565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C86D76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2C02E3D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B5CFCBC"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5626A7E" w14:textId="77777777" w:rsidR="00AE0084" w:rsidRPr="00AE0084" w:rsidRDefault="00CE59A3" w:rsidP="00AE0084">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approve &amp;</w:t>
            </w:r>
            <w:r w:rsidR="00AE0084" w:rsidRPr="00AE0084">
              <w:rPr>
                <w:rFonts w:ascii="Arial" w:eastAsia="Times New Roman" w:hAnsi="Arial"/>
                <w:sz w:val="20"/>
                <w:szCs w:val="20"/>
              </w:rPr>
              <w:t xml:space="preserve"> set up a Governors Expenses Scheme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9C4A3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D76BF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645653C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8B9C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79C74DAA" w14:textId="77777777" w:rsidTr="003C4046">
        <w:trPr>
          <w:trHeight w:val="523"/>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9589D86" w14:textId="77777777" w:rsidR="00AE0084" w:rsidRPr="00AE0084" w:rsidRDefault="00AE0084" w:rsidP="00CE59A3">
            <w:pPr>
              <w:widowControl w:val="0"/>
              <w:overflowPunct w:val="0"/>
              <w:autoSpaceDE w:val="0"/>
              <w:autoSpaceDN w:val="0"/>
              <w:adjustRightInd w:val="0"/>
              <w:spacing w:after="0" w:line="240" w:lineRule="auto"/>
              <w:ind w:left="318"/>
              <w:rPr>
                <w:rFonts w:ascii="Arial" w:eastAsia="Times New Roman" w:hAnsi="Arial"/>
                <w:sz w:val="24"/>
                <w:szCs w:val="20"/>
              </w:rPr>
            </w:pPr>
            <w:r w:rsidRPr="00AE0084">
              <w:rPr>
                <w:rFonts w:ascii="Arial" w:eastAsia="Times New Roman" w:hAnsi="Arial"/>
                <w:sz w:val="20"/>
                <w:szCs w:val="20"/>
              </w:rPr>
              <w:t>To discharge duties in respect of pupils with special needs by appointing a “res</w:t>
            </w:r>
            <w:r w:rsidR="008F4EA6">
              <w:rPr>
                <w:rFonts w:ascii="Arial" w:eastAsia="Times New Roman" w:hAnsi="Arial"/>
                <w:sz w:val="20"/>
                <w:szCs w:val="20"/>
              </w:rPr>
              <w:t>ponsible person” in community, V</w:t>
            </w:r>
            <w:r w:rsidRPr="00AE0084">
              <w:rPr>
                <w:rFonts w:ascii="Arial" w:eastAsia="Times New Roman" w:hAnsi="Arial"/>
                <w:sz w:val="20"/>
                <w:szCs w:val="20"/>
              </w:rPr>
              <w:t xml:space="preserve">oluntary </w:t>
            </w:r>
            <w:r w:rsidR="00CE59A3">
              <w:rPr>
                <w:rFonts w:ascii="Arial" w:eastAsia="Times New Roman" w:hAnsi="Arial"/>
                <w:sz w:val="20"/>
                <w:szCs w:val="20"/>
              </w:rPr>
              <w:t>&amp;</w:t>
            </w:r>
            <w:r w:rsidR="008F4EA6">
              <w:rPr>
                <w:rFonts w:ascii="Arial" w:eastAsia="Times New Roman" w:hAnsi="Arial"/>
                <w:sz w:val="20"/>
                <w:szCs w:val="20"/>
              </w:rPr>
              <w:t xml:space="preserve"> </w:t>
            </w:r>
            <w:r w:rsidRPr="00AE0084">
              <w:rPr>
                <w:rFonts w:ascii="Arial" w:eastAsia="Times New Roman" w:hAnsi="Arial"/>
                <w:sz w:val="20"/>
                <w:szCs w:val="20"/>
              </w:rPr>
              <w:t>Foundation Schools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A006B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2F00E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7341CCD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E5C662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0B010CB0" w14:textId="77777777" w:rsidTr="003C4046">
        <w:trPr>
          <w:trHeight w:val="39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6DFB63BF"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consider whether or not to exercise delegation of functions to individuals or committees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2E934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75D5764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1927F11E"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2C59C5A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60803DD2" w14:textId="77777777" w:rsidTr="003C4046">
        <w:trPr>
          <w:trHeight w:val="255"/>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2506E11"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regulate the GB procedures (where not set out in law)</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B498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A5FD71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9CA9506"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3BC3C59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sz w:val="28"/>
                <w:szCs w:val="28"/>
              </w:rPr>
            </w:pPr>
          </w:p>
        </w:tc>
      </w:tr>
      <w:tr w:rsidR="00AE0084" w:rsidRPr="00AE0084" w14:paraId="3288F3F6"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2D086D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D0DE7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F41DB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254AE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6593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114DD961"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B03F69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0"/>
              </w:rPr>
              <w:t>Federations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16D61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2114A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21A60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EB3B4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134E4644"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29915C2"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consider forming a federation or joining an existing federation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E4A42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5F7AE6A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8EF773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5BCB3E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452714BB"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3CEA4BA9"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consider requests from other schools to join the federation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656BA3"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4DF0C8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BEF84D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0EC8B72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74FEDB65" w14:textId="77777777" w:rsidTr="003C4046">
        <w:trPr>
          <w:trHeight w:val="213"/>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0753214E"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leave a federation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3158D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4F2B2AF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461B47C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F9D6A2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5658A584"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033A17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C6EC3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5FB4B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A3E08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E9D9E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4D2E116C"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1D2A0E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0"/>
                <w:szCs w:val="20"/>
              </w:rPr>
            </w:pPr>
            <w:r w:rsidRPr="00AE0084">
              <w:rPr>
                <w:rFonts w:ascii="Arial" w:eastAsia="Times New Roman" w:hAnsi="Arial"/>
                <w:b/>
                <w:color w:val="44546A"/>
                <w:sz w:val="24"/>
                <w:szCs w:val="20"/>
              </w:rPr>
              <w:t>Extended Schools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2AF1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B470B4"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5497A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4BFCC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7EE033B1" w14:textId="77777777" w:rsidTr="003C4046">
        <w:trPr>
          <w:trHeight w:val="154"/>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B5F4AFA" w14:textId="77777777" w:rsidR="00AE0084" w:rsidRPr="00AE0084" w:rsidRDefault="00CE59A3" w:rsidP="00CE59A3">
            <w:pPr>
              <w:widowControl w:val="0"/>
              <w:overflowPunct w:val="0"/>
              <w:autoSpaceDE w:val="0"/>
              <w:autoSpaceDN w:val="0"/>
              <w:adjustRightInd w:val="0"/>
              <w:spacing w:after="0" w:line="240" w:lineRule="auto"/>
              <w:ind w:left="318"/>
              <w:rPr>
                <w:rFonts w:ascii="Arial" w:eastAsia="Times New Roman" w:hAnsi="Arial"/>
                <w:i/>
                <w:sz w:val="20"/>
                <w:szCs w:val="20"/>
              </w:rPr>
            </w:pPr>
            <w:r>
              <w:rPr>
                <w:rFonts w:ascii="Arial" w:eastAsia="Times New Roman" w:hAnsi="Arial"/>
                <w:sz w:val="20"/>
                <w:szCs w:val="20"/>
              </w:rPr>
              <w:t>Decision</w:t>
            </w:r>
            <w:r w:rsidR="00AE0084" w:rsidRPr="00AE0084">
              <w:rPr>
                <w:rFonts w:ascii="Arial" w:eastAsia="Times New Roman" w:hAnsi="Arial"/>
                <w:sz w:val="20"/>
                <w:szCs w:val="20"/>
              </w:rPr>
              <w:t xml:space="preserve"> to</w:t>
            </w:r>
            <w:r>
              <w:rPr>
                <w:rFonts w:ascii="Arial" w:eastAsia="Times New Roman" w:hAnsi="Arial"/>
                <w:sz w:val="20"/>
                <w:szCs w:val="20"/>
              </w:rPr>
              <w:t xml:space="preserve"> offer additional activities &amp;</w:t>
            </w:r>
            <w:r w:rsidR="00AE0084" w:rsidRPr="00AE0084">
              <w:rPr>
                <w:rFonts w:ascii="Arial" w:eastAsia="Times New Roman" w:hAnsi="Arial"/>
                <w:sz w:val="20"/>
                <w:szCs w:val="20"/>
              </w:rPr>
              <w:t xml:space="preserve"> to </w:t>
            </w:r>
            <w:r>
              <w:rPr>
                <w:rFonts w:ascii="Arial" w:eastAsia="Times New Roman" w:hAnsi="Arial"/>
                <w:sz w:val="20"/>
                <w:szCs w:val="20"/>
              </w:rPr>
              <w:t>the</w:t>
            </w:r>
            <w:r w:rsidR="00AE0084" w:rsidRPr="00AE0084">
              <w:rPr>
                <w:rFonts w:ascii="Arial" w:eastAsia="Times New Roman" w:hAnsi="Arial"/>
                <w:sz w:val="20"/>
                <w:szCs w:val="20"/>
              </w:rPr>
              <w:t xml:space="preserve"> form these </w:t>
            </w:r>
            <w:r>
              <w:rPr>
                <w:rFonts w:ascii="Arial" w:eastAsia="Times New Roman" w:hAnsi="Arial"/>
                <w:sz w:val="20"/>
                <w:szCs w:val="20"/>
              </w:rPr>
              <w:t>to</w:t>
            </w:r>
            <w:r w:rsidR="00AE0084" w:rsidRPr="00AE0084">
              <w:rPr>
                <w:rFonts w:ascii="Arial" w:eastAsia="Times New Roman" w:hAnsi="Arial"/>
                <w:sz w:val="20"/>
                <w:szCs w:val="20"/>
              </w:rPr>
              <w:t xml:space="preserve"> take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CC447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46C705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2F1F6A6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63423B0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005830AB" w14:textId="77777777" w:rsidTr="003C4046">
        <w:trPr>
          <w:trHeight w:val="29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7A2C028F"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put into place the additional services provided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6B327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7CE010"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DACD34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32223C"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43A1B616" w14:textId="77777777" w:rsidTr="003C4046">
        <w:trPr>
          <w:trHeight w:val="279"/>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524FAD91"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To ensure delivery of services provided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C27C4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268789"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5E2A6125"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DDA222"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09135B78" w14:textId="77777777" w:rsidTr="003C4046">
        <w:trPr>
          <w:trHeight w:val="27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2DD34BA0"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r w:rsidRPr="00AE0084">
              <w:rPr>
                <w:rFonts w:ascii="Arial" w:eastAsia="Times New Roman" w:hAnsi="Arial"/>
                <w:sz w:val="20"/>
                <w:szCs w:val="20"/>
              </w:rPr>
              <w:t xml:space="preserve">To cease providing extended school provision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09069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5B4F14BD"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5DCE4"/>
          </w:tcPr>
          <w:p w14:paraId="03DB8BDA"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5DCE4"/>
          </w:tcPr>
          <w:p w14:paraId="1890E0F8"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r w:rsidR="00AE0084" w:rsidRPr="00AE0084" w14:paraId="5AEC2921" w14:textId="77777777" w:rsidTr="003C4046">
        <w:trPr>
          <w:trHeight w:val="270"/>
        </w:trPr>
        <w:tc>
          <w:tcPr>
            <w:tcW w:w="6380" w:type="dxa"/>
            <w:tcBorders>
              <w:top w:val="single" w:sz="4" w:space="0" w:color="auto"/>
              <w:left w:val="single" w:sz="4" w:space="0" w:color="auto"/>
              <w:bottom w:val="single" w:sz="4" w:space="0" w:color="auto"/>
              <w:right w:val="single" w:sz="4" w:space="0" w:color="auto"/>
            </w:tcBorders>
            <w:shd w:val="clear" w:color="auto" w:fill="auto"/>
          </w:tcPr>
          <w:p w14:paraId="46A8C81C" w14:textId="77777777" w:rsidR="00AE0084" w:rsidRPr="00AE0084" w:rsidRDefault="00AE0084" w:rsidP="00AE0084">
            <w:pPr>
              <w:widowControl w:val="0"/>
              <w:overflowPunct w:val="0"/>
              <w:autoSpaceDE w:val="0"/>
              <w:autoSpaceDN w:val="0"/>
              <w:adjustRightInd w:val="0"/>
              <w:spacing w:after="0" w:line="240" w:lineRule="auto"/>
              <w:ind w:left="318"/>
              <w:rPr>
                <w:rFonts w:ascii="Arial" w:eastAsia="Times New Roman" w:hAnsi="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1B8E1"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EE805B"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BEFD1F"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0174D7" w14:textId="77777777" w:rsidR="00AE0084" w:rsidRPr="00AE0084" w:rsidRDefault="00AE0084" w:rsidP="00AE0084">
            <w:pPr>
              <w:widowControl w:val="0"/>
              <w:overflowPunct w:val="0"/>
              <w:autoSpaceDE w:val="0"/>
              <w:autoSpaceDN w:val="0"/>
              <w:adjustRightInd w:val="0"/>
              <w:spacing w:after="0" w:line="240" w:lineRule="auto"/>
              <w:rPr>
                <w:rFonts w:ascii="Arial" w:eastAsia="Times New Roman" w:hAnsi="Arial"/>
                <w:sz w:val="24"/>
                <w:szCs w:val="20"/>
              </w:rPr>
            </w:pPr>
          </w:p>
        </w:tc>
      </w:tr>
    </w:tbl>
    <w:p w14:paraId="30F2CCB4" w14:textId="77777777" w:rsidR="0038354F" w:rsidRDefault="0038354F" w:rsidP="008D2C0A">
      <w:pPr>
        <w:spacing w:after="0" w:line="240" w:lineRule="auto"/>
        <w:rPr>
          <w:rFonts w:ascii="Arial" w:hAnsi="Arial" w:cs="Arial"/>
          <w:i/>
          <w:color w:val="000000"/>
          <w:sz w:val="18"/>
          <w:szCs w:val="18"/>
        </w:rPr>
      </w:pPr>
    </w:p>
    <w:p w14:paraId="6DA3D693" w14:textId="77777777" w:rsidR="008E57F1" w:rsidRDefault="008E57F1" w:rsidP="008D2C0A">
      <w:pPr>
        <w:spacing w:after="0" w:line="240" w:lineRule="auto"/>
        <w:rPr>
          <w:rFonts w:ascii="Arial" w:hAnsi="Arial" w:cs="Arial"/>
          <w:i/>
          <w:color w:val="000000"/>
          <w:sz w:val="18"/>
          <w:szCs w:val="18"/>
        </w:rPr>
      </w:pPr>
    </w:p>
    <w:p w14:paraId="416BC6A7" w14:textId="77777777" w:rsidR="008D2C0A" w:rsidRDefault="0038354F" w:rsidP="008D2C0A">
      <w:pPr>
        <w:spacing w:after="0" w:line="240" w:lineRule="auto"/>
        <w:rPr>
          <w:rFonts w:ascii="Arial" w:hAnsi="Arial" w:cs="Arial"/>
          <w:i/>
          <w:sz w:val="18"/>
          <w:szCs w:val="18"/>
        </w:rPr>
      </w:pPr>
      <w:r>
        <w:rPr>
          <w:rFonts w:ascii="Arial" w:hAnsi="Arial" w:cs="Arial"/>
          <w:i/>
          <w:color w:val="000000"/>
          <w:sz w:val="18"/>
          <w:szCs w:val="18"/>
        </w:rPr>
        <w:t>Date review</w:t>
      </w:r>
      <w:r w:rsidR="008D2C0A" w:rsidRPr="007F73F5">
        <w:rPr>
          <w:rFonts w:ascii="Arial" w:hAnsi="Arial" w:cs="Arial"/>
          <w:b/>
          <w:i/>
          <w:color w:val="000000"/>
          <w:sz w:val="18"/>
          <w:szCs w:val="18"/>
        </w:rPr>
        <w:t xml:space="preserve">                                </w:t>
      </w:r>
      <w:r w:rsidR="008D2C0A" w:rsidRPr="00832857">
        <w:rPr>
          <w:rFonts w:ascii="Arial" w:hAnsi="Arial" w:cs="Arial"/>
          <w:b/>
          <w:i/>
          <w:color w:val="000000"/>
          <w:sz w:val="18"/>
          <w:szCs w:val="18"/>
        </w:rPr>
        <w:t xml:space="preserve">         </w:t>
      </w:r>
      <w:r>
        <w:rPr>
          <w:rFonts w:ascii="Arial" w:hAnsi="Arial" w:cs="Arial"/>
          <w:b/>
          <w:i/>
          <w:color w:val="000000"/>
          <w:sz w:val="18"/>
          <w:szCs w:val="18"/>
        </w:rPr>
        <w:t xml:space="preserve">                </w:t>
      </w:r>
      <w:r w:rsidR="008D2C0A">
        <w:rPr>
          <w:rFonts w:ascii="Arial" w:hAnsi="Arial" w:cs="Arial"/>
          <w:b/>
          <w:i/>
          <w:color w:val="000000"/>
          <w:sz w:val="18"/>
          <w:szCs w:val="18"/>
        </w:rPr>
        <w:t xml:space="preserve"> </w:t>
      </w:r>
      <w:r w:rsidRPr="0038354F">
        <w:rPr>
          <w:rFonts w:ascii="Arial" w:hAnsi="Arial" w:cs="Arial"/>
          <w:color w:val="000000"/>
          <w:sz w:val="18"/>
          <w:szCs w:val="18"/>
        </w:rPr>
        <w:t>…………………………………………………</w:t>
      </w:r>
    </w:p>
    <w:p w14:paraId="5EB0DB3E" w14:textId="77777777" w:rsidR="008D2C0A" w:rsidRDefault="0038354F" w:rsidP="008D2C0A">
      <w:pPr>
        <w:spacing w:after="0" w:line="240" w:lineRule="auto"/>
        <w:rPr>
          <w:rFonts w:ascii="Arial" w:hAnsi="Arial" w:cs="Arial"/>
          <w:i/>
          <w:sz w:val="18"/>
          <w:szCs w:val="18"/>
        </w:rPr>
      </w:pPr>
      <w:r>
        <w:rPr>
          <w:rFonts w:ascii="Arial" w:hAnsi="Arial" w:cs="Arial"/>
          <w:i/>
          <w:sz w:val="18"/>
          <w:szCs w:val="18"/>
        </w:rPr>
        <w:t xml:space="preserve">   </w:t>
      </w:r>
    </w:p>
    <w:p w14:paraId="41D7CCEA" w14:textId="77777777" w:rsidR="008D2C0A" w:rsidRPr="004A2B38" w:rsidRDefault="008D2C0A" w:rsidP="008D2C0A">
      <w:pPr>
        <w:spacing w:after="0" w:line="240" w:lineRule="auto"/>
        <w:rPr>
          <w:rFonts w:ascii="Arial" w:hAnsi="Arial" w:cs="Arial"/>
          <w:i/>
          <w:sz w:val="18"/>
          <w:szCs w:val="18"/>
        </w:rPr>
      </w:pPr>
      <w:r>
        <w:rPr>
          <w:rFonts w:ascii="Arial" w:hAnsi="Arial" w:cs="Arial"/>
          <w:i/>
          <w:color w:val="000000"/>
          <w:sz w:val="18"/>
          <w:szCs w:val="18"/>
        </w:rPr>
        <w:t>Signed by</w:t>
      </w:r>
      <w:r w:rsidRPr="007F73F5">
        <w:rPr>
          <w:rFonts w:ascii="Arial" w:hAnsi="Arial" w:cs="Arial"/>
          <w:i/>
          <w:color w:val="000000"/>
          <w:sz w:val="18"/>
          <w:szCs w:val="18"/>
        </w:rPr>
        <w:t xml:space="preserve"> </w:t>
      </w:r>
      <w:r>
        <w:rPr>
          <w:rFonts w:ascii="Arial" w:hAnsi="Arial" w:cs="Arial"/>
          <w:i/>
          <w:color w:val="000000"/>
          <w:sz w:val="18"/>
          <w:szCs w:val="18"/>
        </w:rPr>
        <w:t>Chair of Governors                             ………………………………………………….</w:t>
      </w:r>
    </w:p>
    <w:p w14:paraId="0EDCFC5C" w14:textId="77777777" w:rsidR="008D2C0A" w:rsidRDefault="008D2C0A" w:rsidP="008D2C0A">
      <w:pPr>
        <w:spacing w:after="0" w:line="240" w:lineRule="auto"/>
        <w:jc w:val="right"/>
        <w:rPr>
          <w:rFonts w:ascii="Arial" w:hAnsi="Arial" w:cs="Arial"/>
          <w:i/>
          <w:sz w:val="18"/>
          <w:szCs w:val="18"/>
        </w:rPr>
      </w:pPr>
    </w:p>
    <w:p w14:paraId="4ECA169C" w14:textId="77777777" w:rsidR="00CA199A" w:rsidRPr="008E57F1" w:rsidRDefault="008D2C0A" w:rsidP="008E57F1">
      <w:pPr>
        <w:spacing w:after="0" w:line="240" w:lineRule="auto"/>
        <w:jc w:val="both"/>
        <w:rPr>
          <w:rFonts w:ascii="Arial" w:hAnsi="Arial" w:cs="Arial"/>
          <w:i/>
          <w:color w:val="000000"/>
          <w:sz w:val="18"/>
          <w:szCs w:val="18"/>
        </w:rPr>
      </w:pPr>
      <w:r>
        <w:rPr>
          <w:rFonts w:ascii="Arial" w:hAnsi="Arial" w:cs="Arial"/>
          <w:i/>
          <w:color w:val="000000"/>
          <w:sz w:val="18"/>
          <w:szCs w:val="18"/>
        </w:rPr>
        <w:t>Signed</w:t>
      </w:r>
      <w:r w:rsidRPr="007F73F5">
        <w:rPr>
          <w:rFonts w:ascii="Arial" w:hAnsi="Arial" w:cs="Arial"/>
          <w:i/>
          <w:color w:val="000000"/>
          <w:sz w:val="18"/>
          <w:szCs w:val="18"/>
        </w:rPr>
        <w:t xml:space="preserve"> by </w:t>
      </w:r>
      <w:r>
        <w:rPr>
          <w:rFonts w:ascii="Arial" w:hAnsi="Arial" w:cs="Arial"/>
          <w:i/>
          <w:color w:val="000000"/>
          <w:sz w:val="18"/>
          <w:szCs w:val="18"/>
        </w:rPr>
        <w:t xml:space="preserve">Head Teacher                         </w:t>
      </w:r>
      <w:r w:rsidR="0038354F">
        <w:rPr>
          <w:rFonts w:ascii="Arial" w:hAnsi="Arial" w:cs="Arial"/>
          <w:i/>
          <w:color w:val="000000"/>
          <w:sz w:val="18"/>
          <w:szCs w:val="18"/>
        </w:rPr>
        <w:t xml:space="preserve"> </w:t>
      </w:r>
      <w:r>
        <w:rPr>
          <w:rFonts w:ascii="Arial" w:hAnsi="Arial" w:cs="Arial"/>
          <w:i/>
          <w:color w:val="000000"/>
          <w:sz w:val="18"/>
          <w:szCs w:val="18"/>
        </w:rPr>
        <w:t xml:space="preserve">           …….……………………………………………</w:t>
      </w:r>
    </w:p>
    <w:p w14:paraId="39D23990" w14:textId="77777777" w:rsidR="003B0574" w:rsidRPr="00F43A33" w:rsidRDefault="003B0574" w:rsidP="003C4046">
      <w:pPr>
        <w:spacing w:line="240" w:lineRule="auto"/>
        <w:ind w:left="-426" w:right="-330"/>
        <w:rPr>
          <w:rFonts w:ascii="Arial" w:hAnsi="Arial" w:cs="Arial"/>
          <w:b/>
          <w:color w:val="1F497D"/>
          <w:sz w:val="28"/>
          <w:szCs w:val="28"/>
        </w:rPr>
      </w:pPr>
      <w:r w:rsidRPr="00F43A33">
        <w:rPr>
          <w:rFonts w:ascii="Arial" w:hAnsi="Arial" w:cs="Arial"/>
          <w:b/>
          <w:color w:val="1F497D"/>
          <w:sz w:val="28"/>
          <w:szCs w:val="28"/>
        </w:rPr>
        <w:t xml:space="preserve">APPENDIX 2:  STATEMENT OF INTERNAL CONTROL </w:t>
      </w:r>
      <w:r w:rsidR="00B538E0" w:rsidRPr="00F43A33">
        <w:rPr>
          <w:rFonts w:ascii="Arial" w:hAnsi="Arial" w:cs="Arial"/>
          <w:b/>
          <w:color w:val="1F497D"/>
          <w:sz w:val="28"/>
          <w:szCs w:val="28"/>
        </w:rPr>
        <w:t>(SIC), PRE-CERTIFICATION CHECKLIST &amp; FINANCIAL RISK &amp; CONTROL SELF-EVALUATION</w:t>
      </w:r>
    </w:p>
    <w:p w14:paraId="50F70973" w14:textId="77777777" w:rsidR="003B0574" w:rsidRPr="00F43A33" w:rsidRDefault="003B0574" w:rsidP="003C4046">
      <w:pPr>
        <w:pStyle w:val="Heading4"/>
        <w:tabs>
          <w:tab w:val="left" w:pos="0"/>
        </w:tabs>
        <w:ind w:left="720" w:right="-330" w:hanging="1146"/>
        <w:jc w:val="both"/>
        <w:rPr>
          <w:rFonts w:ascii="Arial" w:hAnsi="Arial" w:cs="Arial"/>
          <w:szCs w:val="22"/>
          <w:u w:val="single"/>
          <w:lang w:val="en-US"/>
        </w:rPr>
      </w:pPr>
      <w:r w:rsidRPr="00F43A33">
        <w:rPr>
          <w:rFonts w:ascii="Arial" w:hAnsi="Arial" w:cs="Arial"/>
          <w:szCs w:val="22"/>
          <w:u w:val="single"/>
          <w:lang w:val="en-US"/>
        </w:rPr>
        <w:t>The Format of the Statement (SIC)</w:t>
      </w:r>
    </w:p>
    <w:p w14:paraId="30326D33" w14:textId="77777777" w:rsidR="003B0574" w:rsidRPr="00F43A33" w:rsidRDefault="003B0574" w:rsidP="003C4046">
      <w:pPr>
        <w:pStyle w:val="BodyText2"/>
        <w:tabs>
          <w:tab w:val="left" w:pos="0"/>
        </w:tabs>
        <w:ind w:right="-330" w:hanging="1146"/>
        <w:jc w:val="both"/>
        <w:rPr>
          <w:rFonts w:ascii="Arial" w:hAnsi="Arial" w:cs="Arial"/>
          <w:i w:val="0"/>
          <w:szCs w:val="22"/>
        </w:rPr>
      </w:pPr>
    </w:p>
    <w:p w14:paraId="19941100" w14:textId="77777777" w:rsidR="003B0574" w:rsidRPr="00F43A33" w:rsidRDefault="003B0574" w:rsidP="00E01C7E">
      <w:pPr>
        <w:pStyle w:val="BodyText2"/>
        <w:tabs>
          <w:tab w:val="left" w:pos="-426"/>
        </w:tabs>
        <w:ind w:left="-426" w:right="-23"/>
        <w:jc w:val="both"/>
        <w:rPr>
          <w:rFonts w:ascii="Arial" w:hAnsi="Arial" w:cs="Arial"/>
          <w:i w:val="0"/>
          <w:szCs w:val="22"/>
        </w:rPr>
      </w:pPr>
      <w:r w:rsidRPr="00F43A33">
        <w:rPr>
          <w:rFonts w:ascii="Arial" w:hAnsi="Arial" w:cs="Arial"/>
          <w:b/>
          <w:i w:val="0"/>
          <w:szCs w:val="22"/>
        </w:rPr>
        <w:t>Paragraph 1</w:t>
      </w:r>
      <w:r w:rsidR="004E63E5">
        <w:rPr>
          <w:rFonts w:ascii="Arial" w:hAnsi="Arial" w:cs="Arial"/>
          <w:i w:val="0"/>
          <w:szCs w:val="22"/>
        </w:rPr>
        <w:t xml:space="preserve"> explains the Governing Body</w:t>
      </w:r>
      <w:r w:rsidRPr="00F43A33">
        <w:rPr>
          <w:rFonts w:ascii="Arial" w:hAnsi="Arial" w:cs="Arial"/>
          <w:i w:val="0"/>
          <w:szCs w:val="22"/>
        </w:rPr>
        <w:t xml:space="preserve"> responsibilities. To achieve the SFVS, each school will be expected to use the wording given in the specimen statement at </w:t>
      </w:r>
      <w:r w:rsidRPr="000F5F53">
        <w:rPr>
          <w:rFonts w:ascii="Arial" w:hAnsi="Arial" w:cs="Arial"/>
          <w:b/>
          <w:color w:val="1F4E79"/>
          <w:szCs w:val="22"/>
        </w:rPr>
        <w:t>Schedule 1</w:t>
      </w:r>
      <w:r w:rsidRPr="00F43A33">
        <w:rPr>
          <w:rFonts w:ascii="Arial" w:hAnsi="Arial" w:cs="Arial"/>
          <w:i w:val="0"/>
          <w:color w:val="1F4E79"/>
          <w:szCs w:val="22"/>
        </w:rPr>
        <w:t>.</w:t>
      </w:r>
    </w:p>
    <w:p w14:paraId="605CEDD0" w14:textId="77777777" w:rsidR="003B0574" w:rsidRPr="00F43A33" w:rsidRDefault="003B0574" w:rsidP="00E01C7E">
      <w:pPr>
        <w:pStyle w:val="BodyText2"/>
        <w:tabs>
          <w:tab w:val="left" w:pos="-426"/>
        </w:tabs>
        <w:ind w:left="-426" w:right="-23"/>
        <w:jc w:val="both"/>
        <w:rPr>
          <w:rFonts w:ascii="Arial" w:hAnsi="Arial" w:cs="Arial"/>
          <w:i w:val="0"/>
          <w:szCs w:val="22"/>
        </w:rPr>
      </w:pPr>
    </w:p>
    <w:p w14:paraId="681C22F8" w14:textId="77777777" w:rsidR="003B0574" w:rsidRPr="00F43A33" w:rsidRDefault="003B0574" w:rsidP="00E01C7E">
      <w:pPr>
        <w:tabs>
          <w:tab w:val="left" w:pos="-426"/>
        </w:tabs>
        <w:spacing w:after="0" w:line="240" w:lineRule="auto"/>
        <w:ind w:left="-426" w:right="-23"/>
        <w:jc w:val="both"/>
        <w:rPr>
          <w:rFonts w:ascii="Arial" w:hAnsi="Arial" w:cs="Arial"/>
        </w:rPr>
      </w:pPr>
      <w:r w:rsidRPr="00F43A33">
        <w:rPr>
          <w:rFonts w:ascii="Arial" w:hAnsi="Arial" w:cs="Arial"/>
          <w:b/>
        </w:rPr>
        <w:t>Paragraph 2</w:t>
      </w:r>
      <w:r w:rsidRPr="00F43A33">
        <w:rPr>
          <w:rFonts w:ascii="Arial" w:hAnsi="Arial" w:cs="Arial"/>
        </w:rPr>
        <w:t xml:space="preserve"> explains the limitations of control systems. This wording is important because it aims to make it clear to the reader that “absolute” assurance cannot be given and is not expected. To achieve the SFVS,</w:t>
      </w:r>
      <w:r w:rsidRPr="00F43A33">
        <w:rPr>
          <w:rFonts w:ascii="Arial" w:hAnsi="Arial" w:cs="Arial"/>
          <w:i/>
        </w:rPr>
        <w:t xml:space="preserve"> </w:t>
      </w:r>
      <w:r w:rsidRPr="00F43A33">
        <w:rPr>
          <w:rFonts w:ascii="Arial" w:hAnsi="Arial" w:cs="Arial"/>
        </w:rPr>
        <w:t xml:space="preserve">each school will be expected to use the wording given in the specimen statement at </w:t>
      </w:r>
      <w:r w:rsidRPr="000F5F53">
        <w:rPr>
          <w:rFonts w:ascii="Arial" w:hAnsi="Arial" w:cs="Arial"/>
          <w:b/>
          <w:i/>
          <w:color w:val="1F4E79"/>
        </w:rPr>
        <w:t>Schedule 1</w:t>
      </w:r>
      <w:r w:rsidRPr="00F43A33">
        <w:rPr>
          <w:rFonts w:ascii="Arial" w:hAnsi="Arial" w:cs="Arial"/>
        </w:rPr>
        <w:t xml:space="preserve">.  </w:t>
      </w:r>
    </w:p>
    <w:p w14:paraId="1A767F34" w14:textId="77777777" w:rsidR="003B0574" w:rsidRPr="00F43A33" w:rsidRDefault="003B0574" w:rsidP="00E01C7E">
      <w:pPr>
        <w:spacing w:after="0" w:line="240" w:lineRule="auto"/>
        <w:ind w:right="-23"/>
        <w:jc w:val="both"/>
        <w:rPr>
          <w:rFonts w:ascii="Arial" w:hAnsi="Arial" w:cs="Arial"/>
        </w:rPr>
      </w:pPr>
    </w:p>
    <w:p w14:paraId="4EFAB213" w14:textId="77777777" w:rsidR="003B0574" w:rsidRPr="00F43A33" w:rsidRDefault="003B0574" w:rsidP="00E01C7E">
      <w:pPr>
        <w:spacing w:after="0" w:line="240" w:lineRule="auto"/>
        <w:ind w:left="-426" w:right="-23"/>
        <w:jc w:val="both"/>
        <w:rPr>
          <w:rFonts w:ascii="Arial" w:hAnsi="Arial" w:cs="Arial"/>
        </w:rPr>
      </w:pPr>
      <w:r w:rsidRPr="00F43A33">
        <w:rPr>
          <w:rFonts w:ascii="Arial" w:hAnsi="Arial" w:cs="Arial"/>
          <w:b/>
        </w:rPr>
        <w:t>Paragraph 3</w:t>
      </w:r>
      <w:r w:rsidRPr="00F43A33">
        <w:rPr>
          <w:rFonts w:ascii="Arial" w:hAnsi="Arial" w:cs="Arial"/>
        </w:rPr>
        <w:t xml:space="preserve"> explains how the GB has satisfied itself that controls are adequate before its representative agrees to sign the statement. To achieve the SFVS, each school will be expected to use the wording given in the specimen statement </w:t>
      </w:r>
      <w:r w:rsidRPr="000F5F53">
        <w:rPr>
          <w:rFonts w:ascii="Arial" w:hAnsi="Arial" w:cs="Arial"/>
          <w:b/>
          <w:i/>
          <w:color w:val="1F4E79"/>
        </w:rPr>
        <w:t>Schedule 1</w:t>
      </w:r>
      <w:r w:rsidRPr="00F43A33">
        <w:rPr>
          <w:rFonts w:ascii="Arial" w:hAnsi="Arial" w:cs="Arial"/>
        </w:rPr>
        <w:t xml:space="preserve"> as a minimum. It may be that the GB has carried out additional steps and may wish to add those to this paragraph of the SIC.</w:t>
      </w:r>
    </w:p>
    <w:p w14:paraId="028E67FC" w14:textId="77777777" w:rsidR="003B0574" w:rsidRPr="00F43A33" w:rsidRDefault="003B0574" w:rsidP="00E01C7E">
      <w:pPr>
        <w:spacing w:after="0" w:line="240" w:lineRule="auto"/>
        <w:ind w:left="-426" w:right="-23"/>
        <w:jc w:val="both"/>
        <w:rPr>
          <w:rFonts w:ascii="Arial" w:hAnsi="Arial" w:cs="Arial"/>
        </w:rPr>
      </w:pPr>
    </w:p>
    <w:p w14:paraId="2C37E34C" w14:textId="77777777" w:rsidR="003B0574" w:rsidRPr="00F43A33" w:rsidRDefault="003B0574" w:rsidP="00E01C7E">
      <w:pPr>
        <w:spacing w:after="0" w:line="240" w:lineRule="auto"/>
        <w:ind w:left="-426" w:right="-23"/>
        <w:jc w:val="both"/>
        <w:rPr>
          <w:rFonts w:ascii="Arial" w:hAnsi="Arial" w:cs="Arial"/>
        </w:rPr>
      </w:pPr>
      <w:r w:rsidRPr="00F43A33">
        <w:rPr>
          <w:rFonts w:ascii="Arial" w:hAnsi="Arial" w:cs="Arial"/>
          <w:b/>
        </w:rPr>
        <w:t>Paragraph 4</w:t>
      </w:r>
      <w:r w:rsidRPr="00F43A33">
        <w:rPr>
          <w:rFonts w:ascii="Arial" w:hAnsi="Arial" w:cs="Arial"/>
        </w:rPr>
        <w:t xml:space="preserve"> states that the GB is satisfied that internal controls at the school wer</w:t>
      </w:r>
      <w:r w:rsidR="00FE2585" w:rsidRPr="00F43A33">
        <w:rPr>
          <w:rFonts w:ascii="Arial" w:hAnsi="Arial" w:cs="Arial"/>
        </w:rPr>
        <w:t xml:space="preserve">e adequate during the previous 12 months. If </w:t>
      </w:r>
      <w:r w:rsidRPr="00F43A33">
        <w:rPr>
          <w:rFonts w:ascii="Arial" w:hAnsi="Arial" w:cs="Arial"/>
        </w:rPr>
        <w:t>the GB is not satisfied about the adequacy of key internal co</w:t>
      </w:r>
      <w:r w:rsidR="00FE2585" w:rsidRPr="00F43A33">
        <w:rPr>
          <w:rFonts w:ascii="Arial" w:hAnsi="Arial" w:cs="Arial"/>
        </w:rPr>
        <w:t xml:space="preserve">ntrols, they should list any serious / </w:t>
      </w:r>
      <w:r w:rsidRPr="00F43A33">
        <w:rPr>
          <w:rFonts w:ascii="Arial" w:hAnsi="Arial" w:cs="Arial"/>
        </w:rPr>
        <w:t>high priority control weaknesses.</w:t>
      </w:r>
    </w:p>
    <w:p w14:paraId="7717AFA7" w14:textId="77777777" w:rsidR="003B0574" w:rsidRPr="00F43A33" w:rsidRDefault="003B0574" w:rsidP="00E01C7E">
      <w:pPr>
        <w:spacing w:after="0" w:line="240" w:lineRule="auto"/>
        <w:ind w:left="-426" w:right="-23"/>
        <w:jc w:val="both"/>
        <w:rPr>
          <w:rFonts w:ascii="Arial" w:hAnsi="Arial" w:cs="Arial"/>
          <w:b/>
        </w:rPr>
      </w:pPr>
    </w:p>
    <w:p w14:paraId="62BA90BA" w14:textId="77777777" w:rsidR="003B0574" w:rsidRPr="00F43A33" w:rsidRDefault="003B0574" w:rsidP="00E01C7E">
      <w:pPr>
        <w:spacing w:after="0" w:line="240" w:lineRule="auto"/>
        <w:ind w:left="-426" w:right="-23"/>
        <w:jc w:val="both"/>
        <w:rPr>
          <w:rFonts w:ascii="Arial" w:hAnsi="Arial" w:cs="Arial"/>
          <w:b/>
        </w:rPr>
      </w:pPr>
      <w:r w:rsidRPr="00F43A33">
        <w:rPr>
          <w:rFonts w:ascii="Arial" w:hAnsi="Arial" w:cs="Arial"/>
          <w:b/>
        </w:rPr>
        <w:t xml:space="preserve">Paragraph 5 </w:t>
      </w:r>
      <w:r w:rsidRPr="00F43A33">
        <w:rPr>
          <w:rFonts w:ascii="Arial" w:hAnsi="Arial" w:cs="Arial"/>
        </w:rPr>
        <w:t>is where planned action to improve the control system is disclosed. Such disclosure is normally only needed if the GB has expressed in paragraph 4 concern about the adequacy of any of the controls.</w:t>
      </w:r>
    </w:p>
    <w:p w14:paraId="2A4F218A" w14:textId="77777777" w:rsidR="003B0574" w:rsidRPr="00F43A33" w:rsidRDefault="003B0574" w:rsidP="00E01C7E">
      <w:pPr>
        <w:spacing w:after="0" w:line="240" w:lineRule="auto"/>
        <w:ind w:left="-426" w:right="-23"/>
        <w:jc w:val="both"/>
        <w:rPr>
          <w:rFonts w:ascii="Arial" w:hAnsi="Arial" w:cs="Arial"/>
          <w:b/>
        </w:rPr>
      </w:pPr>
    </w:p>
    <w:p w14:paraId="38C6692D" w14:textId="77777777" w:rsidR="003B0574" w:rsidRPr="00F43A33" w:rsidRDefault="003B0574" w:rsidP="00E01C7E">
      <w:pPr>
        <w:spacing w:after="0" w:line="240" w:lineRule="auto"/>
        <w:ind w:left="-426" w:right="-23"/>
        <w:jc w:val="both"/>
        <w:rPr>
          <w:rFonts w:ascii="Arial" w:hAnsi="Arial" w:cs="Arial"/>
          <w:b/>
        </w:rPr>
      </w:pPr>
      <w:r w:rsidRPr="00F43A33">
        <w:rPr>
          <w:rFonts w:ascii="Arial" w:hAnsi="Arial" w:cs="Arial"/>
        </w:rPr>
        <w:t xml:space="preserve">The specimen statement is attached as </w:t>
      </w:r>
      <w:r w:rsidRPr="000F5F53">
        <w:rPr>
          <w:rFonts w:ascii="Arial" w:hAnsi="Arial" w:cs="Arial"/>
          <w:b/>
          <w:i/>
          <w:color w:val="1F4E79"/>
        </w:rPr>
        <w:t>Schedule 1</w:t>
      </w:r>
      <w:r w:rsidRPr="00F43A33">
        <w:rPr>
          <w:rFonts w:ascii="Arial" w:hAnsi="Arial" w:cs="Arial"/>
        </w:rPr>
        <w:t xml:space="preserve"> and can be tailored for school use, subject to the minimum wording requirements previously clarified.</w:t>
      </w:r>
    </w:p>
    <w:p w14:paraId="2EBDA61C" w14:textId="77777777" w:rsidR="003B0574" w:rsidRPr="00F43A33" w:rsidRDefault="003B0574" w:rsidP="00E01C7E">
      <w:pPr>
        <w:tabs>
          <w:tab w:val="left" w:pos="720"/>
        </w:tabs>
        <w:spacing w:after="0" w:line="240" w:lineRule="auto"/>
        <w:ind w:left="-426" w:right="-23"/>
        <w:jc w:val="both"/>
        <w:rPr>
          <w:rFonts w:ascii="Arial" w:hAnsi="Arial" w:cs="Arial"/>
        </w:rPr>
      </w:pPr>
    </w:p>
    <w:p w14:paraId="3C9A53F1" w14:textId="77777777" w:rsidR="003B0574" w:rsidRPr="00F43A33" w:rsidRDefault="003B0574" w:rsidP="00E01C7E">
      <w:pPr>
        <w:tabs>
          <w:tab w:val="left" w:pos="720"/>
        </w:tabs>
        <w:spacing w:line="240" w:lineRule="auto"/>
        <w:ind w:left="-426" w:right="-23"/>
        <w:jc w:val="both"/>
        <w:rPr>
          <w:rFonts w:ascii="Arial" w:hAnsi="Arial" w:cs="Arial"/>
          <w:b/>
          <w:u w:val="single"/>
        </w:rPr>
      </w:pPr>
      <w:r w:rsidRPr="00F43A33">
        <w:rPr>
          <w:rFonts w:ascii="Arial" w:hAnsi="Arial" w:cs="Arial"/>
          <w:b/>
          <w:u w:val="single"/>
        </w:rPr>
        <w:t>Deciding Whether to Disclose a Weakness at Paragraph 4</w:t>
      </w:r>
    </w:p>
    <w:p w14:paraId="0793213E" w14:textId="77777777" w:rsidR="003B0574" w:rsidRPr="00F43A33" w:rsidRDefault="003B0574" w:rsidP="00E01C7E">
      <w:pPr>
        <w:pStyle w:val="BodyText"/>
        <w:spacing w:line="240" w:lineRule="auto"/>
        <w:ind w:left="-426" w:right="-23"/>
        <w:jc w:val="both"/>
        <w:rPr>
          <w:rFonts w:ascii="Arial" w:hAnsi="Arial" w:cs="Arial"/>
        </w:rPr>
      </w:pPr>
      <w:r w:rsidRPr="00F43A33">
        <w:rPr>
          <w:rFonts w:ascii="Arial" w:hAnsi="Arial" w:cs="Arial"/>
        </w:rPr>
        <w:t>When deciding whether or not to disclose that a particular control is inadequate, G</w:t>
      </w:r>
      <w:r w:rsidR="004E63E5">
        <w:rPr>
          <w:rFonts w:ascii="Arial" w:hAnsi="Arial" w:cs="Arial"/>
        </w:rPr>
        <w:t xml:space="preserve">overning </w:t>
      </w:r>
      <w:r w:rsidRPr="00F43A33">
        <w:rPr>
          <w:rFonts w:ascii="Arial" w:hAnsi="Arial" w:cs="Arial"/>
        </w:rPr>
        <w:t>B</w:t>
      </w:r>
      <w:r w:rsidR="004E63E5">
        <w:rPr>
          <w:rFonts w:ascii="Arial" w:hAnsi="Arial" w:cs="Arial"/>
        </w:rPr>
        <w:t>ody</w:t>
      </w:r>
      <w:r w:rsidRPr="00F43A33">
        <w:rPr>
          <w:rFonts w:ascii="Arial" w:hAnsi="Arial" w:cs="Arial"/>
        </w:rPr>
        <w:t xml:space="preserve"> should take into account all the relevant information available to them and also consider:</w:t>
      </w:r>
    </w:p>
    <w:p w14:paraId="326EEF16" w14:textId="77777777" w:rsidR="003B0574" w:rsidRPr="00F43A33" w:rsidRDefault="003B0574" w:rsidP="00E01C7E">
      <w:pPr>
        <w:pStyle w:val="BodyText"/>
        <w:numPr>
          <w:ilvl w:val="0"/>
          <w:numId w:val="62"/>
        </w:numPr>
        <w:spacing w:after="0" w:line="240" w:lineRule="auto"/>
        <w:ind w:left="0" w:right="-23" w:hanging="284"/>
        <w:jc w:val="both"/>
        <w:rPr>
          <w:rFonts w:ascii="Arial" w:hAnsi="Arial" w:cs="Arial"/>
        </w:rPr>
      </w:pPr>
      <w:r w:rsidRPr="00F43A33">
        <w:rPr>
          <w:rFonts w:ascii="Arial" w:hAnsi="Arial" w:cs="Arial"/>
        </w:rPr>
        <w:t>How likely is the risk, i.e. to what extent the inadequacy of the control(s) puts the school at risk</w:t>
      </w:r>
    </w:p>
    <w:p w14:paraId="64D6F53C" w14:textId="77777777" w:rsidR="003B0574" w:rsidRPr="00F43A33" w:rsidRDefault="003B0574" w:rsidP="00E01C7E">
      <w:pPr>
        <w:pStyle w:val="BodyText"/>
        <w:numPr>
          <w:ilvl w:val="0"/>
          <w:numId w:val="62"/>
        </w:numPr>
        <w:spacing w:after="0" w:line="240" w:lineRule="auto"/>
        <w:ind w:left="0" w:right="-23" w:hanging="284"/>
        <w:jc w:val="both"/>
        <w:rPr>
          <w:rFonts w:ascii="Arial" w:hAnsi="Arial" w:cs="Arial"/>
        </w:rPr>
      </w:pPr>
      <w:r w:rsidRPr="00F43A33">
        <w:rPr>
          <w:rFonts w:ascii="Arial" w:hAnsi="Arial" w:cs="Arial"/>
        </w:rPr>
        <w:t>The likely impact of the risk on the school if it occurred, for example on the school’s financial position, ability to function, reputation etc.</w:t>
      </w:r>
    </w:p>
    <w:p w14:paraId="258ADB43" w14:textId="77777777" w:rsidR="003B0574" w:rsidRPr="00F43A33" w:rsidRDefault="003B0574" w:rsidP="00E01C7E">
      <w:pPr>
        <w:pStyle w:val="BodyText"/>
        <w:numPr>
          <w:ilvl w:val="0"/>
          <w:numId w:val="62"/>
        </w:numPr>
        <w:spacing w:after="0" w:line="240" w:lineRule="auto"/>
        <w:ind w:left="0" w:right="-23" w:hanging="284"/>
        <w:jc w:val="both"/>
        <w:rPr>
          <w:rFonts w:ascii="Arial" w:hAnsi="Arial" w:cs="Arial"/>
        </w:rPr>
      </w:pPr>
      <w:r w:rsidRPr="00F43A33">
        <w:rPr>
          <w:rFonts w:ascii="Arial" w:hAnsi="Arial" w:cs="Arial"/>
        </w:rPr>
        <w:t>The cost of any action needed to reduce the level of risk posed</w:t>
      </w:r>
    </w:p>
    <w:p w14:paraId="5B0A525C" w14:textId="77777777" w:rsidR="003B0574" w:rsidRPr="00F43A33" w:rsidRDefault="003B0574" w:rsidP="00E01C7E">
      <w:pPr>
        <w:pStyle w:val="BodyText"/>
        <w:numPr>
          <w:ilvl w:val="0"/>
          <w:numId w:val="62"/>
        </w:numPr>
        <w:spacing w:after="0" w:line="240" w:lineRule="auto"/>
        <w:ind w:left="0" w:right="-23" w:hanging="284"/>
        <w:jc w:val="both"/>
        <w:rPr>
          <w:rFonts w:ascii="Arial" w:hAnsi="Arial" w:cs="Arial"/>
        </w:rPr>
      </w:pPr>
      <w:r w:rsidRPr="00F43A33">
        <w:rPr>
          <w:rFonts w:ascii="Arial" w:hAnsi="Arial" w:cs="Arial"/>
        </w:rPr>
        <w:t>Whether this cost is justified and proportionate given the risk perceived.</w:t>
      </w:r>
    </w:p>
    <w:p w14:paraId="36067607" w14:textId="77777777" w:rsidR="003B0574" w:rsidRPr="00F43A33" w:rsidRDefault="003B0574" w:rsidP="00E01C7E">
      <w:pPr>
        <w:pStyle w:val="BodyText"/>
        <w:spacing w:after="0" w:line="240" w:lineRule="auto"/>
        <w:ind w:left="-426" w:right="-23"/>
        <w:jc w:val="both"/>
        <w:rPr>
          <w:rFonts w:ascii="Arial" w:hAnsi="Arial" w:cs="Arial"/>
        </w:rPr>
      </w:pPr>
    </w:p>
    <w:p w14:paraId="30EAC5E2" w14:textId="77777777" w:rsidR="003B0574" w:rsidRPr="00F43A33" w:rsidRDefault="003B0574" w:rsidP="00E01C7E">
      <w:pPr>
        <w:pStyle w:val="BodyText"/>
        <w:spacing w:line="240" w:lineRule="auto"/>
        <w:ind w:left="-426" w:right="-23"/>
        <w:jc w:val="both"/>
        <w:rPr>
          <w:rFonts w:ascii="Arial" w:hAnsi="Arial" w:cs="Arial"/>
        </w:rPr>
      </w:pPr>
      <w:r w:rsidRPr="00F43A33">
        <w:rPr>
          <w:rFonts w:ascii="Arial" w:hAnsi="Arial" w:cs="Arial"/>
        </w:rPr>
        <w:t>The Risk Matrix illustrates the dynamic relationship between the likelihood of a risk occurring and its potential impact. HT and GB</w:t>
      </w:r>
      <w:r w:rsidR="001057F8" w:rsidRPr="00F43A33">
        <w:rPr>
          <w:rFonts w:ascii="Arial" w:hAnsi="Arial" w:cs="Arial"/>
        </w:rPr>
        <w:t xml:space="preserve"> may</w:t>
      </w:r>
      <w:r w:rsidRPr="00F43A33">
        <w:rPr>
          <w:rFonts w:ascii="Arial" w:hAnsi="Arial" w:cs="Arial"/>
        </w:rPr>
        <w:t xml:space="preserve"> wish to rank the control weaknesses they or an internal auditor have identified in terms of gravity of the risk they pose to the school.  </w:t>
      </w:r>
    </w:p>
    <w:p w14:paraId="39B632B0" w14:textId="77777777" w:rsidR="002B7E1E" w:rsidRPr="0038354F" w:rsidRDefault="003B0574" w:rsidP="00E01C7E">
      <w:pPr>
        <w:spacing w:line="240" w:lineRule="auto"/>
        <w:ind w:left="-426" w:right="-23"/>
        <w:jc w:val="both"/>
        <w:rPr>
          <w:rFonts w:ascii="Arial" w:hAnsi="Arial" w:cs="Arial"/>
          <w:i/>
        </w:rPr>
      </w:pPr>
      <w:r w:rsidRPr="00F43A33">
        <w:rPr>
          <w:rFonts w:ascii="Arial" w:hAnsi="Arial" w:cs="Arial"/>
          <w:i/>
        </w:rPr>
        <w:t xml:space="preserve">*A note of caution is necessary. This Risk Matrix cannot substitute for the use of informed judgement by experienced professionals, about the importance of a particular control weakness. Therefore, if the school is uncertain about the gravity of a particular weakness in the control system it should first involve the relevant staff at the school in a discussion about the weakness and if uncertainty remains, school should contact </w:t>
      </w:r>
      <w:r w:rsidR="004067B3" w:rsidRPr="00F43A33">
        <w:rPr>
          <w:rFonts w:ascii="Arial" w:hAnsi="Arial" w:cs="Arial"/>
          <w:i/>
        </w:rPr>
        <w:t xml:space="preserve">LA </w:t>
      </w:r>
      <w:r w:rsidRPr="00F43A33">
        <w:rPr>
          <w:rFonts w:ascii="Arial" w:hAnsi="Arial" w:cs="Arial"/>
          <w:i/>
        </w:rPr>
        <w:t>Internal Audit and/or Schools Finance Team (SIL).</w:t>
      </w:r>
    </w:p>
    <w:p w14:paraId="1DC35DA3" w14:textId="77777777" w:rsidR="00B51823" w:rsidRDefault="00B51823" w:rsidP="00E01C7E">
      <w:pPr>
        <w:spacing w:line="240" w:lineRule="auto"/>
        <w:ind w:right="-23"/>
        <w:jc w:val="both"/>
        <w:rPr>
          <w:rFonts w:ascii="Arial" w:hAnsi="Arial" w:cs="Arial"/>
          <w:b/>
          <w:u w:val="single"/>
        </w:rPr>
      </w:pPr>
    </w:p>
    <w:p w14:paraId="6AEBE591" w14:textId="77777777" w:rsidR="003C4046" w:rsidRDefault="003C4046" w:rsidP="003B0574">
      <w:pPr>
        <w:spacing w:line="240" w:lineRule="auto"/>
        <w:jc w:val="both"/>
        <w:rPr>
          <w:rFonts w:ascii="Arial" w:hAnsi="Arial" w:cs="Arial"/>
          <w:b/>
          <w:u w:val="single"/>
        </w:rPr>
      </w:pPr>
    </w:p>
    <w:p w14:paraId="76D2E415" w14:textId="77777777" w:rsidR="003B0574" w:rsidRPr="00F43A33" w:rsidRDefault="003B0574" w:rsidP="003C4046">
      <w:pPr>
        <w:spacing w:line="240" w:lineRule="auto"/>
        <w:ind w:right="-330" w:hanging="426"/>
        <w:jc w:val="both"/>
        <w:rPr>
          <w:rFonts w:ascii="Arial" w:hAnsi="Arial" w:cs="Arial"/>
          <w:b/>
          <w:u w:val="single"/>
        </w:rPr>
      </w:pPr>
      <w:r w:rsidRPr="00F43A33">
        <w:rPr>
          <w:rFonts w:ascii="Arial" w:hAnsi="Arial" w:cs="Arial"/>
          <w:b/>
          <w:u w:val="single"/>
        </w:rPr>
        <w:t>Risk Matrix</w:t>
      </w:r>
    </w:p>
    <w:p w14:paraId="1384F5F0" w14:textId="77777777" w:rsidR="003B0574" w:rsidRPr="00E21310" w:rsidRDefault="003B0574" w:rsidP="003C4046">
      <w:pPr>
        <w:spacing w:line="240" w:lineRule="auto"/>
        <w:ind w:right="-330" w:hanging="426"/>
        <w:jc w:val="both"/>
        <w:rPr>
          <w:rFonts w:ascii="Arial" w:hAnsi="Arial" w:cs="Arial"/>
        </w:rPr>
      </w:pPr>
      <w:r w:rsidRPr="00F43A33">
        <w:rPr>
          <w:rFonts w:ascii="Arial" w:hAnsi="Arial" w:cs="Arial"/>
        </w:rPr>
        <w:t>An illustration of the qualitative assessment of the</w:t>
      </w:r>
      <w:r w:rsidR="00E21310">
        <w:rPr>
          <w:rFonts w:ascii="Arial" w:hAnsi="Arial" w:cs="Arial"/>
        </w:rPr>
        <w:t xml:space="preserve"> priority of control weaknesses</w:t>
      </w:r>
    </w:p>
    <w:tbl>
      <w:tblPr>
        <w:tblW w:w="99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520"/>
        <w:gridCol w:w="516"/>
        <w:gridCol w:w="2004"/>
        <w:gridCol w:w="378"/>
        <w:gridCol w:w="2382"/>
      </w:tblGrid>
      <w:tr w:rsidR="003B0574" w:rsidRPr="00F43A33" w14:paraId="29209F15" w14:textId="77777777" w:rsidTr="00F86FD4">
        <w:trPr>
          <w:trHeight w:val="400"/>
        </w:trPr>
        <w:tc>
          <w:tcPr>
            <w:tcW w:w="2159" w:type="dxa"/>
            <w:vMerge w:val="restart"/>
            <w:shd w:val="clear" w:color="auto" w:fill="D5DCE4"/>
          </w:tcPr>
          <w:p w14:paraId="6EDBB8D9" w14:textId="77777777" w:rsidR="003B0574" w:rsidRPr="00F43A33" w:rsidRDefault="003B0574" w:rsidP="00AF7778">
            <w:pPr>
              <w:pStyle w:val="BodyText"/>
              <w:spacing w:before="96" w:after="96"/>
              <w:rPr>
                <w:rFonts w:ascii="Arial" w:hAnsi="Arial" w:cs="Arial"/>
                <w:b/>
              </w:rPr>
            </w:pPr>
            <w:r w:rsidRPr="00F43A33">
              <w:rPr>
                <w:rFonts w:ascii="Arial" w:hAnsi="Arial" w:cs="Arial"/>
                <w:b/>
              </w:rPr>
              <w:t>Likelihood of risk arising from the weakness</w:t>
            </w:r>
          </w:p>
        </w:tc>
        <w:tc>
          <w:tcPr>
            <w:tcW w:w="3036" w:type="dxa"/>
            <w:gridSpan w:val="2"/>
            <w:tcBorders>
              <w:right w:val="nil"/>
            </w:tcBorders>
            <w:shd w:val="clear" w:color="auto" w:fill="D5DCE4"/>
          </w:tcPr>
          <w:p w14:paraId="7E4F53AA" w14:textId="77777777" w:rsidR="003B0574" w:rsidRPr="00F43A33" w:rsidRDefault="003B0574" w:rsidP="00AF7778">
            <w:pPr>
              <w:pStyle w:val="BodyText"/>
              <w:spacing w:before="96" w:after="96"/>
              <w:rPr>
                <w:rFonts w:ascii="Arial" w:hAnsi="Arial" w:cs="Arial"/>
                <w:b/>
              </w:rPr>
            </w:pPr>
          </w:p>
        </w:tc>
        <w:tc>
          <w:tcPr>
            <w:tcW w:w="2382" w:type="dxa"/>
            <w:gridSpan w:val="2"/>
            <w:tcBorders>
              <w:left w:val="nil"/>
              <w:right w:val="nil"/>
            </w:tcBorders>
            <w:shd w:val="clear" w:color="auto" w:fill="D5DCE4"/>
          </w:tcPr>
          <w:p w14:paraId="4449A442" w14:textId="77777777" w:rsidR="003B0574" w:rsidRPr="00F43A33" w:rsidRDefault="003B0574" w:rsidP="00AF7778">
            <w:pPr>
              <w:pStyle w:val="BodyText"/>
              <w:spacing w:before="96" w:after="96"/>
              <w:rPr>
                <w:rFonts w:ascii="Arial" w:hAnsi="Arial" w:cs="Arial"/>
                <w:b/>
              </w:rPr>
            </w:pPr>
            <w:r w:rsidRPr="00F43A33">
              <w:rPr>
                <w:rFonts w:ascii="Arial" w:hAnsi="Arial" w:cs="Arial"/>
                <w:b/>
              </w:rPr>
              <w:t>Degree of Impact</w:t>
            </w:r>
          </w:p>
        </w:tc>
        <w:tc>
          <w:tcPr>
            <w:tcW w:w="2382" w:type="dxa"/>
            <w:tcBorders>
              <w:left w:val="nil"/>
            </w:tcBorders>
            <w:shd w:val="clear" w:color="auto" w:fill="D5DCE4"/>
          </w:tcPr>
          <w:p w14:paraId="582F496C" w14:textId="77777777" w:rsidR="003B0574" w:rsidRPr="00F43A33" w:rsidRDefault="003B0574" w:rsidP="00AF7778">
            <w:pPr>
              <w:pStyle w:val="BodyText"/>
              <w:spacing w:before="96" w:after="96"/>
              <w:rPr>
                <w:rFonts w:ascii="Arial" w:hAnsi="Arial" w:cs="Arial"/>
                <w:b/>
              </w:rPr>
            </w:pPr>
          </w:p>
        </w:tc>
      </w:tr>
      <w:tr w:rsidR="003B0574" w:rsidRPr="00F43A33" w14:paraId="6F6CC481" w14:textId="77777777" w:rsidTr="00F86FD4">
        <w:trPr>
          <w:trHeight w:val="478"/>
        </w:trPr>
        <w:tc>
          <w:tcPr>
            <w:tcW w:w="2159" w:type="dxa"/>
            <w:vMerge/>
            <w:shd w:val="clear" w:color="auto" w:fill="D5DCE4"/>
          </w:tcPr>
          <w:p w14:paraId="6383C337" w14:textId="77777777" w:rsidR="003B0574" w:rsidRPr="00F43A33" w:rsidRDefault="003B0574" w:rsidP="00AF7778">
            <w:pPr>
              <w:pStyle w:val="BodyText"/>
              <w:spacing w:before="96" w:after="96"/>
              <w:rPr>
                <w:rFonts w:ascii="Arial" w:hAnsi="Arial" w:cs="Arial"/>
                <w:b/>
              </w:rPr>
            </w:pPr>
          </w:p>
        </w:tc>
        <w:tc>
          <w:tcPr>
            <w:tcW w:w="2520" w:type="dxa"/>
            <w:tcBorders>
              <w:bottom w:val="nil"/>
            </w:tcBorders>
            <w:shd w:val="clear" w:color="auto" w:fill="D5DCE4"/>
          </w:tcPr>
          <w:p w14:paraId="50E505F9" w14:textId="77777777" w:rsidR="003B0574" w:rsidRPr="00F43A33" w:rsidRDefault="003B0574" w:rsidP="00AF7778">
            <w:pPr>
              <w:pStyle w:val="BodyText"/>
              <w:spacing w:before="96" w:after="96"/>
              <w:rPr>
                <w:rFonts w:ascii="Arial" w:hAnsi="Arial" w:cs="Arial"/>
                <w:b/>
              </w:rPr>
            </w:pPr>
            <w:r w:rsidRPr="00F43A33">
              <w:rPr>
                <w:rFonts w:ascii="Arial" w:hAnsi="Arial" w:cs="Arial"/>
                <w:b/>
              </w:rPr>
              <w:t>Minimal</w:t>
            </w:r>
          </w:p>
        </w:tc>
        <w:tc>
          <w:tcPr>
            <w:tcW w:w="2520" w:type="dxa"/>
            <w:gridSpan w:val="2"/>
            <w:tcBorders>
              <w:bottom w:val="nil"/>
            </w:tcBorders>
            <w:shd w:val="clear" w:color="auto" w:fill="D5DCE4"/>
          </w:tcPr>
          <w:p w14:paraId="7D22F7FF" w14:textId="77777777" w:rsidR="003B0574" w:rsidRPr="00F43A33" w:rsidRDefault="003B0574" w:rsidP="00AF7778">
            <w:pPr>
              <w:pStyle w:val="BodyText"/>
              <w:spacing w:before="96" w:after="96"/>
              <w:rPr>
                <w:rFonts w:ascii="Arial" w:hAnsi="Arial" w:cs="Arial"/>
                <w:b/>
              </w:rPr>
            </w:pPr>
            <w:r w:rsidRPr="00F43A33">
              <w:rPr>
                <w:rFonts w:ascii="Arial" w:hAnsi="Arial" w:cs="Arial"/>
                <w:b/>
              </w:rPr>
              <w:t>Moderate</w:t>
            </w:r>
          </w:p>
        </w:tc>
        <w:tc>
          <w:tcPr>
            <w:tcW w:w="2760" w:type="dxa"/>
            <w:gridSpan w:val="2"/>
            <w:tcBorders>
              <w:bottom w:val="nil"/>
            </w:tcBorders>
            <w:shd w:val="clear" w:color="auto" w:fill="D5DCE4"/>
          </w:tcPr>
          <w:p w14:paraId="4190E9F9" w14:textId="77777777" w:rsidR="003B0574" w:rsidRPr="00F43A33" w:rsidRDefault="003B0574" w:rsidP="00AF7778">
            <w:pPr>
              <w:pStyle w:val="BodyText"/>
              <w:spacing w:before="96" w:after="96"/>
              <w:rPr>
                <w:rFonts w:ascii="Arial" w:hAnsi="Arial" w:cs="Arial"/>
                <w:b/>
              </w:rPr>
            </w:pPr>
            <w:r w:rsidRPr="00F43A33">
              <w:rPr>
                <w:rFonts w:ascii="Arial" w:hAnsi="Arial" w:cs="Arial"/>
                <w:b/>
              </w:rPr>
              <w:t>Significant</w:t>
            </w:r>
          </w:p>
        </w:tc>
      </w:tr>
      <w:tr w:rsidR="003B0574" w:rsidRPr="00F43A33" w14:paraId="3BD0E39A" w14:textId="77777777" w:rsidTr="00F86FD4">
        <w:trPr>
          <w:cantSplit/>
          <w:trHeight w:val="460"/>
        </w:trPr>
        <w:tc>
          <w:tcPr>
            <w:tcW w:w="2159" w:type="dxa"/>
            <w:vMerge w:val="restart"/>
            <w:shd w:val="clear" w:color="auto" w:fill="D5DCE4"/>
          </w:tcPr>
          <w:p w14:paraId="3ABB7AE8" w14:textId="77777777" w:rsidR="003B0574" w:rsidRPr="00F43A33" w:rsidRDefault="003B0574" w:rsidP="00AF7778">
            <w:pPr>
              <w:pStyle w:val="BodyText"/>
              <w:spacing w:before="96" w:after="96"/>
              <w:rPr>
                <w:rFonts w:ascii="Arial" w:hAnsi="Arial" w:cs="Arial"/>
                <w:b/>
              </w:rPr>
            </w:pPr>
          </w:p>
          <w:p w14:paraId="4566DB71" w14:textId="77777777" w:rsidR="003B0574" w:rsidRPr="00F43A33" w:rsidRDefault="003B0574" w:rsidP="00AF7778">
            <w:pPr>
              <w:pStyle w:val="BodyText"/>
              <w:spacing w:before="96" w:after="96"/>
              <w:rPr>
                <w:rFonts w:ascii="Arial" w:hAnsi="Arial" w:cs="Arial"/>
                <w:b/>
              </w:rPr>
            </w:pPr>
            <w:r w:rsidRPr="00F43A33">
              <w:rPr>
                <w:rFonts w:ascii="Arial" w:hAnsi="Arial" w:cs="Arial"/>
                <w:b/>
              </w:rPr>
              <w:t>Likely</w:t>
            </w:r>
          </w:p>
          <w:p w14:paraId="15FD4AA1" w14:textId="77777777" w:rsidR="003B0574" w:rsidRPr="00F43A33" w:rsidRDefault="003B0574" w:rsidP="00AF7778">
            <w:pPr>
              <w:pStyle w:val="BodyText"/>
              <w:spacing w:before="96" w:after="96"/>
              <w:rPr>
                <w:rFonts w:ascii="Arial" w:hAnsi="Arial" w:cs="Arial"/>
                <w:b/>
              </w:rPr>
            </w:pPr>
          </w:p>
        </w:tc>
        <w:tc>
          <w:tcPr>
            <w:tcW w:w="2520" w:type="dxa"/>
          </w:tcPr>
          <w:p w14:paraId="3124CE64" w14:textId="77777777" w:rsidR="003B0574" w:rsidRPr="00F43A33" w:rsidRDefault="003B0574" w:rsidP="00AF7778">
            <w:pPr>
              <w:pStyle w:val="BodyText"/>
              <w:spacing w:before="96" w:after="96"/>
              <w:rPr>
                <w:rFonts w:ascii="Arial" w:hAnsi="Arial" w:cs="Arial"/>
              </w:rPr>
            </w:pPr>
            <w:r w:rsidRPr="00F43A33">
              <w:rPr>
                <w:rFonts w:ascii="Arial" w:hAnsi="Arial" w:cs="Arial"/>
              </w:rPr>
              <w:t xml:space="preserve">Low/Medium Priority </w:t>
            </w:r>
            <w:r w:rsidRPr="00F43A33">
              <w:rPr>
                <w:rStyle w:val="FootnoteReference"/>
                <w:rFonts w:ascii="Arial" w:hAnsi="Arial" w:cs="Arial"/>
                <w:color w:val="FF0000"/>
                <w:sz w:val="24"/>
                <w:szCs w:val="24"/>
              </w:rPr>
              <w:footnoteReference w:id="1"/>
            </w:r>
          </w:p>
        </w:tc>
        <w:tc>
          <w:tcPr>
            <w:tcW w:w="2520" w:type="dxa"/>
            <w:gridSpan w:val="2"/>
          </w:tcPr>
          <w:p w14:paraId="6C0EAC3D" w14:textId="77777777" w:rsidR="003B0574" w:rsidRPr="00F43A33" w:rsidRDefault="003B0574" w:rsidP="00AF7778">
            <w:pPr>
              <w:pStyle w:val="BodyText"/>
              <w:spacing w:before="96" w:after="96"/>
              <w:rPr>
                <w:rFonts w:ascii="Arial" w:hAnsi="Arial" w:cs="Arial"/>
              </w:rPr>
            </w:pPr>
            <w:r w:rsidRPr="00F43A33">
              <w:rPr>
                <w:rFonts w:ascii="Arial" w:hAnsi="Arial" w:cs="Arial"/>
              </w:rPr>
              <w:t>High Priority</w:t>
            </w:r>
          </w:p>
        </w:tc>
        <w:tc>
          <w:tcPr>
            <w:tcW w:w="2760" w:type="dxa"/>
            <w:gridSpan w:val="2"/>
          </w:tcPr>
          <w:p w14:paraId="09F29F2B" w14:textId="77777777" w:rsidR="003B0574" w:rsidRPr="00F43A33" w:rsidRDefault="003B0574" w:rsidP="00AF7778">
            <w:pPr>
              <w:pStyle w:val="BodyText"/>
              <w:spacing w:before="96" w:after="96"/>
              <w:rPr>
                <w:rFonts w:ascii="Arial" w:hAnsi="Arial" w:cs="Arial"/>
              </w:rPr>
            </w:pPr>
            <w:r w:rsidRPr="00F43A33">
              <w:rPr>
                <w:rFonts w:ascii="Arial" w:hAnsi="Arial" w:cs="Arial"/>
              </w:rPr>
              <w:t>Very High Priority</w:t>
            </w:r>
          </w:p>
        </w:tc>
      </w:tr>
      <w:tr w:rsidR="003B0574" w:rsidRPr="00F43A33" w14:paraId="4A3B81C3" w14:textId="77777777" w:rsidTr="00F86FD4">
        <w:trPr>
          <w:cantSplit/>
          <w:trHeight w:val="460"/>
        </w:trPr>
        <w:tc>
          <w:tcPr>
            <w:tcW w:w="2159" w:type="dxa"/>
            <w:vMerge/>
            <w:shd w:val="clear" w:color="auto" w:fill="D5DCE4"/>
          </w:tcPr>
          <w:p w14:paraId="57B86083" w14:textId="77777777" w:rsidR="003B0574" w:rsidRPr="00F43A33" w:rsidRDefault="003B0574" w:rsidP="00AF7778">
            <w:pPr>
              <w:pStyle w:val="BodyText"/>
              <w:spacing w:before="96" w:after="96"/>
              <w:rPr>
                <w:rFonts w:ascii="Arial" w:hAnsi="Arial" w:cs="Arial"/>
                <w:b/>
              </w:rPr>
            </w:pPr>
          </w:p>
        </w:tc>
        <w:tc>
          <w:tcPr>
            <w:tcW w:w="2520" w:type="dxa"/>
          </w:tcPr>
          <w:p w14:paraId="575B6C10" w14:textId="77777777" w:rsidR="003B0574" w:rsidRPr="00F43A33" w:rsidRDefault="003B0574" w:rsidP="00AF7778">
            <w:pPr>
              <w:pStyle w:val="BodyText"/>
              <w:spacing w:before="96" w:after="96"/>
              <w:rPr>
                <w:rFonts w:ascii="Arial" w:hAnsi="Arial" w:cs="Arial"/>
              </w:rPr>
            </w:pPr>
            <w:r w:rsidRPr="00F43A33">
              <w:rPr>
                <w:rFonts w:ascii="Arial" w:hAnsi="Arial" w:cs="Arial"/>
              </w:rPr>
              <w:t>Address within three to six months.</w:t>
            </w:r>
          </w:p>
        </w:tc>
        <w:tc>
          <w:tcPr>
            <w:tcW w:w="2520" w:type="dxa"/>
            <w:gridSpan w:val="2"/>
          </w:tcPr>
          <w:p w14:paraId="694D7FEC" w14:textId="77777777" w:rsidR="003B0574" w:rsidRPr="00F43A33" w:rsidRDefault="003B0574" w:rsidP="00AF7778">
            <w:pPr>
              <w:pStyle w:val="BodyText"/>
              <w:spacing w:before="96" w:after="96"/>
              <w:rPr>
                <w:rFonts w:ascii="Arial" w:hAnsi="Arial" w:cs="Arial"/>
              </w:rPr>
            </w:pPr>
            <w:r w:rsidRPr="00F43A33">
              <w:rPr>
                <w:rFonts w:ascii="Arial" w:hAnsi="Arial" w:cs="Arial"/>
              </w:rPr>
              <w:t>Address urgently</w:t>
            </w:r>
            <w:r w:rsidRPr="00F43A33">
              <w:rPr>
                <w:rFonts w:ascii="Arial" w:hAnsi="Arial" w:cs="Arial"/>
                <w:sz w:val="24"/>
                <w:szCs w:val="24"/>
              </w:rPr>
              <w:t xml:space="preserve"> </w:t>
            </w:r>
            <w:r w:rsidRPr="00F43A33">
              <w:rPr>
                <w:rStyle w:val="FootnoteReference"/>
                <w:rFonts w:ascii="Arial" w:hAnsi="Arial" w:cs="Arial"/>
                <w:color w:val="FF0000"/>
                <w:sz w:val="24"/>
                <w:szCs w:val="24"/>
              </w:rPr>
              <w:footnoteReference w:customMarkFollows="1" w:id="2"/>
              <w:t>2</w:t>
            </w:r>
          </w:p>
        </w:tc>
        <w:tc>
          <w:tcPr>
            <w:tcW w:w="2760" w:type="dxa"/>
            <w:gridSpan w:val="2"/>
          </w:tcPr>
          <w:p w14:paraId="5D315FF7" w14:textId="77777777" w:rsidR="003B0574" w:rsidRPr="00F43A33" w:rsidRDefault="003B0574" w:rsidP="00AF7778">
            <w:pPr>
              <w:pStyle w:val="BodyText"/>
              <w:spacing w:before="96" w:after="96"/>
              <w:rPr>
                <w:rFonts w:ascii="Arial" w:hAnsi="Arial" w:cs="Arial"/>
              </w:rPr>
            </w:pPr>
            <w:r w:rsidRPr="00F43A33">
              <w:rPr>
                <w:rFonts w:ascii="Arial" w:hAnsi="Arial" w:cs="Arial"/>
              </w:rPr>
              <w:t>Address immediately</w:t>
            </w:r>
          </w:p>
        </w:tc>
      </w:tr>
      <w:tr w:rsidR="003B0574" w:rsidRPr="00F43A33" w14:paraId="2F715BB9" w14:textId="77777777" w:rsidTr="00F86FD4">
        <w:trPr>
          <w:cantSplit/>
          <w:trHeight w:val="460"/>
        </w:trPr>
        <w:tc>
          <w:tcPr>
            <w:tcW w:w="2159" w:type="dxa"/>
            <w:vMerge/>
            <w:shd w:val="clear" w:color="auto" w:fill="D5DCE4"/>
          </w:tcPr>
          <w:p w14:paraId="67EDF96B" w14:textId="77777777" w:rsidR="003B0574" w:rsidRPr="00F43A33" w:rsidRDefault="003B0574" w:rsidP="00AF7778">
            <w:pPr>
              <w:pStyle w:val="BodyText"/>
              <w:spacing w:before="96" w:after="96"/>
              <w:rPr>
                <w:rFonts w:ascii="Arial" w:hAnsi="Arial" w:cs="Arial"/>
                <w:b/>
              </w:rPr>
            </w:pPr>
          </w:p>
        </w:tc>
        <w:tc>
          <w:tcPr>
            <w:tcW w:w="2520" w:type="dxa"/>
          </w:tcPr>
          <w:p w14:paraId="2F866712" w14:textId="77777777" w:rsidR="003B0574" w:rsidRPr="00F43A33" w:rsidRDefault="003B0574" w:rsidP="00AF7778">
            <w:pPr>
              <w:pStyle w:val="BodyText"/>
              <w:spacing w:before="96" w:after="96"/>
              <w:rPr>
                <w:rFonts w:ascii="Arial" w:hAnsi="Arial" w:cs="Arial"/>
              </w:rPr>
            </w:pPr>
            <w:r w:rsidRPr="00F43A33">
              <w:rPr>
                <w:rFonts w:ascii="Arial" w:hAnsi="Arial" w:cs="Arial"/>
              </w:rPr>
              <w:t>Do not disclose in SIC</w:t>
            </w:r>
          </w:p>
        </w:tc>
        <w:tc>
          <w:tcPr>
            <w:tcW w:w="2520" w:type="dxa"/>
            <w:gridSpan w:val="2"/>
          </w:tcPr>
          <w:p w14:paraId="522CF847" w14:textId="77777777" w:rsidR="003B0574" w:rsidRPr="00F43A33" w:rsidRDefault="003B0574" w:rsidP="00AF7778">
            <w:pPr>
              <w:pStyle w:val="BodyText"/>
              <w:spacing w:before="96" w:after="96"/>
              <w:rPr>
                <w:rFonts w:ascii="Arial" w:hAnsi="Arial" w:cs="Arial"/>
              </w:rPr>
            </w:pPr>
            <w:r w:rsidRPr="00F43A33">
              <w:rPr>
                <w:rFonts w:ascii="Arial" w:hAnsi="Arial" w:cs="Arial"/>
              </w:rPr>
              <w:t>Normally disclose in SIC</w:t>
            </w:r>
          </w:p>
        </w:tc>
        <w:tc>
          <w:tcPr>
            <w:tcW w:w="2760" w:type="dxa"/>
            <w:gridSpan w:val="2"/>
          </w:tcPr>
          <w:p w14:paraId="223D945C" w14:textId="77777777" w:rsidR="003B0574" w:rsidRPr="00F43A33" w:rsidRDefault="003B0574" w:rsidP="00AF7778">
            <w:pPr>
              <w:pStyle w:val="BodyText"/>
              <w:spacing w:before="96" w:after="96"/>
              <w:rPr>
                <w:rFonts w:ascii="Arial" w:hAnsi="Arial" w:cs="Arial"/>
              </w:rPr>
            </w:pPr>
            <w:r w:rsidRPr="00F43A33">
              <w:rPr>
                <w:rFonts w:ascii="Arial" w:hAnsi="Arial" w:cs="Arial"/>
              </w:rPr>
              <w:t>Always disclose in SIC</w:t>
            </w:r>
          </w:p>
        </w:tc>
      </w:tr>
      <w:tr w:rsidR="003B0574" w:rsidRPr="00F43A33" w14:paraId="739F6705" w14:textId="77777777" w:rsidTr="00F86FD4">
        <w:trPr>
          <w:cantSplit/>
          <w:trHeight w:val="550"/>
        </w:trPr>
        <w:tc>
          <w:tcPr>
            <w:tcW w:w="2159" w:type="dxa"/>
            <w:vMerge w:val="restart"/>
            <w:shd w:val="clear" w:color="auto" w:fill="D5DCE4"/>
          </w:tcPr>
          <w:p w14:paraId="2AD89AEE" w14:textId="77777777" w:rsidR="003B0574" w:rsidRPr="00F43A33" w:rsidRDefault="003B0574" w:rsidP="00AF7778">
            <w:pPr>
              <w:pStyle w:val="BodyText"/>
              <w:spacing w:before="96" w:after="96"/>
              <w:rPr>
                <w:rFonts w:ascii="Arial" w:hAnsi="Arial" w:cs="Arial"/>
                <w:b/>
              </w:rPr>
            </w:pPr>
          </w:p>
          <w:p w14:paraId="52BC6451" w14:textId="77777777" w:rsidR="003B0574" w:rsidRPr="00F43A33" w:rsidRDefault="003B0574" w:rsidP="00AF7778">
            <w:pPr>
              <w:pStyle w:val="BodyText"/>
              <w:spacing w:before="96" w:after="96"/>
              <w:rPr>
                <w:rFonts w:ascii="Arial" w:hAnsi="Arial" w:cs="Arial"/>
                <w:b/>
              </w:rPr>
            </w:pPr>
            <w:r w:rsidRPr="00F43A33">
              <w:rPr>
                <w:rFonts w:ascii="Arial" w:hAnsi="Arial" w:cs="Arial"/>
                <w:b/>
              </w:rPr>
              <w:t>Possible</w:t>
            </w:r>
          </w:p>
          <w:p w14:paraId="206158AF" w14:textId="77777777" w:rsidR="003B0574" w:rsidRPr="00F43A33" w:rsidRDefault="003B0574" w:rsidP="00AF7778">
            <w:pPr>
              <w:pStyle w:val="BodyText"/>
              <w:spacing w:before="96" w:after="96"/>
              <w:rPr>
                <w:rFonts w:ascii="Arial" w:hAnsi="Arial" w:cs="Arial"/>
                <w:b/>
              </w:rPr>
            </w:pPr>
          </w:p>
        </w:tc>
        <w:tc>
          <w:tcPr>
            <w:tcW w:w="2520" w:type="dxa"/>
          </w:tcPr>
          <w:p w14:paraId="51940292" w14:textId="77777777" w:rsidR="003B0574" w:rsidRPr="00F43A33" w:rsidRDefault="003B0574" w:rsidP="00AF7778">
            <w:pPr>
              <w:pStyle w:val="BodyText"/>
              <w:spacing w:before="96" w:after="96"/>
              <w:rPr>
                <w:rFonts w:ascii="Arial" w:hAnsi="Arial" w:cs="Arial"/>
              </w:rPr>
            </w:pPr>
            <w:r w:rsidRPr="00F43A33">
              <w:rPr>
                <w:rFonts w:ascii="Arial" w:hAnsi="Arial" w:cs="Arial"/>
              </w:rPr>
              <w:t>Very Low Priority</w:t>
            </w:r>
          </w:p>
          <w:p w14:paraId="36338271" w14:textId="77777777" w:rsidR="003B0574" w:rsidRPr="00F43A33" w:rsidRDefault="003B0574" w:rsidP="00AF7778">
            <w:pPr>
              <w:pStyle w:val="BodyText"/>
              <w:spacing w:before="96" w:after="96"/>
              <w:rPr>
                <w:rFonts w:ascii="Arial" w:hAnsi="Arial" w:cs="Arial"/>
              </w:rPr>
            </w:pPr>
          </w:p>
        </w:tc>
        <w:tc>
          <w:tcPr>
            <w:tcW w:w="2520" w:type="dxa"/>
            <w:gridSpan w:val="2"/>
          </w:tcPr>
          <w:p w14:paraId="711FF600" w14:textId="77777777" w:rsidR="003B0574" w:rsidRPr="00F43A33" w:rsidRDefault="003B0574" w:rsidP="00AF7778">
            <w:pPr>
              <w:pStyle w:val="BodyText"/>
              <w:spacing w:before="96" w:after="96"/>
              <w:rPr>
                <w:rFonts w:ascii="Arial" w:hAnsi="Arial" w:cs="Arial"/>
              </w:rPr>
            </w:pPr>
            <w:r w:rsidRPr="00F43A33">
              <w:rPr>
                <w:rFonts w:ascii="Arial" w:hAnsi="Arial" w:cs="Arial"/>
              </w:rPr>
              <w:t>Medium Priority</w:t>
            </w:r>
          </w:p>
          <w:p w14:paraId="722D4CBE" w14:textId="77777777" w:rsidR="003B0574" w:rsidRPr="00F43A33" w:rsidRDefault="003B0574" w:rsidP="00AF7778">
            <w:pPr>
              <w:pStyle w:val="BodyText"/>
              <w:spacing w:before="96" w:after="96"/>
              <w:rPr>
                <w:rFonts w:ascii="Arial" w:hAnsi="Arial" w:cs="Arial"/>
              </w:rPr>
            </w:pPr>
          </w:p>
        </w:tc>
        <w:tc>
          <w:tcPr>
            <w:tcW w:w="2760" w:type="dxa"/>
            <w:gridSpan w:val="2"/>
          </w:tcPr>
          <w:p w14:paraId="4EE600D8" w14:textId="77777777" w:rsidR="003B0574" w:rsidRPr="00F43A33" w:rsidRDefault="003B0574" w:rsidP="00AF7778">
            <w:pPr>
              <w:pStyle w:val="BodyText"/>
              <w:spacing w:before="96" w:after="96"/>
              <w:rPr>
                <w:rFonts w:ascii="Arial" w:hAnsi="Arial" w:cs="Arial"/>
              </w:rPr>
            </w:pPr>
            <w:r w:rsidRPr="00F43A33">
              <w:rPr>
                <w:rFonts w:ascii="Arial" w:hAnsi="Arial" w:cs="Arial"/>
              </w:rPr>
              <w:t>High Priority</w:t>
            </w:r>
          </w:p>
          <w:p w14:paraId="68BB46FE" w14:textId="77777777" w:rsidR="003B0574" w:rsidRPr="00F43A33" w:rsidRDefault="003B0574" w:rsidP="00AF7778">
            <w:pPr>
              <w:pStyle w:val="BodyText"/>
              <w:spacing w:before="96" w:after="96"/>
              <w:rPr>
                <w:rFonts w:ascii="Arial" w:hAnsi="Arial" w:cs="Arial"/>
              </w:rPr>
            </w:pPr>
            <w:r w:rsidRPr="00F43A33">
              <w:rPr>
                <w:rFonts w:ascii="Arial" w:hAnsi="Arial" w:cs="Arial"/>
              </w:rPr>
              <w:t xml:space="preserve">Address urgently </w:t>
            </w:r>
            <w:r w:rsidRPr="00F43A33">
              <w:rPr>
                <w:rStyle w:val="FootnoteReference"/>
                <w:rFonts w:ascii="Arial" w:hAnsi="Arial" w:cs="Arial"/>
                <w:color w:val="FF0000"/>
                <w:sz w:val="24"/>
                <w:szCs w:val="24"/>
              </w:rPr>
              <w:footnoteReference w:id="3"/>
            </w:r>
            <w:r w:rsidRPr="00F43A33">
              <w:rPr>
                <w:rFonts w:ascii="Arial" w:hAnsi="Arial" w:cs="Arial"/>
                <w:sz w:val="24"/>
                <w:szCs w:val="24"/>
              </w:rPr>
              <w:t xml:space="preserve"> </w:t>
            </w:r>
          </w:p>
        </w:tc>
      </w:tr>
      <w:tr w:rsidR="003B0574" w:rsidRPr="00F43A33" w14:paraId="7816266F" w14:textId="77777777" w:rsidTr="00F86FD4">
        <w:trPr>
          <w:cantSplit/>
          <w:trHeight w:val="550"/>
        </w:trPr>
        <w:tc>
          <w:tcPr>
            <w:tcW w:w="2159" w:type="dxa"/>
            <w:vMerge/>
            <w:shd w:val="clear" w:color="auto" w:fill="D5DCE4"/>
          </w:tcPr>
          <w:p w14:paraId="45402879" w14:textId="77777777" w:rsidR="003B0574" w:rsidRPr="00F43A33" w:rsidRDefault="003B0574" w:rsidP="00AF7778">
            <w:pPr>
              <w:pStyle w:val="BodyText"/>
              <w:spacing w:before="96" w:after="96"/>
              <w:rPr>
                <w:rFonts w:ascii="Arial" w:hAnsi="Arial" w:cs="Arial"/>
                <w:b/>
              </w:rPr>
            </w:pPr>
          </w:p>
        </w:tc>
        <w:tc>
          <w:tcPr>
            <w:tcW w:w="2520" w:type="dxa"/>
          </w:tcPr>
          <w:p w14:paraId="495D74F6" w14:textId="77777777" w:rsidR="003B0574" w:rsidRPr="00F43A33" w:rsidRDefault="003B0574" w:rsidP="00AF7778">
            <w:pPr>
              <w:pStyle w:val="BodyText"/>
              <w:spacing w:before="96" w:after="96"/>
              <w:rPr>
                <w:rFonts w:ascii="Arial" w:hAnsi="Arial" w:cs="Arial"/>
              </w:rPr>
            </w:pPr>
            <w:r w:rsidRPr="00F43A33">
              <w:rPr>
                <w:rFonts w:ascii="Arial" w:hAnsi="Arial" w:cs="Arial"/>
              </w:rPr>
              <w:t>Address within nine months.</w:t>
            </w:r>
          </w:p>
        </w:tc>
        <w:tc>
          <w:tcPr>
            <w:tcW w:w="2520" w:type="dxa"/>
            <w:gridSpan w:val="2"/>
          </w:tcPr>
          <w:p w14:paraId="215CD464" w14:textId="77777777" w:rsidR="003B0574" w:rsidRPr="00F43A33" w:rsidRDefault="003B0574" w:rsidP="00AF7778">
            <w:pPr>
              <w:pStyle w:val="BodyText"/>
              <w:spacing w:before="96" w:after="96"/>
              <w:rPr>
                <w:rFonts w:ascii="Arial" w:hAnsi="Arial" w:cs="Arial"/>
              </w:rPr>
            </w:pPr>
            <w:r w:rsidRPr="00F43A33">
              <w:rPr>
                <w:rFonts w:ascii="Arial" w:hAnsi="Arial" w:cs="Arial"/>
              </w:rPr>
              <w:t>Address within three months.</w:t>
            </w:r>
          </w:p>
        </w:tc>
        <w:tc>
          <w:tcPr>
            <w:tcW w:w="2760" w:type="dxa"/>
            <w:gridSpan w:val="2"/>
          </w:tcPr>
          <w:p w14:paraId="014CBDB3" w14:textId="77777777" w:rsidR="003B0574" w:rsidRPr="00F43A33" w:rsidRDefault="003B0574" w:rsidP="00AF7778">
            <w:pPr>
              <w:pStyle w:val="BodyText"/>
              <w:spacing w:before="96" w:after="96"/>
              <w:rPr>
                <w:rFonts w:ascii="Arial" w:hAnsi="Arial" w:cs="Arial"/>
              </w:rPr>
            </w:pPr>
            <w:r w:rsidRPr="00F43A33">
              <w:rPr>
                <w:rFonts w:ascii="Arial" w:hAnsi="Arial" w:cs="Arial"/>
              </w:rPr>
              <w:t>Address urgently</w:t>
            </w:r>
          </w:p>
        </w:tc>
      </w:tr>
      <w:tr w:rsidR="003B0574" w:rsidRPr="00F43A33" w14:paraId="26559B2F" w14:textId="77777777" w:rsidTr="00F86FD4">
        <w:trPr>
          <w:cantSplit/>
          <w:trHeight w:val="550"/>
        </w:trPr>
        <w:tc>
          <w:tcPr>
            <w:tcW w:w="2159" w:type="dxa"/>
            <w:vMerge/>
            <w:shd w:val="clear" w:color="auto" w:fill="D5DCE4"/>
          </w:tcPr>
          <w:p w14:paraId="04CD6930" w14:textId="77777777" w:rsidR="003B0574" w:rsidRPr="00F43A33" w:rsidRDefault="003B0574" w:rsidP="00AF7778">
            <w:pPr>
              <w:pStyle w:val="BodyText"/>
              <w:spacing w:before="96" w:after="96"/>
              <w:rPr>
                <w:rFonts w:ascii="Arial" w:hAnsi="Arial" w:cs="Arial"/>
                <w:b/>
              </w:rPr>
            </w:pPr>
          </w:p>
        </w:tc>
        <w:tc>
          <w:tcPr>
            <w:tcW w:w="2520" w:type="dxa"/>
          </w:tcPr>
          <w:p w14:paraId="57491500" w14:textId="77777777" w:rsidR="003B0574" w:rsidRPr="00F43A33" w:rsidRDefault="003B0574" w:rsidP="00AF7778">
            <w:pPr>
              <w:pStyle w:val="BodyText"/>
              <w:spacing w:before="96" w:after="96"/>
              <w:rPr>
                <w:rFonts w:ascii="Arial" w:hAnsi="Arial" w:cs="Arial"/>
              </w:rPr>
            </w:pPr>
            <w:r w:rsidRPr="00F43A33">
              <w:rPr>
                <w:rFonts w:ascii="Arial" w:hAnsi="Arial" w:cs="Arial"/>
              </w:rPr>
              <w:t>Do not disclose in SIC</w:t>
            </w:r>
          </w:p>
        </w:tc>
        <w:tc>
          <w:tcPr>
            <w:tcW w:w="2520" w:type="dxa"/>
            <w:gridSpan w:val="2"/>
          </w:tcPr>
          <w:p w14:paraId="29B7948B" w14:textId="77777777" w:rsidR="003B0574" w:rsidRPr="00F43A33" w:rsidRDefault="003B0574" w:rsidP="00AF7778">
            <w:pPr>
              <w:pStyle w:val="BodyText"/>
              <w:spacing w:before="96" w:after="96"/>
              <w:rPr>
                <w:rFonts w:ascii="Arial" w:hAnsi="Arial" w:cs="Arial"/>
              </w:rPr>
            </w:pPr>
            <w:r w:rsidRPr="00F43A33">
              <w:rPr>
                <w:rFonts w:ascii="Arial" w:hAnsi="Arial" w:cs="Arial"/>
              </w:rPr>
              <w:t>Only disclose in SIC if it is thought particularly useful to do so</w:t>
            </w:r>
          </w:p>
        </w:tc>
        <w:tc>
          <w:tcPr>
            <w:tcW w:w="2760" w:type="dxa"/>
            <w:gridSpan w:val="2"/>
          </w:tcPr>
          <w:p w14:paraId="02CA4F6C" w14:textId="77777777" w:rsidR="003B0574" w:rsidRPr="00F43A33" w:rsidRDefault="003B0574" w:rsidP="00AF7778">
            <w:pPr>
              <w:pStyle w:val="BodyText"/>
              <w:spacing w:before="96" w:after="96"/>
              <w:rPr>
                <w:rFonts w:ascii="Arial" w:hAnsi="Arial" w:cs="Arial"/>
              </w:rPr>
            </w:pPr>
            <w:r w:rsidRPr="00F43A33">
              <w:rPr>
                <w:rFonts w:ascii="Arial" w:hAnsi="Arial" w:cs="Arial"/>
              </w:rPr>
              <w:t>Normally disclose in SIC</w:t>
            </w:r>
          </w:p>
        </w:tc>
      </w:tr>
      <w:tr w:rsidR="003B0574" w:rsidRPr="00F43A33" w14:paraId="23432B00" w14:textId="77777777" w:rsidTr="00F86FD4">
        <w:trPr>
          <w:cantSplit/>
          <w:trHeight w:val="460"/>
        </w:trPr>
        <w:tc>
          <w:tcPr>
            <w:tcW w:w="2159" w:type="dxa"/>
            <w:vMerge w:val="restart"/>
            <w:shd w:val="clear" w:color="auto" w:fill="D5DCE4"/>
          </w:tcPr>
          <w:p w14:paraId="3D2F0F5A" w14:textId="77777777" w:rsidR="003B0574" w:rsidRPr="00F43A33" w:rsidRDefault="003B0574" w:rsidP="00AF7778">
            <w:pPr>
              <w:pStyle w:val="BodyText"/>
              <w:spacing w:before="96" w:after="96"/>
              <w:rPr>
                <w:rFonts w:ascii="Arial" w:hAnsi="Arial" w:cs="Arial"/>
                <w:b/>
              </w:rPr>
            </w:pPr>
          </w:p>
          <w:p w14:paraId="516CBFCB" w14:textId="77777777" w:rsidR="003B0574" w:rsidRPr="00F43A33" w:rsidRDefault="003B0574" w:rsidP="00AF7778">
            <w:pPr>
              <w:pStyle w:val="BodyText"/>
              <w:spacing w:before="96" w:after="96"/>
              <w:rPr>
                <w:rFonts w:ascii="Arial" w:hAnsi="Arial" w:cs="Arial"/>
                <w:b/>
              </w:rPr>
            </w:pPr>
            <w:r w:rsidRPr="00F43A33">
              <w:rPr>
                <w:rFonts w:ascii="Arial" w:hAnsi="Arial" w:cs="Arial"/>
                <w:b/>
              </w:rPr>
              <w:t>Unlikely</w:t>
            </w:r>
          </w:p>
          <w:p w14:paraId="5406AF41" w14:textId="77777777" w:rsidR="003B0574" w:rsidRPr="00F43A33" w:rsidRDefault="003B0574" w:rsidP="00AF7778">
            <w:pPr>
              <w:pStyle w:val="BodyText"/>
              <w:spacing w:before="96" w:after="96"/>
              <w:rPr>
                <w:rFonts w:ascii="Arial" w:hAnsi="Arial" w:cs="Arial"/>
                <w:b/>
              </w:rPr>
            </w:pPr>
          </w:p>
        </w:tc>
        <w:tc>
          <w:tcPr>
            <w:tcW w:w="2520" w:type="dxa"/>
          </w:tcPr>
          <w:p w14:paraId="1F7E28A8" w14:textId="77777777" w:rsidR="003B0574" w:rsidRPr="00F43A33" w:rsidRDefault="003B0574" w:rsidP="00AF7778">
            <w:pPr>
              <w:pStyle w:val="BodyText"/>
              <w:spacing w:before="96" w:after="96"/>
              <w:rPr>
                <w:rFonts w:ascii="Arial" w:hAnsi="Arial" w:cs="Arial"/>
              </w:rPr>
            </w:pPr>
            <w:r w:rsidRPr="00F43A33">
              <w:rPr>
                <w:rFonts w:ascii="Arial" w:hAnsi="Arial" w:cs="Arial"/>
              </w:rPr>
              <w:t>Not a Priority</w:t>
            </w:r>
          </w:p>
        </w:tc>
        <w:tc>
          <w:tcPr>
            <w:tcW w:w="2520" w:type="dxa"/>
            <w:gridSpan w:val="2"/>
          </w:tcPr>
          <w:p w14:paraId="45EA78EB" w14:textId="77777777" w:rsidR="003B0574" w:rsidRPr="00F43A33" w:rsidRDefault="003B0574" w:rsidP="00AF7778">
            <w:pPr>
              <w:pStyle w:val="BodyText"/>
              <w:spacing w:before="96" w:after="96"/>
              <w:rPr>
                <w:rFonts w:ascii="Arial" w:hAnsi="Arial" w:cs="Arial"/>
              </w:rPr>
            </w:pPr>
            <w:r w:rsidRPr="00F43A33">
              <w:rPr>
                <w:rFonts w:ascii="Arial" w:hAnsi="Arial" w:cs="Arial"/>
              </w:rPr>
              <w:t>Low Priority</w:t>
            </w:r>
          </w:p>
        </w:tc>
        <w:tc>
          <w:tcPr>
            <w:tcW w:w="2760" w:type="dxa"/>
            <w:gridSpan w:val="2"/>
          </w:tcPr>
          <w:p w14:paraId="4F2D9893" w14:textId="77777777" w:rsidR="003B0574" w:rsidRPr="00F43A33" w:rsidRDefault="003B0574" w:rsidP="00AF7778">
            <w:pPr>
              <w:pStyle w:val="BodyText"/>
              <w:spacing w:before="96" w:after="96"/>
              <w:rPr>
                <w:rFonts w:ascii="Arial" w:hAnsi="Arial" w:cs="Arial"/>
              </w:rPr>
            </w:pPr>
            <w:r w:rsidRPr="00F43A33">
              <w:rPr>
                <w:rFonts w:ascii="Arial" w:hAnsi="Arial" w:cs="Arial"/>
              </w:rPr>
              <w:t>Medium Priority</w:t>
            </w:r>
          </w:p>
        </w:tc>
      </w:tr>
      <w:tr w:rsidR="003B0574" w:rsidRPr="00F43A33" w14:paraId="35D3CC3B" w14:textId="77777777" w:rsidTr="00F86FD4">
        <w:trPr>
          <w:cantSplit/>
          <w:trHeight w:val="460"/>
        </w:trPr>
        <w:tc>
          <w:tcPr>
            <w:tcW w:w="2159" w:type="dxa"/>
            <w:vMerge/>
            <w:shd w:val="clear" w:color="auto" w:fill="D5DCE4"/>
          </w:tcPr>
          <w:p w14:paraId="62D5728B" w14:textId="77777777" w:rsidR="003B0574" w:rsidRPr="00F43A33" w:rsidRDefault="003B0574" w:rsidP="00AF7778">
            <w:pPr>
              <w:pStyle w:val="BodyText"/>
              <w:spacing w:before="96" w:after="96"/>
              <w:rPr>
                <w:rFonts w:ascii="Arial" w:hAnsi="Arial" w:cs="Arial"/>
                <w:b/>
              </w:rPr>
            </w:pPr>
          </w:p>
        </w:tc>
        <w:tc>
          <w:tcPr>
            <w:tcW w:w="2520" w:type="dxa"/>
          </w:tcPr>
          <w:p w14:paraId="31982CA4" w14:textId="77777777" w:rsidR="003B0574" w:rsidRPr="00F43A33" w:rsidRDefault="003B0574" w:rsidP="00AF7778">
            <w:pPr>
              <w:pStyle w:val="BodyText"/>
              <w:spacing w:before="96" w:after="96"/>
              <w:rPr>
                <w:rFonts w:ascii="Arial" w:hAnsi="Arial" w:cs="Arial"/>
              </w:rPr>
            </w:pPr>
            <w:r w:rsidRPr="00F43A33">
              <w:rPr>
                <w:rFonts w:ascii="Arial" w:hAnsi="Arial" w:cs="Arial"/>
              </w:rPr>
              <w:t>Only address if cost effective and if not prepared to accept the low risk</w:t>
            </w:r>
          </w:p>
        </w:tc>
        <w:tc>
          <w:tcPr>
            <w:tcW w:w="2520" w:type="dxa"/>
            <w:gridSpan w:val="2"/>
          </w:tcPr>
          <w:p w14:paraId="35F569DE" w14:textId="77777777" w:rsidR="003B0574" w:rsidRPr="00F43A33" w:rsidRDefault="003B0574" w:rsidP="00AF7778">
            <w:pPr>
              <w:pStyle w:val="BodyText"/>
              <w:spacing w:before="96" w:after="96"/>
              <w:rPr>
                <w:rFonts w:ascii="Arial" w:hAnsi="Arial" w:cs="Arial"/>
              </w:rPr>
            </w:pPr>
            <w:r w:rsidRPr="00F43A33">
              <w:rPr>
                <w:rFonts w:ascii="Arial" w:hAnsi="Arial" w:cs="Arial"/>
              </w:rPr>
              <w:t>Address within six months.</w:t>
            </w:r>
          </w:p>
        </w:tc>
        <w:tc>
          <w:tcPr>
            <w:tcW w:w="2760" w:type="dxa"/>
            <w:gridSpan w:val="2"/>
          </w:tcPr>
          <w:p w14:paraId="22EB3EC5" w14:textId="77777777" w:rsidR="003B0574" w:rsidRPr="00F43A33" w:rsidRDefault="003B0574" w:rsidP="00AF7778">
            <w:pPr>
              <w:pStyle w:val="BodyText"/>
              <w:spacing w:before="96" w:after="96"/>
              <w:rPr>
                <w:rFonts w:ascii="Arial" w:hAnsi="Arial" w:cs="Arial"/>
              </w:rPr>
            </w:pPr>
            <w:r w:rsidRPr="00F43A33">
              <w:rPr>
                <w:rFonts w:ascii="Arial" w:hAnsi="Arial" w:cs="Arial"/>
              </w:rPr>
              <w:t>Address within three months.</w:t>
            </w:r>
          </w:p>
        </w:tc>
      </w:tr>
      <w:tr w:rsidR="003B0574" w:rsidRPr="00F43A33" w14:paraId="1D77E5B9" w14:textId="77777777" w:rsidTr="00F86FD4">
        <w:trPr>
          <w:cantSplit/>
          <w:trHeight w:val="460"/>
        </w:trPr>
        <w:tc>
          <w:tcPr>
            <w:tcW w:w="2159" w:type="dxa"/>
            <w:vMerge/>
            <w:shd w:val="clear" w:color="auto" w:fill="D5DCE4"/>
          </w:tcPr>
          <w:p w14:paraId="194EC3E9" w14:textId="77777777" w:rsidR="003B0574" w:rsidRPr="00F43A33" w:rsidRDefault="003B0574" w:rsidP="00AF7778">
            <w:pPr>
              <w:pStyle w:val="BodyText"/>
              <w:spacing w:before="96" w:after="96"/>
              <w:rPr>
                <w:rFonts w:ascii="Arial" w:hAnsi="Arial" w:cs="Arial"/>
                <w:b/>
              </w:rPr>
            </w:pPr>
          </w:p>
        </w:tc>
        <w:tc>
          <w:tcPr>
            <w:tcW w:w="2520" w:type="dxa"/>
          </w:tcPr>
          <w:p w14:paraId="7DBE7844" w14:textId="77777777" w:rsidR="003B0574" w:rsidRPr="00F43A33" w:rsidRDefault="003B0574" w:rsidP="00AF7778">
            <w:pPr>
              <w:pStyle w:val="BodyText"/>
              <w:spacing w:before="96" w:after="96"/>
              <w:rPr>
                <w:rFonts w:ascii="Arial" w:hAnsi="Arial" w:cs="Arial"/>
              </w:rPr>
            </w:pPr>
            <w:r w:rsidRPr="00F43A33">
              <w:rPr>
                <w:rFonts w:ascii="Arial" w:hAnsi="Arial" w:cs="Arial"/>
              </w:rPr>
              <w:t>Ignore</w:t>
            </w:r>
          </w:p>
        </w:tc>
        <w:tc>
          <w:tcPr>
            <w:tcW w:w="2520" w:type="dxa"/>
            <w:gridSpan w:val="2"/>
          </w:tcPr>
          <w:p w14:paraId="0F18B281" w14:textId="77777777" w:rsidR="003B0574" w:rsidRPr="00F43A33" w:rsidRDefault="003B0574" w:rsidP="00AF7778">
            <w:pPr>
              <w:pStyle w:val="BodyText"/>
              <w:spacing w:before="96" w:after="96"/>
              <w:rPr>
                <w:rFonts w:ascii="Arial" w:hAnsi="Arial" w:cs="Arial"/>
              </w:rPr>
            </w:pPr>
            <w:r w:rsidRPr="00F43A33">
              <w:rPr>
                <w:rFonts w:ascii="Arial" w:hAnsi="Arial" w:cs="Arial"/>
              </w:rPr>
              <w:t>Do not disclose in SIC</w:t>
            </w:r>
          </w:p>
        </w:tc>
        <w:tc>
          <w:tcPr>
            <w:tcW w:w="2760" w:type="dxa"/>
            <w:gridSpan w:val="2"/>
          </w:tcPr>
          <w:p w14:paraId="4184C49F" w14:textId="77777777" w:rsidR="003B0574" w:rsidRPr="00F43A33" w:rsidRDefault="003B0574" w:rsidP="00AF7778">
            <w:pPr>
              <w:pStyle w:val="BodyText"/>
              <w:spacing w:before="96" w:after="96"/>
              <w:rPr>
                <w:rFonts w:ascii="Arial" w:hAnsi="Arial" w:cs="Arial"/>
              </w:rPr>
            </w:pPr>
            <w:r w:rsidRPr="00F43A33">
              <w:rPr>
                <w:rFonts w:ascii="Arial" w:hAnsi="Arial" w:cs="Arial"/>
              </w:rPr>
              <w:t>Seldom disclose in SIC</w:t>
            </w:r>
          </w:p>
        </w:tc>
      </w:tr>
    </w:tbl>
    <w:p w14:paraId="1BB4BB82" w14:textId="77777777" w:rsidR="003B0574" w:rsidRPr="00F43A33" w:rsidRDefault="003B0574" w:rsidP="003B0574">
      <w:pPr>
        <w:rPr>
          <w:rFonts w:ascii="Arial" w:hAnsi="Arial" w:cs="Arial"/>
          <w:lang w:val="en-US"/>
        </w:rPr>
      </w:pPr>
    </w:p>
    <w:p w14:paraId="7F8A20C5" w14:textId="77777777" w:rsidR="003B0574" w:rsidRPr="00F43A33" w:rsidRDefault="003B0574" w:rsidP="00F86FD4">
      <w:pPr>
        <w:pStyle w:val="Heading4"/>
        <w:tabs>
          <w:tab w:val="left" w:pos="720"/>
        </w:tabs>
        <w:ind w:left="-426"/>
        <w:jc w:val="both"/>
        <w:rPr>
          <w:rFonts w:ascii="Arial" w:hAnsi="Arial" w:cs="Arial"/>
          <w:szCs w:val="22"/>
          <w:u w:val="single"/>
          <w:lang w:val="en-US"/>
        </w:rPr>
      </w:pPr>
      <w:r w:rsidRPr="00F43A33">
        <w:rPr>
          <w:rFonts w:ascii="Arial" w:hAnsi="Arial" w:cs="Arial"/>
          <w:szCs w:val="22"/>
          <w:u w:val="single"/>
          <w:lang w:val="en-US"/>
        </w:rPr>
        <w:t>Deciding Whether to Sign the Statement</w:t>
      </w:r>
      <w:r w:rsidR="00EA7C9A" w:rsidRPr="00F43A33">
        <w:rPr>
          <w:rFonts w:ascii="Arial" w:hAnsi="Arial" w:cs="Arial"/>
          <w:szCs w:val="22"/>
          <w:u w:val="single"/>
          <w:lang w:val="en-US"/>
        </w:rPr>
        <w:t xml:space="preserve"> (SIC)</w:t>
      </w:r>
    </w:p>
    <w:p w14:paraId="71182EC2" w14:textId="77777777" w:rsidR="003B0574" w:rsidRPr="00F43A33" w:rsidRDefault="003B0574" w:rsidP="00F86FD4">
      <w:pPr>
        <w:pStyle w:val="Heading4"/>
        <w:tabs>
          <w:tab w:val="left" w:pos="720"/>
        </w:tabs>
        <w:ind w:left="-426"/>
        <w:jc w:val="both"/>
        <w:rPr>
          <w:rFonts w:ascii="Arial" w:hAnsi="Arial" w:cs="Arial"/>
          <w:szCs w:val="22"/>
          <w:u w:val="single"/>
          <w:lang w:val="en-US"/>
        </w:rPr>
      </w:pPr>
    </w:p>
    <w:p w14:paraId="47C6B8CB" w14:textId="77777777" w:rsidR="003B0574" w:rsidRPr="00F43A33" w:rsidRDefault="003B0574" w:rsidP="00F86FD4">
      <w:pPr>
        <w:pStyle w:val="Heading4"/>
        <w:ind w:left="-426"/>
        <w:jc w:val="both"/>
        <w:rPr>
          <w:rFonts w:ascii="Arial" w:hAnsi="Arial" w:cs="Arial"/>
          <w:b w:val="0"/>
          <w:szCs w:val="22"/>
        </w:rPr>
      </w:pPr>
      <w:r w:rsidRPr="00F43A33">
        <w:rPr>
          <w:rFonts w:ascii="Arial" w:hAnsi="Arial" w:cs="Arial"/>
          <w:b w:val="0"/>
          <w:szCs w:val="22"/>
        </w:rPr>
        <w:t>The GB should only sign the SIC when it feels it can do so with confidence, having studied all the available evidence. The GB should be able to derive much of the evidence they need from:</w:t>
      </w:r>
    </w:p>
    <w:p w14:paraId="2DAC2860" w14:textId="77777777" w:rsidR="003B0574" w:rsidRPr="00F43A33" w:rsidRDefault="003B0574" w:rsidP="00F86FD4">
      <w:pPr>
        <w:pStyle w:val="Heading4"/>
        <w:ind w:left="-426"/>
        <w:jc w:val="both"/>
        <w:rPr>
          <w:rFonts w:ascii="Arial" w:hAnsi="Arial" w:cs="Arial"/>
          <w:b w:val="0"/>
          <w:szCs w:val="22"/>
        </w:rPr>
      </w:pPr>
    </w:p>
    <w:p w14:paraId="4095C28B" w14:textId="77777777" w:rsidR="003B0574" w:rsidRPr="00F43A33" w:rsidRDefault="003B0574" w:rsidP="00F86FD4">
      <w:pPr>
        <w:pStyle w:val="Heading4"/>
        <w:numPr>
          <w:ilvl w:val="0"/>
          <w:numId w:val="63"/>
        </w:numPr>
        <w:ind w:left="0" w:hanging="284"/>
        <w:jc w:val="both"/>
        <w:rPr>
          <w:rFonts w:ascii="Arial" w:hAnsi="Arial" w:cs="Arial"/>
          <w:b w:val="0"/>
          <w:szCs w:val="22"/>
          <w:u w:val="single"/>
          <w:lang w:val="en-US"/>
        </w:rPr>
      </w:pPr>
      <w:r w:rsidRPr="00F43A33">
        <w:rPr>
          <w:rFonts w:ascii="Arial" w:hAnsi="Arial" w:cs="Arial"/>
          <w:b w:val="0"/>
        </w:rPr>
        <w:t xml:space="preserve">Meeting and/or working towards SFVS </w:t>
      </w:r>
    </w:p>
    <w:p w14:paraId="4C5515E7" w14:textId="77777777" w:rsidR="003B0574" w:rsidRPr="00F43A33" w:rsidRDefault="003B0574" w:rsidP="00F86FD4">
      <w:pPr>
        <w:pStyle w:val="ListParagraph"/>
        <w:numPr>
          <w:ilvl w:val="0"/>
          <w:numId w:val="63"/>
        </w:numPr>
        <w:spacing w:after="0" w:line="240" w:lineRule="auto"/>
        <w:ind w:left="0" w:hanging="284"/>
        <w:jc w:val="both"/>
        <w:rPr>
          <w:rFonts w:ascii="Arial" w:hAnsi="Arial" w:cs="Arial"/>
        </w:rPr>
      </w:pPr>
      <w:r w:rsidRPr="00F43A33">
        <w:rPr>
          <w:rFonts w:ascii="Arial" w:hAnsi="Arial" w:cs="Arial"/>
        </w:rPr>
        <w:t>Their own monitoring of financial management and regula</w:t>
      </w:r>
      <w:r w:rsidR="004067B3" w:rsidRPr="00F43A33">
        <w:rPr>
          <w:rFonts w:ascii="Arial" w:hAnsi="Arial" w:cs="Arial"/>
        </w:rPr>
        <w:t>r scrutiny of financial reports</w:t>
      </w:r>
    </w:p>
    <w:p w14:paraId="77361CBA" w14:textId="77777777" w:rsidR="00B80548" w:rsidRPr="00B80548" w:rsidRDefault="003B0574" w:rsidP="00B80548">
      <w:pPr>
        <w:pStyle w:val="ListParagraph"/>
        <w:numPr>
          <w:ilvl w:val="0"/>
          <w:numId w:val="63"/>
        </w:numPr>
        <w:spacing w:after="0" w:line="240" w:lineRule="auto"/>
        <w:ind w:left="0" w:hanging="284"/>
        <w:jc w:val="both"/>
        <w:rPr>
          <w:rFonts w:ascii="Arial" w:hAnsi="Arial" w:cs="Arial"/>
        </w:rPr>
      </w:pPr>
      <w:r w:rsidRPr="00F43A33">
        <w:rPr>
          <w:rFonts w:ascii="Arial" w:hAnsi="Arial" w:cs="Arial"/>
        </w:rPr>
        <w:t>Their regular meetings with the HT and other</w:t>
      </w:r>
      <w:r w:rsidR="004067B3" w:rsidRPr="00F43A33">
        <w:rPr>
          <w:rFonts w:ascii="Arial" w:hAnsi="Arial" w:cs="Arial"/>
        </w:rPr>
        <w:t xml:space="preserve"> staff</w:t>
      </w:r>
    </w:p>
    <w:p w14:paraId="71F8F54B" w14:textId="77777777" w:rsidR="003B0574" w:rsidRPr="00F43A33" w:rsidRDefault="003B0574" w:rsidP="00F86FD4">
      <w:pPr>
        <w:pStyle w:val="ListParagraph"/>
        <w:numPr>
          <w:ilvl w:val="0"/>
          <w:numId w:val="63"/>
        </w:numPr>
        <w:spacing w:after="0" w:line="240" w:lineRule="auto"/>
        <w:ind w:left="0" w:hanging="284"/>
        <w:jc w:val="both"/>
        <w:rPr>
          <w:rFonts w:ascii="Arial" w:hAnsi="Arial" w:cs="Arial"/>
        </w:rPr>
      </w:pPr>
      <w:r w:rsidRPr="00F43A33">
        <w:rPr>
          <w:rFonts w:ascii="Arial" w:hAnsi="Arial" w:cs="Arial"/>
        </w:rPr>
        <w:t>The most recent report on the school’s finances by the LA appointed internal auditor</w:t>
      </w:r>
    </w:p>
    <w:p w14:paraId="76E72379" w14:textId="77777777" w:rsidR="003B0574" w:rsidRPr="00F43A33" w:rsidRDefault="00EA7C9A" w:rsidP="00F86FD4">
      <w:pPr>
        <w:pStyle w:val="ListParagraph"/>
        <w:numPr>
          <w:ilvl w:val="0"/>
          <w:numId w:val="63"/>
        </w:numPr>
        <w:spacing w:after="0" w:line="240" w:lineRule="auto"/>
        <w:ind w:left="0" w:hanging="284"/>
        <w:jc w:val="both"/>
        <w:rPr>
          <w:rFonts w:ascii="Arial" w:hAnsi="Arial" w:cs="Arial"/>
        </w:rPr>
      </w:pPr>
      <w:r w:rsidRPr="00F43A33">
        <w:rPr>
          <w:rFonts w:ascii="Arial" w:hAnsi="Arial" w:cs="Arial"/>
        </w:rPr>
        <w:t>An a</w:t>
      </w:r>
      <w:r w:rsidR="003B0574" w:rsidRPr="00F43A33">
        <w:rPr>
          <w:rFonts w:ascii="Arial" w:hAnsi="Arial" w:cs="Arial"/>
        </w:rPr>
        <w:t xml:space="preserve">nnual </w:t>
      </w:r>
      <w:r w:rsidR="007043FB" w:rsidRPr="00F43A33">
        <w:rPr>
          <w:rFonts w:ascii="Arial" w:hAnsi="Arial" w:cs="Arial"/>
        </w:rPr>
        <w:t xml:space="preserve">Financial Risk &amp; Control </w:t>
      </w:r>
      <w:r w:rsidR="00C75FA0">
        <w:rPr>
          <w:rFonts w:ascii="Arial" w:hAnsi="Arial" w:cs="Arial"/>
        </w:rPr>
        <w:t>Self–E</w:t>
      </w:r>
      <w:r w:rsidR="003B0574" w:rsidRPr="00F43A33">
        <w:rPr>
          <w:rFonts w:ascii="Arial" w:hAnsi="Arial" w:cs="Arial"/>
        </w:rPr>
        <w:t>valuation of the internal control system</w:t>
      </w:r>
      <w:r w:rsidR="007043FB" w:rsidRPr="00F43A33">
        <w:rPr>
          <w:rFonts w:ascii="Arial" w:hAnsi="Arial" w:cs="Arial"/>
        </w:rPr>
        <w:t>s</w:t>
      </w:r>
      <w:r w:rsidR="003B0574" w:rsidRPr="00F43A33">
        <w:rPr>
          <w:rFonts w:ascii="Arial" w:hAnsi="Arial" w:cs="Arial"/>
        </w:rPr>
        <w:t xml:space="preserve"> </w:t>
      </w:r>
      <w:r w:rsidR="007043FB" w:rsidRPr="00F43A33">
        <w:rPr>
          <w:rFonts w:ascii="Arial" w:hAnsi="Arial" w:cs="Arial"/>
        </w:rPr>
        <w:t>(</w:t>
      </w:r>
      <w:r w:rsidR="007043FB" w:rsidRPr="000F5F53">
        <w:rPr>
          <w:rFonts w:ascii="Arial" w:hAnsi="Arial" w:cs="Arial"/>
          <w:b/>
          <w:i/>
          <w:color w:val="44546A"/>
        </w:rPr>
        <w:t>Schedule 3</w:t>
      </w:r>
      <w:r w:rsidR="007043FB" w:rsidRPr="00F43A33">
        <w:rPr>
          <w:rFonts w:ascii="Arial" w:hAnsi="Arial" w:cs="Arial"/>
        </w:rPr>
        <w:t xml:space="preserve">) </w:t>
      </w:r>
      <w:r w:rsidR="00EC18CF">
        <w:rPr>
          <w:rFonts w:ascii="Arial" w:hAnsi="Arial" w:cs="Arial"/>
        </w:rPr>
        <w:t xml:space="preserve">has been completed </w:t>
      </w:r>
      <w:r w:rsidR="003B0574" w:rsidRPr="00F43A33">
        <w:rPr>
          <w:rFonts w:ascii="Arial" w:hAnsi="Arial" w:cs="Arial"/>
        </w:rPr>
        <w:t>for the significant s</w:t>
      </w:r>
      <w:r w:rsidR="007043FB" w:rsidRPr="00F43A33">
        <w:rPr>
          <w:rFonts w:ascii="Arial" w:hAnsi="Arial" w:cs="Arial"/>
        </w:rPr>
        <w:t xml:space="preserve">ystems not </w:t>
      </w:r>
      <w:r w:rsidR="004067B3" w:rsidRPr="00F43A33">
        <w:rPr>
          <w:rFonts w:ascii="Arial" w:hAnsi="Arial" w:cs="Arial"/>
        </w:rPr>
        <w:t>audited</w:t>
      </w:r>
      <w:r w:rsidR="007043FB" w:rsidRPr="00F43A33">
        <w:rPr>
          <w:rFonts w:ascii="Arial" w:hAnsi="Arial" w:cs="Arial"/>
        </w:rPr>
        <w:t xml:space="preserve"> within the previous 12 months</w:t>
      </w:r>
      <w:r w:rsidRPr="00F43A33">
        <w:rPr>
          <w:rFonts w:ascii="Arial" w:hAnsi="Arial" w:cs="Arial"/>
        </w:rPr>
        <w:t xml:space="preserve"> by</w:t>
      </w:r>
      <w:r w:rsidR="004067B3" w:rsidRPr="00F43A33">
        <w:rPr>
          <w:rFonts w:ascii="Arial" w:hAnsi="Arial" w:cs="Arial"/>
        </w:rPr>
        <w:t xml:space="preserve"> LA Internal A</w:t>
      </w:r>
      <w:r w:rsidRPr="00F43A33">
        <w:rPr>
          <w:rFonts w:ascii="Arial" w:hAnsi="Arial" w:cs="Arial"/>
        </w:rPr>
        <w:t>udit</w:t>
      </w:r>
      <w:r w:rsidR="004067B3" w:rsidRPr="00F43A33">
        <w:rPr>
          <w:rFonts w:ascii="Arial" w:hAnsi="Arial" w:cs="Arial"/>
        </w:rPr>
        <w:t xml:space="preserve"> team.</w:t>
      </w:r>
    </w:p>
    <w:p w14:paraId="1C48C215" w14:textId="77777777" w:rsidR="00EA7C9A" w:rsidRPr="00F43A33" w:rsidRDefault="00EA7C9A" w:rsidP="00F86FD4">
      <w:pPr>
        <w:pStyle w:val="ListParagraph"/>
        <w:spacing w:after="0" w:line="240" w:lineRule="auto"/>
        <w:ind w:left="-426"/>
        <w:jc w:val="both"/>
        <w:rPr>
          <w:rFonts w:ascii="Arial" w:hAnsi="Arial" w:cs="Arial"/>
        </w:rPr>
      </w:pPr>
    </w:p>
    <w:p w14:paraId="2E4A737A" w14:textId="77777777" w:rsidR="007043FB" w:rsidRPr="00F43A33" w:rsidRDefault="003B0574" w:rsidP="00F86FD4">
      <w:pPr>
        <w:pStyle w:val="Heading4"/>
        <w:ind w:left="-426"/>
        <w:jc w:val="both"/>
        <w:rPr>
          <w:rFonts w:ascii="Arial" w:hAnsi="Arial" w:cs="Arial"/>
          <w:b w:val="0"/>
          <w:szCs w:val="22"/>
          <w:lang w:val="en-US"/>
        </w:rPr>
      </w:pPr>
      <w:r w:rsidRPr="00F43A33">
        <w:rPr>
          <w:rFonts w:ascii="Arial" w:hAnsi="Arial" w:cs="Arial"/>
          <w:b w:val="0"/>
          <w:szCs w:val="22"/>
          <w:lang w:val="en-US"/>
        </w:rPr>
        <w:t>In addition, members of the GB</w:t>
      </w:r>
      <w:r w:rsidR="00EA7C9A" w:rsidRPr="00F43A33">
        <w:rPr>
          <w:rFonts w:ascii="Arial" w:hAnsi="Arial" w:cs="Arial"/>
          <w:b w:val="0"/>
          <w:szCs w:val="22"/>
          <w:lang w:val="en-US"/>
        </w:rPr>
        <w:t xml:space="preserve"> should have completed</w:t>
      </w:r>
      <w:r w:rsidRPr="00F43A33">
        <w:rPr>
          <w:rFonts w:ascii="Arial" w:hAnsi="Arial" w:cs="Arial"/>
          <w:b w:val="0"/>
          <w:szCs w:val="22"/>
          <w:lang w:val="en-US"/>
        </w:rPr>
        <w:t xml:space="preserve"> the </w:t>
      </w:r>
      <w:r w:rsidR="007043FB" w:rsidRPr="00F43A33">
        <w:rPr>
          <w:rFonts w:ascii="Arial" w:hAnsi="Arial" w:cs="Arial"/>
          <w:b w:val="0"/>
          <w:szCs w:val="22"/>
          <w:lang w:val="en-US"/>
        </w:rPr>
        <w:t xml:space="preserve">Pre-certification </w:t>
      </w:r>
      <w:r w:rsidRPr="00F43A33">
        <w:rPr>
          <w:rFonts w:ascii="Arial" w:hAnsi="Arial" w:cs="Arial"/>
          <w:b w:val="0"/>
          <w:szCs w:val="22"/>
          <w:lang w:val="en-US"/>
        </w:rPr>
        <w:t>Checklist</w:t>
      </w:r>
      <w:r w:rsidRPr="00F43A33">
        <w:rPr>
          <w:rFonts w:ascii="Arial" w:hAnsi="Arial" w:cs="Arial"/>
          <w:b w:val="0"/>
          <w:i/>
          <w:szCs w:val="22"/>
          <w:lang w:val="en-US"/>
        </w:rPr>
        <w:t xml:space="preserve"> </w:t>
      </w:r>
      <w:r w:rsidRPr="00F43A33">
        <w:rPr>
          <w:rFonts w:ascii="Arial" w:hAnsi="Arial" w:cs="Arial"/>
          <w:b w:val="0"/>
          <w:szCs w:val="22"/>
          <w:lang w:val="en-US"/>
        </w:rPr>
        <w:t xml:space="preserve">for Governors at </w:t>
      </w:r>
      <w:r w:rsidRPr="000F5F53">
        <w:rPr>
          <w:rFonts w:ascii="Arial" w:hAnsi="Arial" w:cs="Arial"/>
          <w:i/>
          <w:color w:val="1F4E79"/>
          <w:szCs w:val="22"/>
          <w:lang w:val="en-US"/>
        </w:rPr>
        <w:t>Schedule 2</w:t>
      </w:r>
      <w:r w:rsidRPr="00F43A33">
        <w:rPr>
          <w:rFonts w:ascii="Arial" w:hAnsi="Arial" w:cs="Arial"/>
          <w:b w:val="0"/>
          <w:szCs w:val="22"/>
          <w:lang w:val="en-US"/>
        </w:rPr>
        <w:t xml:space="preserve"> before they sign the </w:t>
      </w:r>
      <w:r w:rsidRPr="00F43A33">
        <w:rPr>
          <w:rFonts w:ascii="Arial" w:hAnsi="Arial" w:cs="Arial"/>
          <w:b w:val="0"/>
          <w:szCs w:val="22"/>
        </w:rPr>
        <w:t>SIC</w:t>
      </w:r>
      <w:r w:rsidRPr="00F43A33">
        <w:rPr>
          <w:rFonts w:ascii="Arial" w:hAnsi="Arial" w:cs="Arial"/>
          <w:b w:val="0"/>
          <w:szCs w:val="22"/>
          <w:lang w:val="en-US"/>
        </w:rPr>
        <w:t>.</w:t>
      </w:r>
    </w:p>
    <w:p w14:paraId="793CCC9C" w14:textId="77777777" w:rsidR="00FF7E31" w:rsidRPr="00F43A33" w:rsidRDefault="00FF7E31" w:rsidP="00F86FD4">
      <w:pPr>
        <w:pStyle w:val="Heading4"/>
        <w:ind w:left="-426"/>
        <w:jc w:val="both"/>
        <w:rPr>
          <w:rFonts w:ascii="Arial" w:hAnsi="Arial" w:cs="Arial"/>
          <w:b w:val="0"/>
          <w:szCs w:val="22"/>
          <w:lang w:val="en-US"/>
        </w:rPr>
      </w:pPr>
    </w:p>
    <w:p w14:paraId="2C826CD7" w14:textId="77777777" w:rsidR="00FF7E31" w:rsidRPr="00F43A33" w:rsidRDefault="003B0574" w:rsidP="00F86FD4">
      <w:pPr>
        <w:pStyle w:val="Heading4"/>
        <w:ind w:left="-426"/>
        <w:jc w:val="both"/>
        <w:rPr>
          <w:rFonts w:ascii="Arial" w:hAnsi="Arial" w:cs="Arial"/>
          <w:b w:val="0"/>
          <w:szCs w:val="22"/>
          <w:lang w:val="en-US"/>
        </w:rPr>
      </w:pPr>
      <w:r w:rsidRPr="00F43A33">
        <w:rPr>
          <w:rFonts w:ascii="Arial" w:hAnsi="Arial" w:cs="Arial"/>
          <w:b w:val="0"/>
          <w:szCs w:val="22"/>
          <w:lang w:val="en-US"/>
        </w:rPr>
        <w:t>If the Governors answer “</w:t>
      </w:r>
      <w:r w:rsidRPr="00F43A33">
        <w:rPr>
          <w:rFonts w:ascii="Arial" w:hAnsi="Arial" w:cs="Arial"/>
          <w:b w:val="0"/>
          <w:i/>
          <w:szCs w:val="22"/>
          <w:lang w:val="en-US"/>
        </w:rPr>
        <w:t>Yes”</w:t>
      </w:r>
      <w:r w:rsidRPr="00F43A33">
        <w:rPr>
          <w:rFonts w:ascii="Arial" w:hAnsi="Arial" w:cs="Arial"/>
          <w:b w:val="0"/>
          <w:szCs w:val="22"/>
          <w:lang w:val="en-US"/>
        </w:rPr>
        <w:t xml:space="preserve"> to all questions they should be able to sign the </w:t>
      </w:r>
      <w:r w:rsidR="00EA7C9A" w:rsidRPr="00F43A33">
        <w:rPr>
          <w:rFonts w:ascii="Arial" w:hAnsi="Arial" w:cs="Arial"/>
          <w:b w:val="0"/>
          <w:szCs w:val="22"/>
          <w:lang w:val="en-US"/>
        </w:rPr>
        <w:t>SIC</w:t>
      </w:r>
      <w:r w:rsidRPr="00F43A33">
        <w:rPr>
          <w:rFonts w:ascii="Arial" w:hAnsi="Arial" w:cs="Arial"/>
          <w:b w:val="0"/>
          <w:szCs w:val="22"/>
          <w:lang w:val="en-US"/>
        </w:rPr>
        <w:t xml:space="preserve"> without the need to tailor paragraph 4 to accommodate their concerns about any of the controls, or to add a fifth paragraph to say how these might be addressed. </w:t>
      </w:r>
    </w:p>
    <w:p w14:paraId="22964ACD" w14:textId="77777777" w:rsidR="00FF7E31" w:rsidRPr="00F43A33" w:rsidRDefault="00FF7E31" w:rsidP="00F86FD4">
      <w:pPr>
        <w:pStyle w:val="Heading4"/>
        <w:ind w:left="-426"/>
        <w:jc w:val="both"/>
        <w:rPr>
          <w:rFonts w:ascii="Arial" w:hAnsi="Arial" w:cs="Arial"/>
          <w:b w:val="0"/>
          <w:szCs w:val="22"/>
          <w:lang w:val="en-US"/>
        </w:rPr>
      </w:pPr>
    </w:p>
    <w:p w14:paraId="7AC05404" w14:textId="77777777" w:rsidR="001057F8" w:rsidRPr="00F43A33" w:rsidRDefault="003B0574" w:rsidP="00F86FD4">
      <w:pPr>
        <w:pStyle w:val="Heading4"/>
        <w:ind w:left="-426"/>
        <w:jc w:val="both"/>
        <w:rPr>
          <w:rFonts w:ascii="Arial" w:hAnsi="Arial" w:cs="Arial"/>
          <w:b w:val="0"/>
          <w:szCs w:val="22"/>
          <w:lang w:val="en-US"/>
        </w:rPr>
      </w:pPr>
      <w:r w:rsidRPr="00F43A33">
        <w:rPr>
          <w:rFonts w:ascii="Arial" w:hAnsi="Arial" w:cs="Arial"/>
          <w:b w:val="0"/>
          <w:szCs w:val="22"/>
          <w:lang w:val="en-US"/>
        </w:rPr>
        <w:t>If they answer “</w:t>
      </w:r>
      <w:r w:rsidRPr="00F43A33">
        <w:rPr>
          <w:rFonts w:ascii="Arial" w:hAnsi="Arial" w:cs="Arial"/>
          <w:b w:val="0"/>
          <w:i/>
          <w:szCs w:val="22"/>
          <w:lang w:val="en-US"/>
        </w:rPr>
        <w:t xml:space="preserve">No” </w:t>
      </w:r>
      <w:r w:rsidRPr="00F43A33">
        <w:rPr>
          <w:rFonts w:ascii="Arial" w:hAnsi="Arial" w:cs="Arial"/>
          <w:b w:val="0"/>
          <w:szCs w:val="22"/>
          <w:lang w:val="en-US"/>
        </w:rPr>
        <w:t>to any question, they should consider the implications of such a response, and these</w:t>
      </w:r>
      <w:r w:rsidR="00EA7C9A" w:rsidRPr="00F43A33">
        <w:rPr>
          <w:rFonts w:ascii="Arial" w:hAnsi="Arial" w:cs="Arial"/>
          <w:b w:val="0"/>
          <w:szCs w:val="22"/>
          <w:lang w:val="en-US"/>
        </w:rPr>
        <w:t xml:space="preserve"> are explained in the checklist at </w:t>
      </w:r>
      <w:r w:rsidR="00EA7C9A" w:rsidRPr="000F5F53">
        <w:rPr>
          <w:rFonts w:ascii="Arial" w:hAnsi="Arial" w:cs="Arial"/>
          <w:i/>
          <w:color w:val="44546A"/>
          <w:szCs w:val="22"/>
          <w:lang w:val="en-US"/>
        </w:rPr>
        <w:t>Schedule 2</w:t>
      </w:r>
      <w:r w:rsidR="00EA7C9A" w:rsidRPr="00F43A33">
        <w:rPr>
          <w:rFonts w:ascii="Arial" w:hAnsi="Arial" w:cs="Arial"/>
          <w:b w:val="0"/>
          <w:szCs w:val="22"/>
          <w:lang w:val="en-US"/>
        </w:rPr>
        <w:t>.</w:t>
      </w:r>
    </w:p>
    <w:p w14:paraId="3F640A79" w14:textId="77777777" w:rsidR="001057F8" w:rsidRPr="00F43A33" w:rsidRDefault="001057F8" w:rsidP="00F86FD4">
      <w:pPr>
        <w:pStyle w:val="Heading4"/>
        <w:ind w:left="-426"/>
        <w:jc w:val="both"/>
        <w:rPr>
          <w:rFonts w:ascii="Arial" w:hAnsi="Arial" w:cs="Arial"/>
          <w:b w:val="0"/>
          <w:szCs w:val="22"/>
          <w:lang w:val="en-US"/>
        </w:rPr>
      </w:pPr>
    </w:p>
    <w:p w14:paraId="7BF2A8E2" w14:textId="77777777" w:rsidR="003B0574" w:rsidRPr="00F43A33" w:rsidRDefault="003B0574" w:rsidP="00F86FD4">
      <w:pPr>
        <w:pStyle w:val="Heading4"/>
        <w:ind w:left="-426"/>
        <w:jc w:val="both"/>
        <w:rPr>
          <w:rFonts w:ascii="Arial" w:hAnsi="Arial" w:cs="Arial"/>
          <w:b w:val="0"/>
          <w:szCs w:val="22"/>
          <w:lang w:val="en-US"/>
        </w:rPr>
      </w:pPr>
      <w:r w:rsidRPr="00F43A33">
        <w:rPr>
          <w:rFonts w:ascii="Arial" w:hAnsi="Arial" w:cs="Arial"/>
          <w:b w:val="0"/>
        </w:rPr>
        <w:t>The specimen statement can be tailored for school use, subject to the minimum wording requirements previously clarified.</w:t>
      </w:r>
    </w:p>
    <w:p w14:paraId="2745D9A5" w14:textId="77777777" w:rsidR="00C75FA0" w:rsidRDefault="00C75FA0" w:rsidP="00F86FD4">
      <w:pPr>
        <w:pStyle w:val="BodyText"/>
        <w:ind w:left="-426"/>
        <w:rPr>
          <w:rFonts w:ascii="Arial" w:hAnsi="Arial" w:cs="Arial"/>
          <w:b/>
        </w:rPr>
      </w:pPr>
    </w:p>
    <w:p w14:paraId="3DBB4604" w14:textId="77777777" w:rsidR="0002094F" w:rsidRDefault="0002094F" w:rsidP="00F86FD4">
      <w:pPr>
        <w:pStyle w:val="BodyText"/>
        <w:ind w:left="-426"/>
        <w:rPr>
          <w:rFonts w:ascii="Arial" w:hAnsi="Arial" w:cs="Arial"/>
          <w:b/>
        </w:rPr>
      </w:pPr>
    </w:p>
    <w:p w14:paraId="5479CE56" w14:textId="77777777" w:rsidR="00972872" w:rsidRDefault="00972872" w:rsidP="00F86FD4">
      <w:pPr>
        <w:pStyle w:val="BodyText"/>
        <w:ind w:left="-426"/>
        <w:rPr>
          <w:rFonts w:ascii="Arial" w:hAnsi="Arial" w:cs="Arial"/>
          <w:b/>
        </w:rPr>
      </w:pPr>
    </w:p>
    <w:p w14:paraId="5FED8CA3" w14:textId="77777777" w:rsidR="00972872" w:rsidRDefault="00972872" w:rsidP="00F86FD4">
      <w:pPr>
        <w:pStyle w:val="BodyText"/>
        <w:ind w:left="-426"/>
        <w:rPr>
          <w:rFonts w:ascii="Arial" w:hAnsi="Arial" w:cs="Arial"/>
          <w:b/>
        </w:rPr>
      </w:pPr>
    </w:p>
    <w:p w14:paraId="3739296C" w14:textId="77777777" w:rsidR="00972872" w:rsidRDefault="00972872" w:rsidP="00F86FD4">
      <w:pPr>
        <w:pStyle w:val="BodyText"/>
        <w:ind w:left="-426"/>
        <w:rPr>
          <w:rFonts w:ascii="Arial" w:hAnsi="Arial" w:cs="Arial"/>
          <w:b/>
        </w:rPr>
      </w:pPr>
    </w:p>
    <w:p w14:paraId="26F6F6C4" w14:textId="77777777" w:rsidR="00972872" w:rsidRDefault="00972872" w:rsidP="00F86FD4">
      <w:pPr>
        <w:pStyle w:val="BodyText"/>
        <w:ind w:left="-426"/>
        <w:rPr>
          <w:rFonts w:ascii="Arial" w:hAnsi="Arial" w:cs="Arial"/>
          <w:b/>
        </w:rPr>
      </w:pPr>
    </w:p>
    <w:p w14:paraId="6B659192" w14:textId="77777777" w:rsidR="00972872" w:rsidRDefault="00972872" w:rsidP="00F86FD4">
      <w:pPr>
        <w:pStyle w:val="BodyText"/>
        <w:ind w:left="-426"/>
        <w:rPr>
          <w:rFonts w:ascii="Arial" w:hAnsi="Arial" w:cs="Arial"/>
          <w:b/>
        </w:rPr>
      </w:pPr>
    </w:p>
    <w:p w14:paraId="328E7C1C" w14:textId="77777777" w:rsidR="00972872" w:rsidRDefault="00972872" w:rsidP="00F86FD4">
      <w:pPr>
        <w:pStyle w:val="BodyText"/>
        <w:ind w:left="-426"/>
        <w:rPr>
          <w:rFonts w:ascii="Arial" w:hAnsi="Arial" w:cs="Arial"/>
          <w:b/>
        </w:rPr>
      </w:pPr>
    </w:p>
    <w:p w14:paraId="1F3C1192" w14:textId="77777777" w:rsidR="00972872" w:rsidRDefault="00972872" w:rsidP="00F86FD4">
      <w:pPr>
        <w:pStyle w:val="BodyText"/>
        <w:ind w:left="-426"/>
        <w:rPr>
          <w:rFonts w:ascii="Arial" w:hAnsi="Arial" w:cs="Arial"/>
          <w:b/>
        </w:rPr>
      </w:pPr>
    </w:p>
    <w:p w14:paraId="5E7AC7E2" w14:textId="77777777" w:rsidR="00972872" w:rsidRDefault="00972872" w:rsidP="00F86FD4">
      <w:pPr>
        <w:pStyle w:val="BodyText"/>
        <w:ind w:left="-426"/>
        <w:rPr>
          <w:rFonts w:ascii="Arial" w:hAnsi="Arial" w:cs="Arial"/>
          <w:b/>
        </w:rPr>
      </w:pPr>
    </w:p>
    <w:p w14:paraId="27530BA2" w14:textId="77777777" w:rsidR="00972872" w:rsidRDefault="00972872" w:rsidP="00F86FD4">
      <w:pPr>
        <w:pStyle w:val="BodyText"/>
        <w:ind w:left="-426"/>
        <w:rPr>
          <w:rFonts w:ascii="Arial" w:hAnsi="Arial" w:cs="Arial"/>
          <w:b/>
        </w:rPr>
      </w:pPr>
    </w:p>
    <w:p w14:paraId="37F21A39" w14:textId="77777777" w:rsidR="00F86FD4" w:rsidRDefault="00F86FD4" w:rsidP="00F86FD4">
      <w:pPr>
        <w:pStyle w:val="BodyText"/>
        <w:ind w:left="-426"/>
        <w:rPr>
          <w:rFonts w:ascii="Arial" w:hAnsi="Arial" w:cs="Arial"/>
          <w:b/>
        </w:rPr>
      </w:pPr>
    </w:p>
    <w:p w14:paraId="5DE4C469" w14:textId="77777777" w:rsidR="00F86FD4" w:rsidRDefault="00F86FD4" w:rsidP="00F86FD4">
      <w:pPr>
        <w:pStyle w:val="BodyText"/>
        <w:ind w:left="-426"/>
        <w:rPr>
          <w:rFonts w:ascii="Arial" w:hAnsi="Arial" w:cs="Arial"/>
          <w:b/>
        </w:rPr>
      </w:pPr>
    </w:p>
    <w:p w14:paraId="2C4FE9D4" w14:textId="77777777" w:rsidR="00F86FD4" w:rsidRDefault="00F86FD4" w:rsidP="00F86FD4">
      <w:pPr>
        <w:pStyle w:val="BodyText"/>
        <w:ind w:left="-426"/>
        <w:rPr>
          <w:rFonts w:ascii="Arial" w:hAnsi="Arial" w:cs="Arial"/>
          <w:b/>
        </w:rPr>
      </w:pPr>
    </w:p>
    <w:p w14:paraId="10CA4342" w14:textId="77777777" w:rsidR="00F86FD4" w:rsidRDefault="00F86FD4" w:rsidP="00F86FD4">
      <w:pPr>
        <w:pStyle w:val="BodyText"/>
        <w:ind w:left="-426"/>
        <w:rPr>
          <w:rFonts w:ascii="Arial" w:hAnsi="Arial" w:cs="Arial"/>
          <w:b/>
        </w:rPr>
      </w:pPr>
    </w:p>
    <w:p w14:paraId="3A82FB44" w14:textId="77777777" w:rsidR="00F86FD4" w:rsidRDefault="00F86FD4" w:rsidP="00F86FD4">
      <w:pPr>
        <w:pStyle w:val="BodyText"/>
        <w:ind w:left="-426"/>
        <w:rPr>
          <w:rFonts w:ascii="Arial" w:hAnsi="Arial" w:cs="Arial"/>
          <w:b/>
        </w:rPr>
      </w:pPr>
    </w:p>
    <w:p w14:paraId="4DEE33B2" w14:textId="77777777" w:rsidR="00972872" w:rsidRDefault="00972872" w:rsidP="00F86FD4">
      <w:pPr>
        <w:pStyle w:val="BodyText"/>
        <w:ind w:left="-426"/>
        <w:rPr>
          <w:rFonts w:ascii="Arial" w:hAnsi="Arial" w:cs="Arial"/>
          <w:b/>
        </w:rPr>
      </w:pPr>
    </w:p>
    <w:p w14:paraId="46422541" w14:textId="77777777" w:rsidR="000D5BFF" w:rsidRDefault="000D5BFF" w:rsidP="00F86FD4">
      <w:pPr>
        <w:pStyle w:val="BodyText"/>
        <w:ind w:left="-426"/>
        <w:rPr>
          <w:rFonts w:ascii="Arial" w:hAnsi="Arial" w:cs="Arial"/>
          <w:b/>
        </w:rPr>
      </w:pPr>
    </w:p>
    <w:p w14:paraId="729C1689" w14:textId="77777777" w:rsidR="000D5BFF" w:rsidRDefault="000D5BFF" w:rsidP="00F86FD4">
      <w:pPr>
        <w:pStyle w:val="BodyText"/>
        <w:ind w:left="-426"/>
        <w:rPr>
          <w:rFonts w:ascii="Arial" w:hAnsi="Arial" w:cs="Arial"/>
          <w:b/>
        </w:rPr>
      </w:pPr>
    </w:p>
    <w:p w14:paraId="6919837F" w14:textId="77777777" w:rsidR="000D5BFF" w:rsidRDefault="000D5BFF" w:rsidP="00F86FD4">
      <w:pPr>
        <w:pStyle w:val="BodyText"/>
        <w:ind w:left="-426"/>
        <w:rPr>
          <w:rFonts w:ascii="Arial" w:hAnsi="Arial" w:cs="Arial"/>
          <w:b/>
        </w:rPr>
      </w:pPr>
    </w:p>
    <w:p w14:paraId="12D6978D" w14:textId="77777777" w:rsidR="000D5BFF" w:rsidRDefault="000D5BFF" w:rsidP="00F86FD4">
      <w:pPr>
        <w:pStyle w:val="BodyText"/>
        <w:ind w:left="-426"/>
        <w:rPr>
          <w:rFonts w:ascii="Arial" w:hAnsi="Arial" w:cs="Arial"/>
          <w:b/>
        </w:rPr>
      </w:pPr>
    </w:p>
    <w:p w14:paraId="4D80ABBA" w14:textId="77777777" w:rsidR="000D5BFF" w:rsidRDefault="000D5BFF" w:rsidP="00F86FD4">
      <w:pPr>
        <w:pStyle w:val="BodyText"/>
        <w:ind w:left="-426"/>
        <w:rPr>
          <w:rFonts w:ascii="Arial" w:hAnsi="Arial" w:cs="Arial"/>
          <w:b/>
        </w:rPr>
      </w:pPr>
    </w:p>
    <w:p w14:paraId="5C48DE8D" w14:textId="77777777" w:rsidR="000D5BFF" w:rsidRDefault="000D5BFF" w:rsidP="00F86FD4">
      <w:pPr>
        <w:pStyle w:val="BodyText"/>
        <w:ind w:left="-426"/>
        <w:rPr>
          <w:rFonts w:ascii="Arial" w:hAnsi="Arial" w:cs="Arial"/>
          <w:b/>
        </w:rPr>
      </w:pPr>
    </w:p>
    <w:p w14:paraId="728EBB35" w14:textId="77777777" w:rsidR="00CA199A" w:rsidRDefault="00CA199A" w:rsidP="00F86FD4">
      <w:pPr>
        <w:pStyle w:val="BodyText"/>
        <w:ind w:left="-426"/>
        <w:rPr>
          <w:rFonts w:ascii="Arial" w:hAnsi="Arial" w:cs="Arial"/>
          <w:b/>
        </w:rPr>
      </w:pPr>
    </w:p>
    <w:p w14:paraId="68B0E759" w14:textId="77777777" w:rsidR="003B0574" w:rsidRPr="00F43A33" w:rsidRDefault="003B0574" w:rsidP="00F86FD4">
      <w:pPr>
        <w:pStyle w:val="BodyText"/>
        <w:ind w:left="-426"/>
        <w:jc w:val="right"/>
        <w:rPr>
          <w:rFonts w:ascii="Arial" w:hAnsi="Arial" w:cs="Arial"/>
          <w:b/>
          <w:color w:val="1F4E79"/>
          <w:sz w:val="24"/>
          <w:szCs w:val="24"/>
        </w:rPr>
      </w:pPr>
      <w:r w:rsidRPr="00F43A33">
        <w:rPr>
          <w:rFonts w:ascii="Arial" w:hAnsi="Arial" w:cs="Arial"/>
          <w:b/>
          <w:color w:val="1F4E79"/>
          <w:sz w:val="24"/>
          <w:szCs w:val="24"/>
        </w:rPr>
        <w:t>Schedule 1</w:t>
      </w:r>
    </w:p>
    <w:p w14:paraId="65A82E5A" w14:textId="77777777" w:rsidR="001838EC" w:rsidRPr="00F43A33" w:rsidRDefault="003B0574" w:rsidP="00F86FD4">
      <w:pPr>
        <w:pStyle w:val="BodyText"/>
        <w:ind w:left="-426"/>
        <w:jc w:val="center"/>
        <w:rPr>
          <w:rFonts w:ascii="Arial" w:hAnsi="Arial" w:cs="Arial"/>
          <w:b/>
          <w:color w:val="1F4E79"/>
          <w:sz w:val="24"/>
          <w:szCs w:val="24"/>
        </w:rPr>
      </w:pPr>
      <w:r w:rsidRPr="00F43A33">
        <w:rPr>
          <w:rFonts w:ascii="Arial" w:hAnsi="Arial" w:cs="Arial"/>
          <w:b/>
          <w:color w:val="1F4E79"/>
          <w:sz w:val="24"/>
          <w:szCs w:val="24"/>
        </w:rPr>
        <w:t xml:space="preserve">Statement </w:t>
      </w:r>
      <w:r w:rsidR="00CE60CE" w:rsidRPr="00F43A33">
        <w:rPr>
          <w:rFonts w:ascii="Arial" w:hAnsi="Arial" w:cs="Arial"/>
          <w:b/>
          <w:color w:val="1F4E79"/>
          <w:sz w:val="24"/>
          <w:szCs w:val="24"/>
        </w:rPr>
        <w:t xml:space="preserve">of Internal Control </w:t>
      </w:r>
      <w:r w:rsidR="004168CA">
        <w:rPr>
          <w:rFonts w:ascii="Arial" w:hAnsi="Arial" w:cs="Arial"/>
          <w:b/>
          <w:color w:val="1F4E79"/>
          <w:sz w:val="24"/>
          <w:szCs w:val="24"/>
        </w:rPr>
        <w:t>(SIC) – Specimen Template</w:t>
      </w:r>
    </w:p>
    <w:p w14:paraId="0007178E" w14:textId="77777777" w:rsidR="003B0574" w:rsidRPr="00F43A33" w:rsidRDefault="003B0574" w:rsidP="00F86FD4">
      <w:pPr>
        <w:pStyle w:val="BodyTextIndent"/>
        <w:numPr>
          <w:ilvl w:val="0"/>
          <w:numId w:val="118"/>
        </w:numPr>
        <w:spacing w:after="0" w:line="240" w:lineRule="auto"/>
        <w:jc w:val="both"/>
        <w:rPr>
          <w:rFonts w:ascii="Arial" w:hAnsi="Arial" w:cs="Arial"/>
        </w:rPr>
      </w:pPr>
      <w:r w:rsidRPr="00F43A33">
        <w:rPr>
          <w:rFonts w:ascii="Arial" w:hAnsi="Arial" w:cs="Arial"/>
        </w:rPr>
        <w:t xml:space="preserve">This statement relates to the Internal controls for </w:t>
      </w:r>
      <w:r w:rsidR="004A1B39" w:rsidRPr="004A1B39">
        <w:rPr>
          <w:rFonts w:ascii="Arial" w:hAnsi="Arial" w:cs="Arial"/>
          <w:b/>
          <w:i/>
        </w:rPr>
        <w:t>[</w:t>
      </w:r>
      <w:r w:rsidR="00CC0532" w:rsidRPr="004A1B39">
        <w:rPr>
          <w:rFonts w:ascii="Arial" w:hAnsi="Arial" w:cs="Arial"/>
          <w:b/>
          <w:i/>
        </w:rPr>
        <w:t>i</w:t>
      </w:r>
      <w:r w:rsidRPr="004A1B39">
        <w:rPr>
          <w:rFonts w:ascii="Arial" w:hAnsi="Arial" w:cs="Arial"/>
          <w:b/>
          <w:i/>
        </w:rPr>
        <w:t>nse</w:t>
      </w:r>
      <w:r w:rsidR="00CC0532" w:rsidRPr="004A1B39">
        <w:rPr>
          <w:rFonts w:ascii="Arial" w:hAnsi="Arial" w:cs="Arial"/>
          <w:b/>
          <w:i/>
        </w:rPr>
        <w:t>rt name …</w:t>
      </w:r>
      <w:r w:rsidR="004A1B39" w:rsidRPr="004A1B39">
        <w:rPr>
          <w:rFonts w:ascii="Arial" w:hAnsi="Arial" w:cs="Arial"/>
          <w:b/>
          <w:i/>
        </w:rPr>
        <w:t>]</w:t>
      </w:r>
      <w:r w:rsidRPr="004A1B39">
        <w:rPr>
          <w:rFonts w:ascii="Arial" w:hAnsi="Arial" w:cs="Arial"/>
          <w:i/>
        </w:rPr>
        <w:t xml:space="preserve"> </w:t>
      </w:r>
      <w:r w:rsidRPr="00F43A33">
        <w:rPr>
          <w:rFonts w:ascii="Arial" w:hAnsi="Arial" w:cs="Arial"/>
        </w:rPr>
        <w:t xml:space="preserve">school for the </w:t>
      </w:r>
      <w:r w:rsidR="001760A5" w:rsidRPr="00F43A33">
        <w:rPr>
          <w:rFonts w:ascii="Arial" w:hAnsi="Arial" w:cs="Arial"/>
          <w:u w:val="single"/>
        </w:rPr>
        <w:t>previous</w:t>
      </w:r>
      <w:r w:rsidR="001760A5" w:rsidRPr="00F43A33">
        <w:rPr>
          <w:rFonts w:ascii="Arial" w:hAnsi="Arial" w:cs="Arial"/>
        </w:rPr>
        <w:t xml:space="preserve"> </w:t>
      </w:r>
      <w:r w:rsidRPr="00F43A33">
        <w:rPr>
          <w:rFonts w:ascii="Arial" w:hAnsi="Arial" w:cs="Arial"/>
        </w:rPr>
        <w:t xml:space="preserve">12 months from </w:t>
      </w:r>
      <w:r w:rsidR="004A1B39">
        <w:rPr>
          <w:rFonts w:ascii="Arial" w:hAnsi="Arial" w:cs="Arial"/>
          <w:b/>
          <w:i/>
        </w:rPr>
        <w:t>[</w:t>
      </w:r>
      <w:r w:rsidR="001760A5" w:rsidRPr="00CC0532">
        <w:rPr>
          <w:rFonts w:ascii="Arial" w:hAnsi="Arial" w:cs="Arial"/>
          <w:b/>
          <w:i/>
        </w:rPr>
        <w:t>1 April 20.</w:t>
      </w:r>
      <w:r w:rsidR="004A1B39">
        <w:rPr>
          <w:rFonts w:ascii="Arial" w:hAnsi="Arial" w:cs="Arial"/>
          <w:b/>
          <w:i/>
        </w:rPr>
        <w:t>.</w:t>
      </w:r>
      <w:r w:rsidR="001838EC" w:rsidRPr="00CC0532">
        <w:rPr>
          <w:rFonts w:ascii="Arial" w:hAnsi="Arial" w:cs="Arial"/>
          <w:b/>
          <w:i/>
        </w:rPr>
        <w:t>.</w:t>
      </w:r>
      <w:r w:rsidR="004A1B39">
        <w:rPr>
          <w:rFonts w:ascii="Arial" w:hAnsi="Arial" w:cs="Arial"/>
          <w:b/>
          <w:i/>
        </w:rPr>
        <w:t>]</w:t>
      </w:r>
      <w:r w:rsidRPr="00F43A33">
        <w:rPr>
          <w:rFonts w:ascii="Arial" w:hAnsi="Arial" w:cs="Arial"/>
        </w:rPr>
        <w:t xml:space="preserve"> to </w:t>
      </w:r>
      <w:r w:rsidR="004A1B39">
        <w:rPr>
          <w:rFonts w:ascii="Arial" w:hAnsi="Arial" w:cs="Arial"/>
          <w:b/>
          <w:i/>
        </w:rPr>
        <w:t>[</w:t>
      </w:r>
      <w:r w:rsidR="001760A5" w:rsidRPr="00CC0532">
        <w:rPr>
          <w:rFonts w:ascii="Arial" w:hAnsi="Arial" w:cs="Arial"/>
          <w:b/>
          <w:i/>
        </w:rPr>
        <w:t>31 March 20.</w:t>
      </w:r>
      <w:r w:rsidR="004A1B39">
        <w:rPr>
          <w:rFonts w:ascii="Arial" w:hAnsi="Arial" w:cs="Arial"/>
          <w:b/>
          <w:i/>
        </w:rPr>
        <w:t>.</w:t>
      </w:r>
      <w:r w:rsidR="001760A5" w:rsidRPr="00CC0532">
        <w:rPr>
          <w:rFonts w:ascii="Arial" w:hAnsi="Arial" w:cs="Arial"/>
          <w:b/>
          <w:i/>
        </w:rPr>
        <w:t>.</w:t>
      </w:r>
      <w:r w:rsidR="004A1B39">
        <w:rPr>
          <w:rFonts w:ascii="Arial" w:hAnsi="Arial" w:cs="Arial"/>
          <w:b/>
          <w:i/>
        </w:rPr>
        <w:t>]</w:t>
      </w:r>
      <w:r w:rsidRPr="00F43A33">
        <w:rPr>
          <w:rFonts w:ascii="Arial" w:hAnsi="Arial" w:cs="Arial"/>
          <w:i/>
        </w:rPr>
        <w:t xml:space="preserve"> </w:t>
      </w:r>
      <w:r w:rsidRPr="00F43A33">
        <w:rPr>
          <w:rFonts w:ascii="Arial" w:hAnsi="Arial" w:cs="Arial"/>
        </w:rPr>
        <w:t>up to and including the signature date below.</w:t>
      </w:r>
      <w:r w:rsidRPr="00F43A33">
        <w:rPr>
          <w:rFonts w:ascii="Arial" w:hAnsi="Arial" w:cs="Arial"/>
          <w:i/>
        </w:rPr>
        <w:t xml:space="preserve"> </w:t>
      </w:r>
      <w:r w:rsidRPr="00F43A33">
        <w:rPr>
          <w:rFonts w:ascii="Arial" w:hAnsi="Arial" w:cs="Arial"/>
        </w:rPr>
        <w:t xml:space="preserve">The Governing Body is responsible for ensuring that the school: </w:t>
      </w:r>
    </w:p>
    <w:p w14:paraId="2B1F426F" w14:textId="77777777" w:rsidR="003B0574" w:rsidRPr="00F43A33" w:rsidRDefault="003B0574" w:rsidP="00F86FD4">
      <w:pPr>
        <w:pStyle w:val="BodyTextIndent"/>
        <w:tabs>
          <w:tab w:val="num" w:pos="709"/>
        </w:tabs>
        <w:spacing w:after="0" w:line="240" w:lineRule="auto"/>
        <w:ind w:left="-426" w:hanging="720"/>
        <w:jc w:val="both"/>
        <w:rPr>
          <w:rFonts w:ascii="Arial" w:hAnsi="Arial" w:cs="Arial"/>
          <w:b/>
          <w:i/>
        </w:rPr>
      </w:pPr>
    </w:p>
    <w:p w14:paraId="6944575E" w14:textId="77777777" w:rsidR="003B0574" w:rsidRPr="00F43A33" w:rsidRDefault="003B0574" w:rsidP="00F86FD4">
      <w:pPr>
        <w:pStyle w:val="BodyTextIndent"/>
        <w:numPr>
          <w:ilvl w:val="0"/>
          <w:numId w:val="117"/>
        </w:numPr>
        <w:spacing w:after="0" w:line="240" w:lineRule="auto"/>
        <w:ind w:left="0" w:hanging="284"/>
        <w:jc w:val="both"/>
        <w:rPr>
          <w:rFonts w:ascii="Arial" w:hAnsi="Arial" w:cs="Arial"/>
        </w:rPr>
      </w:pPr>
      <w:r w:rsidRPr="00F43A33">
        <w:rPr>
          <w:rFonts w:ascii="Arial" w:hAnsi="Arial" w:cs="Arial"/>
        </w:rPr>
        <w:t>keeps proper accounting records during the year which will disclose, with reasonable accuracy and at any time, the financial position of the school, have been draw</w:t>
      </w:r>
      <w:r w:rsidR="004067B3" w:rsidRPr="00F43A33">
        <w:rPr>
          <w:rFonts w:ascii="Arial" w:hAnsi="Arial" w:cs="Arial"/>
        </w:rPr>
        <w:t>n up in accordance with the DfE</w:t>
      </w:r>
      <w:r w:rsidRPr="00F43A33">
        <w:rPr>
          <w:rFonts w:ascii="Arial" w:hAnsi="Arial" w:cs="Arial"/>
        </w:rPr>
        <w:t xml:space="preserve"> (CFR) guidelines, and will enable it to prepare an annual income and expenditure statement that complies with D</w:t>
      </w:r>
      <w:r w:rsidR="004067B3" w:rsidRPr="00F43A33">
        <w:rPr>
          <w:rFonts w:ascii="Arial" w:hAnsi="Arial" w:cs="Arial"/>
        </w:rPr>
        <w:t>fE</w:t>
      </w:r>
      <w:r w:rsidRPr="00F43A33">
        <w:rPr>
          <w:rFonts w:ascii="Arial" w:hAnsi="Arial" w:cs="Arial"/>
        </w:rPr>
        <w:t xml:space="preserve"> guidelines</w:t>
      </w:r>
    </w:p>
    <w:p w14:paraId="7DD89DB7" w14:textId="77777777" w:rsidR="003B0574" w:rsidRPr="00F43A33" w:rsidRDefault="003B0574" w:rsidP="00F86FD4">
      <w:pPr>
        <w:pStyle w:val="BodyTextIndent"/>
        <w:numPr>
          <w:ilvl w:val="0"/>
          <w:numId w:val="117"/>
        </w:numPr>
        <w:spacing w:after="0" w:line="240" w:lineRule="auto"/>
        <w:ind w:left="0" w:hanging="284"/>
        <w:jc w:val="both"/>
        <w:rPr>
          <w:rFonts w:ascii="Arial" w:hAnsi="Arial" w:cs="Arial"/>
        </w:rPr>
      </w:pPr>
      <w:r w:rsidRPr="00F43A33">
        <w:rPr>
          <w:rFonts w:ascii="Arial" w:hAnsi="Arial" w:cs="Arial"/>
        </w:rPr>
        <w:t>maintains and operates an effective system of internal control to safeguard all the resources delegated, granted or otherwise entrusted to the school and ensure they are used cost effectively</w:t>
      </w:r>
    </w:p>
    <w:p w14:paraId="7A277D3F" w14:textId="77777777" w:rsidR="003B0574" w:rsidRPr="00F43A33" w:rsidRDefault="003B0574" w:rsidP="00F86FD4">
      <w:pPr>
        <w:pStyle w:val="BodyTextIndent"/>
        <w:tabs>
          <w:tab w:val="num" w:pos="709"/>
        </w:tabs>
        <w:spacing w:after="0" w:line="240" w:lineRule="auto"/>
        <w:ind w:left="-426"/>
        <w:jc w:val="both"/>
        <w:rPr>
          <w:rFonts w:ascii="Arial" w:hAnsi="Arial" w:cs="Arial"/>
        </w:rPr>
      </w:pPr>
    </w:p>
    <w:p w14:paraId="57FCDF2F" w14:textId="77777777" w:rsidR="003B0574" w:rsidRPr="00F43A33" w:rsidRDefault="00F86FD4" w:rsidP="00F86FD4">
      <w:pPr>
        <w:pStyle w:val="BodyTextIndent2"/>
        <w:tabs>
          <w:tab w:val="num" w:pos="709"/>
        </w:tabs>
        <w:spacing w:after="0" w:line="240" w:lineRule="auto"/>
        <w:ind w:left="-426"/>
        <w:jc w:val="both"/>
        <w:rPr>
          <w:rFonts w:ascii="Arial" w:hAnsi="Arial" w:cs="Arial"/>
        </w:rPr>
      </w:pPr>
      <w:r>
        <w:rPr>
          <w:rFonts w:ascii="Arial" w:hAnsi="Arial" w:cs="Arial"/>
        </w:rPr>
        <w:t xml:space="preserve">2    </w:t>
      </w:r>
      <w:r w:rsidR="003B0574" w:rsidRPr="00F43A33">
        <w:rPr>
          <w:rFonts w:ascii="Arial" w:hAnsi="Arial" w:cs="Arial"/>
        </w:rPr>
        <w:t>The system of internal control has been developed and is coordinated by the Head Teacher.  It aims to provide as much assurance as is reasonably possible (not absolute assurance) that assets are safeguarded, transactions are properly authorised and recorded and that material errors or irregularities are either prevented or can be detected promptly</w:t>
      </w:r>
    </w:p>
    <w:p w14:paraId="1B0AED50" w14:textId="77777777" w:rsidR="003B0574" w:rsidRPr="00F43A33" w:rsidRDefault="003B0574" w:rsidP="00F86FD4">
      <w:pPr>
        <w:tabs>
          <w:tab w:val="num" w:pos="709"/>
        </w:tabs>
        <w:spacing w:after="0" w:line="240" w:lineRule="auto"/>
        <w:ind w:left="-426"/>
        <w:jc w:val="both"/>
        <w:rPr>
          <w:rFonts w:ascii="Arial" w:hAnsi="Arial" w:cs="Arial"/>
        </w:rPr>
      </w:pPr>
    </w:p>
    <w:p w14:paraId="0D3EC45F" w14:textId="77777777" w:rsidR="003B0574" w:rsidRPr="00F43A33" w:rsidRDefault="003B0574" w:rsidP="00F86FD4">
      <w:pPr>
        <w:pStyle w:val="BodyTextIndent3"/>
        <w:numPr>
          <w:ilvl w:val="0"/>
          <w:numId w:val="4"/>
        </w:numPr>
        <w:tabs>
          <w:tab w:val="clear" w:pos="720"/>
          <w:tab w:val="num" w:pos="0"/>
        </w:tabs>
        <w:spacing w:after="0" w:line="240" w:lineRule="auto"/>
        <w:ind w:left="-426" w:firstLine="0"/>
        <w:jc w:val="both"/>
        <w:rPr>
          <w:rFonts w:ascii="Arial" w:hAnsi="Arial" w:cs="Arial"/>
          <w:sz w:val="22"/>
          <w:szCs w:val="22"/>
        </w:rPr>
      </w:pPr>
      <w:r w:rsidRPr="00F43A33">
        <w:rPr>
          <w:rFonts w:ascii="Arial" w:hAnsi="Arial" w:cs="Arial"/>
          <w:sz w:val="22"/>
          <w:szCs w:val="22"/>
        </w:rPr>
        <w:t>Our review of the effectiveness of the systems of internal control is informed by:</w:t>
      </w:r>
    </w:p>
    <w:p w14:paraId="3C002DBB" w14:textId="77777777" w:rsidR="003B0574" w:rsidRPr="00F43A33" w:rsidRDefault="003B0574" w:rsidP="00F86FD4">
      <w:pPr>
        <w:tabs>
          <w:tab w:val="num" w:pos="0"/>
        </w:tabs>
        <w:spacing w:after="0" w:line="240" w:lineRule="auto"/>
        <w:ind w:left="-426"/>
        <w:jc w:val="both"/>
        <w:rPr>
          <w:rFonts w:ascii="Arial" w:hAnsi="Arial" w:cs="Arial"/>
          <w:b/>
          <w:i/>
        </w:rPr>
      </w:pPr>
    </w:p>
    <w:p w14:paraId="6DE721C4" w14:textId="77777777" w:rsidR="003B0574" w:rsidRPr="00F43A33" w:rsidRDefault="003B0574" w:rsidP="00F86FD4">
      <w:pPr>
        <w:numPr>
          <w:ilvl w:val="0"/>
          <w:numId w:val="64"/>
        </w:numPr>
        <w:spacing w:after="0" w:line="240" w:lineRule="auto"/>
        <w:ind w:left="0" w:hanging="284"/>
        <w:jc w:val="both"/>
        <w:rPr>
          <w:rFonts w:ascii="Arial" w:hAnsi="Arial" w:cs="Arial"/>
        </w:rPr>
      </w:pPr>
      <w:r w:rsidRPr="00F43A33">
        <w:rPr>
          <w:rFonts w:ascii="Arial" w:hAnsi="Arial" w:cs="Arial"/>
        </w:rPr>
        <w:t xml:space="preserve">regular scrutiny of </w:t>
      </w:r>
      <w:r w:rsidR="00CC0532">
        <w:rPr>
          <w:rFonts w:ascii="Arial" w:hAnsi="Arial" w:cs="Arial"/>
        </w:rPr>
        <w:t xml:space="preserve">our </w:t>
      </w:r>
      <w:r w:rsidRPr="00F43A33">
        <w:rPr>
          <w:rFonts w:ascii="Arial" w:hAnsi="Arial" w:cs="Arial"/>
        </w:rPr>
        <w:t>financial and other performance monitoring data</w:t>
      </w:r>
    </w:p>
    <w:p w14:paraId="57075D4E" w14:textId="77777777" w:rsidR="003B0574" w:rsidRPr="00F43A33" w:rsidRDefault="003B0574" w:rsidP="00F86FD4">
      <w:pPr>
        <w:numPr>
          <w:ilvl w:val="0"/>
          <w:numId w:val="64"/>
        </w:numPr>
        <w:spacing w:after="0" w:line="240" w:lineRule="auto"/>
        <w:ind w:left="0" w:hanging="284"/>
        <w:jc w:val="both"/>
        <w:rPr>
          <w:rFonts w:ascii="Arial" w:hAnsi="Arial" w:cs="Arial"/>
        </w:rPr>
      </w:pPr>
      <w:r w:rsidRPr="00F43A33">
        <w:rPr>
          <w:rFonts w:ascii="Arial" w:hAnsi="Arial" w:cs="Arial"/>
        </w:rPr>
        <w:t>regular reports from the Head Teacher and other managers to the Governing Body</w:t>
      </w:r>
    </w:p>
    <w:p w14:paraId="509351FA" w14:textId="77777777" w:rsidR="003B0574" w:rsidRPr="00F43A33" w:rsidRDefault="00CC0532" w:rsidP="00F86FD4">
      <w:pPr>
        <w:numPr>
          <w:ilvl w:val="0"/>
          <w:numId w:val="64"/>
        </w:numPr>
        <w:spacing w:after="0" w:line="240" w:lineRule="auto"/>
        <w:ind w:left="0" w:hanging="284"/>
        <w:jc w:val="both"/>
        <w:rPr>
          <w:rFonts w:ascii="Arial" w:hAnsi="Arial" w:cs="Arial"/>
        </w:rPr>
      </w:pPr>
      <w:r>
        <w:rPr>
          <w:rFonts w:ascii="Arial" w:hAnsi="Arial" w:cs="Arial"/>
        </w:rPr>
        <w:t>the</w:t>
      </w:r>
      <w:r w:rsidR="003B0574" w:rsidRPr="00F43A33">
        <w:rPr>
          <w:rFonts w:ascii="Arial" w:hAnsi="Arial" w:cs="Arial"/>
        </w:rPr>
        <w:t xml:space="preserve"> most recent </w:t>
      </w:r>
      <w:r w:rsidR="009F4897">
        <w:rPr>
          <w:rFonts w:ascii="Arial" w:hAnsi="Arial" w:cs="Arial"/>
        </w:rPr>
        <w:t xml:space="preserve">LCC Internal Audit </w:t>
      </w:r>
      <w:r w:rsidR="00EA6B14">
        <w:rPr>
          <w:rFonts w:ascii="Arial" w:hAnsi="Arial" w:cs="Arial"/>
        </w:rPr>
        <w:t>and/</w:t>
      </w:r>
      <w:r w:rsidR="009F4897">
        <w:rPr>
          <w:rFonts w:ascii="Arial" w:hAnsi="Arial" w:cs="Arial"/>
        </w:rPr>
        <w:t>or School Finance (SIL)</w:t>
      </w:r>
      <w:r w:rsidR="004E63E5">
        <w:rPr>
          <w:rFonts w:ascii="Arial" w:hAnsi="Arial" w:cs="Arial"/>
        </w:rPr>
        <w:t xml:space="preserve"> </w:t>
      </w:r>
      <w:r>
        <w:rPr>
          <w:rFonts w:ascii="Arial" w:hAnsi="Arial" w:cs="Arial"/>
        </w:rPr>
        <w:t>r</w:t>
      </w:r>
      <w:r w:rsidR="009F4897">
        <w:rPr>
          <w:rFonts w:ascii="Arial" w:hAnsi="Arial" w:cs="Arial"/>
        </w:rPr>
        <w:t>eview</w:t>
      </w:r>
      <w:r>
        <w:rPr>
          <w:rFonts w:ascii="Arial" w:hAnsi="Arial" w:cs="Arial"/>
        </w:rPr>
        <w:t xml:space="preserve"> </w:t>
      </w:r>
      <w:r w:rsidR="00EA6B14">
        <w:rPr>
          <w:rFonts w:ascii="Arial" w:hAnsi="Arial" w:cs="Arial"/>
        </w:rPr>
        <w:t>of our internal c</w:t>
      </w:r>
      <w:r>
        <w:rPr>
          <w:rFonts w:ascii="Arial" w:hAnsi="Arial" w:cs="Arial"/>
        </w:rPr>
        <w:t>ontrols dated</w:t>
      </w:r>
      <w:r w:rsidR="00E21310">
        <w:rPr>
          <w:rFonts w:ascii="Arial" w:hAnsi="Arial" w:cs="Arial"/>
        </w:rPr>
        <w:t xml:space="preserve"> </w:t>
      </w:r>
      <w:r w:rsidR="004A1B39" w:rsidRPr="004A1B39">
        <w:rPr>
          <w:rFonts w:ascii="Arial" w:hAnsi="Arial" w:cs="Arial"/>
          <w:b/>
          <w:i/>
        </w:rPr>
        <w:t>[</w:t>
      </w:r>
      <w:r w:rsidR="00471156" w:rsidRPr="004A1B39">
        <w:rPr>
          <w:rFonts w:ascii="Arial" w:hAnsi="Arial" w:cs="Arial"/>
          <w:b/>
          <w:i/>
        </w:rPr>
        <w:t>insert date</w:t>
      </w:r>
      <w:r w:rsidR="001D3E73" w:rsidRPr="004A1B39">
        <w:rPr>
          <w:rFonts w:ascii="Arial" w:hAnsi="Arial" w:cs="Arial"/>
          <w:b/>
          <w:i/>
        </w:rPr>
        <w:t xml:space="preserve"> ...</w:t>
      </w:r>
      <w:r w:rsidR="004A1B39" w:rsidRPr="004A1B39">
        <w:rPr>
          <w:rFonts w:ascii="Arial" w:hAnsi="Arial" w:cs="Arial"/>
          <w:b/>
          <w:i/>
        </w:rPr>
        <w:t>]</w:t>
      </w:r>
      <w:r w:rsidR="0038354F">
        <w:rPr>
          <w:rFonts w:ascii="Arial" w:hAnsi="Arial" w:cs="Arial"/>
          <w:b/>
          <w:i/>
        </w:rPr>
        <w:t xml:space="preserve"> </w:t>
      </w:r>
      <w:r w:rsidR="0038354F" w:rsidRPr="0038354F">
        <w:rPr>
          <w:rFonts w:ascii="Arial" w:hAnsi="Arial" w:cs="Arial"/>
          <w:i/>
        </w:rPr>
        <w:t>or</w:t>
      </w:r>
    </w:p>
    <w:p w14:paraId="3EBCB917" w14:textId="77777777" w:rsidR="003B0574" w:rsidRPr="00F43A33" w:rsidRDefault="00CC0532" w:rsidP="00F86FD4">
      <w:pPr>
        <w:numPr>
          <w:ilvl w:val="0"/>
          <w:numId w:val="64"/>
        </w:numPr>
        <w:spacing w:after="0" w:line="240" w:lineRule="auto"/>
        <w:ind w:left="0" w:hanging="284"/>
        <w:jc w:val="both"/>
        <w:rPr>
          <w:rFonts w:ascii="Arial" w:hAnsi="Arial" w:cs="Arial"/>
        </w:rPr>
      </w:pPr>
      <w:r>
        <w:rPr>
          <w:rFonts w:ascii="Arial" w:hAnsi="Arial" w:cs="Arial"/>
        </w:rPr>
        <w:t>the</w:t>
      </w:r>
      <w:r w:rsidR="003B0574" w:rsidRPr="00F43A33">
        <w:rPr>
          <w:rFonts w:ascii="Arial" w:hAnsi="Arial" w:cs="Arial"/>
        </w:rPr>
        <w:t xml:space="preserve"> most recent </w:t>
      </w:r>
      <w:r w:rsidR="00FC37B4">
        <w:rPr>
          <w:rFonts w:ascii="Arial" w:hAnsi="Arial" w:cs="Arial"/>
        </w:rPr>
        <w:t xml:space="preserve">Financial Risk &amp; Control </w:t>
      </w:r>
      <w:r>
        <w:rPr>
          <w:rFonts w:ascii="Arial" w:hAnsi="Arial" w:cs="Arial"/>
        </w:rPr>
        <w:t>self-evaluation of our</w:t>
      </w:r>
      <w:r w:rsidR="003B0574" w:rsidRPr="00F43A33">
        <w:rPr>
          <w:rFonts w:ascii="Arial" w:hAnsi="Arial" w:cs="Arial"/>
        </w:rPr>
        <w:t xml:space="preserve"> internal controls</w:t>
      </w:r>
      <w:r>
        <w:rPr>
          <w:rFonts w:ascii="Arial" w:hAnsi="Arial" w:cs="Arial"/>
        </w:rPr>
        <w:t xml:space="preserve"> </w:t>
      </w:r>
      <w:r w:rsidR="00E21310" w:rsidRPr="004E63E5">
        <w:rPr>
          <w:rFonts w:ascii="Arial" w:hAnsi="Arial" w:cs="Arial"/>
          <w:b/>
          <w:i/>
          <w:color w:val="253356" w:themeColor="accent1" w:themeShade="80"/>
        </w:rPr>
        <w:t>(Schedule 3)</w:t>
      </w:r>
      <w:r w:rsidR="00E21310">
        <w:rPr>
          <w:rFonts w:ascii="Arial" w:hAnsi="Arial" w:cs="Arial"/>
        </w:rPr>
        <w:t xml:space="preserve"> </w:t>
      </w:r>
      <w:r>
        <w:rPr>
          <w:rFonts w:ascii="Arial" w:hAnsi="Arial" w:cs="Arial"/>
        </w:rPr>
        <w:t>dated</w:t>
      </w:r>
      <w:r w:rsidR="003B0574" w:rsidRPr="00F43A33">
        <w:rPr>
          <w:rFonts w:ascii="Arial" w:hAnsi="Arial" w:cs="Arial"/>
        </w:rPr>
        <w:t xml:space="preserve"> </w:t>
      </w:r>
      <w:r w:rsidR="004A1B39" w:rsidRPr="004A1B39">
        <w:rPr>
          <w:rFonts w:ascii="Arial" w:hAnsi="Arial" w:cs="Arial"/>
          <w:b/>
          <w:i/>
        </w:rPr>
        <w:t>[</w:t>
      </w:r>
      <w:r w:rsidR="003B0574" w:rsidRPr="004A1B39">
        <w:rPr>
          <w:rFonts w:ascii="Arial" w:hAnsi="Arial" w:cs="Arial"/>
          <w:b/>
          <w:i/>
        </w:rPr>
        <w:t>insert date</w:t>
      </w:r>
      <w:r w:rsidRPr="004A1B39">
        <w:rPr>
          <w:rFonts w:ascii="Arial" w:hAnsi="Arial" w:cs="Arial"/>
          <w:b/>
          <w:i/>
        </w:rPr>
        <w:t xml:space="preserve"> …</w:t>
      </w:r>
      <w:r w:rsidR="004A1B39" w:rsidRPr="004A1B39">
        <w:rPr>
          <w:rFonts w:ascii="Arial" w:hAnsi="Arial" w:cs="Arial"/>
          <w:b/>
          <w:i/>
        </w:rPr>
        <w:t>]</w:t>
      </w:r>
    </w:p>
    <w:p w14:paraId="691575F4" w14:textId="77777777" w:rsidR="003B0574" w:rsidRPr="00F43A33" w:rsidRDefault="003B0574" w:rsidP="00F86FD4">
      <w:pPr>
        <w:tabs>
          <w:tab w:val="num" w:pos="709"/>
        </w:tabs>
        <w:spacing w:after="0" w:line="240" w:lineRule="auto"/>
        <w:ind w:left="-426"/>
        <w:jc w:val="both"/>
        <w:rPr>
          <w:rFonts w:ascii="Arial" w:hAnsi="Arial" w:cs="Arial"/>
        </w:rPr>
      </w:pPr>
    </w:p>
    <w:p w14:paraId="775B003B" w14:textId="77777777" w:rsidR="003B0574" w:rsidRPr="00F43A33" w:rsidRDefault="00F86FD4" w:rsidP="00F86FD4">
      <w:pPr>
        <w:pStyle w:val="BodyTextIndent2"/>
        <w:tabs>
          <w:tab w:val="num" w:pos="709"/>
        </w:tabs>
        <w:spacing w:after="0" w:line="240" w:lineRule="auto"/>
        <w:ind w:left="-426"/>
        <w:jc w:val="both"/>
        <w:rPr>
          <w:rFonts w:ascii="Arial" w:hAnsi="Arial" w:cs="Arial"/>
          <w:i/>
        </w:rPr>
      </w:pPr>
      <w:r>
        <w:rPr>
          <w:rFonts w:ascii="Arial" w:hAnsi="Arial" w:cs="Arial"/>
        </w:rPr>
        <w:t xml:space="preserve">4   </w:t>
      </w:r>
      <w:r w:rsidR="001057F8" w:rsidRPr="00F43A33">
        <w:rPr>
          <w:rFonts w:ascii="Arial" w:hAnsi="Arial" w:cs="Arial"/>
        </w:rPr>
        <w:t>We are</w:t>
      </w:r>
      <w:r w:rsidR="003B0574" w:rsidRPr="00F43A33">
        <w:rPr>
          <w:rFonts w:ascii="Arial" w:hAnsi="Arial" w:cs="Arial"/>
        </w:rPr>
        <w:t xml:space="preserve"> therefore, satisfied that the internal control systems in operatio</w:t>
      </w:r>
      <w:r w:rsidR="001057F8" w:rsidRPr="00F43A33">
        <w:rPr>
          <w:rFonts w:ascii="Arial" w:hAnsi="Arial" w:cs="Arial"/>
        </w:rPr>
        <w:t>n at</w:t>
      </w:r>
      <w:r w:rsidR="003B0574" w:rsidRPr="00F43A33">
        <w:rPr>
          <w:rFonts w:ascii="Arial" w:hAnsi="Arial" w:cs="Arial"/>
        </w:rPr>
        <w:t xml:space="preserve"> </w:t>
      </w:r>
      <w:r w:rsidR="00CC0532">
        <w:rPr>
          <w:rFonts w:ascii="Arial" w:hAnsi="Arial" w:cs="Arial"/>
        </w:rPr>
        <w:t xml:space="preserve">our </w:t>
      </w:r>
      <w:r w:rsidR="003B0574" w:rsidRPr="00F43A33">
        <w:rPr>
          <w:rFonts w:ascii="Arial" w:hAnsi="Arial" w:cs="Arial"/>
        </w:rPr>
        <w:t>school during the year up to &amp; including the signatu</w:t>
      </w:r>
      <w:r w:rsidR="001D3E73">
        <w:rPr>
          <w:rFonts w:ascii="Arial" w:hAnsi="Arial" w:cs="Arial"/>
        </w:rPr>
        <w:t>re date below, were adequate &amp;</w:t>
      </w:r>
      <w:r w:rsidR="003B0574" w:rsidRPr="00F43A33">
        <w:rPr>
          <w:rFonts w:ascii="Arial" w:hAnsi="Arial" w:cs="Arial"/>
        </w:rPr>
        <w:t xml:space="preserve"> effective </w:t>
      </w:r>
      <w:r w:rsidR="003B0574" w:rsidRPr="00F43A33">
        <w:rPr>
          <w:rFonts w:ascii="Arial" w:hAnsi="Arial" w:cs="Arial"/>
          <w:b/>
          <w:i/>
        </w:rPr>
        <w:t>(except for</w:t>
      </w:r>
      <w:r w:rsidR="001D3E73">
        <w:rPr>
          <w:rFonts w:ascii="Arial" w:hAnsi="Arial" w:cs="Arial"/>
          <w:b/>
          <w:i/>
        </w:rPr>
        <w:t>..)</w:t>
      </w:r>
    </w:p>
    <w:p w14:paraId="7924DB87" w14:textId="77777777" w:rsidR="003B0574" w:rsidRPr="00FC37B4" w:rsidRDefault="003B0574" w:rsidP="00F86FD4">
      <w:pPr>
        <w:pStyle w:val="BodyTextIndent2"/>
        <w:tabs>
          <w:tab w:val="num" w:pos="709"/>
          <w:tab w:val="num" w:pos="1440"/>
        </w:tabs>
        <w:spacing w:after="0" w:line="240" w:lineRule="auto"/>
        <w:ind w:left="-426"/>
        <w:jc w:val="both"/>
        <w:rPr>
          <w:rFonts w:ascii="Arial" w:hAnsi="Arial" w:cs="Arial"/>
          <w:sz w:val="20"/>
          <w:szCs w:val="20"/>
        </w:rPr>
      </w:pPr>
    </w:p>
    <w:p w14:paraId="1606D33D" w14:textId="77777777" w:rsidR="003B0574" w:rsidRPr="0002094F" w:rsidRDefault="003B0574" w:rsidP="00F86FD4">
      <w:pPr>
        <w:pStyle w:val="BodyTextIndent2"/>
        <w:numPr>
          <w:ilvl w:val="0"/>
          <w:numId w:val="65"/>
        </w:numPr>
        <w:spacing w:after="0" w:line="240" w:lineRule="auto"/>
        <w:ind w:left="0" w:hanging="284"/>
        <w:jc w:val="both"/>
        <w:rPr>
          <w:rFonts w:ascii="Arial" w:hAnsi="Arial" w:cs="Arial"/>
          <w:b/>
          <w:sz w:val="20"/>
          <w:szCs w:val="20"/>
        </w:rPr>
      </w:pPr>
      <w:r w:rsidRPr="00FC37B4">
        <w:rPr>
          <w:rFonts w:ascii="Arial" w:hAnsi="Arial" w:cs="Arial"/>
          <w:b/>
          <w:i/>
          <w:sz w:val="20"/>
          <w:szCs w:val="20"/>
        </w:rPr>
        <w:t>List any notable weaknesses here i.e. those rated as</w:t>
      </w:r>
      <w:r w:rsidRPr="00FC37B4">
        <w:rPr>
          <w:rFonts w:ascii="Arial" w:hAnsi="Arial" w:cs="Arial"/>
          <w:b/>
          <w:sz w:val="20"/>
          <w:szCs w:val="20"/>
        </w:rPr>
        <w:t xml:space="preserve"> </w:t>
      </w:r>
      <w:r w:rsidRPr="00FC37B4">
        <w:rPr>
          <w:rFonts w:ascii="Arial" w:hAnsi="Arial" w:cs="Arial"/>
          <w:b/>
          <w:i/>
          <w:sz w:val="20"/>
          <w:szCs w:val="20"/>
        </w:rPr>
        <w:t>requiring rem</w:t>
      </w:r>
      <w:r w:rsidR="00DD3F3F">
        <w:rPr>
          <w:rFonts w:ascii="Arial" w:hAnsi="Arial" w:cs="Arial"/>
          <w:b/>
          <w:i/>
          <w:sz w:val="20"/>
          <w:szCs w:val="20"/>
        </w:rPr>
        <w:t>edial action as a high priority</w:t>
      </w:r>
    </w:p>
    <w:p w14:paraId="1EE2951E" w14:textId="77777777" w:rsidR="0002094F" w:rsidRPr="001D3E73" w:rsidRDefault="0002094F" w:rsidP="00F86FD4">
      <w:pPr>
        <w:pStyle w:val="BodyTextIndent2"/>
        <w:spacing w:after="0" w:line="240" w:lineRule="auto"/>
        <w:ind w:left="-426"/>
        <w:jc w:val="both"/>
        <w:rPr>
          <w:rFonts w:ascii="Arial" w:hAnsi="Arial" w:cs="Arial"/>
          <w:b/>
        </w:rPr>
      </w:pPr>
    </w:p>
    <w:p w14:paraId="757F5E16" w14:textId="77777777" w:rsidR="0002094F" w:rsidRPr="001D3E73" w:rsidRDefault="003B0574" w:rsidP="00F86FD4">
      <w:pPr>
        <w:pStyle w:val="BodyTextIndent2"/>
        <w:numPr>
          <w:ilvl w:val="0"/>
          <w:numId w:val="7"/>
        </w:numPr>
        <w:spacing w:after="0" w:line="240" w:lineRule="auto"/>
        <w:ind w:left="-426" w:firstLine="0"/>
        <w:jc w:val="both"/>
        <w:rPr>
          <w:rFonts w:ascii="Arial" w:hAnsi="Arial" w:cs="Arial"/>
          <w:b/>
          <w:i/>
        </w:rPr>
      </w:pPr>
      <w:r w:rsidRPr="001D3E73">
        <w:rPr>
          <w:rFonts w:ascii="Arial" w:hAnsi="Arial" w:cs="Arial"/>
        </w:rPr>
        <w:t xml:space="preserve">We propose over the coming year to take the following steps to address the weaknesses noted above. </w:t>
      </w:r>
    </w:p>
    <w:p w14:paraId="3249690E" w14:textId="77777777" w:rsidR="0002094F" w:rsidRPr="0002094F" w:rsidRDefault="0002094F" w:rsidP="00F86FD4">
      <w:pPr>
        <w:pStyle w:val="BodyTextIndent2"/>
        <w:spacing w:after="0" w:line="240" w:lineRule="auto"/>
        <w:ind w:left="-426"/>
        <w:jc w:val="both"/>
        <w:rPr>
          <w:rFonts w:ascii="Arial" w:hAnsi="Arial" w:cs="Arial"/>
          <w:sz w:val="20"/>
          <w:szCs w:val="20"/>
        </w:rPr>
      </w:pPr>
    </w:p>
    <w:p w14:paraId="455009B0" w14:textId="77777777" w:rsidR="003B0574" w:rsidRPr="00FC37B4" w:rsidRDefault="003B0574" w:rsidP="00F86FD4">
      <w:pPr>
        <w:pStyle w:val="BodyTextIndent2"/>
        <w:numPr>
          <w:ilvl w:val="0"/>
          <w:numId w:val="66"/>
        </w:numPr>
        <w:spacing w:after="0" w:line="240" w:lineRule="auto"/>
        <w:ind w:left="0" w:hanging="284"/>
        <w:jc w:val="both"/>
        <w:rPr>
          <w:rFonts w:ascii="Arial" w:hAnsi="Arial" w:cs="Arial"/>
          <w:sz w:val="20"/>
          <w:szCs w:val="20"/>
        </w:rPr>
      </w:pPr>
      <w:r w:rsidRPr="00FC37B4">
        <w:rPr>
          <w:rFonts w:ascii="Arial" w:hAnsi="Arial" w:cs="Arial"/>
          <w:b/>
          <w:i/>
          <w:sz w:val="20"/>
          <w:szCs w:val="20"/>
        </w:rPr>
        <w:t xml:space="preserve">This paragraph should provide either brief </w:t>
      </w:r>
      <w:r w:rsidR="00CC0532">
        <w:rPr>
          <w:rFonts w:ascii="Arial" w:hAnsi="Arial" w:cs="Arial"/>
          <w:b/>
          <w:i/>
          <w:sz w:val="20"/>
          <w:szCs w:val="20"/>
        </w:rPr>
        <w:t>details of the action taken/</w:t>
      </w:r>
      <w:r w:rsidRPr="00FC37B4">
        <w:rPr>
          <w:rFonts w:ascii="Arial" w:hAnsi="Arial" w:cs="Arial"/>
          <w:b/>
          <w:i/>
          <w:sz w:val="20"/>
          <w:szCs w:val="20"/>
        </w:rPr>
        <w:t>proposed, to rectify weaknesses in the system of internal control, or a short explanation of why corrective action has</w:t>
      </w:r>
      <w:r w:rsidR="00CC0532">
        <w:rPr>
          <w:rFonts w:ascii="Arial" w:hAnsi="Arial" w:cs="Arial"/>
          <w:b/>
          <w:i/>
          <w:sz w:val="20"/>
          <w:szCs w:val="20"/>
        </w:rPr>
        <w:t xml:space="preserve"> not been considered necessary)</w:t>
      </w:r>
    </w:p>
    <w:p w14:paraId="2A908958" w14:textId="77777777" w:rsidR="001838EC" w:rsidRPr="00F43A33" w:rsidRDefault="001838EC" w:rsidP="00F86FD4">
      <w:pPr>
        <w:tabs>
          <w:tab w:val="left" w:pos="720"/>
        </w:tabs>
        <w:spacing w:after="0" w:line="240" w:lineRule="auto"/>
        <w:ind w:left="-426"/>
        <w:jc w:val="both"/>
        <w:rPr>
          <w:rFonts w:ascii="Arial" w:hAnsi="Arial" w:cs="Arial"/>
        </w:rPr>
      </w:pPr>
    </w:p>
    <w:p w14:paraId="05F1B7BC" w14:textId="77777777" w:rsidR="009F4897" w:rsidRDefault="009F4897" w:rsidP="00F86FD4">
      <w:pPr>
        <w:tabs>
          <w:tab w:val="left" w:pos="720"/>
        </w:tabs>
        <w:spacing w:after="0" w:line="240" w:lineRule="auto"/>
        <w:ind w:left="-426"/>
        <w:jc w:val="both"/>
        <w:rPr>
          <w:rFonts w:ascii="Arial" w:hAnsi="Arial" w:cs="Arial"/>
        </w:rPr>
      </w:pPr>
    </w:p>
    <w:p w14:paraId="252254B5" w14:textId="77777777" w:rsidR="002B6F29" w:rsidRPr="00F43A33" w:rsidRDefault="002B6F29" w:rsidP="00F86FD4">
      <w:pPr>
        <w:tabs>
          <w:tab w:val="left" w:pos="720"/>
        </w:tabs>
        <w:spacing w:after="0" w:line="240" w:lineRule="auto"/>
        <w:ind w:left="-426"/>
        <w:jc w:val="both"/>
        <w:rPr>
          <w:rFonts w:ascii="Arial" w:hAnsi="Arial" w:cs="Arial"/>
        </w:rPr>
      </w:pPr>
    </w:p>
    <w:p w14:paraId="31185A14" w14:textId="77777777" w:rsidR="003B0574" w:rsidRPr="008D2C0A" w:rsidRDefault="00DD3F3F" w:rsidP="00F86FD4">
      <w:pPr>
        <w:tabs>
          <w:tab w:val="left" w:pos="720"/>
        </w:tabs>
        <w:spacing w:after="0" w:line="240" w:lineRule="auto"/>
        <w:ind w:left="-426"/>
        <w:jc w:val="both"/>
        <w:rPr>
          <w:rFonts w:ascii="Arial" w:hAnsi="Arial" w:cs="Arial"/>
          <w:i/>
          <w:sz w:val="20"/>
          <w:szCs w:val="20"/>
        </w:rPr>
      </w:pPr>
      <w:r w:rsidRPr="008D2C0A">
        <w:rPr>
          <w:rFonts w:ascii="Arial" w:hAnsi="Arial" w:cs="Arial"/>
          <w:i/>
          <w:sz w:val="20"/>
          <w:szCs w:val="20"/>
        </w:rPr>
        <w:t>Governing Body of [</w:t>
      </w:r>
      <w:r w:rsidR="001838EC" w:rsidRPr="008D2C0A">
        <w:rPr>
          <w:rFonts w:ascii="Arial" w:hAnsi="Arial" w:cs="Arial"/>
          <w:b/>
          <w:i/>
          <w:sz w:val="20"/>
          <w:szCs w:val="20"/>
        </w:rPr>
        <w:t>Insert N</w:t>
      </w:r>
      <w:r w:rsidR="003B0574" w:rsidRPr="008D2C0A">
        <w:rPr>
          <w:rFonts w:ascii="Arial" w:hAnsi="Arial" w:cs="Arial"/>
          <w:b/>
          <w:i/>
          <w:sz w:val="20"/>
          <w:szCs w:val="20"/>
        </w:rPr>
        <w:t>ame</w:t>
      </w:r>
      <w:r w:rsidRPr="008D2C0A">
        <w:rPr>
          <w:rFonts w:ascii="Arial" w:hAnsi="Arial" w:cs="Arial"/>
          <w:i/>
          <w:sz w:val="20"/>
          <w:szCs w:val="20"/>
        </w:rPr>
        <w:t>……………………………….]</w:t>
      </w:r>
      <w:r w:rsidR="003B0574" w:rsidRPr="008D2C0A">
        <w:rPr>
          <w:rFonts w:ascii="Arial" w:hAnsi="Arial" w:cs="Arial"/>
          <w:i/>
          <w:sz w:val="20"/>
          <w:szCs w:val="20"/>
        </w:rPr>
        <w:t xml:space="preserve"> School</w:t>
      </w:r>
    </w:p>
    <w:p w14:paraId="0E447F32" w14:textId="77777777" w:rsidR="003B0574" w:rsidRPr="008D2C0A" w:rsidRDefault="003B0574" w:rsidP="00F86FD4">
      <w:pPr>
        <w:tabs>
          <w:tab w:val="left" w:pos="720"/>
        </w:tabs>
        <w:spacing w:after="0" w:line="240" w:lineRule="auto"/>
        <w:ind w:left="-426"/>
        <w:jc w:val="both"/>
        <w:rPr>
          <w:rFonts w:ascii="Arial" w:hAnsi="Arial" w:cs="Arial"/>
          <w:i/>
          <w:sz w:val="20"/>
          <w:szCs w:val="20"/>
        </w:rPr>
      </w:pPr>
    </w:p>
    <w:p w14:paraId="74D0510A" w14:textId="77777777" w:rsidR="003B0574" w:rsidRPr="008D2C0A" w:rsidRDefault="003B0574" w:rsidP="00F86FD4">
      <w:pPr>
        <w:tabs>
          <w:tab w:val="left" w:pos="720"/>
        </w:tabs>
        <w:spacing w:after="0" w:line="240" w:lineRule="auto"/>
        <w:ind w:left="-426"/>
        <w:jc w:val="both"/>
        <w:rPr>
          <w:rFonts w:ascii="Arial" w:hAnsi="Arial" w:cs="Arial"/>
          <w:i/>
          <w:sz w:val="20"/>
          <w:szCs w:val="20"/>
        </w:rPr>
      </w:pPr>
      <w:r w:rsidRPr="008D2C0A">
        <w:rPr>
          <w:rFonts w:ascii="Arial" w:hAnsi="Arial" w:cs="Arial"/>
          <w:i/>
          <w:sz w:val="20"/>
          <w:szCs w:val="20"/>
        </w:rPr>
        <w:t>(Signed)_______________________</w:t>
      </w:r>
      <w:r w:rsidR="004A1B39" w:rsidRPr="008D2C0A">
        <w:rPr>
          <w:rFonts w:ascii="Arial" w:hAnsi="Arial" w:cs="Arial"/>
          <w:i/>
          <w:sz w:val="20"/>
          <w:szCs w:val="20"/>
        </w:rPr>
        <w:t>__________</w:t>
      </w:r>
      <w:r w:rsidRPr="008D2C0A">
        <w:rPr>
          <w:rFonts w:ascii="Arial" w:hAnsi="Arial" w:cs="Arial"/>
          <w:i/>
          <w:sz w:val="20"/>
          <w:szCs w:val="20"/>
        </w:rPr>
        <w:t>_____</w:t>
      </w:r>
      <w:r w:rsidR="004A1B39" w:rsidRPr="008D2C0A">
        <w:rPr>
          <w:rFonts w:ascii="Arial" w:hAnsi="Arial" w:cs="Arial"/>
          <w:i/>
          <w:sz w:val="20"/>
          <w:szCs w:val="20"/>
        </w:rPr>
        <w:t xml:space="preserve"> </w:t>
      </w:r>
      <w:r w:rsidRPr="008D2C0A">
        <w:rPr>
          <w:rFonts w:ascii="Arial" w:hAnsi="Arial" w:cs="Arial"/>
          <w:i/>
          <w:sz w:val="20"/>
          <w:szCs w:val="20"/>
        </w:rPr>
        <w:t>Dated ______________________________</w:t>
      </w:r>
    </w:p>
    <w:p w14:paraId="76C1EF74" w14:textId="77777777" w:rsidR="003B0574" w:rsidRPr="008D2C0A" w:rsidRDefault="003B0574" w:rsidP="00F86FD4">
      <w:pPr>
        <w:tabs>
          <w:tab w:val="left" w:pos="720"/>
        </w:tabs>
        <w:spacing w:after="0" w:line="240" w:lineRule="auto"/>
        <w:ind w:left="-426"/>
        <w:jc w:val="both"/>
        <w:rPr>
          <w:rFonts w:ascii="Arial" w:hAnsi="Arial" w:cs="Arial"/>
          <w:i/>
          <w:sz w:val="20"/>
          <w:szCs w:val="20"/>
        </w:rPr>
      </w:pPr>
      <w:r w:rsidRPr="008D2C0A">
        <w:rPr>
          <w:rFonts w:ascii="Arial" w:hAnsi="Arial" w:cs="Arial"/>
          <w:i/>
          <w:sz w:val="20"/>
          <w:szCs w:val="20"/>
        </w:rPr>
        <w:t>(Head Teacher)</w:t>
      </w:r>
    </w:p>
    <w:p w14:paraId="090C3B0B" w14:textId="77777777" w:rsidR="003B0574" w:rsidRPr="008D2C0A" w:rsidRDefault="003B0574" w:rsidP="00F86FD4">
      <w:pPr>
        <w:tabs>
          <w:tab w:val="left" w:pos="720"/>
        </w:tabs>
        <w:spacing w:after="0" w:line="240" w:lineRule="auto"/>
        <w:ind w:left="-426"/>
        <w:jc w:val="both"/>
        <w:rPr>
          <w:rFonts w:ascii="Arial" w:hAnsi="Arial" w:cs="Arial"/>
          <w:i/>
          <w:sz w:val="20"/>
          <w:szCs w:val="20"/>
        </w:rPr>
      </w:pPr>
    </w:p>
    <w:p w14:paraId="3541B8E3" w14:textId="77777777" w:rsidR="003B0574" w:rsidRPr="008D2C0A" w:rsidRDefault="003B0574" w:rsidP="00F86FD4">
      <w:pPr>
        <w:spacing w:after="0" w:line="240" w:lineRule="auto"/>
        <w:ind w:left="-426"/>
        <w:jc w:val="both"/>
        <w:rPr>
          <w:rFonts w:ascii="Arial" w:hAnsi="Arial" w:cs="Arial"/>
          <w:i/>
          <w:sz w:val="20"/>
          <w:szCs w:val="20"/>
        </w:rPr>
      </w:pPr>
      <w:r w:rsidRPr="008D2C0A">
        <w:rPr>
          <w:rFonts w:ascii="Arial" w:hAnsi="Arial" w:cs="Arial"/>
          <w:i/>
          <w:sz w:val="20"/>
          <w:szCs w:val="20"/>
        </w:rPr>
        <w:t>(Signed)________________________</w:t>
      </w:r>
      <w:r w:rsidR="004A1B39" w:rsidRPr="008D2C0A">
        <w:rPr>
          <w:rFonts w:ascii="Arial" w:hAnsi="Arial" w:cs="Arial"/>
          <w:i/>
          <w:sz w:val="20"/>
          <w:szCs w:val="20"/>
        </w:rPr>
        <w:t>__________</w:t>
      </w:r>
      <w:r w:rsidRPr="008D2C0A">
        <w:rPr>
          <w:rFonts w:ascii="Arial" w:hAnsi="Arial" w:cs="Arial"/>
          <w:i/>
          <w:sz w:val="20"/>
          <w:szCs w:val="20"/>
        </w:rPr>
        <w:t>____</w:t>
      </w:r>
      <w:r w:rsidR="004A1B39" w:rsidRPr="008D2C0A">
        <w:rPr>
          <w:rFonts w:ascii="Arial" w:hAnsi="Arial" w:cs="Arial"/>
          <w:i/>
          <w:sz w:val="20"/>
          <w:szCs w:val="20"/>
        </w:rPr>
        <w:t xml:space="preserve"> </w:t>
      </w:r>
      <w:r w:rsidRPr="008D2C0A">
        <w:rPr>
          <w:rFonts w:ascii="Arial" w:hAnsi="Arial" w:cs="Arial"/>
          <w:i/>
          <w:sz w:val="20"/>
          <w:szCs w:val="20"/>
        </w:rPr>
        <w:t>Dated ______________________________</w:t>
      </w:r>
    </w:p>
    <w:p w14:paraId="355EB688" w14:textId="77777777" w:rsidR="003B0574" w:rsidRPr="008D2C0A" w:rsidRDefault="003B0574" w:rsidP="00F86FD4">
      <w:pPr>
        <w:spacing w:after="0" w:line="240" w:lineRule="auto"/>
        <w:ind w:left="-426"/>
        <w:jc w:val="both"/>
        <w:rPr>
          <w:rFonts w:ascii="Arial" w:hAnsi="Arial" w:cs="Arial"/>
          <w:i/>
          <w:sz w:val="20"/>
          <w:szCs w:val="20"/>
        </w:rPr>
      </w:pPr>
      <w:r w:rsidRPr="008D2C0A">
        <w:rPr>
          <w:rFonts w:ascii="Arial" w:hAnsi="Arial" w:cs="Arial"/>
          <w:i/>
          <w:sz w:val="20"/>
          <w:szCs w:val="20"/>
        </w:rPr>
        <w:t>(Chair of Governing Body)</w:t>
      </w:r>
    </w:p>
    <w:p w14:paraId="0D8D3FA0" w14:textId="77777777" w:rsidR="003B0574" w:rsidRPr="008D2C0A" w:rsidRDefault="003B0574" w:rsidP="00F86FD4">
      <w:pPr>
        <w:spacing w:after="0" w:line="240" w:lineRule="auto"/>
        <w:ind w:left="-426"/>
        <w:jc w:val="both"/>
        <w:rPr>
          <w:rFonts w:ascii="Arial" w:hAnsi="Arial" w:cs="Arial"/>
          <w:i/>
          <w:sz w:val="20"/>
          <w:szCs w:val="20"/>
        </w:rPr>
      </w:pPr>
    </w:p>
    <w:p w14:paraId="7ECE83C9" w14:textId="77777777" w:rsidR="003B0574" w:rsidRPr="008D2C0A" w:rsidRDefault="003B0574" w:rsidP="00F86FD4">
      <w:pPr>
        <w:spacing w:after="0" w:line="240" w:lineRule="auto"/>
        <w:ind w:left="-426"/>
        <w:jc w:val="both"/>
        <w:rPr>
          <w:rFonts w:ascii="Arial" w:hAnsi="Arial" w:cs="Arial"/>
          <w:i/>
          <w:sz w:val="20"/>
          <w:szCs w:val="20"/>
        </w:rPr>
      </w:pPr>
      <w:r w:rsidRPr="008D2C0A">
        <w:rPr>
          <w:rFonts w:ascii="Arial" w:hAnsi="Arial" w:cs="Arial"/>
          <w:i/>
          <w:sz w:val="20"/>
          <w:szCs w:val="20"/>
        </w:rPr>
        <w:t>(Signed)______________________</w:t>
      </w:r>
      <w:r w:rsidR="004A1B39" w:rsidRPr="008D2C0A">
        <w:rPr>
          <w:rFonts w:ascii="Arial" w:hAnsi="Arial" w:cs="Arial"/>
          <w:i/>
          <w:sz w:val="20"/>
          <w:szCs w:val="20"/>
        </w:rPr>
        <w:t>______________</w:t>
      </w:r>
      <w:r w:rsidRPr="008D2C0A">
        <w:rPr>
          <w:rFonts w:ascii="Arial" w:hAnsi="Arial" w:cs="Arial"/>
          <w:i/>
          <w:sz w:val="20"/>
          <w:szCs w:val="20"/>
        </w:rPr>
        <w:t>__</w:t>
      </w:r>
      <w:r w:rsidR="004A1B39" w:rsidRPr="008D2C0A">
        <w:rPr>
          <w:rFonts w:ascii="Arial" w:hAnsi="Arial" w:cs="Arial"/>
          <w:i/>
          <w:sz w:val="20"/>
          <w:szCs w:val="20"/>
        </w:rPr>
        <w:t xml:space="preserve"> </w:t>
      </w:r>
      <w:r w:rsidRPr="008D2C0A">
        <w:rPr>
          <w:rFonts w:ascii="Arial" w:hAnsi="Arial" w:cs="Arial"/>
          <w:i/>
          <w:sz w:val="20"/>
          <w:szCs w:val="20"/>
        </w:rPr>
        <w:t>Dated ______________________________</w:t>
      </w:r>
    </w:p>
    <w:p w14:paraId="53A2ABBB" w14:textId="77777777" w:rsidR="003B0574" w:rsidRPr="008D2C0A" w:rsidRDefault="003B0574" w:rsidP="00F86FD4">
      <w:pPr>
        <w:pStyle w:val="BodyTextIndent3"/>
        <w:spacing w:after="0" w:line="240" w:lineRule="auto"/>
        <w:ind w:left="-426"/>
        <w:rPr>
          <w:rFonts w:ascii="Arial" w:hAnsi="Arial" w:cs="Arial"/>
          <w:i/>
          <w:sz w:val="20"/>
          <w:szCs w:val="20"/>
        </w:rPr>
      </w:pPr>
      <w:r w:rsidRPr="008D2C0A">
        <w:rPr>
          <w:rFonts w:ascii="Arial" w:hAnsi="Arial" w:cs="Arial"/>
          <w:i/>
          <w:sz w:val="20"/>
          <w:szCs w:val="20"/>
        </w:rPr>
        <w:t>(Chair of Finance Committee)</w:t>
      </w:r>
    </w:p>
    <w:p w14:paraId="22A30C90" w14:textId="77777777" w:rsidR="003B0574" w:rsidRPr="00F43A33" w:rsidRDefault="00AC39B8" w:rsidP="00F86FD4">
      <w:pPr>
        <w:pStyle w:val="Heading2"/>
        <w:ind w:left="-426"/>
        <w:jc w:val="right"/>
        <w:rPr>
          <w:rFonts w:ascii="Arial" w:hAnsi="Arial" w:cs="Arial"/>
          <w:b/>
          <w:color w:val="44546A"/>
          <w:sz w:val="24"/>
          <w:szCs w:val="24"/>
        </w:rPr>
      </w:pPr>
      <w:r w:rsidRPr="00F43A33">
        <w:rPr>
          <w:rFonts w:ascii="Arial" w:hAnsi="Arial" w:cs="Arial"/>
          <w:b/>
          <w:color w:val="44546A"/>
          <w:sz w:val="24"/>
          <w:szCs w:val="24"/>
        </w:rPr>
        <w:t>Schedule</w:t>
      </w:r>
      <w:r w:rsidR="003B0574" w:rsidRPr="00F43A33">
        <w:rPr>
          <w:rFonts w:ascii="Arial" w:hAnsi="Arial" w:cs="Arial"/>
          <w:b/>
          <w:color w:val="44546A"/>
          <w:sz w:val="24"/>
          <w:szCs w:val="24"/>
        </w:rPr>
        <w:t xml:space="preserve"> 2</w:t>
      </w:r>
    </w:p>
    <w:p w14:paraId="6425ABCE" w14:textId="77777777" w:rsidR="00037FF4" w:rsidRPr="00F43A33" w:rsidRDefault="003B0574" w:rsidP="00F86FD4">
      <w:pPr>
        <w:pStyle w:val="Heading5"/>
        <w:ind w:left="-426"/>
        <w:rPr>
          <w:rFonts w:ascii="Arial" w:hAnsi="Arial" w:cs="Arial"/>
          <w:b/>
          <w:color w:val="44546A"/>
        </w:rPr>
      </w:pPr>
      <w:r w:rsidRPr="00F43A33">
        <w:rPr>
          <w:rFonts w:ascii="Arial" w:hAnsi="Arial" w:cs="Arial"/>
          <w:b/>
          <w:color w:val="44546A"/>
          <w:sz w:val="24"/>
          <w:szCs w:val="24"/>
        </w:rPr>
        <w:t>Statement of Internal Control</w:t>
      </w:r>
      <w:r w:rsidR="006C0156" w:rsidRPr="00F43A33">
        <w:rPr>
          <w:rFonts w:ascii="Arial" w:hAnsi="Arial" w:cs="Arial"/>
          <w:b/>
          <w:color w:val="44546A"/>
          <w:sz w:val="24"/>
          <w:szCs w:val="24"/>
        </w:rPr>
        <w:t xml:space="preserve"> (SIC)</w:t>
      </w:r>
      <w:r w:rsidRPr="00F43A33">
        <w:rPr>
          <w:rFonts w:ascii="Arial" w:hAnsi="Arial" w:cs="Arial"/>
          <w:b/>
          <w:color w:val="44546A"/>
          <w:sz w:val="24"/>
          <w:szCs w:val="24"/>
        </w:rPr>
        <w:t xml:space="preserve"> - Pre-Certi</w:t>
      </w:r>
      <w:r w:rsidR="00037FF4" w:rsidRPr="00F43A33">
        <w:rPr>
          <w:rFonts w:ascii="Arial" w:hAnsi="Arial" w:cs="Arial"/>
          <w:b/>
          <w:color w:val="44546A"/>
          <w:sz w:val="24"/>
          <w:szCs w:val="24"/>
        </w:rPr>
        <w:t xml:space="preserve">fication Checklist </w:t>
      </w:r>
    </w:p>
    <w:p w14:paraId="143CE038" w14:textId="77777777" w:rsidR="00037FF4" w:rsidRPr="00F43A33" w:rsidRDefault="00037FF4" w:rsidP="00F86FD4">
      <w:pPr>
        <w:pStyle w:val="Heading5"/>
        <w:ind w:left="-426"/>
        <w:jc w:val="center"/>
        <w:rPr>
          <w:rFonts w:ascii="Arial" w:hAnsi="Arial" w:cs="Arial"/>
          <w:b/>
          <w:color w:val="1F4E79"/>
        </w:rPr>
      </w:pPr>
    </w:p>
    <w:p w14:paraId="7E728AC6" w14:textId="77777777" w:rsidR="00326531" w:rsidRPr="00F43A33" w:rsidRDefault="006C0156" w:rsidP="00F86FD4">
      <w:pPr>
        <w:pStyle w:val="Heading4"/>
        <w:ind w:left="-426"/>
        <w:jc w:val="both"/>
        <w:rPr>
          <w:rFonts w:ascii="Arial" w:hAnsi="Arial" w:cs="Arial"/>
          <w:b w:val="0"/>
          <w:szCs w:val="22"/>
          <w:lang w:val="en-US"/>
        </w:rPr>
      </w:pPr>
      <w:r w:rsidRPr="00F43A33">
        <w:rPr>
          <w:rFonts w:ascii="Arial" w:hAnsi="Arial" w:cs="Arial"/>
          <w:b w:val="0"/>
          <w:szCs w:val="22"/>
          <w:lang w:val="en-US"/>
        </w:rPr>
        <w:t xml:space="preserve">GB should complete </w:t>
      </w:r>
      <w:r w:rsidR="00023717">
        <w:rPr>
          <w:rFonts w:ascii="Arial" w:hAnsi="Arial" w:cs="Arial"/>
          <w:b w:val="0"/>
          <w:szCs w:val="22"/>
          <w:lang w:val="en-US"/>
        </w:rPr>
        <w:t>this</w:t>
      </w:r>
      <w:r w:rsidR="00186A6C" w:rsidRPr="00F43A33">
        <w:rPr>
          <w:rFonts w:ascii="Arial" w:hAnsi="Arial" w:cs="Arial"/>
          <w:b w:val="0"/>
          <w:color w:val="FF0000"/>
          <w:szCs w:val="22"/>
          <w:lang w:val="en-US"/>
        </w:rPr>
        <w:t xml:space="preserve"> </w:t>
      </w:r>
      <w:r w:rsidR="00186A6C" w:rsidRPr="00F43A33">
        <w:rPr>
          <w:rFonts w:ascii="Arial" w:hAnsi="Arial" w:cs="Arial"/>
          <w:b w:val="0"/>
          <w:szCs w:val="22"/>
          <w:lang w:val="en-US"/>
        </w:rPr>
        <w:t xml:space="preserve">Pre-certification </w:t>
      </w:r>
      <w:r w:rsidRPr="00F43A33">
        <w:rPr>
          <w:rFonts w:ascii="Arial" w:hAnsi="Arial" w:cs="Arial"/>
          <w:b w:val="0"/>
          <w:szCs w:val="22"/>
          <w:lang w:val="en-US"/>
        </w:rPr>
        <w:t>Checklist</w:t>
      </w:r>
      <w:r w:rsidRPr="00F43A33">
        <w:rPr>
          <w:rFonts w:ascii="Arial" w:hAnsi="Arial" w:cs="Arial"/>
          <w:b w:val="0"/>
          <w:i/>
          <w:szCs w:val="22"/>
          <w:lang w:val="en-US"/>
        </w:rPr>
        <w:t xml:space="preserve"> </w:t>
      </w:r>
      <w:r w:rsidRPr="00F43A33">
        <w:rPr>
          <w:rFonts w:ascii="Arial" w:hAnsi="Arial" w:cs="Arial"/>
          <w:b w:val="0"/>
          <w:szCs w:val="22"/>
          <w:u w:val="single"/>
          <w:lang w:val="en-US"/>
        </w:rPr>
        <w:t>prior to</w:t>
      </w:r>
      <w:r w:rsidRPr="00F43A33">
        <w:rPr>
          <w:rFonts w:ascii="Arial" w:hAnsi="Arial" w:cs="Arial"/>
          <w:b w:val="0"/>
          <w:szCs w:val="22"/>
          <w:lang w:val="en-US"/>
        </w:rPr>
        <w:t xml:space="preserve"> completing and signing the </w:t>
      </w:r>
      <w:r w:rsidRPr="00F43A33">
        <w:rPr>
          <w:rFonts w:ascii="Arial" w:hAnsi="Arial" w:cs="Arial"/>
          <w:b w:val="0"/>
          <w:szCs w:val="22"/>
        </w:rPr>
        <w:t>SIC</w:t>
      </w:r>
      <w:r w:rsidRPr="00F43A33">
        <w:rPr>
          <w:rFonts w:ascii="Arial" w:hAnsi="Arial" w:cs="Arial"/>
          <w:b w:val="0"/>
          <w:szCs w:val="22"/>
          <w:lang w:val="en-US"/>
        </w:rPr>
        <w:t xml:space="preserve">. </w:t>
      </w:r>
    </w:p>
    <w:p w14:paraId="0B42C43F" w14:textId="77777777" w:rsidR="00326531" w:rsidRPr="00F43A33" w:rsidRDefault="00326531" w:rsidP="00F86FD4">
      <w:pPr>
        <w:pStyle w:val="Heading4"/>
        <w:ind w:left="-426"/>
        <w:jc w:val="both"/>
        <w:rPr>
          <w:rFonts w:ascii="Arial" w:hAnsi="Arial" w:cs="Arial"/>
          <w:b w:val="0"/>
          <w:szCs w:val="22"/>
          <w:lang w:val="en-US"/>
        </w:rPr>
      </w:pPr>
    </w:p>
    <w:p w14:paraId="1B6F512C" w14:textId="77777777" w:rsidR="00326531" w:rsidRPr="00F43A33" w:rsidRDefault="006C0156" w:rsidP="00F86FD4">
      <w:pPr>
        <w:pStyle w:val="Heading4"/>
        <w:ind w:left="-426"/>
        <w:jc w:val="both"/>
        <w:rPr>
          <w:rFonts w:ascii="Arial" w:hAnsi="Arial" w:cs="Arial"/>
          <w:b w:val="0"/>
          <w:szCs w:val="22"/>
          <w:lang w:val="en-US"/>
        </w:rPr>
      </w:pPr>
      <w:r w:rsidRPr="00F43A33">
        <w:rPr>
          <w:rFonts w:ascii="Arial" w:hAnsi="Arial" w:cs="Arial"/>
          <w:b w:val="0"/>
          <w:szCs w:val="22"/>
          <w:lang w:val="en-US"/>
        </w:rPr>
        <w:t>If GB answer “</w:t>
      </w:r>
      <w:r w:rsidRPr="00F43A33">
        <w:rPr>
          <w:rFonts w:ascii="Arial" w:hAnsi="Arial" w:cs="Arial"/>
          <w:b w:val="0"/>
          <w:i/>
          <w:szCs w:val="22"/>
          <w:lang w:val="en-US"/>
        </w:rPr>
        <w:t>Yes”</w:t>
      </w:r>
      <w:r w:rsidRPr="00F43A33">
        <w:rPr>
          <w:rFonts w:ascii="Arial" w:hAnsi="Arial" w:cs="Arial"/>
          <w:b w:val="0"/>
          <w:szCs w:val="22"/>
          <w:lang w:val="en-US"/>
        </w:rPr>
        <w:t xml:space="preserve"> to all questions they should be able to sign the </w:t>
      </w:r>
      <w:r w:rsidR="00326531" w:rsidRPr="00F43A33">
        <w:rPr>
          <w:rFonts w:ascii="Arial" w:hAnsi="Arial" w:cs="Arial"/>
          <w:b w:val="0"/>
          <w:szCs w:val="22"/>
          <w:lang w:val="en-US"/>
        </w:rPr>
        <w:t>SIC</w:t>
      </w:r>
      <w:r w:rsidRPr="00F43A33">
        <w:rPr>
          <w:rFonts w:ascii="Arial" w:hAnsi="Arial" w:cs="Arial"/>
          <w:b w:val="0"/>
          <w:szCs w:val="22"/>
          <w:lang w:val="en-US"/>
        </w:rPr>
        <w:t xml:space="preserve"> without the need to tailor paragraph 4 to accommodate their concerns about any of the controls, or to add a fifth paragraph to say how these might be addressed.</w:t>
      </w:r>
    </w:p>
    <w:p w14:paraId="1889C5E0" w14:textId="77777777" w:rsidR="00326531" w:rsidRPr="00F43A33" w:rsidRDefault="00326531" w:rsidP="00F86FD4">
      <w:pPr>
        <w:pStyle w:val="Heading4"/>
        <w:ind w:left="-426"/>
        <w:jc w:val="both"/>
        <w:rPr>
          <w:rFonts w:ascii="Arial" w:hAnsi="Arial" w:cs="Arial"/>
          <w:b w:val="0"/>
          <w:szCs w:val="22"/>
          <w:lang w:val="en-US"/>
        </w:rPr>
      </w:pPr>
    </w:p>
    <w:p w14:paraId="7878E163" w14:textId="77777777" w:rsidR="00746DCA" w:rsidRPr="00F43A33" w:rsidRDefault="006C0156" w:rsidP="00F86FD4">
      <w:pPr>
        <w:pStyle w:val="Heading4"/>
        <w:ind w:left="-426"/>
        <w:jc w:val="both"/>
        <w:rPr>
          <w:rFonts w:ascii="Arial" w:hAnsi="Arial" w:cs="Arial"/>
          <w:b w:val="0"/>
          <w:szCs w:val="22"/>
        </w:rPr>
      </w:pPr>
      <w:r w:rsidRPr="00F43A33">
        <w:rPr>
          <w:rFonts w:ascii="Arial" w:hAnsi="Arial" w:cs="Arial"/>
          <w:b w:val="0"/>
          <w:szCs w:val="22"/>
          <w:lang w:val="en-US"/>
        </w:rPr>
        <w:t xml:space="preserve">If </w:t>
      </w:r>
      <w:r w:rsidR="00326531" w:rsidRPr="00F43A33">
        <w:rPr>
          <w:rFonts w:ascii="Arial" w:hAnsi="Arial" w:cs="Arial"/>
          <w:b w:val="0"/>
          <w:szCs w:val="22"/>
          <w:lang w:val="en-US"/>
        </w:rPr>
        <w:t>GB</w:t>
      </w:r>
      <w:r w:rsidRPr="00F43A33">
        <w:rPr>
          <w:rFonts w:ascii="Arial" w:hAnsi="Arial" w:cs="Arial"/>
          <w:b w:val="0"/>
          <w:szCs w:val="22"/>
          <w:lang w:val="en-US"/>
        </w:rPr>
        <w:t xml:space="preserve"> answer “</w:t>
      </w:r>
      <w:r w:rsidRPr="00F43A33">
        <w:rPr>
          <w:rFonts w:ascii="Arial" w:hAnsi="Arial" w:cs="Arial"/>
          <w:b w:val="0"/>
          <w:i/>
          <w:szCs w:val="22"/>
          <w:lang w:val="en-US"/>
        </w:rPr>
        <w:t xml:space="preserve">No” </w:t>
      </w:r>
      <w:r w:rsidRPr="00F43A33">
        <w:rPr>
          <w:rFonts w:ascii="Arial" w:hAnsi="Arial" w:cs="Arial"/>
          <w:b w:val="0"/>
          <w:szCs w:val="22"/>
          <w:lang w:val="en-US"/>
        </w:rPr>
        <w:t xml:space="preserve">to any question, they should consider the implications of such a response, </w:t>
      </w:r>
      <w:r w:rsidR="00326531" w:rsidRPr="00F43A33">
        <w:rPr>
          <w:rFonts w:ascii="Arial" w:hAnsi="Arial" w:cs="Arial"/>
          <w:b w:val="0"/>
          <w:szCs w:val="22"/>
          <w:lang w:val="en-US"/>
        </w:rPr>
        <w:t xml:space="preserve">which </w:t>
      </w:r>
      <w:r w:rsidR="00326531" w:rsidRPr="00F43A33">
        <w:rPr>
          <w:rFonts w:ascii="Arial" w:hAnsi="Arial" w:cs="Arial"/>
          <w:b w:val="0"/>
          <w:szCs w:val="22"/>
        </w:rPr>
        <w:t>will require either further action or an explanation in the SIC</w:t>
      </w:r>
      <w:r w:rsidR="00186A6C" w:rsidRPr="00F43A33">
        <w:rPr>
          <w:rFonts w:ascii="Arial" w:hAnsi="Arial" w:cs="Arial"/>
          <w:b w:val="0"/>
          <w:szCs w:val="22"/>
        </w:rPr>
        <w:t>.</w:t>
      </w:r>
    </w:p>
    <w:p w14:paraId="506B89F3" w14:textId="77777777" w:rsidR="00FF5BCA" w:rsidRPr="00F43A33" w:rsidRDefault="00FF5BCA" w:rsidP="00746DCA">
      <w:pPr>
        <w:tabs>
          <w:tab w:val="num" w:pos="0"/>
        </w:tabs>
        <w:ind w:firstLine="142"/>
        <w:jc w:val="center"/>
        <w:rPr>
          <w:rFonts w:ascii="Arial" w:hAnsi="Arial" w:cs="Arial"/>
          <w:b/>
          <w:u w:val="single"/>
        </w:rPr>
      </w:pPr>
    </w:p>
    <w:tbl>
      <w:tblPr>
        <w:tblW w:w="992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9"/>
        <w:gridCol w:w="1092"/>
        <w:gridCol w:w="3853"/>
      </w:tblGrid>
      <w:tr w:rsidR="001412BA" w:rsidRPr="00F43A33" w14:paraId="04460473" w14:textId="77777777" w:rsidTr="00F86FD4">
        <w:tc>
          <w:tcPr>
            <w:tcW w:w="4979" w:type="dxa"/>
            <w:tcBorders>
              <w:top w:val="single" w:sz="4" w:space="0" w:color="auto"/>
              <w:left w:val="single" w:sz="4" w:space="0" w:color="auto"/>
              <w:bottom w:val="single" w:sz="4" w:space="0" w:color="auto"/>
              <w:right w:val="single" w:sz="4" w:space="0" w:color="auto"/>
            </w:tcBorders>
            <w:shd w:val="clear" w:color="auto" w:fill="DEEAF6"/>
          </w:tcPr>
          <w:p w14:paraId="48981A33" w14:textId="77777777" w:rsidR="001412BA" w:rsidRPr="00F43A33" w:rsidRDefault="001412BA" w:rsidP="00581960">
            <w:pPr>
              <w:pStyle w:val="BodyText2"/>
              <w:spacing w:before="40" w:after="40"/>
              <w:rPr>
                <w:rFonts w:ascii="Arial" w:hAnsi="Arial" w:cs="Arial"/>
                <w:b/>
                <w:i w:val="0"/>
                <w:szCs w:val="22"/>
              </w:rPr>
            </w:pPr>
            <w:r w:rsidRPr="00F43A33">
              <w:rPr>
                <w:rFonts w:ascii="Arial" w:hAnsi="Arial" w:cs="Arial"/>
                <w:b/>
                <w:i w:val="0"/>
                <w:szCs w:val="22"/>
              </w:rPr>
              <w:t>Question</w:t>
            </w:r>
          </w:p>
          <w:p w14:paraId="0E31F816" w14:textId="77777777" w:rsidR="001412BA" w:rsidRPr="00F43A33" w:rsidRDefault="001412BA" w:rsidP="00581960">
            <w:pPr>
              <w:pStyle w:val="BodyText2"/>
              <w:spacing w:before="40" w:after="40"/>
              <w:rPr>
                <w:rFonts w:ascii="Arial" w:hAnsi="Arial" w:cs="Arial"/>
                <w:b/>
                <w:i w:val="0"/>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DEEAF6"/>
          </w:tcPr>
          <w:p w14:paraId="2E072A80" w14:textId="77777777" w:rsidR="001412BA" w:rsidRPr="00F43A33" w:rsidRDefault="001412BA" w:rsidP="009E3EC5">
            <w:pPr>
              <w:pStyle w:val="BodyText2"/>
              <w:spacing w:before="40" w:after="40"/>
              <w:jc w:val="center"/>
              <w:rPr>
                <w:rFonts w:ascii="Arial" w:hAnsi="Arial" w:cs="Arial"/>
                <w:b/>
                <w:i w:val="0"/>
                <w:szCs w:val="22"/>
              </w:rPr>
            </w:pPr>
            <w:r w:rsidRPr="00F43A33">
              <w:rPr>
                <w:rFonts w:ascii="Arial" w:hAnsi="Arial" w:cs="Arial"/>
                <w:b/>
                <w:i w:val="0"/>
                <w:szCs w:val="22"/>
              </w:rPr>
              <w:t>Agreed Yes / No</w:t>
            </w:r>
          </w:p>
        </w:tc>
        <w:tc>
          <w:tcPr>
            <w:tcW w:w="3853" w:type="dxa"/>
            <w:tcBorders>
              <w:top w:val="single" w:sz="4" w:space="0" w:color="auto"/>
              <w:left w:val="single" w:sz="4" w:space="0" w:color="auto"/>
              <w:bottom w:val="single" w:sz="4" w:space="0" w:color="auto"/>
              <w:right w:val="single" w:sz="4" w:space="0" w:color="auto"/>
            </w:tcBorders>
            <w:shd w:val="clear" w:color="auto" w:fill="DEEAF6"/>
          </w:tcPr>
          <w:p w14:paraId="63F6476A" w14:textId="77777777" w:rsidR="001412BA" w:rsidRPr="00F43A33" w:rsidRDefault="009D1F60" w:rsidP="00581960">
            <w:pPr>
              <w:pStyle w:val="BodyText2"/>
              <w:spacing w:before="40" w:after="40"/>
              <w:rPr>
                <w:rFonts w:ascii="Arial" w:hAnsi="Arial" w:cs="Arial"/>
                <w:b/>
                <w:i w:val="0"/>
                <w:szCs w:val="22"/>
              </w:rPr>
            </w:pPr>
            <w:r w:rsidRPr="00F43A33">
              <w:rPr>
                <w:rFonts w:ascii="Arial" w:hAnsi="Arial" w:cs="Arial"/>
                <w:b/>
                <w:i w:val="0"/>
                <w:szCs w:val="22"/>
              </w:rPr>
              <w:t>Implication of the Response</w:t>
            </w:r>
          </w:p>
          <w:p w14:paraId="7A1EA251" w14:textId="77777777" w:rsidR="001412BA" w:rsidRPr="00F43A33" w:rsidRDefault="001412BA" w:rsidP="00581960">
            <w:pPr>
              <w:pStyle w:val="BodyText2"/>
              <w:spacing w:before="40" w:after="40"/>
              <w:rPr>
                <w:rFonts w:ascii="Arial" w:hAnsi="Arial" w:cs="Arial"/>
                <w:b/>
                <w:i w:val="0"/>
                <w:szCs w:val="22"/>
              </w:rPr>
            </w:pPr>
          </w:p>
        </w:tc>
      </w:tr>
      <w:tr w:rsidR="001412BA" w:rsidRPr="00F43A33" w14:paraId="1DCDFF80" w14:textId="77777777" w:rsidTr="00F86FD4">
        <w:tc>
          <w:tcPr>
            <w:tcW w:w="4979" w:type="dxa"/>
            <w:tcBorders>
              <w:top w:val="single" w:sz="4" w:space="0" w:color="auto"/>
              <w:left w:val="single" w:sz="4" w:space="0" w:color="auto"/>
              <w:bottom w:val="single" w:sz="4" w:space="0" w:color="auto"/>
              <w:right w:val="single" w:sz="4" w:space="0" w:color="auto"/>
            </w:tcBorders>
          </w:tcPr>
          <w:p w14:paraId="0D256F8B" w14:textId="77777777" w:rsidR="001412BA" w:rsidRPr="00F43A33" w:rsidRDefault="001412BA" w:rsidP="00581960">
            <w:pPr>
              <w:pStyle w:val="BodyText2"/>
              <w:spacing w:before="40" w:after="40"/>
              <w:rPr>
                <w:rFonts w:ascii="Arial" w:hAnsi="Arial" w:cs="Arial"/>
                <w:i w:val="0"/>
                <w:szCs w:val="22"/>
              </w:rPr>
            </w:pPr>
            <w:r w:rsidRPr="00F43A33">
              <w:rPr>
                <w:rFonts w:ascii="Arial" w:hAnsi="Arial" w:cs="Arial"/>
                <w:i w:val="0"/>
                <w:szCs w:val="22"/>
              </w:rPr>
              <w:t xml:space="preserve">Did we set the school budget in line with </w:t>
            </w:r>
            <w:r w:rsidR="009E3EC5" w:rsidRPr="00F43A33">
              <w:rPr>
                <w:rFonts w:ascii="Arial" w:hAnsi="Arial" w:cs="Arial"/>
                <w:i w:val="0"/>
                <w:szCs w:val="22"/>
              </w:rPr>
              <w:t>the priorities detailed in the School Development P</w:t>
            </w:r>
            <w:r w:rsidRPr="00F43A33">
              <w:rPr>
                <w:rFonts w:ascii="Arial" w:hAnsi="Arial" w:cs="Arial"/>
                <w:i w:val="0"/>
                <w:szCs w:val="22"/>
              </w:rPr>
              <w:t>lan either before the beginning of the financial year (1</w:t>
            </w:r>
            <w:r w:rsidRPr="00F43A33">
              <w:rPr>
                <w:rFonts w:ascii="Arial" w:hAnsi="Arial" w:cs="Arial"/>
                <w:i w:val="0"/>
                <w:szCs w:val="22"/>
                <w:vertAlign w:val="superscript"/>
              </w:rPr>
              <w:t>st</w:t>
            </w:r>
            <w:r w:rsidRPr="00F43A33">
              <w:rPr>
                <w:rFonts w:ascii="Arial" w:hAnsi="Arial" w:cs="Arial"/>
                <w:i w:val="0"/>
                <w:szCs w:val="22"/>
              </w:rPr>
              <w:t xml:space="preserve"> April) or as soon as possible thereafter?</w:t>
            </w:r>
          </w:p>
          <w:p w14:paraId="7034F113" w14:textId="77777777" w:rsidR="001412BA" w:rsidRPr="00F43A33" w:rsidRDefault="001412BA" w:rsidP="00581960">
            <w:pPr>
              <w:pStyle w:val="BodyText2"/>
              <w:spacing w:before="40" w:after="40"/>
              <w:rPr>
                <w:rFonts w:ascii="Arial" w:hAnsi="Arial" w:cs="Arial"/>
                <w:i w:val="0"/>
                <w:szCs w:val="22"/>
              </w:rPr>
            </w:pPr>
          </w:p>
        </w:tc>
        <w:tc>
          <w:tcPr>
            <w:tcW w:w="1092" w:type="dxa"/>
            <w:tcBorders>
              <w:top w:val="single" w:sz="4" w:space="0" w:color="auto"/>
              <w:left w:val="single" w:sz="4" w:space="0" w:color="auto"/>
              <w:bottom w:val="single" w:sz="4" w:space="0" w:color="auto"/>
              <w:right w:val="single" w:sz="4" w:space="0" w:color="auto"/>
            </w:tcBorders>
          </w:tcPr>
          <w:p w14:paraId="3A114DFA" w14:textId="77777777" w:rsidR="001412BA" w:rsidRPr="00F43A33" w:rsidRDefault="001412BA" w:rsidP="009E3EC5">
            <w:pPr>
              <w:pStyle w:val="BodyText2"/>
              <w:spacing w:before="40" w:after="40"/>
              <w:jc w:val="center"/>
              <w:rPr>
                <w:rFonts w:ascii="Arial" w:hAnsi="Arial" w:cs="Arial"/>
                <w:i w:val="0"/>
                <w:szCs w:val="22"/>
              </w:rPr>
            </w:pPr>
          </w:p>
        </w:tc>
        <w:tc>
          <w:tcPr>
            <w:tcW w:w="3853" w:type="dxa"/>
            <w:tcBorders>
              <w:top w:val="single" w:sz="4" w:space="0" w:color="auto"/>
              <w:left w:val="single" w:sz="4" w:space="0" w:color="auto"/>
              <w:bottom w:val="single" w:sz="4" w:space="0" w:color="auto"/>
              <w:right w:val="single" w:sz="4" w:space="0" w:color="auto"/>
            </w:tcBorders>
          </w:tcPr>
          <w:p w14:paraId="44E95533" w14:textId="77777777" w:rsidR="001412BA" w:rsidRPr="00F43A33" w:rsidRDefault="001412BA" w:rsidP="00581960">
            <w:pPr>
              <w:pStyle w:val="BodyText2"/>
              <w:spacing w:before="40" w:after="40"/>
              <w:rPr>
                <w:rFonts w:ascii="Arial" w:hAnsi="Arial" w:cs="Arial"/>
                <w:i w:val="0"/>
                <w:szCs w:val="22"/>
              </w:rPr>
            </w:pPr>
            <w:r w:rsidRPr="00F43A33">
              <w:rPr>
                <w:rFonts w:ascii="Arial" w:hAnsi="Arial" w:cs="Arial"/>
                <w:i w:val="0"/>
                <w:szCs w:val="22"/>
              </w:rPr>
              <w:t xml:space="preserve">If </w:t>
            </w:r>
            <w:r w:rsidRPr="00F43A33">
              <w:rPr>
                <w:rFonts w:ascii="Arial" w:hAnsi="Arial" w:cs="Arial"/>
                <w:szCs w:val="22"/>
              </w:rPr>
              <w:t>yes,</w:t>
            </w:r>
            <w:r w:rsidRPr="00F43A33">
              <w:rPr>
                <w:rFonts w:ascii="Arial" w:hAnsi="Arial" w:cs="Arial"/>
                <w:i w:val="0"/>
                <w:szCs w:val="22"/>
              </w:rPr>
              <w:t xml:space="preserve"> no action.</w:t>
            </w:r>
          </w:p>
          <w:p w14:paraId="46765626" w14:textId="77777777" w:rsidR="001412BA" w:rsidRPr="00F43A33" w:rsidRDefault="001412BA" w:rsidP="00581960">
            <w:pPr>
              <w:pStyle w:val="BodyText2"/>
              <w:spacing w:before="40" w:after="40"/>
              <w:rPr>
                <w:rFonts w:ascii="Arial" w:hAnsi="Arial" w:cs="Arial"/>
                <w:i w:val="0"/>
                <w:szCs w:val="22"/>
              </w:rPr>
            </w:pPr>
          </w:p>
          <w:p w14:paraId="44D3DABA" w14:textId="77777777" w:rsidR="001412BA" w:rsidRPr="00F43A33" w:rsidRDefault="001412BA" w:rsidP="00581960">
            <w:pPr>
              <w:pStyle w:val="BodyText2"/>
              <w:spacing w:before="40" w:after="40"/>
              <w:rPr>
                <w:rFonts w:ascii="Arial" w:hAnsi="Arial" w:cs="Arial"/>
                <w:i w:val="0"/>
                <w:szCs w:val="22"/>
              </w:rPr>
            </w:pPr>
            <w:r w:rsidRPr="00F43A33">
              <w:rPr>
                <w:rFonts w:ascii="Arial" w:hAnsi="Arial" w:cs="Arial"/>
                <w:i w:val="0"/>
                <w:szCs w:val="22"/>
              </w:rPr>
              <w:t xml:space="preserve">If </w:t>
            </w:r>
            <w:r w:rsidRPr="00F43A33">
              <w:rPr>
                <w:rFonts w:ascii="Arial" w:hAnsi="Arial" w:cs="Arial"/>
                <w:szCs w:val="22"/>
              </w:rPr>
              <w:t>no,</w:t>
            </w:r>
            <w:r w:rsidRPr="00F43A33">
              <w:rPr>
                <w:rFonts w:ascii="Arial" w:hAnsi="Arial" w:cs="Arial"/>
                <w:i w:val="0"/>
                <w:szCs w:val="22"/>
              </w:rPr>
              <w:t xml:space="preserve"> paragraph 4 should disclose this weakness. Paragraph 5 should explain the steps being taken to ensure next year’s budget is set on time and re</w:t>
            </w:r>
            <w:r w:rsidR="00746DCA" w:rsidRPr="00F43A33">
              <w:rPr>
                <w:rFonts w:ascii="Arial" w:hAnsi="Arial" w:cs="Arial"/>
                <w:i w:val="0"/>
                <w:szCs w:val="22"/>
              </w:rPr>
              <w:t>flects the school’s priorities.</w:t>
            </w:r>
          </w:p>
          <w:p w14:paraId="0E7AF321" w14:textId="77777777" w:rsidR="00746DCA" w:rsidRPr="00F43A33" w:rsidRDefault="00746DCA" w:rsidP="00581960">
            <w:pPr>
              <w:pStyle w:val="BodyText2"/>
              <w:spacing w:before="40" w:after="40"/>
              <w:rPr>
                <w:rFonts w:ascii="Arial" w:hAnsi="Arial" w:cs="Arial"/>
                <w:i w:val="0"/>
                <w:szCs w:val="22"/>
              </w:rPr>
            </w:pPr>
          </w:p>
        </w:tc>
      </w:tr>
      <w:tr w:rsidR="00304A10" w:rsidRPr="00F43A33" w14:paraId="5A4592C0" w14:textId="77777777" w:rsidTr="00F86FD4">
        <w:tc>
          <w:tcPr>
            <w:tcW w:w="4979" w:type="dxa"/>
            <w:tcBorders>
              <w:top w:val="single" w:sz="4" w:space="0" w:color="auto"/>
              <w:left w:val="single" w:sz="4" w:space="0" w:color="auto"/>
              <w:bottom w:val="single" w:sz="4" w:space="0" w:color="auto"/>
              <w:right w:val="single" w:sz="4" w:space="0" w:color="auto"/>
            </w:tcBorders>
          </w:tcPr>
          <w:p w14:paraId="02CF820F" w14:textId="77777777" w:rsidR="00304A10" w:rsidRPr="00F43A33" w:rsidRDefault="00304A10" w:rsidP="00304A10">
            <w:pPr>
              <w:pStyle w:val="BodyText2"/>
              <w:spacing w:before="40" w:after="40"/>
              <w:rPr>
                <w:rFonts w:ascii="Arial" w:hAnsi="Arial" w:cs="Arial"/>
                <w:i w:val="0"/>
                <w:szCs w:val="22"/>
              </w:rPr>
            </w:pPr>
            <w:r w:rsidRPr="00F43A33">
              <w:rPr>
                <w:rFonts w:ascii="Arial" w:hAnsi="Arial" w:cs="Arial"/>
                <w:i w:val="0"/>
                <w:szCs w:val="22"/>
              </w:rPr>
              <w:t>Did we see regular reports on the school’s financi</w:t>
            </w:r>
            <w:r w:rsidR="001838EC" w:rsidRPr="00F43A33">
              <w:rPr>
                <w:rFonts w:ascii="Arial" w:hAnsi="Arial" w:cs="Arial"/>
                <w:i w:val="0"/>
                <w:szCs w:val="22"/>
              </w:rPr>
              <w:t>al position during the year? (eg</w:t>
            </w:r>
            <w:r w:rsidRPr="00F43A33">
              <w:rPr>
                <w:rFonts w:ascii="Arial" w:hAnsi="Arial" w:cs="Arial"/>
                <w:i w:val="0"/>
                <w:szCs w:val="22"/>
              </w:rPr>
              <w:t>: Finance Reports, 3 year Budget Plan, Budget Monitoring Reports, Income &amp; Expenditure Reports)</w:t>
            </w:r>
          </w:p>
          <w:p w14:paraId="6DBD2189" w14:textId="77777777" w:rsidR="00304A10" w:rsidRPr="00F43A33" w:rsidRDefault="00304A10" w:rsidP="00304A10">
            <w:pPr>
              <w:pStyle w:val="BodyText2"/>
              <w:spacing w:before="40" w:after="40"/>
              <w:rPr>
                <w:rFonts w:ascii="Arial" w:hAnsi="Arial" w:cs="Arial"/>
                <w:i w:val="0"/>
                <w:szCs w:val="22"/>
              </w:rPr>
            </w:pPr>
          </w:p>
          <w:p w14:paraId="0BBC656F" w14:textId="77777777" w:rsidR="00304A10" w:rsidRPr="00F43A33" w:rsidRDefault="00304A10" w:rsidP="00304A10">
            <w:pPr>
              <w:pStyle w:val="BodyText2"/>
              <w:spacing w:before="40" w:after="40"/>
              <w:rPr>
                <w:rFonts w:ascii="Arial" w:hAnsi="Arial" w:cs="Arial"/>
                <w:b/>
                <w:i w:val="0"/>
                <w:szCs w:val="22"/>
              </w:rPr>
            </w:pPr>
            <w:r w:rsidRPr="00F43A33">
              <w:rPr>
                <w:rFonts w:ascii="Arial" w:hAnsi="Arial" w:cs="Arial"/>
                <w:b/>
                <w:i w:val="0"/>
                <w:szCs w:val="22"/>
              </w:rPr>
              <w:t>AND</w:t>
            </w:r>
          </w:p>
          <w:p w14:paraId="558C03A7" w14:textId="77777777" w:rsidR="00304A10" w:rsidRPr="00F43A33" w:rsidRDefault="00304A10" w:rsidP="00304A10">
            <w:pPr>
              <w:pStyle w:val="BodyText2"/>
              <w:spacing w:before="40" w:after="40"/>
              <w:rPr>
                <w:rFonts w:ascii="Arial" w:hAnsi="Arial" w:cs="Arial"/>
                <w:b/>
                <w:i w:val="0"/>
                <w:szCs w:val="22"/>
              </w:rPr>
            </w:pPr>
          </w:p>
          <w:p w14:paraId="7774FD93" w14:textId="77777777" w:rsidR="00304A10" w:rsidRPr="00F43A33" w:rsidRDefault="00304A10" w:rsidP="00304A10">
            <w:pPr>
              <w:pStyle w:val="BodyText2"/>
              <w:spacing w:before="40" w:after="40"/>
              <w:rPr>
                <w:rFonts w:ascii="Arial" w:hAnsi="Arial" w:cs="Arial"/>
                <w:i w:val="0"/>
                <w:szCs w:val="22"/>
              </w:rPr>
            </w:pPr>
            <w:r w:rsidRPr="00F43A33">
              <w:rPr>
                <w:rFonts w:ascii="Arial" w:hAnsi="Arial" w:cs="Arial"/>
                <w:i w:val="0"/>
                <w:szCs w:val="22"/>
              </w:rPr>
              <w:t>Did the Head Teacher and School Business Manager (or equivalent) answer all the questions raised with them and were we satisfied that materially accurate and up-to-date records have been maintained</w:t>
            </w:r>
            <w:r w:rsidR="009D1F60" w:rsidRPr="00F43A33">
              <w:rPr>
                <w:rFonts w:ascii="Arial" w:hAnsi="Arial" w:cs="Arial"/>
                <w:i w:val="0"/>
                <w:szCs w:val="22"/>
              </w:rPr>
              <w:t xml:space="preserve"> during the previous 12 months?</w:t>
            </w:r>
          </w:p>
          <w:p w14:paraId="5E30DD6C" w14:textId="77777777" w:rsidR="00304A10" w:rsidRPr="00F43A33" w:rsidRDefault="00304A10" w:rsidP="00304A10">
            <w:pPr>
              <w:pStyle w:val="BodyText2"/>
              <w:spacing w:before="40" w:after="40"/>
              <w:rPr>
                <w:rFonts w:ascii="Arial" w:hAnsi="Arial" w:cs="Arial"/>
                <w:i w:val="0"/>
                <w:szCs w:val="22"/>
              </w:rPr>
            </w:pPr>
          </w:p>
        </w:tc>
        <w:tc>
          <w:tcPr>
            <w:tcW w:w="1092" w:type="dxa"/>
            <w:tcBorders>
              <w:top w:val="single" w:sz="4" w:space="0" w:color="auto"/>
              <w:left w:val="single" w:sz="4" w:space="0" w:color="auto"/>
              <w:bottom w:val="single" w:sz="4" w:space="0" w:color="auto"/>
              <w:right w:val="single" w:sz="4" w:space="0" w:color="auto"/>
            </w:tcBorders>
          </w:tcPr>
          <w:p w14:paraId="13AB5D2A" w14:textId="77777777" w:rsidR="00304A10" w:rsidRPr="00F43A33" w:rsidRDefault="00304A10" w:rsidP="009E3EC5">
            <w:pPr>
              <w:pStyle w:val="BodyText2"/>
              <w:spacing w:before="40" w:after="40"/>
              <w:jc w:val="center"/>
              <w:rPr>
                <w:rFonts w:ascii="Arial" w:hAnsi="Arial" w:cs="Arial"/>
                <w:i w:val="0"/>
                <w:szCs w:val="22"/>
              </w:rPr>
            </w:pPr>
          </w:p>
        </w:tc>
        <w:tc>
          <w:tcPr>
            <w:tcW w:w="3853" w:type="dxa"/>
            <w:tcBorders>
              <w:top w:val="single" w:sz="4" w:space="0" w:color="auto"/>
              <w:left w:val="single" w:sz="4" w:space="0" w:color="auto"/>
              <w:bottom w:val="single" w:sz="4" w:space="0" w:color="auto"/>
              <w:right w:val="single" w:sz="4" w:space="0" w:color="auto"/>
            </w:tcBorders>
          </w:tcPr>
          <w:p w14:paraId="3021E16F" w14:textId="77777777" w:rsidR="00304A10" w:rsidRPr="00F43A33" w:rsidRDefault="00304A10" w:rsidP="00304A10">
            <w:pPr>
              <w:pStyle w:val="BodyText2"/>
              <w:spacing w:before="40" w:after="40"/>
              <w:rPr>
                <w:rFonts w:ascii="Arial" w:hAnsi="Arial" w:cs="Arial"/>
                <w:i w:val="0"/>
                <w:szCs w:val="22"/>
              </w:rPr>
            </w:pPr>
            <w:r w:rsidRPr="00F43A33">
              <w:rPr>
                <w:rFonts w:ascii="Arial" w:hAnsi="Arial" w:cs="Arial"/>
                <w:i w:val="0"/>
                <w:szCs w:val="22"/>
              </w:rPr>
              <w:t xml:space="preserve">If </w:t>
            </w:r>
            <w:r w:rsidRPr="00F43A33">
              <w:rPr>
                <w:rFonts w:ascii="Arial" w:hAnsi="Arial" w:cs="Arial"/>
                <w:szCs w:val="22"/>
              </w:rPr>
              <w:t>yes,</w:t>
            </w:r>
            <w:r w:rsidRPr="00F43A33">
              <w:rPr>
                <w:rFonts w:ascii="Arial" w:hAnsi="Arial" w:cs="Arial"/>
                <w:i w:val="0"/>
                <w:szCs w:val="22"/>
              </w:rPr>
              <w:t xml:space="preserve"> no action.</w:t>
            </w:r>
          </w:p>
          <w:p w14:paraId="1ED23C9D" w14:textId="77777777" w:rsidR="00304A10" w:rsidRPr="00F43A33" w:rsidRDefault="00304A10" w:rsidP="00304A10">
            <w:pPr>
              <w:pStyle w:val="BodyText2"/>
              <w:spacing w:before="40" w:after="40"/>
              <w:rPr>
                <w:rFonts w:ascii="Arial" w:hAnsi="Arial" w:cs="Arial"/>
                <w:i w:val="0"/>
                <w:szCs w:val="22"/>
              </w:rPr>
            </w:pPr>
          </w:p>
          <w:p w14:paraId="026C0BFC" w14:textId="77777777" w:rsidR="00304A10" w:rsidRPr="00F43A33" w:rsidRDefault="00304A10" w:rsidP="00304A10">
            <w:pPr>
              <w:pStyle w:val="BodyText2"/>
              <w:spacing w:before="40" w:after="40"/>
              <w:rPr>
                <w:rFonts w:ascii="Arial" w:hAnsi="Arial" w:cs="Arial"/>
                <w:i w:val="0"/>
                <w:szCs w:val="22"/>
              </w:rPr>
            </w:pPr>
            <w:r w:rsidRPr="00F43A33">
              <w:rPr>
                <w:rFonts w:ascii="Arial" w:hAnsi="Arial" w:cs="Arial"/>
                <w:i w:val="0"/>
                <w:szCs w:val="22"/>
              </w:rPr>
              <w:t xml:space="preserve">If </w:t>
            </w:r>
            <w:r w:rsidRPr="00F43A33">
              <w:rPr>
                <w:rFonts w:ascii="Arial" w:hAnsi="Arial" w:cs="Arial"/>
                <w:szCs w:val="22"/>
              </w:rPr>
              <w:t>no,</w:t>
            </w:r>
            <w:r w:rsidRPr="00F43A33">
              <w:rPr>
                <w:rFonts w:ascii="Arial" w:hAnsi="Arial" w:cs="Arial"/>
                <w:i w:val="0"/>
                <w:szCs w:val="22"/>
              </w:rPr>
              <w:t xml:space="preserve"> paragraph 4 should disclose the inadequate availability of base financial records as a weakness. Paragraph 5 should explain the steps being taken to rectify the position. </w:t>
            </w:r>
          </w:p>
          <w:p w14:paraId="061477D3" w14:textId="77777777" w:rsidR="00304A10" w:rsidRPr="00F43A33" w:rsidRDefault="00304A10" w:rsidP="00746DCA">
            <w:pPr>
              <w:pStyle w:val="BodyText2"/>
              <w:spacing w:before="40" w:after="40"/>
              <w:rPr>
                <w:rFonts w:ascii="Arial" w:hAnsi="Arial" w:cs="Arial"/>
                <w:i w:val="0"/>
                <w:szCs w:val="22"/>
              </w:rPr>
            </w:pPr>
          </w:p>
        </w:tc>
      </w:tr>
      <w:tr w:rsidR="00FF5BCA" w:rsidRPr="00F43A33" w14:paraId="351BA2F0" w14:textId="77777777" w:rsidTr="00F86FD4">
        <w:tc>
          <w:tcPr>
            <w:tcW w:w="4979" w:type="dxa"/>
            <w:tcBorders>
              <w:top w:val="single" w:sz="4" w:space="0" w:color="auto"/>
              <w:left w:val="single" w:sz="4" w:space="0" w:color="auto"/>
              <w:bottom w:val="single" w:sz="4" w:space="0" w:color="auto"/>
              <w:right w:val="single" w:sz="4" w:space="0" w:color="auto"/>
            </w:tcBorders>
          </w:tcPr>
          <w:p w14:paraId="3A1BA9F4" w14:textId="77777777" w:rsidR="00FF5BCA" w:rsidRPr="00F43A33" w:rsidRDefault="00FF5BCA" w:rsidP="00FF5BCA">
            <w:pPr>
              <w:pStyle w:val="BodyText2"/>
              <w:spacing w:before="40" w:after="40"/>
              <w:rPr>
                <w:rFonts w:ascii="Arial" w:hAnsi="Arial" w:cs="Arial"/>
                <w:i w:val="0"/>
                <w:szCs w:val="22"/>
              </w:rPr>
            </w:pPr>
            <w:r w:rsidRPr="00F43A33">
              <w:rPr>
                <w:rFonts w:ascii="Arial" w:hAnsi="Arial" w:cs="Arial"/>
                <w:i w:val="0"/>
                <w:szCs w:val="22"/>
              </w:rPr>
              <w:t xml:space="preserve">Have we been advised or been made aware of any actual or potential non-compliance </w:t>
            </w:r>
            <w:r w:rsidR="009057BA" w:rsidRPr="00F43A33">
              <w:rPr>
                <w:rFonts w:ascii="Arial" w:hAnsi="Arial" w:cs="Arial"/>
                <w:i w:val="0"/>
                <w:szCs w:val="22"/>
              </w:rPr>
              <w:t>by</w:t>
            </w:r>
            <w:r w:rsidRPr="00F43A33">
              <w:rPr>
                <w:rFonts w:ascii="Arial" w:hAnsi="Arial" w:cs="Arial"/>
                <w:i w:val="0"/>
                <w:szCs w:val="22"/>
              </w:rPr>
              <w:t xml:space="preserve"> the school with </w:t>
            </w:r>
            <w:r w:rsidR="006C05ED" w:rsidRPr="00D348A2">
              <w:rPr>
                <w:rFonts w:ascii="Arial" w:hAnsi="Arial" w:cs="Arial"/>
                <w:szCs w:val="22"/>
              </w:rPr>
              <w:t xml:space="preserve">The Scheme for Financing Schools </w:t>
            </w:r>
            <w:r w:rsidR="006C05ED" w:rsidRPr="00D348A2">
              <w:rPr>
                <w:rFonts w:ascii="Arial" w:hAnsi="Arial" w:cs="Arial"/>
                <w:i w:val="0"/>
                <w:szCs w:val="22"/>
              </w:rPr>
              <w:t>or</w:t>
            </w:r>
            <w:r w:rsidR="006C05ED" w:rsidRPr="00D348A2">
              <w:rPr>
                <w:rFonts w:ascii="Arial" w:hAnsi="Arial" w:cs="Arial"/>
                <w:szCs w:val="22"/>
              </w:rPr>
              <w:t xml:space="preserve"> LCC’s Financial Regulations &amp; Procedures</w:t>
            </w:r>
            <w:r w:rsidR="006C05ED">
              <w:rPr>
                <w:rFonts w:ascii="Arial" w:hAnsi="Arial" w:cs="Arial"/>
                <w:i w:val="0"/>
                <w:szCs w:val="22"/>
              </w:rPr>
              <w:t xml:space="preserve"> </w:t>
            </w:r>
            <w:r w:rsidRPr="006C05ED">
              <w:rPr>
                <w:rFonts w:ascii="Arial" w:hAnsi="Arial" w:cs="Arial"/>
                <w:i w:val="0"/>
                <w:szCs w:val="22"/>
              </w:rPr>
              <w:t>(pos</w:t>
            </w:r>
            <w:r w:rsidR="00F43A33" w:rsidRPr="006C05ED">
              <w:rPr>
                <w:rFonts w:ascii="Arial" w:hAnsi="Arial" w:cs="Arial"/>
                <w:i w:val="0"/>
                <w:szCs w:val="22"/>
              </w:rPr>
              <w:t>sibly</w:t>
            </w:r>
            <w:r w:rsidR="00F43A33" w:rsidRPr="00F43A33">
              <w:rPr>
                <w:rFonts w:ascii="Arial" w:hAnsi="Arial" w:cs="Arial"/>
                <w:i w:val="0"/>
                <w:szCs w:val="22"/>
              </w:rPr>
              <w:t xml:space="preserve"> via LCC</w:t>
            </w:r>
            <w:r w:rsidRPr="00F43A33">
              <w:rPr>
                <w:rFonts w:ascii="Arial" w:hAnsi="Arial" w:cs="Arial"/>
                <w:i w:val="0"/>
                <w:szCs w:val="22"/>
              </w:rPr>
              <w:t xml:space="preserve"> Internal Audit </w:t>
            </w:r>
            <w:r w:rsidRPr="00F43A33">
              <w:rPr>
                <w:rFonts w:ascii="Arial" w:hAnsi="Arial" w:cs="Arial"/>
                <w:i w:val="0"/>
                <w:szCs w:val="22"/>
                <w:u w:val="single"/>
              </w:rPr>
              <w:t>and/or</w:t>
            </w:r>
            <w:r w:rsidR="00C36270" w:rsidRPr="00F43A33">
              <w:rPr>
                <w:rFonts w:ascii="Arial" w:hAnsi="Arial" w:cs="Arial"/>
                <w:i w:val="0"/>
                <w:szCs w:val="22"/>
              </w:rPr>
              <w:t xml:space="preserve"> Schools Finance Team (SIL)</w:t>
            </w:r>
            <w:r w:rsidRPr="00F43A33">
              <w:rPr>
                <w:rFonts w:ascii="Arial" w:hAnsi="Arial" w:cs="Arial"/>
                <w:i w:val="0"/>
                <w:szCs w:val="22"/>
              </w:rPr>
              <w:t xml:space="preserve"> that could cause the school to incur a financial loss? </w:t>
            </w:r>
          </w:p>
        </w:tc>
        <w:tc>
          <w:tcPr>
            <w:tcW w:w="1092" w:type="dxa"/>
            <w:tcBorders>
              <w:top w:val="single" w:sz="4" w:space="0" w:color="auto"/>
              <w:left w:val="single" w:sz="4" w:space="0" w:color="auto"/>
              <w:bottom w:val="single" w:sz="4" w:space="0" w:color="auto"/>
              <w:right w:val="single" w:sz="4" w:space="0" w:color="auto"/>
            </w:tcBorders>
          </w:tcPr>
          <w:p w14:paraId="5253DADE" w14:textId="77777777" w:rsidR="00FF5BCA" w:rsidRPr="00F43A33" w:rsidRDefault="00FF5BCA" w:rsidP="00FF5BCA">
            <w:pPr>
              <w:pStyle w:val="BodyText2"/>
              <w:spacing w:before="40" w:after="40"/>
              <w:jc w:val="center"/>
              <w:rPr>
                <w:rFonts w:ascii="Arial" w:hAnsi="Arial" w:cs="Arial"/>
                <w:i w:val="0"/>
                <w:szCs w:val="22"/>
              </w:rPr>
            </w:pPr>
          </w:p>
        </w:tc>
        <w:tc>
          <w:tcPr>
            <w:tcW w:w="3853" w:type="dxa"/>
            <w:tcBorders>
              <w:top w:val="single" w:sz="4" w:space="0" w:color="auto"/>
              <w:left w:val="single" w:sz="4" w:space="0" w:color="auto"/>
              <w:bottom w:val="single" w:sz="4" w:space="0" w:color="auto"/>
              <w:right w:val="single" w:sz="4" w:space="0" w:color="auto"/>
            </w:tcBorders>
          </w:tcPr>
          <w:p w14:paraId="76005FB2" w14:textId="77777777" w:rsidR="00FF5BCA" w:rsidRPr="00F43A33" w:rsidRDefault="00FF5BCA" w:rsidP="00FF5BCA">
            <w:pPr>
              <w:pStyle w:val="BodyText2"/>
              <w:spacing w:before="40" w:after="40"/>
              <w:rPr>
                <w:rFonts w:ascii="Arial" w:hAnsi="Arial" w:cs="Arial"/>
                <w:i w:val="0"/>
                <w:szCs w:val="22"/>
              </w:rPr>
            </w:pPr>
            <w:r w:rsidRPr="00F43A33">
              <w:rPr>
                <w:rFonts w:ascii="Arial" w:hAnsi="Arial" w:cs="Arial"/>
                <w:i w:val="0"/>
                <w:szCs w:val="22"/>
              </w:rPr>
              <w:t xml:space="preserve">If </w:t>
            </w:r>
            <w:r w:rsidR="009057BA" w:rsidRPr="00F43A33">
              <w:rPr>
                <w:rFonts w:ascii="Arial" w:hAnsi="Arial" w:cs="Arial"/>
                <w:szCs w:val="22"/>
              </w:rPr>
              <w:t>no</w:t>
            </w:r>
            <w:r w:rsidRPr="00F43A33">
              <w:rPr>
                <w:rFonts w:ascii="Arial" w:hAnsi="Arial" w:cs="Arial"/>
                <w:szCs w:val="22"/>
              </w:rPr>
              <w:t>,</w:t>
            </w:r>
            <w:r w:rsidRPr="00F43A33">
              <w:rPr>
                <w:rFonts w:ascii="Arial" w:hAnsi="Arial" w:cs="Arial"/>
                <w:i w:val="0"/>
                <w:szCs w:val="22"/>
              </w:rPr>
              <w:t xml:space="preserve"> no action.</w:t>
            </w:r>
          </w:p>
          <w:p w14:paraId="076422D5" w14:textId="77777777" w:rsidR="00FF5BCA" w:rsidRPr="00F43A33" w:rsidRDefault="00FF5BCA" w:rsidP="00FF5BCA">
            <w:pPr>
              <w:pStyle w:val="BodyText2"/>
              <w:spacing w:before="40" w:after="40"/>
              <w:rPr>
                <w:rFonts w:ascii="Arial" w:hAnsi="Arial" w:cs="Arial"/>
                <w:i w:val="0"/>
                <w:szCs w:val="22"/>
              </w:rPr>
            </w:pPr>
          </w:p>
          <w:p w14:paraId="2798FFE6" w14:textId="77777777" w:rsidR="00FF5BCA" w:rsidRPr="00F43A33" w:rsidRDefault="00FF5BCA" w:rsidP="00FF5BCA">
            <w:pPr>
              <w:pStyle w:val="BodyText2"/>
              <w:spacing w:before="40" w:after="40"/>
              <w:rPr>
                <w:rFonts w:ascii="Arial" w:hAnsi="Arial" w:cs="Arial"/>
                <w:i w:val="0"/>
                <w:szCs w:val="22"/>
              </w:rPr>
            </w:pPr>
            <w:r w:rsidRPr="00F43A33">
              <w:rPr>
                <w:rFonts w:ascii="Arial" w:hAnsi="Arial" w:cs="Arial"/>
                <w:i w:val="0"/>
                <w:szCs w:val="22"/>
              </w:rPr>
              <w:t xml:space="preserve">If </w:t>
            </w:r>
            <w:r w:rsidR="009057BA" w:rsidRPr="00F43A33">
              <w:rPr>
                <w:rFonts w:ascii="Arial" w:hAnsi="Arial" w:cs="Arial"/>
                <w:szCs w:val="22"/>
              </w:rPr>
              <w:t>yes</w:t>
            </w:r>
            <w:r w:rsidRPr="00F43A33">
              <w:rPr>
                <w:rFonts w:ascii="Arial" w:hAnsi="Arial" w:cs="Arial"/>
                <w:szCs w:val="22"/>
              </w:rPr>
              <w:t>,</w:t>
            </w:r>
            <w:r w:rsidRPr="00F43A33">
              <w:rPr>
                <w:rFonts w:ascii="Arial" w:hAnsi="Arial" w:cs="Arial"/>
                <w:i w:val="0"/>
                <w:szCs w:val="22"/>
              </w:rPr>
              <w:t xml:space="preserve"> list all non-compliance at paragraph 4 and explain in paragraph 5 the action planned to correct non-compliance.</w:t>
            </w:r>
          </w:p>
          <w:p w14:paraId="339DEF13" w14:textId="77777777" w:rsidR="00FF5BCA" w:rsidRDefault="00FF5BCA" w:rsidP="00FF5BCA">
            <w:pPr>
              <w:pStyle w:val="BodyText2"/>
              <w:spacing w:before="40" w:after="40"/>
              <w:rPr>
                <w:rFonts w:ascii="Arial" w:hAnsi="Arial" w:cs="Arial"/>
                <w:i w:val="0"/>
                <w:szCs w:val="22"/>
              </w:rPr>
            </w:pPr>
          </w:p>
          <w:p w14:paraId="4CE9818B" w14:textId="77777777" w:rsidR="006C05ED" w:rsidRPr="00F43A33" w:rsidRDefault="006C05ED" w:rsidP="00FF5BCA">
            <w:pPr>
              <w:pStyle w:val="BodyText2"/>
              <w:spacing w:before="40" w:after="40"/>
              <w:rPr>
                <w:rFonts w:ascii="Arial" w:hAnsi="Arial" w:cs="Arial"/>
                <w:i w:val="0"/>
                <w:szCs w:val="22"/>
              </w:rPr>
            </w:pPr>
          </w:p>
        </w:tc>
      </w:tr>
    </w:tbl>
    <w:p w14:paraId="0046AB2E" w14:textId="77777777" w:rsidR="002B7E1E" w:rsidRPr="00AA5CC0" w:rsidRDefault="002B7E1E" w:rsidP="00AA5CC0"/>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1134"/>
        <w:gridCol w:w="3856"/>
      </w:tblGrid>
      <w:tr w:rsidR="009D1F60" w:rsidRPr="00F43A33" w14:paraId="649F5651" w14:textId="77777777" w:rsidTr="00F86FD4">
        <w:tc>
          <w:tcPr>
            <w:tcW w:w="4934" w:type="dxa"/>
            <w:shd w:val="clear" w:color="auto" w:fill="DEEAF6"/>
          </w:tcPr>
          <w:p w14:paraId="3221BCF5" w14:textId="77777777" w:rsidR="009D1F60" w:rsidRPr="00F43A33" w:rsidRDefault="009D1F60" w:rsidP="005143E4">
            <w:pPr>
              <w:pStyle w:val="BodyText2"/>
              <w:spacing w:before="40" w:after="40"/>
              <w:rPr>
                <w:rFonts w:ascii="Arial" w:hAnsi="Arial" w:cs="Arial"/>
                <w:b/>
                <w:i w:val="0"/>
                <w:szCs w:val="22"/>
              </w:rPr>
            </w:pPr>
            <w:r w:rsidRPr="00F43A33">
              <w:rPr>
                <w:rFonts w:ascii="Arial" w:hAnsi="Arial" w:cs="Arial"/>
                <w:b/>
                <w:i w:val="0"/>
                <w:szCs w:val="22"/>
              </w:rPr>
              <w:t>Question</w:t>
            </w:r>
          </w:p>
        </w:tc>
        <w:tc>
          <w:tcPr>
            <w:tcW w:w="1134" w:type="dxa"/>
            <w:shd w:val="clear" w:color="auto" w:fill="DEEAF6"/>
          </w:tcPr>
          <w:p w14:paraId="535AD427" w14:textId="77777777" w:rsidR="009D1F60" w:rsidRPr="00F43A33" w:rsidRDefault="009D1F60" w:rsidP="005143E4">
            <w:pPr>
              <w:pStyle w:val="Heading2"/>
              <w:spacing w:line="240" w:lineRule="auto"/>
              <w:jc w:val="center"/>
              <w:rPr>
                <w:rFonts w:ascii="Arial" w:hAnsi="Arial" w:cs="Arial"/>
                <w:b/>
                <w:color w:val="auto"/>
                <w:sz w:val="22"/>
                <w:szCs w:val="22"/>
              </w:rPr>
            </w:pPr>
            <w:r w:rsidRPr="00F43A33">
              <w:rPr>
                <w:rFonts w:ascii="Arial" w:hAnsi="Arial" w:cs="Arial"/>
                <w:b/>
                <w:color w:val="auto"/>
                <w:sz w:val="22"/>
                <w:szCs w:val="22"/>
              </w:rPr>
              <w:t>Agreed Y / N</w:t>
            </w:r>
          </w:p>
        </w:tc>
        <w:tc>
          <w:tcPr>
            <w:tcW w:w="3856" w:type="dxa"/>
            <w:shd w:val="clear" w:color="auto" w:fill="DEEAF6"/>
          </w:tcPr>
          <w:p w14:paraId="5E89B987" w14:textId="77777777" w:rsidR="009D1F60" w:rsidRPr="00F43A33" w:rsidRDefault="009D1F60" w:rsidP="005143E4">
            <w:pPr>
              <w:pStyle w:val="BodyText2"/>
              <w:spacing w:before="40" w:after="40"/>
              <w:rPr>
                <w:rFonts w:ascii="Arial" w:hAnsi="Arial" w:cs="Arial"/>
                <w:b/>
                <w:i w:val="0"/>
                <w:szCs w:val="22"/>
              </w:rPr>
            </w:pPr>
            <w:r w:rsidRPr="00F43A33">
              <w:rPr>
                <w:rFonts w:ascii="Arial" w:hAnsi="Arial" w:cs="Arial"/>
                <w:b/>
                <w:i w:val="0"/>
                <w:szCs w:val="22"/>
              </w:rPr>
              <w:t>Implication of the Response</w:t>
            </w:r>
          </w:p>
        </w:tc>
      </w:tr>
      <w:tr w:rsidR="00FF5BCA" w:rsidRPr="00F43A33" w14:paraId="1D4CB4C3" w14:textId="77777777" w:rsidTr="00F86FD4">
        <w:tc>
          <w:tcPr>
            <w:tcW w:w="4934" w:type="dxa"/>
            <w:shd w:val="clear" w:color="auto" w:fill="auto"/>
          </w:tcPr>
          <w:p w14:paraId="4FBF5F4E" w14:textId="77777777" w:rsidR="00FF5BCA" w:rsidRPr="00F43A33" w:rsidRDefault="00FF5BCA" w:rsidP="005143E4">
            <w:pPr>
              <w:pStyle w:val="BodyText2"/>
              <w:spacing w:before="40" w:after="40"/>
              <w:rPr>
                <w:rFonts w:ascii="Arial" w:hAnsi="Arial" w:cs="Arial"/>
                <w:i w:val="0"/>
                <w:szCs w:val="22"/>
              </w:rPr>
            </w:pPr>
            <w:r w:rsidRPr="00F43A33">
              <w:rPr>
                <w:rFonts w:ascii="Arial" w:hAnsi="Arial" w:cs="Arial"/>
                <w:i w:val="0"/>
                <w:szCs w:val="22"/>
              </w:rPr>
              <w:t xml:space="preserve">After the year end, did the Head Teacher review a reconciliation of the school’s final Consistent Financial Reporting (CFR) report with </w:t>
            </w:r>
            <w:r w:rsidR="00C75FA0">
              <w:rPr>
                <w:rFonts w:ascii="Arial" w:hAnsi="Arial" w:cs="Arial"/>
                <w:i w:val="0"/>
                <w:szCs w:val="22"/>
              </w:rPr>
              <w:t>LCC</w:t>
            </w:r>
            <w:r w:rsidRPr="00F43A33">
              <w:rPr>
                <w:rFonts w:ascii="Arial" w:hAnsi="Arial" w:cs="Arial"/>
                <w:i w:val="0"/>
                <w:szCs w:val="22"/>
              </w:rPr>
              <w:t>’s Outturn statement and confirm that they are:</w:t>
            </w:r>
          </w:p>
          <w:p w14:paraId="7BB8132A" w14:textId="77777777" w:rsidR="00FF5BCA" w:rsidRPr="00F43A33" w:rsidRDefault="00C75FA0" w:rsidP="002F3701">
            <w:pPr>
              <w:pStyle w:val="BodyText2"/>
              <w:numPr>
                <w:ilvl w:val="0"/>
                <w:numId w:val="1"/>
              </w:numPr>
              <w:spacing w:before="40" w:after="40"/>
              <w:ind w:left="460" w:hanging="284"/>
              <w:rPr>
                <w:rFonts w:ascii="Arial" w:hAnsi="Arial" w:cs="Arial"/>
                <w:i w:val="0"/>
                <w:szCs w:val="22"/>
              </w:rPr>
            </w:pPr>
            <w:r>
              <w:rPr>
                <w:rFonts w:ascii="Arial" w:hAnsi="Arial" w:cs="Arial"/>
                <w:i w:val="0"/>
                <w:szCs w:val="22"/>
              </w:rPr>
              <w:t>a</w:t>
            </w:r>
            <w:r w:rsidR="00FF5BCA" w:rsidRPr="00F43A33">
              <w:rPr>
                <w:rFonts w:ascii="Arial" w:hAnsi="Arial" w:cs="Arial"/>
                <w:i w:val="0"/>
                <w:szCs w:val="22"/>
              </w:rPr>
              <w:t xml:space="preserve"> c</w:t>
            </w:r>
            <w:r>
              <w:rPr>
                <w:rFonts w:ascii="Arial" w:hAnsi="Arial" w:cs="Arial"/>
                <w:i w:val="0"/>
                <w:szCs w:val="22"/>
              </w:rPr>
              <w:t>omplete record of the total of s</w:t>
            </w:r>
            <w:r w:rsidR="00FF5BCA" w:rsidRPr="00F43A33">
              <w:rPr>
                <w:rFonts w:ascii="Arial" w:hAnsi="Arial" w:cs="Arial"/>
                <w:i w:val="0"/>
                <w:szCs w:val="22"/>
              </w:rPr>
              <w:t>chool’s transactions for the year and that the two documents are consistent with each other?</w:t>
            </w:r>
          </w:p>
          <w:p w14:paraId="5FC43EAC" w14:textId="77777777" w:rsidR="00FF5BCA" w:rsidRPr="00F43A33" w:rsidRDefault="00FF5BCA" w:rsidP="00331F31">
            <w:pPr>
              <w:pStyle w:val="Heading2"/>
              <w:spacing w:line="240" w:lineRule="auto"/>
              <w:ind w:left="360"/>
              <w:rPr>
                <w:rFonts w:ascii="Arial" w:hAnsi="Arial" w:cs="Arial"/>
              </w:rPr>
            </w:pPr>
          </w:p>
        </w:tc>
        <w:tc>
          <w:tcPr>
            <w:tcW w:w="1134" w:type="dxa"/>
            <w:shd w:val="clear" w:color="auto" w:fill="auto"/>
          </w:tcPr>
          <w:p w14:paraId="06A5359D" w14:textId="77777777" w:rsidR="00FF5BCA" w:rsidRPr="00F43A33" w:rsidRDefault="00FF5BCA" w:rsidP="005143E4">
            <w:pPr>
              <w:pStyle w:val="Heading2"/>
              <w:spacing w:line="240" w:lineRule="auto"/>
              <w:jc w:val="right"/>
              <w:rPr>
                <w:rFonts w:ascii="Arial" w:hAnsi="Arial" w:cs="Arial"/>
                <w:b/>
                <w:color w:val="1F4E79"/>
                <w:sz w:val="24"/>
                <w:szCs w:val="24"/>
              </w:rPr>
            </w:pPr>
          </w:p>
        </w:tc>
        <w:tc>
          <w:tcPr>
            <w:tcW w:w="3856" w:type="dxa"/>
            <w:shd w:val="clear" w:color="auto" w:fill="auto"/>
          </w:tcPr>
          <w:p w14:paraId="0B067572" w14:textId="77777777" w:rsidR="00FF5BCA" w:rsidRPr="00F43A33" w:rsidRDefault="00FF5BCA" w:rsidP="005143E4">
            <w:pPr>
              <w:pStyle w:val="BodyText2"/>
              <w:spacing w:before="40" w:after="40"/>
              <w:rPr>
                <w:rFonts w:ascii="Arial" w:hAnsi="Arial" w:cs="Arial"/>
                <w:i w:val="0"/>
                <w:szCs w:val="22"/>
              </w:rPr>
            </w:pPr>
            <w:r w:rsidRPr="00F43A33">
              <w:rPr>
                <w:rFonts w:ascii="Arial" w:hAnsi="Arial" w:cs="Arial"/>
                <w:i w:val="0"/>
                <w:szCs w:val="22"/>
              </w:rPr>
              <w:t xml:space="preserve">If </w:t>
            </w:r>
            <w:r w:rsidRPr="00F43A33">
              <w:rPr>
                <w:rFonts w:ascii="Arial" w:hAnsi="Arial" w:cs="Arial"/>
                <w:szCs w:val="22"/>
              </w:rPr>
              <w:t>yes,</w:t>
            </w:r>
            <w:r w:rsidRPr="00F43A33">
              <w:rPr>
                <w:rFonts w:ascii="Arial" w:hAnsi="Arial" w:cs="Arial"/>
                <w:i w:val="0"/>
                <w:szCs w:val="22"/>
              </w:rPr>
              <w:t xml:space="preserve"> no action.</w:t>
            </w:r>
          </w:p>
          <w:p w14:paraId="11D44CBD" w14:textId="77777777" w:rsidR="00FF5BCA" w:rsidRPr="00F43A33" w:rsidRDefault="00FF5BCA" w:rsidP="005143E4">
            <w:pPr>
              <w:pStyle w:val="BodyText2"/>
              <w:spacing w:before="40" w:after="40"/>
              <w:rPr>
                <w:rFonts w:ascii="Arial" w:hAnsi="Arial" w:cs="Arial"/>
                <w:i w:val="0"/>
                <w:szCs w:val="22"/>
              </w:rPr>
            </w:pPr>
          </w:p>
          <w:p w14:paraId="1890BC97" w14:textId="77777777" w:rsidR="00FF5BCA" w:rsidRPr="00F43A33" w:rsidRDefault="00FF5BCA" w:rsidP="005143E4">
            <w:pPr>
              <w:pStyle w:val="BodyText2"/>
              <w:spacing w:before="40" w:after="40"/>
              <w:rPr>
                <w:rFonts w:ascii="Arial" w:hAnsi="Arial" w:cs="Arial"/>
                <w:i w:val="0"/>
                <w:szCs w:val="22"/>
              </w:rPr>
            </w:pPr>
            <w:r w:rsidRPr="00F43A33">
              <w:rPr>
                <w:rFonts w:ascii="Arial" w:hAnsi="Arial" w:cs="Arial"/>
                <w:i w:val="0"/>
                <w:szCs w:val="22"/>
              </w:rPr>
              <w:t xml:space="preserve">If </w:t>
            </w:r>
            <w:r w:rsidR="00331F31" w:rsidRPr="00F43A33">
              <w:rPr>
                <w:rFonts w:ascii="Arial" w:hAnsi="Arial" w:cs="Arial"/>
                <w:szCs w:val="22"/>
              </w:rPr>
              <w:t>no</w:t>
            </w:r>
            <w:r w:rsidRPr="00F43A33">
              <w:rPr>
                <w:rFonts w:ascii="Arial" w:hAnsi="Arial" w:cs="Arial"/>
                <w:i w:val="0"/>
                <w:szCs w:val="22"/>
              </w:rPr>
              <w:t>, make arrangements for the Head Teacher to complete/review the reconciliation before the SIC is signed.</w:t>
            </w:r>
          </w:p>
          <w:p w14:paraId="039F9CBD" w14:textId="77777777" w:rsidR="00FF5BCA" w:rsidRPr="00F43A33" w:rsidRDefault="00FF5BCA" w:rsidP="00331F31">
            <w:pPr>
              <w:pStyle w:val="BodyText2"/>
              <w:spacing w:before="40" w:after="40"/>
              <w:rPr>
                <w:rFonts w:ascii="Arial" w:hAnsi="Arial" w:cs="Arial"/>
                <w:b/>
                <w:color w:val="1F4E79"/>
                <w:sz w:val="24"/>
                <w:szCs w:val="24"/>
              </w:rPr>
            </w:pPr>
          </w:p>
        </w:tc>
      </w:tr>
      <w:tr w:rsidR="00FF5BCA" w:rsidRPr="00F43A33" w14:paraId="329E2D8E" w14:textId="77777777" w:rsidTr="00F86FD4">
        <w:tc>
          <w:tcPr>
            <w:tcW w:w="4934" w:type="dxa"/>
            <w:shd w:val="clear" w:color="auto" w:fill="auto"/>
          </w:tcPr>
          <w:p w14:paraId="22BF55DD" w14:textId="77777777" w:rsidR="00615222" w:rsidRPr="00F43A33" w:rsidRDefault="00615222" w:rsidP="005143E4">
            <w:pPr>
              <w:pStyle w:val="BodyText2"/>
              <w:spacing w:before="40" w:after="40"/>
              <w:rPr>
                <w:rFonts w:ascii="Arial" w:hAnsi="Arial" w:cs="Arial"/>
                <w:i w:val="0"/>
                <w:szCs w:val="22"/>
              </w:rPr>
            </w:pPr>
            <w:r w:rsidRPr="00F43A33">
              <w:rPr>
                <w:rFonts w:ascii="Arial" w:hAnsi="Arial" w:cs="Arial"/>
                <w:i w:val="0"/>
                <w:szCs w:val="22"/>
              </w:rPr>
              <w:t xml:space="preserve">Have we received a report from </w:t>
            </w:r>
            <w:r w:rsidR="00331F31" w:rsidRPr="00F43A33">
              <w:rPr>
                <w:rFonts w:ascii="Arial" w:hAnsi="Arial" w:cs="Arial"/>
                <w:i w:val="0"/>
                <w:szCs w:val="22"/>
              </w:rPr>
              <w:t>LCC’s Internal Audit</w:t>
            </w:r>
            <w:r w:rsidRPr="00F43A33">
              <w:rPr>
                <w:rFonts w:ascii="Arial" w:hAnsi="Arial" w:cs="Arial"/>
                <w:i w:val="0"/>
                <w:szCs w:val="22"/>
              </w:rPr>
              <w:t xml:space="preserve"> </w:t>
            </w:r>
            <w:r w:rsidR="00331F31" w:rsidRPr="00F43A33">
              <w:rPr>
                <w:rFonts w:ascii="Arial" w:hAnsi="Arial" w:cs="Arial"/>
                <w:i w:val="0"/>
                <w:szCs w:val="22"/>
              </w:rPr>
              <w:t xml:space="preserve">Team </w:t>
            </w:r>
            <w:r w:rsidRPr="00F43A33">
              <w:rPr>
                <w:rFonts w:ascii="Arial" w:hAnsi="Arial" w:cs="Arial"/>
                <w:i w:val="0"/>
                <w:szCs w:val="22"/>
                <w:u w:val="single"/>
              </w:rPr>
              <w:t>and/or</w:t>
            </w:r>
            <w:r w:rsidRPr="00F43A33">
              <w:rPr>
                <w:rFonts w:ascii="Arial" w:hAnsi="Arial" w:cs="Arial"/>
                <w:i w:val="0"/>
                <w:szCs w:val="22"/>
              </w:rPr>
              <w:t xml:space="preserve"> </w:t>
            </w:r>
            <w:r w:rsidR="00331F31" w:rsidRPr="00F43A33">
              <w:rPr>
                <w:rFonts w:ascii="Arial" w:hAnsi="Arial" w:cs="Arial"/>
                <w:i w:val="0"/>
                <w:szCs w:val="22"/>
              </w:rPr>
              <w:t>a ‘purchased’ Financial Audit</w:t>
            </w:r>
            <w:r w:rsidR="00F43A33" w:rsidRPr="00F43A33">
              <w:rPr>
                <w:rFonts w:ascii="Arial" w:hAnsi="Arial" w:cs="Arial"/>
                <w:i w:val="0"/>
                <w:szCs w:val="22"/>
              </w:rPr>
              <w:t>/Review</w:t>
            </w:r>
            <w:r w:rsidR="00331F31" w:rsidRPr="00F43A33">
              <w:rPr>
                <w:rFonts w:ascii="Arial" w:hAnsi="Arial" w:cs="Arial"/>
                <w:i w:val="0"/>
                <w:szCs w:val="22"/>
              </w:rPr>
              <w:t xml:space="preserve"> from </w:t>
            </w:r>
            <w:r w:rsidR="00F43A33" w:rsidRPr="00F43A33">
              <w:rPr>
                <w:rFonts w:ascii="Arial" w:hAnsi="Arial" w:cs="Arial"/>
                <w:i w:val="0"/>
                <w:szCs w:val="22"/>
              </w:rPr>
              <w:t xml:space="preserve">the </w:t>
            </w:r>
            <w:r w:rsidRPr="00F43A33">
              <w:rPr>
                <w:rFonts w:ascii="Arial" w:hAnsi="Arial" w:cs="Arial"/>
                <w:i w:val="0"/>
                <w:szCs w:val="22"/>
              </w:rPr>
              <w:t xml:space="preserve">Schools Finance Team (SIL) giving us assurance that the systems of internal financial control </w:t>
            </w:r>
            <w:r w:rsidR="00F43A33" w:rsidRPr="00F43A33">
              <w:rPr>
                <w:rFonts w:ascii="Arial" w:hAnsi="Arial" w:cs="Arial"/>
                <w:i w:val="0"/>
                <w:szCs w:val="22"/>
              </w:rPr>
              <w:t xml:space="preserve">within the school have </w:t>
            </w:r>
            <w:r w:rsidRPr="00F43A33">
              <w:rPr>
                <w:rFonts w:ascii="Arial" w:hAnsi="Arial" w:cs="Arial"/>
                <w:i w:val="0"/>
                <w:szCs w:val="22"/>
              </w:rPr>
              <w:t>operated satisfactorily during the previous 12 months?</w:t>
            </w:r>
          </w:p>
          <w:p w14:paraId="214DBB88" w14:textId="77777777" w:rsidR="00615222" w:rsidRPr="00F43A33" w:rsidRDefault="00615222" w:rsidP="005143E4">
            <w:pPr>
              <w:pStyle w:val="BodyText2"/>
              <w:spacing w:before="40" w:after="40"/>
              <w:rPr>
                <w:rFonts w:ascii="Arial" w:hAnsi="Arial" w:cs="Arial"/>
                <w:i w:val="0"/>
                <w:szCs w:val="22"/>
              </w:rPr>
            </w:pPr>
          </w:p>
          <w:p w14:paraId="3E200562" w14:textId="77777777" w:rsidR="00615222" w:rsidRPr="00F43A33" w:rsidRDefault="00615222" w:rsidP="005143E4">
            <w:pPr>
              <w:pStyle w:val="BodyText2"/>
              <w:spacing w:before="40" w:after="40"/>
              <w:rPr>
                <w:rFonts w:ascii="Arial" w:hAnsi="Arial" w:cs="Arial"/>
                <w:b/>
                <w:i w:val="0"/>
                <w:szCs w:val="22"/>
              </w:rPr>
            </w:pPr>
            <w:r w:rsidRPr="00F43A33">
              <w:rPr>
                <w:rFonts w:ascii="Arial" w:hAnsi="Arial" w:cs="Arial"/>
                <w:b/>
                <w:i w:val="0"/>
                <w:szCs w:val="22"/>
              </w:rPr>
              <w:t>OR</w:t>
            </w:r>
          </w:p>
          <w:p w14:paraId="6D7B442F" w14:textId="77777777" w:rsidR="00615222" w:rsidRPr="00F43A33" w:rsidRDefault="00615222" w:rsidP="005143E4">
            <w:pPr>
              <w:pStyle w:val="BodyText2"/>
              <w:spacing w:before="40" w:after="40"/>
              <w:rPr>
                <w:rFonts w:ascii="Arial" w:hAnsi="Arial" w:cs="Arial"/>
                <w:b/>
                <w:i w:val="0"/>
                <w:szCs w:val="22"/>
              </w:rPr>
            </w:pPr>
          </w:p>
          <w:p w14:paraId="2CF3B922" w14:textId="77777777" w:rsidR="00615222" w:rsidRPr="00F43A33" w:rsidRDefault="00615222" w:rsidP="005143E4">
            <w:pPr>
              <w:pStyle w:val="BodyText2"/>
              <w:spacing w:before="40" w:after="40"/>
              <w:rPr>
                <w:rFonts w:ascii="Arial" w:hAnsi="Arial" w:cs="Arial"/>
                <w:i w:val="0"/>
                <w:szCs w:val="22"/>
              </w:rPr>
            </w:pPr>
            <w:r w:rsidRPr="00F43A33">
              <w:rPr>
                <w:rFonts w:ascii="Arial" w:hAnsi="Arial" w:cs="Arial"/>
                <w:i w:val="0"/>
                <w:szCs w:val="22"/>
              </w:rPr>
              <w:t>Have we undertaken a thorough Fi</w:t>
            </w:r>
            <w:r w:rsidR="00C75FA0">
              <w:rPr>
                <w:rFonts w:ascii="Arial" w:hAnsi="Arial" w:cs="Arial"/>
                <w:i w:val="0"/>
                <w:szCs w:val="22"/>
              </w:rPr>
              <w:t>nancial Risk &amp; Control self-e</w:t>
            </w:r>
            <w:r w:rsidRPr="00F43A33">
              <w:rPr>
                <w:rFonts w:ascii="Arial" w:hAnsi="Arial" w:cs="Arial"/>
                <w:i w:val="0"/>
                <w:szCs w:val="22"/>
              </w:rPr>
              <w:t xml:space="preserve">valuation of the internal control systems in operation </w:t>
            </w:r>
            <w:r w:rsidRPr="00C91766">
              <w:rPr>
                <w:rFonts w:ascii="Arial" w:hAnsi="Arial" w:cs="Arial"/>
                <w:b/>
                <w:color w:val="44546A"/>
                <w:szCs w:val="22"/>
              </w:rPr>
              <w:t>(Schedule 3)</w:t>
            </w:r>
            <w:r w:rsidRPr="00F43A33">
              <w:rPr>
                <w:rFonts w:ascii="Arial" w:hAnsi="Arial" w:cs="Arial"/>
                <w:i w:val="0"/>
                <w:szCs w:val="22"/>
              </w:rPr>
              <w:t xml:space="preserve"> during the year and did not find any weaknesses that needed to be addressed as a high priority? </w:t>
            </w:r>
          </w:p>
          <w:p w14:paraId="1D122326" w14:textId="77777777" w:rsidR="00FF5BCA" w:rsidRPr="00F43A33" w:rsidRDefault="00FF5BCA" w:rsidP="005143E4">
            <w:pPr>
              <w:pStyle w:val="Heading2"/>
              <w:spacing w:line="240" w:lineRule="auto"/>
              <w:jc w:val="right"/>
              <w:rPr>
                <w:rFonts w:ascii="Arial" w:hAnsi="Arial" w:cs="Arial"/>
                <w:b/>
                <w:color w:val="1F4E79"/>
                <w:sz w:val="24"/>
                <w:szCs w:val="24"/>
              </w:rPr>
            </w:pPr>
          </w:p>
        </w:tc>
        <w:tc>
          <w:tcPr>
            <w:tcW w:w="1134" w:type="dxa"/>
            <w:shd w:val="clear" w:color="auto" w:fill="auto"/>
          </w:tcPr>
          <w:p w14:paraId="5BDB1B74" w14:textId="77777777" w:rsidR="00FF5BCA" w:rsidRPr="00F43A33" w:rsidRDefault="00FF5BCA" w:rsidP="005143E4">
            <w:pPr>
              <w:pStyle w:val="Heading2"/>
              <w:spacing w:line="240" w:lineRule="auto"/>
              <w:jc w:val="right"/>
              <w:rPr>
                <w:rFonts w:ascii="Arial" w:hAnsi="Arial" w:cs="Arial"/>
                <w:b/>
                <w:color w:val="1F4E79"/>
                <w:sz w:val="24"/>
                <w:szCs w:val="24"/>
              </w:rPr>
            </w:pPr>
          </w:p>
        </w:tc>
        <w:tc>
          <w:tcPr>
            <w:tcW w:w="3856" w:type="dxa"/>
            <w:shd w:val="clear" w:color="auto" w:fill="auto"/>
          </w:tcPr>
          <w:p w14:paraId="7FB9293F" w14:textId="77777777" w:rsidR="00615222" w:rsidRPr="00F43A33" w:rsidRDefault="00615222" w:rsidP="005143E4">
            <w:pPr>
              <w:pStyle w:val="BodyText2"/>
              <w:spacing w:before="40" w:after="40"/>
              <w:rPr>
                <w:rFonts w:ascii="Arial" w:hAnsi="Arial" w:cs="Arial"/>
                <w:i w:val="0"/>
                <w:szCs w:val="22"/>
              </w:rPr>
            </w:pPr>
            <w:r w:rsidRPr="00F43A33">
              <w:rPr>
                <w:rFonts w:ascii="Arial" w:hAnsi="Arial" w:cs="Arial"/>
                <w:i w:val="0"/>
                <w:szCs w:val="22"/>
              </w:rPr>
              <w:t xml:space="preserve">If </w:t>
            </w:r>
            <w:r w:rsidRPr="00F43A33">
              <w:rPr>
                <w:rFonts w:ascii="Arial" w:hAnsi="Arial" w:cs="Arial"/>
                <w:szCs w:val="22"/>
              </w:rPr>
              <w:t>yes</w:t>
            </w:r>
            <w:r w:rsidRPr="00F43A33">
              <w:rPr>
                <w:rFonts w:ascii="Arial" w:hAnsi="Arial" w:cs="Arial"/>
                <w:i w:val="0"/>
                <w:szCs w:val="22"/>
              </w:rPr>
              <w:t xml:space="preserve"> to either question, no action.</w:t>
            </w:r>
          </w:p>
          <w:p w14:paraId="7D705C9B" w14:textId="77777777" w:rsidR="00615222" w:rsidRPr="00F43A33" w:rsidRDefault="00615222" w:rsidP="005143E4">
            <w:pPr>
              <w:pStyle w:val="BodyText2"/>
              <w:spacing w:before="40" w:after="40"/>
              <w:rPr>
                <w:rFonts w:ascii="Arial" w:hAnsi="Arial" w:cs="Arial"/>
                <w:i w:val="0"/>
                <w:szCs w:val="22"/>
              </w:rPr>
            </w:pPr>
          </w:p>
          <w:p w14:paraId="5A9D96ED" w14:textId="77777777" w:rsidR="00615222" w:rsidRPr="00F43A33" w:rsidRDefault="00615222" w:rsidP="005143E4">
            <w:pPr>
              <w:pStyle w:val="BodyText2"/>
              <w:spacing w:before="40" w:after="40"/>
              <w:rPr>
                <w:rFonts w:ascii="Arial" w:hAnsi="Arial" w:cs="Arial"/>
                <w:i w:val="0"/>
                <w:szCs w:val="22"/>
              </w:rPr>
            </w:pPr>
            <w:r w:rsidRPr="00F43A33">
              <w:rPr>
                <w:rFonts w:ascii="Arial" w:hAnsi="Arial" w:cs="Arial"/>
                <w:i w:val="0"/>
                <w:szCs w:val="22"/>
              </w:rPr>
              <w:t xml:space="preserve">If </w:t>
            </w:r>
            <w:r w:rsidRPr="00F43A33">
              <w:rPr>
                <w:rFonts w:ascii="Arial" w:hAnsi="Arial" w:cs="Arial"/>
                <w:szCs w:val="22"/>
              </w:rPr>
              <w:t>no</w:t>
            </w:r>
            <w:r w:rsidRPr="00F43A33">
              <w:rPr>
                <w:rFonts w:ascii="Arial" w:hAnsi="Arial" w:cs="Arial"/>
                <w:i w:val="0"/>
                <w:szCs w:val="22"/>
              </w:rPr>
              <w:t xml:space="preserve"> to both questions, either:</w:t>
            </w:r>
          </w:p>
          <w:p w14:paraId="6AB3DC3C" w14:textId="77777777" w:rsidR="00615222" w:rsidRPr="00F43A33" w:rsidRDefault="00615222" w:rsidP="005143E4">
            <w:pPr>
              <w:pStyle w:val="BodyText2"/>
              <w:spacing w:before="40" w:after="40"/>
              <w:rPr>
                <w:rFonts w:ascii="Arial" w:hAnsi="Arial" w:cs="Arial"/>
                <w:i w:val="0"/>
                <w:szCs w:val="22"/>
              </w:rPr>
            </w:pPr>
          </w:p>
          <w:p w14:paraId="1114D758" w14:textId="77777777" w:rsidR="00615222" w:rsidRPr="00F43A33" w:rsidRDefault="00615222" w:rsidP="005143E4">
            <w:pPr>
              <w:pStyle w:val="BodyText2"/>
              <w:spacing w:before="40" w:after="40"/>
              <w:rPr>
                <w:rFonts w:ascii="Arial" w:hAnsi="Arial" w:cs="Arial"/>
                <w:i w:val="0"/>
                <w:szCs w:val="22"/>
              </w:rPr>
            </w:pPr>
            <w:r w:rsidRPr="00F43A33">
              <w:rPr>
                <w:rFonts w:ascii="Arial" w:hAnsi="Arial" w:cs="Arial"/>
                <w:i w:val="0"/>
                <w:szCs w:val="22"/>
              </w:rPr>
              <w:t>Delay</w:t>
            </w:r>
            <w:r w:rsidR="00F43A33" w:rsidRPr="00F43A33">
              <w:rPr>
                <w:rFonts w:ascii="Arial" w:hAnsi="Arial" w:cs="Arial"/>
                <w:i w:val="0"/>
                <w:szCs w:val="22"/>
              </w:rPr>
              <w:t xml:space="preserve"> signing the statement until we</w:t>
            </w:r>
            <w:r w:rsidRPr="00F43A33">
              <w:rPr>
                <w:rFonts w:ascii="Arial" w:hAnsi="Arial" w:cs="Arial"/>
                <w:i w:val="0"/>
                <w:szCs w:val="22"/>
              </w:rPr>
              <w:t xml:space="preserve"> have received the audit/schools finance reports or have undertaken a tho</w:t>
            </w:r>
            <w:r w:rsidR="00C75FA0">
              <w:rPr>
                <w:rFonts w:ascii="Arial" w:hAnsi="Arial" w:cs="Arial"/>
                <w:i w:val="0"/>
                <w:szCs w:val="22"/>
              </w:rPr>
              <w:t>rough Financial Risk &amp; Control self-e</w:t>
            </w:r>
            <w:r w:rsidRPr="00F43A33">
              <w:rPr>
                <w:rFonts w:ascii="Arial" w:hAnsi="Arial" w:cs="Arial"/>
                <w:i w:val="0"/>
                <w:szCs w:val="22"/>
              </w:rPr>
              <w:t xml:space="preserve">valuation </w:t>
            </w:r>
          </w:p>
          <w:p w14:paraId="679613DF" w14:textId="77777777" w:rsidR="00615222" w:rsidRPr="00DD3F3F" w:rsidRDefault="00615222" w:rsidP="005143E4">
            <w:pPr>
              <w:pStyle w:val="BodyText2"/>
              <w:spacing w:before="40" w:after="40"/>
              <w:rPr>
                <w:rFonts w:ascii="Arial" w:hAnsi="Arial" w:cs="Arial"/>
                <w:b/>
                <w:color w:val="44546A"/>
                <w:szCs w:val="22"/>
              </w:rPr>
            </w:pPr>
            <w:r w:rsidRPr="00C91766">
              <w:rPr>
                <w:rFonts w:ascii="Arial" w:hAnsi="Arial" w:cs="Arial"/>
                <w:b/>
                <w:color w:val="44546A"/>
                <w:szCs w:val="22"/>
              </w:rPr>
              <w:t>(Schedule</w:t>
            </w:r>
            <w:r w:rsidRPr="00DD3F3F">
              <w:rPr>
                <w:rFonts w:ascii="Arial" w:hAnsi="Arial" w:cs="Arial"/>
                <w:b/>
                <w:color w:val="44546A"/>
                <w:szCs w:val="22"/>
              </w:rPr>
              <w:t xml:space="preserve"> 3)</w:t>
            </w:r>
          </w:p>
          <w:p w14:paraId="0385481A" w14:textId="77777777" w:rsidR="00615222" w:rsidRPr="00F43A33" w:rsidRDefault="00615222" w:rsidP="005143E4">
            <w:pPr>
              <w:pStyle w:val="BodyText2"/>
              <w:tabs>
                <w:tab w:val="num" w:pos="432"/>
              </w:tabs>
              <w:spacing w:before="40" w:after="40"/>
              <w:rPr>
                <w:rFonts w:ascii="Arial" w:hAnsi="Arial" w:cs="Arial"/>
                <w:i w:val="0"/>
                <w:szCs w:val="22"/>
              </w:rPr>
            </w:pPr>
          </w:p>
          <w:p w14:paraId="2B2BCB1D" w14:textId="77777777" w:rsidR="00615222" w:rsidRPr="00F43A33" w:rsidRDefault="00615222" w:rsidP="005143E4">
            <w:pPr>
              <w:pStyle w:val="BodyText2"/>
              <w:spacing w:before="40" w:after="40"/>
              <w:rPr>
                <w:rFonts w:ascii="Arial" w:hAnsi="Arial" w:cs="Arial"/>
                <w:b/>
                <w:i w:val="0"/>
                <w:szCs w:val="22"/>
              </w:rPr>
            </w:pPr>
            <w:r w:rsidRPr="00F43A33">
              <w:rPr>
                <w:rFonts w:ascii="Arial" w:hAnsi="Arial" w:cs="Arial"/>
                <w:b/>
                <w:i w:val="0"/>
                <w:szCs w:val="22"/>
              </w:rPr>
              <w:t>OR</w:t>
            </w:r>
          </w:p>
          <w:p w14:paraId="4A1BDDD1" w14:textId="77777777" w:rsidR="00615222" w:rsidRPr="00F43A33" w:rsidRDefault="00615222" w:rsidP="005143E4">
            <w:pPr>
              <w:pStyle w:val="BodyText2"/>
              <w:spacing w:before="40" w:after="40"/>
              <w:rPr>
                <w:rFonts w:ascii="Arial" w:hAnsi="Arial" w:cs="Arial"/>
                <w:i w:val="0"/>
                <w:szCs w:val="22"/>
              </w:rPr>
            </w:pPr>
          </w:p>
          <w:p w14:paraId="2A19834D" w14:textId="77777777" w:rsidR="00615222" w:rsidRPr="00F43A33" w:rsidRDefault="00615222" w:rsidP="005143E4">
            <w:pPr>
              <w:pStyle w:val="Heading2"/>
              <w:spacing w:line="240" w:lineRule="auto"/>
              <w:rPr>
                <w:rFonts w:ascii="Arial" w:hAnsi="Arial" w:cs="Arial"/>
                <w:color w:val="auto"/>
                <w:sz w:val="22"/>
                <w:szCs w:val="22"/>
              </w:rPr>
            </w:pPr>
            <w:r w:rsidRPr="00F43A33">
              <w:rPr>
                <w:rFonts w:ascii="Arial" w:hAnsi="Arial" w:cs="Arial"/>
                <w:color w:val="auto"/>
                <w:sz w:val="22"/>
                <w:szCs w:val="22"/>
              </w:rPr>
              <w:t>If the reports or the self-evaluation have identified weaknesses that need to be addressed as a high priority, list them at paragraph 4 and explain in paragraph 5 the action planned to rectify them</w:t>
            </w:r>
          </w:p>
          <w:p w14:paraId="2FCEFBC9" w14:textId="77777777" w:rsidR="00615222" w:rsidRPr="00F43A33" w:rsidRDefault="00615222" w:rsidP="005143E4">
            <w:pPr>
              <w:spacing w:line="240" w:lineRule="auto"/>
              <w:rPr>
                <w:rFonts w:ascii="Arial" w:hAnsi="Arial" w:cs="Arial"/>
              </w:rPr>
            </w:pPr>
          </w:p>
        </w:tc>
      </w:tr>
    </w:tbl>
    <w:p w14:paraId="79466AC3" w14:textId="77777777" w:rsidR="002B6F29" w:rsidRDefault="002B6F29" w:rsidP="002B6F29"/>
    <w:p w14:paraId="1D7AB44D" w14:textId="77777777" w:rsidR="00F86FD4" w:rsidRDefault="00F86FD4" w:rsidP="002B6F29"/>
    <w:p w14:paraId="0763B263" w14:textId="77777777" w:rsidR="002B6F29" w:rsidRPr="002B6F29" w:rsidRDefault="002B6F29" w:rsidP="002B6F29"/>
    <w:p w14:paraId="16BF2D39" w14:textId="77777777" w:rsidR="00AE7CB1" w:rsidRDefault="004A1B39" w:rsidP="00F86FD4">
      <w:pPr>
        <w:tabs>
          <w:tab w:val="left" w:pos="720"/>
        </w:tabs>
        <w:spacing w:after="0" w:line="240" w:lineRule="auto"/>
        <w:ind w:left="-426"/>
        <w:jc w:val="both"/>
        <w:rPr>
          <w:rFonts w:ascii="Arial" w:hAnsi="Arial" w:cs="Arial"/>
          <w:i/>
          <w:sz w:val="20"/>
          <w:szCs w:val="20"/>
        </w:rPr>
      </w:pPr>
      <w:r w:rsidRPr="008D2C0A">
        <w:rPr>
          <w:rFonts w:ascii="Arial" w:hAnsi="Arial" w:cs="Arial"/>
          <w:i/>
          <w:sz w:val="20"/>
          <w:szCs w:val="20"/>
        </w:rPr>
        <w:t xml:space="preserve">Governing Body of </w:t>
      </w:r>
      <w:r w:rsidRPr="008D2C0A">
        <w:rPr>
          <w:rFonts w:ascii="Arial" w:hAnsi="Arial" w:cs="Arial"/>
          <w:b/>
          <w:i/>
          <w:sz w:val="20"/>
          <w:szCs w:val="20"/>
        </w:rPr>
        <w:t>[</w:t>
      </w:r>
      <w:r w:rsidR="00DD3F3F" w:rsidRPr="008D2C0A">
        <w:rPr>
          <w:rFonts w:ascii="Arial" w:hAnsi="Arial" w:cs="Arial"/>
          <w:b/>
          <w:i/>
          <w:sz w:val="20"/>
          <w:szCs w:val="20"/>
        </w:rPr>
        <w:t>Insert</w:t>
      </w:r>
      <w:r w:rsidR="00DD3F3F" w:rsidRPr="008D2C0A">
        <w:rPr>
          <w:rFonts w:ascii="Arial" w:hAnsi="Arial" w:cs="Arial"/>
          <w:i/>
          <w:sz w:val="20"/>
          <w:szCs w:val="20"/>
        </w:rPr>
        <w:t xml:space="preserve"> </w:t>
      </w:r>
      <w:r w:rsidR="00AE7CB1" w:rsidRPr="008D2C0A">
        <w:rPr>
          <w:rFonts w:ascii="Arial" w:hAnsi="Arial" w:cs="Arial"/>
          <w:b/>
          <w:i/>
          <w:sz w:val="20"/>
          <w:szCs w:val="20"/>
        </w:rPr>
        <w:t>Name</w:t>
      </w:r>
      <w:r w:rsidRPr="008D2C0A">
        <w:rPr>
          <w:rFonts w:ascii="Arial" w:hAnsi="Arial" w:cs="Arial"/>
          <w:b/>
          <w:i/>
          <w:sz w:val="20"/>
          <w:szCs w:val="20"/>
        </w:rPr>
        <w:t>……………………………….]</w:t>
      </w:r>
      <w:r w:rsidR="00AE7CB1" w:rsidRPr="008D2C0A">
        <w:rPr>
          <w:rFonts w:ascii="Arial" w:hAnsi="Arial" w:cs="Arial"/>
          <w:b/>
          <w:i/>
          <w:sz w:val="20"/>
          <w:szCs w:val="20"/>
        </w:rPr>
        <w:t xml:space="preserve"> </w:t>
      </w:r>
      <w:r w:rsidR="00AE7CB1" w:rsidRPr="008D2C0A">
        <w:rPr>
          <w:rFonts w:ascii="Arial" w:hAnsi="Arial" w:cs="Arial"/>
          <w:i/>
          <w:sz w:val="20"/>
          <w:szCs w:val="20"/>
        </w:rPr>
        <w:t>School</w:t>
      </w:r>
    </w:p>
    <w:p w14:paraId="3F36B275" w14:textId="77777777" w:rsidR="0038354F" w:rsidRPr="008D2C0A" w:rsidRDefault="0038354F" w:rsidP="00F86FD4">
      <w:pPr>
        <w:tabs>
          <w:tab w:val="left" w:pos="720"/>
        </w:tabs>
        <w:spacing w:after="0" w:line="240" w:lineRule="auto"/>
        <w:ind w:left="-426"/>
        <w:jc w:val="both"/>
        <w:rPr>
          <w:rFonts w:ascii="Arial" w:hAnsi="Arial" w:cs="Arial"/>
          <w:i/>
          <w:sz w:val="20"/>
          <w:szCs w:val="20"/>
        </w:rPr>
      </w:pPr>
    </w:p>
    <w:p w14:paraId="306908AC" w14:textId="77777777" w:rsidR="00AE7CB1" w:rsidRPr="008D2C0A" w:rsidRDefault="00AE7CB1" w:rsidP="00F86FD4">
      <w:pPr>
        <w:tabs>
          <w:tab w:val="left" w:pos="720"/>
        </w:tabs>
        <w:spacing w:after="0" w:line="240" w:lineRule="auto"/>
        <w:ind w:left="-426"/>
        <w:jc w:val="both"/>
        <w:rPr>
          <w:rFonts w:ascii="Arial" w:hAnsi="Arial" w:cs="Arial"/>
          <w:i/>
          <w:sz w:val="20"/>
          <w:szCs w:val="20"/>
        </w:rPr>
      </w:pPr>
    </w:p>
    <w:p w14:paraId="487E83FA" w14:textId="77777777" w:rsidR="00AE7CB1" w:rsidRPr="008D2C0A" w:rsidRDefault="00AE7CB1" w:rsidP="00F86FD4">
      <w:pPr>
        <w:tabs>
          <w:tab w:val="left" w:pos="720"/>
        </w:tabs>
        <w:spacing w:after="0" w:line="240" w:lineRule="auto"/>
        <w:ind w:left="-426"/>
        <w:jc w:val="both"/>
        <w:rPr>
          <w:rFonts w:ascii="Arial" w:hAnsi="Arial" w:cs="Arial"/>
          <w:i/>
          <w:sz w:val="20"/>
          <w:szCs w:val="20"/>
        </w:rPr>
      </w:pPr>
      <w:r w:rsidRPr="008D2C0A">
        <w:rPr>
          <w:rFonts w:ascii="Arial" w:hAnsi="Arial" w:cs="Arial"/>
          <w:i/>
          <w:sz w:val="20"/>
          <w:szCs w:val="20"/>
        </w:rPr>
        <w:t>(Signed)___________________</w:t>
      </w:r>
      <w:r w:rsidR="004A1B39" w:rsidRPr="008D2C0A">
        <w:rPr>
          <w:rFonts w:ascii="Arial" w:hAnsi="Arial" w:cs="Arial"/>
          <w:i/>
          <w:sz w:val="20"/>
          <w:szCs w:val="20"/>
        </w:rPr>
        <w:t>__________</w:t>
      </w:r>
      <w:r w:rsidRPr="008D2C0A">
        <w:rPr>
          <w:rFonts w:ascii="Arial" w:hAnsi="Arial" w:cs="Arial"/>
          <w:i/>
          <w:sz w:val="20"/>
          <w:szCs w:val="20"/>
        </w:rPr>
        <w:t>_________</w:t>
      </w:r>
      <w:r w:rsidR="004A1B39" w:rsidRPr="008D2C0A">
        <w:rPr>
          <w:rFonts w:ascii="Arial" w:hAnsi="Arial" w:cs="Arial"/>
          <w:i/>
          <w:sz w:val="20"/>
          <w:szCs w:val="20"/>
        </w:rPr>
        <w:t xml:space="preserve"> </w:t>
      </w:r>
      <w:r w:rsidRPr="008D2C0A">
        <w:rPr>
          <w:rFonts w:ascii="Arial" w:hAnsi="Arial" w:cs="Arial"/>
          <w:i/>
          <w:sz w:val="20"/>
          <w:szCs w:val="20"/>
        </w:rPr>
        <w:t>Dated ______________________________</w:t>
      </w:r>
    </w:p>
    <w:p w14:paraId="3899F153" w14:textId="77777777" w:rsidR="00AE7CB1" w:rsidRPr="008D2C0A" w:rsidRDefault="00AE7CB1" w:rsidP="00F86FD4">
      <w:pPr>
        <w:tabs>
          <w:tab w:val="left" w:pos="720"/>
        </w:tabs>
        <w:spacing w:after="0" w:line="240" w:lineRule="auto"/>
        <w:ind w:left="-426"/>
        <w:jc w:val="both"/>
        <w:rPr>
          <w:rFonts w:ascii="Arial" w:hAnsi="Arial" w:cs="Arial"/>
          <w:i/>
          <w:sz w:val="20"/>
          <w:szCs w:val="20"/>
        </w:rPr>
      </w:pPr>
      <w:r w:rsidRPr="008D2C0A">
        <w:rPr>
          <w:rFonts w:ascii="Arial" w:hAnsi="Arial" w:cs="Arial"/>
          <w:i/>
          <w:sz w:val="20"/>
          <w:szCs w:val="20"/>
        </w:rPr>
        <w:t>(Head Teacher)</w:t>
      </w:r>
    </w:p>
    <w:p w14:paraId="04CBDF63" w14:textId="77777777" w:rsidR="00AE7CB1" w:rsidRPr="008D2C0A" w:rsidRDefault="00AE7CB1" w:rsidP="00F86FD4">
      <w:pPr>
        <w:tabs>
          <w:tab w:val="left" w:pos="720"/>
        </w:tabs>
        <w:spacing w:after="0" w:line="240" w:lineRule="auto"/>
        <w:ind w:left="-426"/>
        <w:jc w:val="both"/>
        <w:rPr>
          <w:rFonts w:ascii="Arial" w:hAnsi="Arial" w:cs="Arial"/>
          <w:i/>
          <w:sz w:val="20"/>
          <w:szCs w:val="20"/>
        </w:rPr>
      </w:pPr>
    </w:p>
    <w:p w14:paraId="1C459177" w14:textId="77777777" w:rsidR="00AE7CB1" w:rsidRPr="008D2C0A" w:rsidRDefault="00AE7CB1" w:rsidP="00F86FD4">
      <w:pPr>
        <w:spacing w:after="0" w:line="240" w:lineRule="auto"/>
        <w:ind w:left="-426"/>
        <w:jc w:val="both"/>
        <w:rPr>
          <w:rFonts w:ascii="Arial" w:hAnsi="Arial" w:cs="Arial"/>
          <w:i/>
          <w:sz w:val="20"/>
          <w:szCs w:val="20"/>
        </w:rPr>
      </w:pPr>
      <w:r w:rsidRPr="008D2C0A">
        <w:rPr>
          <w:rFonts w:ascii="Arial" w:hAnsi="Arial" w:cs="Arial"/>
          <w:i/>
          <w:sz w:val="20"/>
          <w:szCs w:val="20"/>
        </w:rPr>
        <w:t>(Signed)________________________</w:t>
      </w:r>
      <w:r w:rsidR="004A1B39" w:rsidRPr="008D2C0A">
        <w:rPr>
          <w:rFonts w:ascii="Arial" w:hAnsi="Arial" w:cs="Arial"/>
          <w:i/>
          <w:sz w:val="20"/>
          <w:szCs w:val="20"/>
        </w:rPr>
        <w:t>__________</w:t>
      </w:r>
      <w:r w:rsidRPr="008D2C0A">
        <w:rPr>
          <w:rFonts w:ascii="Arial" w:hAnsi="Arial" w:cs="Arial"/>
          <w:i/>
          <w:sz w:val="20"/>
          <w:szCs w:val="20"/>
        </w:rPr>
        <w:t>____</w:t>
      </w:r>
      <w:r w:rsidR="004A1B39" w:rsidRPr="008D2C0A">
        <w:rPr>
          <w:rFonts w:ascii="Arial" w:hAnsi="Arial" w:cs="Arial"/>
          <w:i/>
          <w:sz w:val="20"/>
          <w:szCs w:val="20"/>
        </w:rPr>
        <w:t xml:space="preserve"> </w:t>
      </w:r>
      <w:r w:rsidRPr="008D2C0A">
        <w:rPr>
          <w:rFonts w:ascii="Arial" w:hAnsi="Arial" w:cs="Arial"/>
          <w:i/>
          <w:sz w:val="20"/>
          <w:szCs w:val="20"/>
        </w:rPr>
        <w:t>Dated ______________________________</w:t>
      </w:r>
    </w:p>
    <w:p w14:paraId="33EA340F" w14:textId="77777777" w:rsidR="00AE7CB1" w:rsidRPr="008D2C0A" w:rsidRDefault="00AE7CB1" w:rsidP="00F86FD4">
      <w:pPr>
        <w:spacing w:after="0" w:line="240" w:lineRule="auto"/>
        <w:ind w:left="-426"/>
        <w:jc w:val="both"/>
        <w:rPr>
          <w:rFonts w:ascii="Arial" w:hAnsi="Arial" w:cs="Arial"/>
          <w:i/>
          <w:sz w:val="20"/>
          <w:szCs w:val="20"/>
        </w:rPr>
      </w:pPr>
      <w:r w:rsidRPr="008D2C0A">
        <w:rPr>
          <w:rFonts w:ascii="Arial" w:hAnsi="Arial" w:cs="Arial"/>
          <w:i/>
          <w:sz w:val="20"/>
          <w:szCs w:val="20"/>
        </w:rPr>
        <w:t>(Chair of Governing Body)</w:t>
      </w:r>
    </w:p>
    <w:p w14:paraId="3ADBF546" w14:textId="77777777" w:rsidR="00AE7CB1" w:rsidRPr="008D2C0A" w:rsidRDefault="00AE7CB1" w:rsidP="00F86FD4">
      <w:pPr>
        <w:spacing w:after="0" w:line="240" w:lineRule="auto"/>
        <w:ind w:left="-426"/>
        <w:jc w:val="both"/>
        <w:rPr>
          <w:rFonts w:ascii="Arial" w:hAnsi="Arial" w:cs="Arial"/>
          <w:i/>
          <w:sz w:val="20"/>
          <w:szCs w:val="20"/>
        </w:rPr>
      </w:pPr>
    </w:p>
    <w:p w14:paraId="235D3F65" w14:textId="77777777" w:rsidR="00AE7CB1" w:rsidRPr="008D2C0A" w:rsidRDefault="00AE7CB1" w:rsidP="00F86FD4">
      <w:pPr>
        <w:spacing w:after="0" w:line="240" w:lineRule="auto"/>
        <w:ind w:left="-426"/>
        <w:jc w:val="both"/>
        <w:rPr>
          <w:rFonts w:ascii="Arial" w:hAnsi="Arial" w:cs="Arial"/>
          <w:i/>
          <w:sz w:val="20"/>
          <w:szCs w:val="20"/>
        </w:rPr>
      </w:pPr>
      <w:r w:rsidRPr="008D2C0A">
        <w:rPr>
          <w:rFonts w:ascii="Arial" w:hAnsi="Arial" w:cs="Arial"/>
          <w:i/>
          <w:sz w:val="20"/>
          <w:szCs w:val="20"/>
        </w:rPr>
        <w:t>(Signed)_______________________</w:t>
      </w:r>
      <w:r w:rsidR="004A1B39" w:rsidRPr="008D2C0A">
        <w:rPr>
          <w:rFonts w:ascii="Arial" w:hAnsi="Arial" w:cs="Arial"/>
          <w:i/>
          <w:sz w:val="20"/>
          <w:szCs w:val="20"/>
        </w:rPr>
        <w:t>__________</w:t>
      </w:r>
      <w:r w:rsidRPr="008D2C0A">
        <w:rPr>
          <w:rFonts w:ascii="Arial" w:hAnsi="Arial" w:cs="Arial"/>
          <w:i/>
          <w:sz w:val="20"/>
          <w:szCs w:val="20"/>
        </w:rPr>
        <w:t>_____</w:t>
      </w:r>
      <w:r w:rsidR="004A1B39" w:rsidRPr="008D2C0A">
        <w:rPr>
          <w:rFonts w:ascii="Arial" w:hAnsi="Arial" w:cs="Arial"/>
          <w:i/>
          <w:sz w:val="20"/>
          <w:szCs w:val="20"/>
        </w:rPr>
        <w:t xml:space="preserve"> </w:t>
      </w:r>
      <w:r w:rsidRPr="008D2C0A">
        <w:rPr>
          <w:rFonts w:ascii="Arial" w:hAnsi="Arial" w:cs="Arial"/>
          <w:i/>
          <w:sz w:val="20"/>
          <w:szCs w:val="20"/>
        </w:rPr>
        <w:t>Dated ______________________________</w:t>
      </w:r>
    </w:p>
    <w:p w14:paraId="4B55CBAD" w14:textId="77777777" w:rsidR="006A5F80" w:rsidRPr="008D2C0A" w:rsidRDefault="00AE7CB1" w:rsidP="00F86FD4">
      <w:pPr>
        <w:pStyle w:val="BodyTextIndent3"/>
        <w:spacing w:after="0" w:line="240" w:lineRule="auto"/>
        <w:ind w:left="-426"/>
        <w:rPr>
          <w:rFonts w:ascii="Arial" w:hAnsi="Arial" w:cs="Arial"/>
          <w:i/>
          <w:sz w:val="20"/>
          <w:szCs w:val="20"/>
        </w:rPr>
      </w:pPr>
      <w:r w:rsidRPr="008D2C0A">
        <w:rPr>
          <w:rFonts w:ascii="Arial" w:hAnsi="Arial" w:cs="Arial"/>
          <w:i/>
          <w:sz w:val="20"/>
          <w:szCs w:val="20"/>
        </w:rPr>
        <w:t>(Chair of Finance Committee)</w:t>
      </w:r>
    </w:p>
    <w:p w14:paraId="3573785A" w14:textId="77777777" w:rsidR="0038354F" w:rsidRPr="0038354F" w:rsidRDefault="0038354F" w:rsidP="0038354F"/>
    <w:p w14:paraId="29DCD9A2" w14:textId="77777777" w:rsidR="00581960" w:rsidRPr="00F43A33" w:rsidRDefault="00581960" w:rsidP="00F86FD4">
      <w:pPr>
        <w:pStyle w:val="Heading2"/>
        <w:spacing w:before="0" w:line="240" w:lineRule="auto"/>
        <w:ind w:left="-284"/>
        <w:jc w:val="right"/>
        <w:rPr>
          <w:rFonts w:ascii="Arial" w:hAnsi="Arial" w:cs="Arial"/>
          <w:b/>
          <w:color w:val="1F4E79"/>
          <w:sz w:val="24"/>
          <w:szCs w:val="24"/>
        </w:rPr>
      </w:pPr>
      <w:r w:rsidRPr="00F43A33">
        <w:rPr>
          <w:rFonts w:ascii="Arial" w:hAnsi="Arial" w:cs="Arial"/>
          <w:b/>
          <w:color w:val="1F4E79"/>
          <w:sz w:val="24"/>
          <w:szCs w:val="24"/>
        </w:rPr>
        <w:t>Schedule 3</w:t>
      </w:r>
    </w:p>
    <w:p w14:paraId="1895D387" w14:textId="77777777" w:rsidR="00581960" w:rsidRPr="00F43A33" w:rsidRDefault="00581960" w:rsidP="00F86FD4">
      <w:pPr>
        <w:pStyle w:val="Heading5"/>
        <w:spacing w:before="0" w:line="240" w:lineRule="auto"/>
        <w:ind w:left="-284" w:hanging="142"/>
        <w:rPr>
          <w:rFonts w:ascii="Arial" w:hAnsi="Arial" w:cs="Arial"/>
          <w:b/>
          <w:color w:val="1F4E79"/>
        </w:rPr>
      </w:pPr>
      <w:r w:rsidRPr="00F43A33">
        <w:rPr>
          <w:rFonts w:ascii="Arial" w:hAnsi="Arial" w:cs="Arial"/>
          <w:b/>
          <w:color w:val="1F4E79"/>
          <w:sz w:val="24"/>
          <w:szCs w:val="24"/>
        </w:rPr>
        <w:t xml:space="preserve">Financial Risk &amp; Control Self-Evaluation </w:t>
      </w:r>
      <w:r w:rsidR="00331F31" w:rsidRPr="00F43A33">
        <w:rPr>
          <w:rFonts w:ascii="Arial" w:hAnsi="Arial" w:cs="Arial"/>
          <w:b/>
          <w:color w:val="1F4E79"/>
          <w:sz w:val="24"/>
          <w:szCs w:val="24"/>
        </w:rPr>
        <w:t>- SIC</w:t>
      </w:r>
    </w:p>
    <w:p w14:paraId="46E093F2" w14:textId="77777777" w:rsidR="00CE60CE" w:rsidRPr="00F43A33" w:rsidRDefault="00CE60CE" w:rsidP="00F86FD4">
      <w:pPr>
        <w:spacing w:after="0" w:line="240" w:lineRule="auto"/>
        <w:ind w:left="-284"/>
        <w:jc w:val="both"/>
        <w:rPr>
          <w:rFonts w:ascii="Arial" w:eastAsia="Times New Roman" w:hAnsi="Arial" w:cs="Arial"/>
          <w:b/>
          <w:color w:val="44546A"/>
        </w:rPr>
      </w:pPr>
    </w:p>
    <w:p w14:paraId="309883B5" w14:textId="77777777" w:rsidR="00581960" w:rsidRPr="00F43A33" w:rsidRDefault="00581960" w:rsidP="00F86FD4">
      <w:pPr>
        <w:spacing w:after="0" w:line="240" w:lineRule="auto"/>
        <w:ind w:left="-426"/>
        <w:jc w:val="both"/>
        <w:rPr>
          <w:rFonts w:ascii="Arial" w:eastAsia="Times New Roman" w:hAnsi="Arial" w:cs="Arial"/>
        </w:rPr>
      </w:pPr>
      <w:r w:rsidRPr="00F43A33">
        <w:rPr>
          <w:rFonts w:ascii="Arial" w:eastAsia="Times New Roman" w:hAnsi="Arial" w:cs="Arial"/>
        </w:rPr>
        <w:t xml:space="preserve">This checklist is </w:t>
      </w:r>
      <w:r w:rsidR="00331F31" w:rsidRPr="00F43A33">
        <w:rPr>
          <w:rFonts w:ascii="Arial" w:eastAsia="Times New Roman" w:hAnsi="Arial" w:cs="Arial"/>
        </w:rPr>
        <w:t>designed</w:t>
      </w:r>
      <w:r w:rsidRPr="00F43A33">
        <w:rPr>
          <w:rFonts w:ascii="Arial" w:eastAsia="Times New Roman" w:hAnsi="Arial" w:cs="Arial"/>
        </w:rPr>
        <w:t xml:space="preserve"> to help </w:t>
      </w:r>
      <w:r w:rsidR="00B563FE" w:rsidRPr="00F43A33">
        <w:rPr>
          <w:rFonts w:ascii="Arial" w:eastAsia="Times New Roman" w:hAnsi="Arial" w:cs="Arial"/>
        </w:rPr>
        <w:t xml:space="preserve">the </w:t>
      </w:r>
      <w:r w:rsidR="00A53296" w:rsidRPr="00F43A33">
        <w:rPr>
          <w:rFonts w:ascii="Arial" w:eastAsia="Times New Roman" w:hAnsi="Arial" w:cs="Arial"/>
        </w:rPr>
        <w:t xml:space="preserve">Governing Body </w:t>
      </w:r>
      <w:r w:rsidR="00F86FD4">
        <w:rPr>
          <w:rFonts w:ascii="Arial" w:eastAsia="Times New Roman" w:hAnsi="Arial" w:cs="Arial"/>
        </w:rPr>
        <w:t xml:space="preserve">(GB) </w:t>
      </w:r>
      <w:r w:rsidRPr="00F43A33">
        <w:rPr>
          <w:rFonts w:ascii="Arial" w:eastAsia="Times New Roman" w:hAnsi="Arial" w:cs="Arial"/>
        </w:rPr>
        <w:t>review their level</w:t>
      </w:r>
      <w:r w:rsidR="00F47EE2" w:rsidRPr="00F43A33">
        <w:rPr>
          <w:rFonts w:ascii="Arial" w:eastAsia="Times New Roman" w:hAnsi="Arial" w:cs="Arial"/>
        </w:rPr>
        <w:t>s</w:t>
      </w:r>
      <w:r w:rsidRPr="00F43A33">
        <w:rPr>
          <w:rFonts w:ascii="Arial" w:eastAsia="Times New Roman" w:hAnsi="Arial" w:cs="Arial"/>
        </w:rPr>
        <w:t xml:space="preserve"> of internal control with a view to assessing the likelihood/impact of any risk arising from the controls not being in place. It is intended that the checklist will be completed on an annual basis as part of the annual </w:t>
      </w:r>
      <w:r w:rsidR="00CE60CE" w:rsidRPr="00F43A33">
        <w:rPr>
          <w:rFonts w:ascii="Arial" w:eastAsia="Times New Roman" w:hAnsi="Arial" w:cs="Arial"/>
        </w:rPr>
        <w:t>Statement of Internal Control (SIC)</w:t>
      </w:r>
      <w:r w:rsidRPr="00F43A33">
        <w:rPr>
          <w:rFonts w:ascii="Arial" w:eastAsia="Times New Roman" w:hAnsi="Arial" w:cs="Arial"/>
        </w:rPr>
        <w:t xml:space="preserve"> that needs to be signed by the Head</w:t>
      </w:r>
      <w:r w:rsidR="00CE60CE" w:rsidRPr="00F43A33">
        <w:rPr>
          <w:rFonts w:ascii="Arial" w:eastAsia="Times New Roman" w:hAnsi="Arial" w:cs="Arial"/>
        </w:rPr>
        <w:t xml:space="preserve"> </w:t>
      </w:r>
      <w:r w:rsidRPr="00F43A33">
        <w:rPr>
          <w:rFonts w:ascii="Arial" w:eastAsia="Times New Roman" w:hAnsi="Arial" w:cs="Arial"/>
        </w:rPr>
        <w:t>teacher</w:t>
      </w:r>
      <w:r w:rsidR="00F86FD4">
        <w:rPr>
          <w:rFonts w:ascii="Arial" w:eastAsia="Times New Roman" w:hAnsi="Arial" w:cs="Arial"/>
        </w:rPr>
        <w:t xml:space="preserve"> (HT)</w:t>
      </w:r>
      <w:r w:rsidRPr="00F43A33">
        <w:rPr>
          <w:rFonts w:ascii="Arial" w:eastAsia="Times New Roman" w:hAnsi="Arial" w:cs="Arial"/>
        </w:rPr>
        <w:t>, Chair of Governors and Chair of Finance Committee.</w:t>
      </w:r>
    </w:p>
    <w:p w14:paraId="66017398" w14:textId="77777777" w:rsidR="00581960" w:rsidRPr="00F43A33" w:rsidRDefault="00581960" w:rsidP="00F86FD4">
      <w:pPr>
        <w:spacing w:after="0" w:line="240" w:lineRule="auto"/>
        <w:ind w:left="-284"/>
        <w:jc w:val="both"/>
        <w:rPr>
          <w:rFonts w:ascii="Arial" w:eastAsia="Times New Roman" w:hAnsi="Arial" w:cs="Arial"/>
        </w:rPr>
      </w:pPr>
    </w:p>
    <w:p w14:paraId="60BC7AF0" w14:textId="77777777" w:rsidR="00581960" w:rsidRPr="00F43A33" w:rsidRDefault="00581960" w:rsidP="00F86FD4">
      <w:pPr>
        <w:spacing w:after="0" w:line="240" w:lineRule="auto"/>
        <w:ind w:left="-426"/>
        <w:jc w:val="both"/>
        <w:rPr>
          <w:rFonts w:ascii="Arial" w:eastAsia="Times New Roman" w:hAnsi="Arial" w:cs="Arial"/>
        </w:rPr>
      </w:pPr>
      <w:r w:rsidRPr="00F43A33">
        <w:rPr>
          <w:rFonts w:ascii="Arial" w:eastAsia="Times New Roman" w:hAnsi="Arial" w:cs="Arial"/>
        </w:rPr>
        <w:t xml:space="preserve">The expected internal controls have been identified for each of the nominated risk areas, e.g. Governance. The school should indicate whether the internal controls are in place (“yes” or “no”) and based on the overall responses for that risk area, assess if the likelihood and impact of any residual risk is considered to be “high”, “medium” or “low” risk.  </w:t>
      </w:r>
    </w:p>
    <w:p w14:paraId="39C53888" w14:textId="77777777" w:rsidR="00581960" w:rsidRPr="00F43A33" w:rsidRDefault="00581960" w:rsidP="00F86FD4">
      <w:pPr>
        <w:spacing w:after="0" w:line="240" w:lineRule="auto"/>
        <w:ind w:left="-426"/>
        <w:jc w:val="both"/>
        <w:rPr>
          <w:rFonts w:ascii="Arial" w:eastAsia="Times New Roman" w:hAnsi="Arial" w:cs="Arial"/>
        </w:rPr>
      </w:pPr>
    </w:p>
    <w:p w14:paraId="5E169019" w14:textId="77777777" w:rsidR="00581960" w:rsidRPr="00F43A33" w:rsidRDefault="00581960" w:rsidP="00F86FD4">
      <w:pPr>
        <w:spacing w:after="0" w:line="240" w:lineRule="auto"/>
        <w:ind w:left="-426"/>
        <w:jc w:val="both"/>
        <w:rPr>
          <w:rFonts w:ascii="Arial" w:eastAsia="Times New Roman" w:hAnsi="Arial" w:cs="Arial"/>
        </w:rPr>
      </w:pPr>
      <w:r w:rsidRPr="00F43A33">
        <w:rPr>
          <w:rFonts w:ascii="Arial" w:eastAsia="Times New Roman" w:hAnsi="Arial" w:cs="Arial"/>
        </w:rPr>
        <w:t xml:space="preserve">Where action is required to mitigate against any identified risk, this should be noted under the risk area as “Y” (or “N” if no action required) and an action plan produced that identifies the action to be taken, the responsible officer and the timescale for implementation. Any “high” risk areas should also be reported in the </w:t>
      </w:r>
      <w:r w:rsidR="00B563FE" w:rsidRPr="00F43A33">
        <w:rPr>
          <w:rFonts w:ascii="Arial" w:eastAsia="Times New Roman" w:hAnsi="Arial" w:cs="Arial"/>
        </w:rPr>
        <w:t>SIC (paragraphs 4 &amp; 5).</w:t>
      </w:r>
    </w:p>
    <w:p w14:paraId="22A2EEFE" w14:textId="77777777" w:rsidR="00581960" w:rsidRPr="00F43A33" w:rsidRDefault="00581960" w:rsidP="00F86FD4">
      <w:pPr>
        <w:spacing w:after="0" w:line="240" w:lineRule="auto"/>
        <w:ind w:left="-426"/>
        <w:jc w:val="both"/>
        <w:rPr>
          <w:rFonts w:ascii="Arial" w:eastAsia="Times New Roman" w:hAnsi="Arial" w:cs="Arial"/>
        </w:rPr>
      </w:pPr>
    </w:p>
    <w:p w14:paraId="5FB74CEE" w14:textId="77777777" w:rsidR="00581960" w:rsidRPr="00F43A33" w:rsidRDefault="00581960" w:rsidP="00F86FD4">
      <w:pPr>
        <w:spacing w:after="0" w:line="240" w:lineRule="auto"/>
        <w:ind w:left="-426"/>
        <w:jc w:val="both"/>
        <w:rPr>
          <w:rFonts w:ascii="Arial" w:eastAsia="Times New Roman" w:hAnsi="Arial" w:cs="Arial"/>
        </w:rPr>
      </w:pPr>
      <w:r w:rsidRPr="00F43A33">
        <w:rPr>
          <w:rFonts w:ascii="Arial" w:eastAsia="Times New Roman" w:hAnsi="Arial" w:cs="Arial"/>
        </w:rPr>
        <w:t xml:space="preserve">As the financial control checklist should be completed </w:t>
      </w:r>
      <w:r w:rsidR="00F47EE2" w:rsidRPr="00F43A33">
        <w:rPr>
          <w:rFonts w:ascii="Arial" w:eastAsia="Times New Roman" w:hAnsi="Arial" w:cs="Arial"/>
        </w:rPr>
        <w:t>annual</w:t>
      </w:r>
      <w:r w:rsidR="00977F95" w:rsidRPr="00F43A33">
        <w:rPr>
          <w:rFonts w:ascii="Arial" w:eastAsia="Times New Roman" w:hAnsi="Arial" w:cs="Arial"/>
        </w:rPr>
        <w:t>l</w:t>
      </w:r>
      <w:r w:rsidR="00F47EE2" w:rsidRPr="00F43A33">
        <w:rPr>
          <w:rFonts w:ascii="Arial" w:eastAsia="Times New Roman" w:hAnsi="Arial" w:cs="Arial"/>
        </w:rPr>
        <w:t>y</w:t>
      </w:r>
      <w:r w:rsidRPr="00F43A33">
        <w:rPr>
          <w:rFonts w:ascii="Arial" w:eastAsia="Times New Roman" w:hAnsi="Arial" w:cs="Arial"/>
        </w:rPr>
        <w:t xml:space="preserve">, part of the following year's review should be to confirm the implementation of the previous year's action plan. </w:t>
      </w:r>
    </w:p>
    <w:p w14:paraId="160F2B51" w14:textId="77777777" w:rsidR="00581960" w:rsidRPr="00F43A33" w:rsidRDefault="00581960" w:rsidP="00F86FD4">
      <w:pPr>
        <w:spacing w:after="0" w:line="240" w:lineRule="auto"/>
        <w:ind w:left="-426"/>
        <w:jc w:val="both"/>
        <w:rPr>
          <w:rFonts w:ascii="Arial" w:eastAsia="Times New Roman" w:hAnsi="Arial" w:cs="Arial"/>
        </w:rPr>
      </w:pPr>
    </w:p>
    <w:p w14:paraId="5EFD88A2" w14:textId="77777777" w:rsidR="00581960" w:rsidRPr="00F43A33" w:rsidRDefault="00581960" w:rsidP="00F86FD4">
      <w:pPr>
        <w:spacing w:after="0" w:line="240" w:lineRule="auto"/>
        <w:ind w:left="-426"/>
        <w:jc w:val="both"/>
        <w:rPr>
          <w:rFonts w:ascii="Arial" w:eastAsia="Times New Roman" w:hAnsi="Arial" w:cs="Arial"/>
        </w:rPr>
      </w:pPr>
      <w:r w:rsidRPr="00F43A33">
        <w:rPr>
          <w:rFonts w:ascii="Arial" w:eastAsia="Times New Roman" w:hAnsi="Arial" w:cs="Arial"/>
        </w:rPr>
        <w:t xml:space="preserve">It is also considered good practice that the system relating to each control is documented.  This can then be used as a procedural note for new staff and also made available to help resolve any queries from the </w:t>
      </w:r>
      <w:r w:rsidR="00F86FD4">
        <w:rPr>
          <w:rFonts w:ascii="Arial" w:eastAsia="Times New Roman" w:hAnsi="Arial" w:cs="Arial"/>
        </w:rPr>
        <w:t>Head teacher</w:t>
      </w:r>
      <w:r w:rsidRPr="00F43A33">
        <w:rPr>
          <w:rFonts w:ascii="Arial" w:eastAsia="Times New Roman" w:hAnsi="Arial" w:cs="Arial"/>
        </w:rPr>
        <w:t xml:space="preserve"> or Chair of Governors in relation to their responsibility for signing off the </w:t>
      </w:r>
      <w:r w:rsidR="00F47EE2" w:rsidRPr="00F43A33">
        <w:rPr>
          <w:rFonts w:ascii="Arial" w:eastAsia="Times New Roman" w:hAnsi="Arial" w:cs="Arial"/>
        </w:rPr>
        <w:t>SIC.</w:t>
      </w:r>
    </w:p>
    <w:p w14:paraId="3F6F9042" w14:textId="77777777" w:rsidR="00C710AA" w:rsidRDefault="00C710AA" w:rsidP="00F86FD4">
      <w:pPr>
        <w:spacing w:after="0" w:line="240" w:lineRule="auto"/>
        <w:ind w:left="-426"/>
        <w:jc w:val="both"/>
        <w:rPr>
          <w:rFonts w:ascii="Arial" w:eastAsia="Times New Roman" w:hAnsi="Arial" w:cs="Arial"/>
        </w:rPr>
      </w:pPr>
    </w:p>
    <w:p w14:paraId="35FE12E9" w14:textId="77777777" w:rsidR="00075BC4" w:rsidRPr="00F43A33" w:rsidRDefault="00075BC4" w:rsidP="00F86FD4">
      <w:pPr>
        <w:spacing w:after="0" w:line="240" w:lineRule="auto"/>
        <w:ind w:left="-426"/>
        <w:jc w:val="both"/>
        <w:rPr>
          <w:rFonts w:ascii="Arial" w:eastAsia="Times New Roman" w:hAnsi="Arial" w:cs="Arial"/>
        </w:rPr>
      </w:pPr>
    </w:p>
    <w:p w14:paraId="6F2853CD" w14:textId="77777777" w:rsidR="00581960" w:rsidRPr="00F43A33" w:rsidRDefault="00581960" w:rsidP="00581960">
      <w:pPr>
        <w:spacing w:after="0" w:line="240" w:lineRule="auto"/>
        <w:jc w:val="both"/>
        <w:rPr>
          <w:rFonts w:ascii="Arial" w:eastAsia="Times New Roman" w:hAnsi="Arial" w:cs="Arial"/>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6"/>
        <w:gridCol w:w="1588"/>
      </w:tblGrid>
      <w:tr w:rsidR="00887327" w:rsidRPr="00F43A33" w14:paraId="3989D620" w14:textId="77777777" w:rsidTr="00F86FD4">
        <w:tc>
          <w:tcPr>
            <w:tcW w:w="8336" w:type="dxa"/>
            <w:shd w:val="clear" w:color="auto" w:fill="DEEAF6"/>
          </w:tcPr>
          <w:p w14:paraId="7923D389" w14:textId="77777777" w:rsidR="007D6FAF" w:rsidRPr="00F43A33" w:rsidRDefault="007D6FAF" w:rsidP="007D6FAF">
            <w:pPr>
              <w:spacing w:after="0" w:line="240" w:lineRule="auto"/>
              <w:jc w:val="both"/>
              <w:rPr>
                <w:rFonts w:ascii="Arial" w:eastAsia="Times New Roman" w:hAnsi="Arial" w:cs="Arial"/>
                <w:b/>
                <w:color w:val="44546A"/>
                <w:sz w:val="24"/>
                <w:szCs w:val="24"/>
              </w:rPr>
            </w:pPr>
            <w:r w:rsidRPr="00F43A33">
              <w:rPr>
                <w:rFonts w:ascii="Arial" w:eastAsia="Times New Roman" w:hAnsi="Arial" w:cs="Arial"/>
                <w:b/>
                <w:color w:val="44546A"/>
                <w:sz w:val="24"/>
                <w:szCs w:val="24"/>
              </w:rPr>
              <w:t>Governance</w:t>
            </w:r>
          </w:p>
          <w:p w14:paraId="6E77168B" w14:textId="77777777" w:rsidR="00887327" w:rsidRPr="00F43A33" w:rsidRDefault="00887327" w:rsidP="00581960">
            <w:pPr>
              <w:spacing w:after="0" w:line="240" w:lineRule="auto"/>
              <w:jc w:val="both"/>
              <w:rPr>
                <w:rFonts w:ascii="Arial" w:eastAsia="Times New Roman" w:hAnsi="Arial" w:cs="Arial"/>
                <w:b/>
                <w:color w:val="44546A"/>
              </w:rPr>
            </w:pPr>
          </w:p>
        </w:tc>
        <w:tc>
          <w:tcPr>
            <w:tcW w:w="1588" w:type="dxa"/>
            <w:shd w:val="clear" w:color="auto" w:fill="DEEAF6"/>
          </w:tcPr>
          <w:p w14:paraId="69A8C25D" w14:textId="77777777" w:rsidR="00887327" w:rsidRPr="00F43A33" w:rsidRDefault="00F47EE2" w:rsidP="00F47EE2">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Control </w:t>
            </w:r>
            <w:r w:rsidR="00887327" w:rsidRPr="00F43A33">
              <w:rPr>
                <w:rFonts w:ascii="Arial" w:eastAsia="Times New Roman" w:hAnsi="Arial" w:cs="Arial"/>
                <w:b/>
                <w:color w:val="44546A"/>
                <w:sz w:val="20"/>
                <w:szCs w:val="20"/>
              </w:rPr>
              <w:t>in place</w:t>
            </w:r>
          </w:p>
          <w:p w14:paraId="0A354AF9" w14:textId="77777777" w:rsidR="00887327" w:rsidRPr="00F43A33" w:rsidRDefault="00B12D7E" w:rsidP="00F47EE2">
            <w:pPr>
              <w:spacing w:after="0" w:line="240" w:lineRule="auto"/>
              <w:jc w:val="center"/>
              <w:rPr>
                <w:rFonts w:ascii="Arial" w:eastAsia="Times New Roman" w:hAnsi="Arial" w:cs="Arial"/>
                <w:color w:val="44546A"/>
                <w:sz w:val="20"/>
                <w:szCs w:val="20"/>
              </w:rPr>
            </w:pPr>
            <w:r w:rsidRPr="00F43A33">
              <w:rPr>
                <w:rFonts w:ascii="Arial" w:eastAsia="Times New Roman" w:hAnsi="Arial" w:cs="Arial"/>
                <w:b/>
                <w:color w:val="44546A"/>
                <w:sz w:val="20"/>
                <w:szCs w:val="20"/>
              </w:rPr>
              <w:t>Y / N</w:t>
            </w:r>
          </w:p>
        </w:tc>
      </w:tr>
      <w:tr w:rsidR="00887327" w:rsidRPr="00F43A33" w14:paraId="319856A3" w14:textId="77777777" w:rsidTr="00F86FD4">
        <w:tc>
          <w:tcPr>
            <w:tcW w:w="8336" w:type="dxa"/>
          </w:tcPr>
          <w:p w14:paraId="77E84EC8" w14:textId="77777777" w:rsidR="00887327" w:rsidRPr="00F43A33" w:rsidRDefault="00B55422" w:rsidP="00830F01">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Roles and R</w:t>
            </w:r>
            <w:r w:rsidR="00887327" w:rsidRPr="00F43A33">
              <w:rPr>
                <w:rFonts w:ascii="Arial" w:eastAsia="Times New Roman" w:hAnsi="Arial" w:cs="Arial"/>
                <w:sz w:val="20"/>
                <w:szCs w:val="20"/>
              </w:rPr>
              <w:t>espon</w:t>
            </w:r>
            <w:r w:rsidR="00A53296" w:rsidRPr="00F43A33">
              <w:rPr>
                <w:rFonts w:ascii="Arial" w:eastAsia="Times New Roman" w:hAnsi="Arial" w:cs="Arial"/>
                <w:sz w:val="20"/>
                <w:szCs w:val="20"/>
              </w:rPr>
              <w:t>sibilities</w:t>
            </w:r>
            <w:r w:rsidR="002B2932" w:rsidRPr="00F43A33">
              <w:rPr>
                <w:rFonts w:ascii="Arial" w:eastAsia="Times New Roman" w:hAnsi="Arial" w:cs="Arial"/>
                <w:sz w:val="20"/>
                <w:szCs w:val="20"/>
              </w:rPr>
              <w:t xml:space="preserve"> &amp; </w:t>
            </w:r>
            <w:r w:rsidR="00C12E40" w:rsidRPr="00F43A33">
              <w:rPr>
                <w:rFonts w:ascii="Arial" w:eastAsia="Times New Roman" w:hAnsi="Arial" w:cs="Arial"/>
                <w:sz w:val="20"/>
                <w:szCs w:val="20"/>
              </w:rPr>
              <w:t>Terms of Reference for</w:t>
            </w:r>
            <w:r w:rsidR="00A53296" w:rsidRPr="00F43A33">
              <w:rPr>
                <w:rFonts w:ascii="Arial" w:eastAsia="Times New Roman" w:hAnsi="Arial" w:cs="Arial"/>
                <w:sz w:val="20"/>
                <w:szCs w:val="20"/>
              </w:rPr>
              <w:t xml:space="preserve"> the GB</w:t>
            </w:r>
            <w:r w:rsidR="00887327" w:rsidRPr="00F43A33">
              <w:rPr>
                <w:rFonts w:ascii="Arial" w:eastAsia="Times New Roman" w:hAnsi="Arial" w:cs="Arial"/>
                <w:sz w:val="20"/>
                <w:szCs w:val="20"/>
              </w:rPr>
              <w:t xml:space="preserve">, its committees and </w:t>
            </w:r>
            <w:r w:rsidR="00FC375A" w:rsidRPr="00F43A33">
              <w:rPr>
                <w:rFonts w:ascii="Arial" w:eastAsia="Times New Roman" w:hAnsi="Arial" w:cs="Arial"/>
                <w:sz w:val="20"/>
                <w:szCs w:val="20"/>
              </w:rPr>
              <w:t xml:space="preserve">all </w:t>
            </w:r>
            <w:r w:rsidRPr="00F43A33">
              <w:rPr>
                <w:rFonts w:ascii="Arial" w:eastAsia="Times New Roman" w:hAnsi="Arial" w:cs="Arial"/>
                <w:sz w:val="20"/>
                <w:szCs w:val="20"/>
              </w:rPr>
              <w:t xml:space="preserve">financial </w:t>
            </w:r>
            <w:r w:rsidR="00B36549">
              <w:rPr>
                <w:rFonts w:ascii="Arial" w:eastAsia="Times New Roman" w:hAnsi="Arial" w:cs="Arial"/>
                <w:sz w:val="20"/>
                <w:szCs w:val="20"/>
              </w:rPr>
              <w:t>staff</w:t>
            </w:r>
            <w:r w:rsidR="00733A8A" w:rsidRPr="00F43A33">
              <w:rPr>
                <w:rFonts w:ascii="Arial" w:eastAsia="Times New Roman" w:hAnsi="Arial" w:cs="Arial"/>
                <w:sz w:val="20"/>
                <w:szCs w:val="20"/>
              </w:rPr>
              <w:t xml:space="preserve"> are</w:t>
            </w:r>
            <w:r w:rsidR="00887327" w:rsidRPr="00F43A33">
              <w:rPr>
                <w:rFonts w:ascii="Arial" w:eastAsia="Times New Roman" w:hAnsi="Arial" w:cs="Arial"/>
                <w:sz w:val="20"/>
                <w:szCs w:val="20"/>
              </w:rPr>
              <w:t xml:space="preserve"> set</w:t>
            </w:r>
            <w:r w:rsidR="0045164C" w:rsidRPr="00F43A33">
              <w:rPr>
                <w:rFonts w:ascii="Arial" w:eastAsia="Times New Roman" w:hAnsi="Arial" w:cs="Arial"/>
                <w:sz w:val="20"/>
                <w:szCs w:val="20"/>
              </w:rPr>
              <w:t xml:space="preserve"> out in writing</w:t>
            </w:r>
            <w:r w:rsidR="00733A8A" w:rsidRPr="00F43A33">
              <w:rPr>
                <w:rFonts w:ascii="Arial" w:eastAsia="Times New Roman" w:hAnsi="Arial" w:cs="Arial"/>
                <w:sz w:val="20"/>
                <w:szCs w:val="20"/>
              </w:rPr>
              <w:t xml:space="preserve"> </w:t>
            </w:r>
            <w:r w:rsidR="00B36549">
              <w:rPr>
                <w:rFonts w:ascii="Arial" w:eastAsia="Times New Roman" w:hAnsi="Arial" w:cs="Arial"/>
                <w:sz w:val="20"/>
                <w:szCs w:val="20"/>
              </w:rPr>
              <w:t xml:space="preserve">and </w:t>
            </w:r>
            <w:r w:rsidR="00C710AA" w:rsidRPr="00F43A33">
              <w:rPr>
                <w:rFonts w:ascii="Arial" w:eastAsia="Times New Roman" w:hAnsi="Arial" w:cs="Arial"/>
                <w:sz w:val="20"/>
                <w:szCs w:val="20"/>
              </w:rPr>
              <w:t xml:space="preserve">are </w:t>
            </w:r>
            <w:r w:rsidR="002B2932" w:rsidRPr="00F43A33">
              <w:rPr>
                <w:rFonts w:ascii="Arial" w:eastAsia="Times New Roman" w:hAnsi="Arial" w:cs="Arial"/>
                <w:sz w:val="20"/>
                <w:szCs w:val="20"/>
              </w:rPr>
              <w:t>reviewed annually by GB.</w:t>
            </w:r>
          </w:p>
        </w:tc>
        <w:tc>
          <w:tcPr>
            <w:tcW w:w="1588" w:type="dxa"/>
            <w:shd w:val="clear" w:color="auto" w:fill="auto"/>
          </w:tcPr>
          <w:p w14:paraId="26234199"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52C5EC66" w14:textId="77777777" w:rsidTr="00F86FD4">
        <w:tc>
          <w:tcPr>
            <w:tcW w:w="8336" w:type="dxa"/>
          </w:tcPr>
          <w:p w14:paraId="3C406CB4" w14:textId="77777777" w:rsidR="00887327" w:rsidRPr="00D348A2" w:rsidRDefault="006C05ED" w:rsidP="006C05ED">
            <w:pPr>
              <w:spacing w:after="0" w:line="240" w:lineRule="auto"/>
              <w:jc w:val="both"/>
              <w:rPr>
                <w:rFonts w:ascii="Arial" w:eastAsia="Times New Roman" w:hAnsi="Arial" w:cs="Arial"/>
                <w:sz w:val="20"/>
                <w:szCs w:val="20"/>
              </w:rPr>
            </w:pPr>
            <w:r w:rsidRPr="00D348A2">
              <w:rPr>
                <w:rFonts w:ascii="Arial" w:eastAsia="Times New Roman" w:hAnsi="Arial" w:cs="Arial"/>
                <w:i/>
                <w:sz w:val="20"/>
                <w:szCs w:val="20"/>
              </w:rPr>
              <w:t>The</w:t>
            </w:r>
            <w:r w:rsidR="00E964B4" w:rsidRPr="00D348A2">
              <w:rPr>
                <w:rFonts w:ascii="Arial" w:eastAsia="Times New Roman" w:hAnsi="Arial" w:cs="Arial"/>
                <w:i/>
                <w:sz w:val="20"/>
                <w:szCs w:val="20"/>
              </w:rPr>
              <w:t xml:space="preserve"> </w:t>
            </w:r>
            <w:r w:rsidR="00C12E40" w:rsidRPr="00D348A2">
              <w:rPr>
                <w:rFonts w:ascii="Arial" w:eastAsia="Times New Roman" w:hAnsi="Arial" w:cs="Arial"/>
                <w:i/>
                <w:sz w:val="20"/>
                <w:szCs w:val="20"/>
              </w:rPr>
              <w:t>Scheme for Financing Schools</w:t>
            </w:r>
            <w:r w:rsidRPr="00D348A2">
              <w:rPr>
                <w:rFonts w:ascii="Arial" w:eastAsia="Times New Roman" w:hAnsi="Arial" w:cs="Arial"/>
                <w:sz w:val="20"/>
                <w:szCs w:val="20"/>
              </w:rPr>
              <w:t xml:space="preserve"> </w:t>
            </w:r>
            <w:r w:rsidR="00075BC4" w:rsidRPr="00D348A2">
              <w:rPr>
                <w:rFonts w:ascii="Arial" w:eastAsia="Times New Roman" w:hAnsi="Arial" w:cs="Arial"/>
                <w:i/>
                <w:sz w:val="20"/>
                <w:szCs w:val="20"/>
              </w:rPr>
              <w:t>(The Scheme)</w:t>
            </w:r>
            <w:r w:rsidR="00075BC4" w:rsidRPr="00D348A2">
              <w:rPr>
                <w:rFonts w:ascii="Arial" w:eastAsia="Times New Roman" w:hAnsi="Arial" w:cs="Arial"/>
                <w:sz w:val="20"/>
                <w:szCs w:val="20"/>
              </w:rPr>
              <w:t xml:space="preserve"> </w:t>
            </w:r>
            <w:r w:rsidR="00733A8A" w:rsidRPr="00D348A2">
              <w:rPr>
                <w:rFonts w:ascii="Arial" w:eastAsia="Times New Roman" w:hAnsi="Arial" w:cs="Arial"/>
                <w:sz w:val="20"/>
                <w:szCs w:val="20"/>
              </w:rPr>
              <w:t>is</w:t>
            </w:r>
            <w:r w:rsidR="00C12E40" w:rsidRPr="00D348A2">
              <w:rPr>
                <w:rFonts w:ascii="Arial" w:eastAsia="Times New Roman" w:hAnsi="Arial" w:cs="Arial"/>
                <w:sz w:val="20"/>
                <w:szCs w:val="20"/>
              </w:rPr>
              <w:t xml:space="preserve"> reviewed annually by the GB.</w:t>
            </w:r>
          </w:p>
        </w:tc>
        <w:tc>
          <w:tcPr>
            <w:tcW w:w="1588" w:type="dxa"/>
            <w:shd w:val="clear" w:color="auto" w:fill="auto"/>
          </w:tcPr>
          <w:p w14:paraId="0E9705CB" w14:textId="77777777" w:rsidR="00887327" w:rsidRPr="00F43A33" w:rsidRDefault="00887327" w:rsidP="00581960">
            <w:pPr>
              <w:spacing w:after="0" w:line="240" w:lineRule="auto"/>
              <w:jc w:val="both"/>
              <w:rPr>
                <w:rFonts w:ascii="Arial" w:eastAsia="Times New Roman" w:hAnsi="Arial" w:cs="Arial"/>
                <w:sz w:val="20"/>
                <w:szCs w:val="20"/>
              </w:rPr>
            </w:pPr>
          </w:p>
        </w:tc>
      </w:tr>
      <w:tr w:rsidR="00B36549" w:rsidRPr="00F43A33" w14:paraId="1A7E7A60" w14:textId="77777777" w:rsidTr="00F86FD4">
        <w:tc>
          <w:tcPr>
            <w:tcW w:w="8336" w:type="dxa"/>
          </w:tcPr>
          <w:p w14:paraId="0E0AF2FA" w14:textId="77777777" w:rsidR="00B36549" w:rsidRPr="00D348A2" w:rsidRDefault="00B36549" w:rsidP="006C05ED">
            <w:pPr>
              <w:spacing w:after="0" w:line="240" w:lineRule="auto"/>
              <w:jc w:val="both"/>
              <w:rPr>
                <w:rFonts w:ascii="Arial" w:eastAsia="Times New Roman" w:hAnsi="Arial" w:cs="Arial"/>
                <w:sz w:val="20"/>
                <w:szCs w:val="20"/>
              </w:rPr>
            </w:pPr>
            <w:r w:rsidRPr="00D348A2">
              <w:rPr>
                <w:rFonts w:ascii="Arial" w:eastAsia="Times New Roman" w:hAnsi="Arial" w:cs="Arial"/>
                <w:i/>
                <w:sz w:val="20"/>
                <w:szCs w:val="20"/>
              </w:rPr>
              <w:t xml:space="preserve">LCC’s </w:t>
            </w:r>
            <w:r w:rsidR="006C05ED" w:rsidRPr="00D348A2">
              <w:rPr>
                <w:rFonts w:ascii="Arial" w:eastAsia="Times New Roman" w:hAnsi="Arial" w:cs="Arial"/>
                <w:i/>
                <w:sz w:val="20"/>
                <w:szCs w:val="20"/>
              </w:rPr>
              <w:t>Financial Regulations &amp; Procedures</w:t>
            </w:r>
            <w:r w:rsidRPr="00D348A2">
              <w:rPr>
                <w:rFonts w:ascii="Arial" w:eastAsia="Times New Roman" w:hAnsi="Arial" w:cs="Arial"/>
                <w:sz w:val="20"/>
                <w:szCs w:val="20"/>
              </w:rPr>
              <w:t xml:space="preserve"> are reviewed annually by GB.</w:t>
            </w:r>
          </w:p>
        </w:tc>
        <w:tc>
          <w:tcPr>
            <w:tcW w:w="1588" w:type="dxa"/>
            <w:shd w:val="clear" w:color="auto" w:fill="auto"/>
          </w:tcPr>
          <w:p w14:paraId="55182634" w14:textId="77777777" w:rsidR="00B36549" w:rsidRPr="00F43A33" w:rsidRDefault="00B36549" w:rsidP="00581960">
            <w:pPr>
              <w:spacing w:after="0" w:line="240" w:lineRule="auto"/>
              <w:jc w:val="both"/>
              <w:rPr>
                <w:rFonts w:ascii="Arial" w:eastAsia="Times New Roman" w:hAnsi="Arial" w:cs="Arial"/>
                <w:sz w:val="20"/>
                <w:szCs w:val="20"/>
              </w:rPr>
            </w:pPr>
          </w:p>
        </w:tc>
      </w:tr>
      <w:tr w:rsidR="00887327" w:rsidRPr="00F43A33" w14:paraId="48D085F0" w14:textId="77777777" w:rsidTr="00F86FD4">
        <w:tc>
          <w:tcPr>
            <w:tcW w:w="8336" w:type="dxa"/>
          </w:tcPr>
          <w:p w14:paraId="0129746B" w14:textId="77777777" w:rsidR="00887327" w:rsidRPr="00D348A2" w:rsidRDefault="00B55422" w:rsidP="00830F01">
            <w:pPr>
              <w:spacing w:after="0" w:line="240" w:lineRule="auto"/>
              <w:jc w:val="both"/>
              <w:rPr>
                <w:rFonts w:ascii="Arial" w:eastAsia="Times New Roman" w:hAnsi="Arial" w:cs="Arial"/>
                <w:sz w:val="20"/>
                <w:szCs w:val="20"/>
              </w:rPr>
            </w:pPr>
            <w:r w:rsidRPr="00D348A2">
              <w:rPr>
                <w:rFonts w:ascii="Arial" w:eastAsia="Times New Roman" w:hAnsi="Arial" w:cs="Arial"/>
                <w:sz w:val="20"/>
                <w:szCs w:val="20"/>
              </w:rPr>
              <w:t>The</w:t>
            </w:r>
            <w:r w:rsidR="00C12E40" w:rsidRPr="00D348A2">
              <w:rPr>
                <w:rFonts w:ascii="Arial" w:eastAsia="Times New Roman" w:hAnsi="Arial" w:cs="Arial"/>
                <w:sz w:val="20"/>
                <w:szCs w:val="20"/>
              </w:rPr>
              <w:t xml:space="preserve"> Governor Decision Planner </w:t>
            </w:r>
            <w:r w:rsidR="00733A8A" w:rsidRPr="00D348A2">
              <w:rPr>
                <w:rFonts w:ascii="Arial" w:eastAsia="Times New Roman" w:hAnsi="Arial" w:cs="Arial"/>
                <w:sz w:val="20"/>
                <w:szCs w:val="20"/>
              </w:rPr>
              <w:t>is</w:t>
            </w:r>
            <w:r w:rsidR="00C12E40" w:rsidRPr="00D348A2">
              <w:rPr>
                <w:rFonts w:ascii="Arial" w:eastAsia="Times New Roman" w:hAnsi="Arial" w:cs="Arial"/>
                <w:sz w:val="20"/>
                <w:szCs w:val="20"/>
              </w:rPr>
              <w:t xml:space="preserve"> reviewed annually by GB.</w:t>
            </w:r>
          </w:p>
        </w:tc>
        <w:tc>
          <w:tcPr>
            <w:tcW w:w="1588" w:type="dxa"/>
            <w:shd w:val="clear" w:color="auto" w:fill="auto"/>
          </w:tcPr>
          <w:p w14:paraId="2E63E18C" w14:textId="77777777" w:rsidR="00887327" w:rsidRPr="00F43A33" w:rsidRDefault="00887327" w:rsidP="00581960">
            <w:pPr>
              <w:spacing w:after="0" w:line="240" w:lineRule="auto"/>
              <w:jc w:val="both"/>
              <w:rPr>
                <w:rFonts w:ascii="Arial" w:eastAsia="Times New Roman" w:hAnsi="Arial" w:cs="Arial"/>
                <w:sz w:val="20"/>
                <w:szCs w:val="20"/>
              </w:rPr>
            </w:pPr>
          </w:p>
        </w:tc>
      </w:tr>
      <w:tr w:rsidR="00C12E40" w:rsidRPr="00F43A33" w14:paraId="4809AA6B" w14:textId="77777777" w:rsidTr="00F86FD4">
        <w:tc>
          <w:tcPr>
            <w:tcW w:w="8336" w:type="dxa"/>
          </w:tcPr>
          <w:p w14:paraId="02AF1182" w14:textId="77777777" w:rsidR="00C12E40" w:rsidRPr="00D348A2" w:rsidRDefault="00FC375A" w:rsidP="00855479">
            <w:pPr>
              <w:spacing w:after="0" w:line="240" w:lineRule="auto"/>
              <w:jc w:val="both"/>
              <w:rPr>
                <w:rFonts w:ascii="Arial" w:eastAsia="Times New Roman" w:hAnsi="Arial" w:cs="Arial"/>
                <w:sz w:val="20"/>
                <w:szCs w:val="20"/>
              </w:rPr>
            </w:pPr>
            <w:r w:rsidRPr="00D348A2">
              <w:rPr>
                <w:rFonts w:ascii="Arial" w:eastAsia="Times New Roman" w:hAnsi="Arial" w:cs="Arial"/>
                <w:sz w:val="20"/>
                <w:szCs w:val="20"/>
              </w:rPr>
              <w:t>S</w:t>
            </w:r>
            <w:r w:rsidR="00C12E40" w:rsidRPr="00D348A2">
              <w:rPr>
                <w:rFonts w:ascii="Arial" w:eastAsia="Times New Roman" w:hAnsi="Arial" w:cs="Arial"/>
                <w:sz w:val="20"/>
                <w:szCs w:val="20"/>
              </w:rPr>
              <w:t xml:space="preserve">taff with financial responsibilities have access to </w:t>
            </w:r>
            <w:r w:rsidR="00B36549" w:rsidRPr="00D348A2">
              <w:rPr>
                <w:rFonts w:ascii="Arial" w:eastAsia="Times New Roman" w:hAnsi="Arial" w:cs="Arial"/>
                <w:i/>
                <w:sz w:val="20"/>
                <w:szCs w:val="20"/>
              </w:rPr>
              <w:t>The</w:t>
            </w:r>
            <w:r w:rsidR="003511AA" w:rsidRPr="00D348A2">
              <w:rPr>
                <w:rFonts w:ascii="Arial" w:eastAsia="Times New Roman" w:hAnsi="Arial" w:cs="Arial"/>
                <w:i/>
                <w:sz w:val="20"/>
                <w:szCs w:val="20"/>
              </w:rPr>
              <w:t xml:space="preserve"> </w:t>
            </w:r>
            <w:r w:rsidR="00B36549" w:rsidRPr="00D348A2">
              <w:rPr>
                <w:rFonts w:ascii="Arial" w:eastAsia="Times New Roman" w:hAnsi="Arial" w:cs="Arial"/>
                <w:i/>
                <w:sz w:val="20"/>
                <w:szCs w:val="20"/>
              </w:rPr>
              <w:t>Scheme</w:t>
            </w:r>
            <w:r w:rsidR="006C05ED" w:rsidRPr="00D348A2">
              <w:rPr>
                <w:rFonts w:ascii="Arial" w:eastAsia="Times New Roman" w:hAnsi="Arial" w:cs="Arial"/>
                <w:i/>
                <w:sz w:val="20"/>
                <w:szCs w:val="20"/>
              </w:rPr>
              <w:t xml:space="preserve"> </w:t>
            </w:r>
            <w:r w:rsidR="00855479" w:rsidRPr="00D348A2">
              <w:rPr>
                <w:rFonts w:ascii="Arial" w:eastAsia="Times New Roman" w:hAnsi="Arial" w:cs="Arial"/>
                <w:sz w:val="20"/>
                <w:szCs w:val="20"/>
              </w:rPr>
              <w:t>&amp;</w:t>
            </w:r>
            <w:r w:rsidR="006C05ED" w:rsidRPr="00D348A2">
              <w:rPr>
                <w:rFonts w:ascii="Arial" w:eastAsia="Times New Roman" w:hAnsi="Arial" w:cs="Arial"/>
                <w:sz w:val="20"/>
                <w:szCs w:val="20"/>
              </w:rPr>
              <w:t xml:space="preserve"> </w:t>
            </w:r>
            <w:r w:rsidR="00855479" w:rsidRPr="00D348A2">
              <w:rPr>
                <w:rFonts w:ascii="Arial" w:eastAsia="Times New Roman" w:hAnsi="Arial" w:cs="Arial"/>
                <w:i/>
                <w:sz w:val="20"/>
                <w:szCs w:val="20"/>
              </w:rPr>
              <w:t xml:space="preserve">LCC’s Financial </w:t>
            </w:r>
            <w:r w:rsidR="006C05ED" w:rsidRPr="00D348A2">
              <w:rPr>
                <w:rFonts w:ascii="Arial" w:eastAsia="Times New Roman" w:hAnsi="Arial" w:cs="Arial"/>
                <w:i/>
                <w:sz w:val="20"/>
                <w:szCs w:val="20"/>
              </w:rPr>
              <w:t>Regulations</w:t>
            </w:r>
            <w:r w:rsidR="00855479" w:rsidRPr="00D348A2">
              <w:rPr>
                <w:rFonts w:ascii="Arial" w:eastAsia="Times New Roman" w:hAnsi="Arial" w:cs="Arial"/>
                <w:i/>
                <w:sz w:val="20"/>
                <w:szCs w:val="20"/>
              </w:rPr>
              <w:t xml:space="preserve"> &amp; Procedures</w:t>
            </w:r>
          </w:p>
        </w:tc>
        <w:tc>
          <w:tcPr>
            <w:tcW w:w="1588" w:type="dxa"/>
            <w:shd w:val="clear" w:color="auto" w:fill="auto"/>
          </w:tcPr>
          <w:p w14:paraId="113F64C6" w14:textId="77777777" w:rsidR="00C12E40" w:rsidRPr="00F43A33" w:rsidRDefault="00C12E40" w:rsidP="00581960">
            <w:pPr>
              <w:spacing w:after="0" w:line="240" w:lineRule="auto"/>
              <w:jc w:val="both"/>
              <w:rPr>
                <w:rFonts w:ascii="Arial" w:eastAsia="Times New Roman" w:hAnsi="Arial" w:cs="Arial"/>
                <w:sz w:val="20"/>
                <w:szCs w:val="20"/>
              </w:rPr>
            </w:pPr>
          </w:p>
        </w:tc>
      </w:tr>
      <w:tr w:rsidR="00887327" w:rsidRPr="00F43A33" w14:paraId="43EA60BC" w14:textId="77777777" w:rsidTr="00F86FD4">
        <w:tc>
          <w:tcPr>
            <w:tcW w:w="8336" w:type="dxa"/>
          </w:tcPr>
          <w:p w14:paraId="35DB94FA" w14:textId="77777777" w:rsidR="00887327" w:rsidRPr="00F43A33" w:rsidRDefault="00B55422" w:rsidP="00830F01">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Detailed</w:t>
            </w:r>
            <w:r w:rsidR="0045164C" w:rsidRPr="00F43A33">
              <w:rPr>
                <w:rFonts w:ascii="Arial" w:eastAsia="Times New Roman" w:hAnsi="Arial" w:cs="Arial"/>
                <w:sz w:val="20"/>
                <w:szCs w:val="20"/>
              </w:rPr>
              <w:t xml:space="preserve"> </w:t>
            </w:r>
            <w:r w:rsidR="00887327" w:rsidRPr="00F43A33">
              <w:rPr>
                <w:rFonts w:ascii="Arial" w:eastAsia="Times New Roman" w:hAnsi="Arial" w:cs="Arial"/>
                <w:sz w:val="20"/>
                <w:szCs w:val="20"/>
              </w:rPr>
              <w:t xml:space="preserve">minutes </w:t>
            </w:r>
            <w:r w:rsidRPr="00F43A33">
              <w:rPr>
                <w:rFonts w:ascii="Arial" w:eastAsia="Times New Roman" w:hAnsi="Arial" w:cs="Arial"/>
                <w:sz w:val="20"/>
                <w:szCs w:val="20"/>
              </w:rPr>
              <w:t xml:space="preserve">are taken </w:t>
            </w:r>
            <w:r w:rsidR="00FC375A" w:rsidRPr="00F43A33">
              <w:rPr>
                <w:rFonts w:ascii="Arial" w:eastAsia="Times New Roman" w:hAnsi="Arial" w:cs="Arial"/>
                <w:sz w:val="20"/>
                <w:szCs w:val="20"/>
              </w:rPr>
              <w:t xml:space="preserve">and retained </w:t>
            </w:r>
            <w:r w:rsidR="00887327" w:rsidRPr="00F43A33">
              <w:rPr>
                <w:rFonts w:ascii="Arial" w:eastAsia="Times New Roman" w:hAnsi="Arial" w:cs="Arial"/>
                <w:sz w:val="20"/>
                <w:szCs w:val="20"/>
              </w:rPr>
              <w:t xml:space="preserve">of all meetings of the </w:t>
            </w:r>
            <w:r w:rsidR="0045164C" w:rsidRPr="00F43A33">
              <w:rPr>
                <w:rFonts w:ascii="Arial" w:eastAsia="Times New Roman" w:hAnsi="Arial" w:cs="Arial"/>
                <w:sz w:val="20"/>
                <w:szCs w:val="20"/>
              </w:rPr>
              <w:t>GB</w:t>
            </w:r>
            <w:r w:rsidR="00887327" w:rsidRPr="00F43A33">
              <w:rPr>
                <w:rFonts w:ascii="Arial" w:eastAsia="Times New Roman" w:hAnsi="Arial" w:cs="Arial"/>
                <w:sz w:val="20"/>
                <w:szCs w:val="20"/>
              </w:rPr>
              <w:t xml:space="preserve"> and its committees</w:t>
            </w:r>
            <w:r w:rsidRPr="00F43A33">
              <w:rPr>
                <w:rFonts w:ascii="Arial" w:eastAsia="Times New Roman" w:hAnsi="Arial" w:cs="Arial"/>
                <w:sz w:val="20"/>
                <w:szCs w:val="20"/>
              </w:rPr>
              <w:t>.</w:t>
            </w:r>
            <w:r w:rsidR="00887327" w:rsidRPr="00F43A33">
              <w:rPr>
                <w:rFonts w:ascii="Arial" w:eastAsia="Times New Roman" w:hAnsi="Arial" w:cs="Arial"/>
                <w:sz w:val="20"/>
                <w:szCs w:val="20"/>
              </w:rPr>
              <w:t xml:space="preserve"> </w:t>
            </w:r>
          </w:p>
        </w:tc>
        <w:tc>
          <w:tcPr>
            <w:tcW w:w="1588" w:type="dxa"/>
            <w:shd w:val="clear" w:color="auto" w:fill="auto"/>
          </w:tcPr>
          <w:p w14:paraId="43EF06F3"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4C7A3725" w14:textId="77777777" w:rsidTr="00F86FD4">
        <w:tc>
          <w:tcPr>
            <w:tcW w:w="8336" w:type="dxa"/>
          </w:tcPr>
          <w:p w14:paraId="118DD894" w14:textId="77777777" w:rsidR="00887327" w:rsidRPr="00F43A33" w:rsidRDefault="00B55422" w:rsidP="00830F01">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R</w:t>
            </w:r>
            <w:r w:rsidR="00FC375A" w:rsidRPr="00F43A33">
              <w:rPr>
                <w:rFonts w:ascii="Arial" w:eastAsia="Times New Roman" w:hAnsi="Arial" w:cs="Arial"/>
                <w:sz w:val="20"/>
                <w:szCs w:val="20"/>
              </w:rPr>
              <w:t>egister of Business Interests for all g</w:t>
            </w:r>
            <w:r w:rsidR="00887327" w:rsidRPr="00F43A33">
              <w:rPr>
                <w:rFonts w:ascii="Arial" w:eastAsia="Times New Roman" w:hAnsi="Arial" w:cs="Arial"/>
                <w:sz w:val="20"/>
                <w:szCs w:val="20"/>
              </w:rPr>
              <w:t>overnors and staff wh</w:t>
            </w:r>
            <w:r w:rsidR="0045164C" w:rsidRPr="00F43A33">
              <w:rPr>
                <w:rFonts w:ascii="Arial" w:eastAsia="Times New Roman" w:hAnsi="Arial" w:cs="Arial"/>
                <w:sz w:val="20"/>
                <w:szCs w:val="20"/>
              </w:rPr>
              <w:t>o inf</w:t>
            </w:r>
            <w:r w:rsidRPr="00F43A33">
              <w:rPr>
                <w:rFonts w:ascii="Arial" w:eastAsia="Times New Roman" w:hAnsi="Arial" w:cs="Arial"/>
                <w:sz w:val="20"/>
                <w:szCs w:val="20"/>
              </w:rPr>
              <w:t>luence financial decisions</w:t>
            </w:r>
            <w:r w:rsidR="0045164C" w:rsidRPr="00F43A33">
              <w:rPr>
                <w:rFonts w:ascii="Arial" w:eastAsia="Times New Roman" w:hAnsi="Arial" w:cs="Arial"/>
                <w:sz w:val="20"/>
                <w:szCs w:val="20"/>
              </w:rPr>
              <w:t xml:space="preserve"> is updated annually.</w:t>
            </w:r>
          </w:p>
        </w:tc>
        <w:tc>
          <w:tcPr>
            <w:tcW w:w="1588" w:type="dxa"/>
            <w:shd w:val="clear" w:color="auto" w:fill="auto"/>
          </w:tcPr>
          <w:p w14:paraId="09BA55CC"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71386957" w14:textId="77777777" w:rsidTr="00F86FD4">
        <w:tc>
          <w:tcPr>
            <w:tcW w:w="8336" w:type="dxa"/>
          </w:tcPr>
          <w:p w14:paraId="07A25D96" w14:textId="77777777" w:rsidR="00887327" w:rsidRPr="00F43A33" w:rsidRDefault="00887327" w:rsidP="00830F01">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Financial control is maintained in the absence of key personnel.</w:t>
            </w:r>
          </w:p>
        </w:tc>
        <w:tc>
          <w:tcPr>
            <w:tcW w:w="1588" w:type="dxa"/>
            <w:shd w:val="clear" w:color="auto" w:fill="auto"/>
          </w:tcPr>
          <w:p w14:paraId="7AED007B"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263BD8CB" w14:textId="77777777" w:rsidTr="00F86FD4">
        <w:tc>
          <w:tcPr>
            <w:tcW w:w="8336" w:type="dxa"/>
          </w:tcPr>
          <w:p w14:paraId="1C2E15C9" w14:textId="77777777" w:rsidR="00887327" w:rsidRPr="00F43A33" w:rsidRDefault="00B36549" w:rsidP="00830F01">
            <w:pPr>
              <w:spacing w:after="0" w:line="240" w:lineRule="auto"/>
              <w:jc w:val="both"/>
              <w:rPr>
                <w:rFonts w:ascii="Arial" w:eastAsia="Times New Roman" w:hAnsi="Arial" w:cs="Arial"/>
                <w:sz w:val="20"/>
                <w:szCs w:val="20"/>
              </w:rPr>
            </w:pPr>
            <w:r>
              <w:rPr>
                <w:rFonts w:ascii="Arial" w:eastAsia="Times New Roman" w:hAnsi="Arial" w:cs="Arial"/>
                <w:sz w:val="20"/>
                <w:szCs w:val="20"/>
              </w:rPr>
              <w:t>A</w:t>
            </w:r>
            <w:r w:rsidR="00887327" w:rsidRPr="00F43A33">
              <w:rPr>
                <w:rFonts w:ascii="Arial" w:eastAsia="Times New Roman" w:hAnsi="Arial" w:cs="Arial"/>
                <w:sz w:val="20"/>
                <w:szCs w:val="20"/>
              </w:rPr>
              <w:t>ccounting records are maintained and</w:t>
            </w:r>
            <w:r w:rsidR="00FC375A" w:rsidRPr="00F43A33">
              <w:rPr>
                <w:rFonts w:ascii="Arial" w:eastAsia="Times New Roman" w:hAnsi="Arial" w:cs="Arial"/>
                <w:sz w:val="20"/>
                <w:szCs w:val="20"/>
              </w:rPr>
              <w:t xml:space="preserve"> retained in accordance with</w:t>
            </w:r>
            <w:r w:rsidR="00887327" w:rsidRPr="00F43A33">
              <w:rPr>
                <w:rFonts w:ascii="Arial" w:eastAsia="Times New Roman" w:hAnsi="Arial" w:cs="Arial"/>
                <w:sz w:val="20"/>
                <w:szCs w:val="20"/>
              </w:rPr>
              <w:t xml:space="preserve"> </w:t>
            </w:r>
            <w:r w:rsidR="00FC375A" w:rsidRPr="00F43A33">
              <w:rPr>
                <w:rFonts w:ascii="Arial" w:eastAsia="Times New Roman" w:hAnsi="Arial" w:cs="Arial"/>
                <w:sz w:val="20"/>
                <w:szCs w:val="20"/>
              </w:rPr>
              <w:t>DfE Guidelines.</w:t>
            </w:r>
          </w:p>
        </w:tc>
        <w:tc>
          <w:tcPr>
            <w:tcW w:w="1588" w:type="dxa"/>
            <w:shd w:val="clear" w:color="auto" w:fill="auto"/>
          </w:tcPr>
          <w:p w14:paraId="2F067824"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4F64DB42" w14:textId="77777777" w:rsidTr="00F86FD4">
        <w:tc>
          <w:tcPr>
            <w:tcW w:w="8336" w:type="dxa"/>
          </w:tcPr>
          <w:p w14:paraId="60F8A3CF" w14:textId="77777777" w:rsidR="00887327" w:rsidRPr="00F43A33" w:rsidRDefault="005E185A" w:rsidP="00830F01">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w:t>
            </w:r>
            <w:r w:rsidR="00887327" w:rsidRPr="00F43A33">
              <w:rPr>
                <w:rFonts w:ascii="Arial" w:eastAsia="Times New Roman" w:hAnsi="Arial" w:cs="Arial"/>
                <w:sz w:val="20"/>
                <w:szCs w:val="20"/>
              </w:rPr>
              <w:t xml:space="preserve">ccounting records are </w:t>
            </w:r>
            <w:r w:rsidRPr="00F43A33">
              <w:rPr>
                <w:rFonts w:ascii="Arial" w:eastAsia="Times New Roman" w:hAnsi="Arial" w:cs="Arial"/>
                <w:sz w:val="20"/>
                <w:szCs w:val="20"/>
              </w:rPr>
              <w:t>held</w:t>
            </w:r>
            <w:r w:rsidR="00887327" w:rsidRPr="00F43A33">
              <w:rPr>
                <w:rFonts w:ascii="Arial" w:eastAsia="Times New Roman" w:hAnsi="Arial" w:cs="Arial"/>
                <w:sz w:val="20"/>
                <w:szCs w:val="20"/>
              </w:rPr>
              <w:t xml:space="preserve"> securely and access is</w:t>
            </w:r>
            <w:r w:rsidR="002B2932" w:rsidRPr="00F43A33">
              <w:rPr>
                <w:rFonts w:ascii="Arial" w:eastAsia="Times New Roman" w:hAnsi="Arial" w:cs="Arial"/>
                <w:sz w:val="20"/>
                <w:szCs w:val="20"/>
              </w:rPr>
              <w:t xml:space="preserve"> controlled</w:t>
            </w:r>
            <w:r w:rsidR="00887327" w:rsidRPr="00F43A33">
              <w:rPr>
                <w:rFonts w:ascii="Arial" w:eastAsia="Times New Roman" w:hAnsi="Arial" w:cs="Arial"/>
                <w:sz w:val="20"/>
                <w:szCs w:val="20"/>
              </w:rPr>
              <w:t>.</w:t>
            </w:r>
          </w:p>
        </w:tc>
        <w:tc>
          <w:tcPr>
            <w:tcW w:w="1588" w:type="dxa"/>
            <w:shd w:val="clear" w:color="auto" w:fill="auto"/>
          </w:tcPr>
          <w:p w14:paraId="3DB121A7" w14:textId="77777777" w:rsidR="00887327" w:rsidRPr="00F43A33" w:rsidRDefault="00887327" w:rsidP="00581960">
            <w:pPr>
              <w:spacing w:after="0" w:line="240" w:lineRule="auto"/>
              <w:jc w:val="both"/>
              <w:rPr>
                <w:rFonts w:ascii="Arial" w:eastAsia="Times New Roman" w:hAnsi="Arial" w:cs="Arial"/>
                <w:sz w:val="20"/>
                <w:szCs w:val="20"/>
              </w:rPr>
            </w:pPr>
          </w:p>
        </w:tc>
      </w:tr>
    </w:tbl>
    <w:p w14:paraId="6B3C59C7" w14:textId="77777777" w:rsidR="00F47EE2" w:rsidRPr="00F43A33" w:rsidRDefault="00F47EE2" w:rsidP="00581960">
      <w:pPr>
        <w:spacing w:after="0" w:line="240" w:lineRule="auto"/>
        <w:jc w:val="both"/>
        <w:rPr>
          <w:rFonts w:ascii="Arial" w:eastAsia="Times New Roman" w:hAnsi="Arial" w:cs="Arial"/>
          <w:sz w:val="20"/>
          <w:szCs w:val="20"/>
        </w:rPr>
      </w:pPr>
    </w:p>
    <w:p w14:paraId="054D093A" w14:textId="77777777" w:rsidR="00457F21" w:rsidRPr="00F43A33" w:rsidRDefault="00457F21" w:rsidP="00F86FD4">
      <w:pPr>
        <w:spacing w:after="0" w:line="240" w:lineRule="auto"/>
        <w:ind w:left="-284"/>
        <w:jc w:val="both"/>
        <w:rPr>
          <w:rFonts w:ascii="Arial" w:eastAsia="Times New Roman" w:hAnsi="Arial" w:cs="Arial"/>
          <w:i/>
          <w:sz w:val="20"/>
          <w:szCs w:val="20"/>
        </w:rPr>
      </w:pPr>
      <w:r w:rsidRPr="00F43A33">
        <w:rPr>
          <w:rFonts w:ascii="Arial" w:eastAsia="Times New Roman" w:hAnsi="Arial" w:cs="Arial"/>
          <w:i/>
          <w:sz w:val="20"/>
          <w:szCs w:val="20"/>
        </w:rPr>
        <w:t>Risks: There is a lack of accountability for financial decision making, checks and balances are not carried out and there is inadequate control over accounting records.</w:t>
      </w:r>
    </w:p>
    <w:p w14:paraId="7767B921" w14:textId="77777777" w:rsidR="00457F21" w:rsidRPr="00F43A33" w:rsidRDefault="00457F21" w:rsidP="00F86FD4">
      <w:pPr>
        <w:spacing w:after="0" w:line="240" w:lineRule="auto"/>
        <w:ind w:left="-284"/>
        <w:jc w:val="both"/>
        <w:rPr>
          <w:rFonts w:ascii="Arial" w:eastAsia="Times New Roman" w:hAnsi="Arial" w:cs="Arial"/>
          <w:sz w:val="20"/>
          <w:szCs w:val="20"/>
        </w:rPr>
      </w:pPr>
    </w:p>
    <w:p w14:paraId="613616A1" w14:textId="77777777" w:rsidR="00AA5CC0" w:rsidRDefault="00581960" w:rsidP="00F86FD4">
      <w:pPr>
        <w:spacing w:after="0" w:line="240" w:lineRule="auto"/>
        <w:ind w:left="-284"/>
        <w:jc w:val="both"/>
        <w:rPr>
          <w:rFonts w:ascii="Arial" w:eastAsia="Times New Roman" w:hAnsi="Arial" w:cs="Arial"/>
          <w:sz w:val="20"/>
          <w:szCs w:val="20"/>
        </w:rPr>
      </w:pPr>
      <w:r w:rsidRPr="00F43A33">
        <w:rPr>
          <w:rFonts w:ascii="Arial" w:eastAsia="Times New Roman" w:hAnsi="Arial" w:cs="Arial"/>
          <w:sz w:val="20"/>
          <w:szCs w:val="20"/>
        </w:rPr>
        <w:t>Based on the responses t</w:t>
      </w:r>
      <w:r w:rsidR="002B4367" w:rsidRPr="00F43A33">
        <w:rPr>
          <w:rFonts w:ascii="Arial" w:eastAsia="Times New Roman" w:hAnsi="Arial" w:cs="Arial"/>
          <w:sz w:val="20"/>
          <w:szCs w:val="20"/>
        </w:rPr>
        <w:t>o the above what is the:</w:t>
      </w:r>
    </w:p>
    <w:p w14:paraId="730F1133" w14:textId="77777777" w:rsidR="002B7E1E" w:rsidRDefault="002B7E1E" w:rsidP="00581960">
      <w:pPr>
        <w:spacing w:after="0" w:line="240" w:lineRule="auto"/>
        <w:jc w:val="both"/>
        <w:rPr>
          <w:rFonts w:ascii="Arial" w:eastAsia="Times New Roman" w:hAnsi="Arial" w:cs="Arial"/>
          <w:sz w:val="20"/>
          <w:szCs w:val="20"/>
        </w:rPr>
      </w:pPr>
    </w:p>
    <w:p w14:paraId="2413D541" w14:textId="77777777" w:rsidR="002B7E1E" w:rsidRDefault="002B7E1E" w:rsidP="00581960">
      <w:pPr>
        <w:spacing w:after="0" w:line="240" w:lineRule="auto"/>
        <w:jc w:val="both"/>
        <w:rPr>
          <w:rFonts w:ascii="Arial" w:eastAsia="Times New Roman" w:hAnsi="Arial" w:cs="Arial"/>
          <w:sz w:val="20"/>
          <w:szCs w:val="20"/>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2585"/>
        <w:gridCol w:w="534"/>
        <w:gridCol w:w="1021"/>
      </w:tblGrid>
      <w:tr w:rsidR="002B7E1E" w:rsidRPr="00F43A33" w14:paraId="1F1AF991" w14:textId="77777777" w:rsidTr="00F86FD4">
        <w:trPr>
          <w:gridBefore w:val="1"/>
          <w:wBefore w:w="5671" w:type="dxa"/>
        </w:trPr>
        <w:tc>
          <w:tcPr>
            <w:tcW w:w="3119" w:type="dxa"/>
            <w:gridSpan w:val="2"/>
            <w:tcBorders>
              <w:top w:val="single" w:sz="4" w:space="0" w:color="auto"/>
              <w:left w:val="single" w:sz="4" w:space="0" w:color="auto"/>
              <w:bottom w:val="single" w:sz="4" w:space="0" w:color="auto"/>
            </w:tcBorders>
            <w:shd w:val="clear" w:color="auto" w:fill="DEEAF6"/>
            <w:vAlign w:val="center"/>
          </w:tcPr>
          <w:p w14:paraId="27E8DEAE" w14:textId="77777777" w:rsidR="002B7E1E" w:rsidRPr="00F43A33" w:rsidRDefault="002B7E1E" w:rsidP="008E275B">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2BB3784D" w14:textId="77777777" w:rsidR="002B7E1E" w:rsidRPr="00F43A33" w:rsidRDefault="002B7E1E" w:rsidP="008E275B">
            <w:pPr>
              <w:spacing w:before="120" w:after="120" w:line="240" w:lineRule="auto"/>
              <w:jc w:val="center"/>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H / M / L</w:t>
            </w:r>
          </w:p>
        </w:tc>
      </w:tr>
      <w:tr w:rsidR="002B7E1E" w:rsidRPr="00F43A33" w14:paraId="6FED4094" w14:textId="77777777" w:rsidTr="00F86FD4">
        <w:trPr>
          <w:gridBefore w:val="1"/>
          <w:wBefore w:w="5671" w:type="dxa"/>
        </w:trPr>
        <w:tc>
          <w:tcPr>
            <w:tcW w:w="3119" w:type="dxa"/>
            <w:gridSpan w:val="2"/>
            <w:tcBorders>
              <w:top w:val="single" w:sz="4" w:space="0" w:color="auto"/>
              <w:left w:val="single" w:sz="4" w:space="0" w:color="auto"/>
              <w:bottom w:val="single" w:sz="4" w:space="0" w:color="auto"/>
            </w:tcBorders>
            <w:shd w:val="clear" w:color="auto" w:fill="DEEAF6"/>
            <w:vAlign w:val="center"/>
          </w:tcPr>
          <w:p w14:paraId="68E4F01D" w14:textId="77777777" w:rsidR="002B7E1E" w:rsidRPr="00F43A33" w:rsidRDefault="002B7E1E" w:rsidP="008E275B">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21" w:type="dxa"/>
            <w:shd w:val="clear" w:color="auto" w:fill="auto"/>
            <w:vAlign w:val="center"/>
          </w:tcPr>
          <w:p w14:paraId="31DC6A78" w14:textId="77777777" w:rsidR="002B7E1E" w:rsidRPr="00F43A33" w:rsidRDefault="002B7E1E" w:rsidP="008E275B">
            <w:pPr>
              <w:spacing w:before="120" w:after="12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r w:rsidR="002B7E1E" w:rsidRPr="00F43A33" w14:paraId="147D4E45" w14:textId="77777777" w:rsidTr="00F86FD4">
        <w:tc>
          <w:tcPr>
            <w:tcW w:w="8256" w:type="dxa"/>
            <w:gridSpan w:val="2"/>
            <w:shd w:val="clear" w:color="auto" w:fill="DEEAF6"/>
          </w:tcPr>
          <w:p w14:paraId="7BD35670" w14:textId="77777777" w:rsidR="002B7E1E" w:rsidRPr="00F43A33" w:rsidRDefault="002B7E1E" w:rsidP="002B7E1E">
            <w:pPr>
              <w:spacing w:after="0" w:line="240" w:lineRule="auto"/>
              <w:rPr>
                <w:rFonts w:ascii="Arial" w:eastAsia="Times New Roman" w:hAnsi="Arial" w:cs="Arial"/>
                <w:color w:val="44546A"/>
                <w:sz w:val="24"/>
                <w:szCs w:val="24"/>
              </w:rPr>
            </w:pPr>
            <w:r>
              <w:rPr>
                <w:rFonts w:ascii="Arial" w:eastAsia="Times New Roman" w:hAnsi="Arial" w:cs="Arial"/>
                <w:b/>
                <w:color w:val="44546A"/>
                <w:sz w:val="24"/>
                <w:szCs w:val="24"/>
              </w:rPr>
              <w:t>HR Payroll &amp; Recruitment</w:t>
            </w:r>
          </w:p>
          <w:p w14:paraId="75A7FD72" w14:textId="77777777" w:rsidR="002B7E1E" w:rsidRPr="00F43A33" w:rsidRDefault="002B7E1E" w:rsidP="002B7E1E">
            <w:pPr>
              <w:spacing w:after="0" w:line="240" w:lineRule="auto"/>
              <w:jc w:val="center"/>
              <w:rPr>
                <w:rFonts w:ascii="Arial" w:eastAsia="Times New Roman" w:hAnsi="Arial" w:cs="Arial"/>
                <w:sz w:val="20"/>
                <w:szCs w:val="20"/>
              </w:rPr>
            </w:pPr>
          </w:p>
        </w:tc>
        <w:tc>
          <w:tcPr>
            <w:tcW w:w="1555" w:type="dxa"/>
            <w:gridSpan w:val="2"/>
            <w:shd w:val="clear" w:color="auto" w:fill="DEEAF6"/>
          </w:tcPr>
          <w:p w14:paraId="48B2FADF" w14:textId="77777777" w:rsidR="002B7E1E" w:rsidRPr="00F43A33" w:rsidRDefault="002B7E1E" w:rsidP="002B7E1E">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154F0B9D" w14:textId="77777777" w:rsidR="002B7E1E" w:rsidRPr="00F43A33" w:rsidRDefault="002B7E1E" w:rsidP="002B7E1E">
            <w:pPr>
              <w:spacing w:after="0" w:line="240" w:lineRule="auto"/>
              <w:jc w:val="center"/>
              <w:rPr>
                <w:rFonts w:ascii="Arial" w:eastAsia="Times New Roman" w:hAnsi="Arial" w:cs="Arial"/>
                <w:sz w:val="20"/>
                <w:szCs w:val="20"/>
              </w:rPr>
            </w:pPr>
            <w:r w:rsidRPr="00F43A33">
              <w:rPr>
                <w:rFonts w:ascii="Arial" w:eastAsia="Times New Roman" w:hAnsi="Arial" w:cs="Arial"/>
                <w:b/>
                <w:color w:val="44546A"/>
                <w:sz w:val="20"/>
                <w:szCs w:val="20"/>
              </w:rPr>
              <w:t>Y / N</w:t>
            </w:r>
          </w:p>
        </w:tc>
      </w:tr>
      <w:tr w:rsidR="002B7E1E" w:rsidRPr="00F43A33" w14:paraId="3167DD8D" w14:textId="77777777" w:rsidTr="00F86FD4">
        <w:tc>
          <w:tcPr>
            <w:tcW w:w="8256" w:type="dxa"/>
            <w:gridSpan w:val="2"/>
          </w:tcPr>
          <w:p w14:paraId="26306471" w14:textId="77777777" w:rsidR="002B7E1E" w:rsidRPr="009C79CB" w:rsidRDefault="002B7E1E" w:rsidP="002B7E1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In accordance with </w:t>
            </w:r>
            <w:r w:rsidRPr="00075BC4">
              <w:rPr>
                <w:rFonts w:ascii="Arial" w:eastAsia="Times New Roman" w:hAnsi="Arial" w:cs="Arial"/>
                <w:b/>
                <w:i/>
                <w:sz w:val="20"/>
                <w:szCs w:val="20"/>
              </w:rPr>
              <w:t>s.</w:t>
            </w:r>
            <w:r w:rsidR="00075BC4" w:rsidRPr="00075BC4">
              <w:rPr>
                <w:rFonts w:ascii="Arial" w:eastAsia="Times New Roman" w:hAnsi="Arial" w:cs="Arial"/>
                <w:b/>
                <w:i/>
                <w:sz w:val="20"/>
                <w:szCs w:val="20"/>
              </w:rPr>
              <w:t>14</w:t>
            </w:r>
            <w:r w:rsidR="00075BC4">
              <w:rPr>
                <w:rFonts w:ascii="Arial" w:eastAsia="Times New Roman" w:hAnsi="Arial" w:cs="Arial"/>
                <w:b/>
                <w:i/>
                <w:sz w:val="20"/>
                <w:szCs w:val="20"/>
              </w:rPr>
              <w:t>,</w:t>
            </w:r>
            <w:r w:rsidR="00075BC4" w:rsidRPr="00075BC4">
              <w:rPr>
                <w:rFonts w:ascii="Arial" w:eastAsia="Times New Roman" w:hAnsi="Arial" w:cs="Arial"/>
                <w:b/>
                <w:i/>
                <w:sz w:val="20"/>
                <w:szCs w:val="20"/>
              </w:rPr>
              <w:t xml:space="preserve"> </w:t>
            </w:r>
            <w:r w:rsidR="00075BC4" w:rsidRPr="00D348A2">
              <w:rPr>
                <w:rFonts w:ascii="Arial" w:eastAsia="Times New Roman" w:hAnsi="Arial" w:cs="Arial"/>
                <w:i/>
                <w:sz w:val="20"/>
                <w:szCs w:val="20"/>
              </w:rPr>
              <w:t>LCC’s Financial Regulations &amp; Procedures</w:t>
            </w:r>
            <w:r>
              <w:rPr>
                <w:rFonts w:ascii="Arial" w:eastAsia="Times New Roman" w:hAnsi="Arial" w:cs="Arial"/>
                <w:sz w:val="20"/>
                <w:szCs w:val="20"/>
              </w:rPr>
              <w:t>, there are</w:t>
            </w:r>
            <w:r w:rsidRPr="009C79CB">
              <w:rPr>
                <w:rFonts w:ascii="Arial" w:eastAsia="Times New Roman" w:hAnsi="Arial" w:cs="Arial"/>
                <w:sz w:val="20"/>
                <w:szCs w:val="20"/>
              </w:rPr>
              <w:t xml:space="preserve"> formal recruitment </w:t>
            </w:r>
            <w:r>
              <w:rPr>
                <w:rFonts w:ascii="Arial" w:eastAsia="Times New Roman" w:hAnsi="Arial" w:cs="Arial"/>
                <w:sz w:val="20"/>
                <w:szCs w:val="20"/>
              </w:rPr>
              <w:t xml:space="preserve">policies &amp; </w:t>
            </w:r>
            <w:r w:rsidRPr="009C79CB">
              <w:rPr>
                <w:rFonts w:ascii="Arial" w:eastAsia="Times New Roman" w:hAnsi="Arial" w:cs="Arial"/>
                <w:sz w:val="20"/>
                <w:szCs w:val="20"/>
              </w:rPr>
              <w:t>procedure</w:t>
            </w:r>
            <w:r>
              <w:rPr>
                <w:rFonts w:ascii="Arial" w:eastAsia="Times New Roman" w:hAnsi="Arial" w:cs="Arial"/>
                <w:sz w:val="20"/>
                <w:szCs w:val="20"/>
              </w:rPr>
              <w:t>s in place that include</w:t>
            </w:r>
            <w:r w:rsidRPr="009C79CB">
              <w:rPr>
                <w:rFonts w:ascii="Arial" w:eastAsia="Times New Roman" w:hAnsi="Arial" w:cs="Arial"/>
                <w:sz w:val="20"/>
                <w:szCs w:val="20"/>
              </w:rPr>
              <w:t xml:space="preserve"> processes to</w:t>
            </w:r>
            <w:r>
              <w:rPr>
                <w:rFonts w:ascii="Arial" w:eastAsia="Times New Roman" w:hAnsi="Arial" w:cs="Arial"/>
                <w:sz w:val="20"/>
                <w:szCs w:val="20"/>
              </w:rPr>
              <w:t xml:space="preserve"> ensure</w:t>
            </w:r>
            <w:r w:rsidRPr="009C79CB">
              <w:rPr>
                <w:rFonts w:ascii="Arial" w:eastAsia="Times New Roman" w:hAnsi="Arial" w:cs="Arial"/>
                <w:sz w:val="20"/>
                <w:szCs w:val="20"/>
              </w:rPr>
              <w:t>:</w:t>
            </w:r>
          </w:p>
          <w:p w14:paraId="2989FF72" w14:textId="77777777" w:rsidR="002B7E1E" w:rsidRPr="009C79CB" w:rsidRDefault="002B7E1E" w:rsidP="002F3701">
            <w:pPr>
              <w:numPr>
                <w:ilvl w:val="0"/>
                <w:numId w:val="6"/>
              </w:numPr>
              <w:spacing w:after="0" w:line="240" w:lineRule="auto"/>
              <w:jc w:val="both"/>
              <w:rPr>
                <w:rFonts w:ascii="Arial" w:eastAsia="Times New Roman" w:hAnsi="Arial" w:cs="Arial"/>
                <w:sz w:val="20"/>
                <w:szCs w:val="20"/>
              </w:rPr>
            </w:pPr>
            <w:r>
              <w:rPr>
                <w:rFonts w:ascii="Arial" w:eastAsia="Times New Roman" w:hAnsi="Arial" w:cs="Arial"/>
                <w:sz w:val="20"/>
                <w:szCs w:val="20"/>
              </w:rPr>
              <w:t>A</w:t>
            </w:r>
            <w:r w:rsidRPr="009C79CB">
              <w:rPr>
                <w:rFonts w:ascii="Arial" w:eastAsia="Times New Roman" w:hAnsi="Arial" w:cs="Arial"/>
                <w:sz w:val="20"/>
                <w:szCs w:val="20"/>
              </w:rPr>
              <w:t xml:space="preserve"> ‘safer recruitment’ trained person is on each recruitment panel</w:t>
            </w:r>
          </w:p>
          <w:p w14:paraId="2E197B54" w14:textId="77777777" w:rsidR="002B7E1E" w:rsidRPr="009C79CB" w:rsidRDefault="002B7E1E" w:rsidP="002F3701">
            <w:pPr>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A</w:t>
            </w:r>
            <w:r w:rsidRPr="009C79CB">
              <w:rPr>
                <w:rFonts w:ascii="Arial" w:eastAsia="Times New Roman" w:hAnsi="Arial" w:cs="Arial"/>
                <w:sz w:val="20"/>
                <w:szCs w:val="20"/>
              </w:rPr>
              <w:t>ll pre-employment recruitment checks are completed</w:t>
            </w:r>
            <w:r>
              <w:rPr>
                <w:rFonts w:ascii="Arial" w:eastAsia="Times New Roman" w:hAnsi="Arial" w:cs="Arial"/>
                <w:sz w:val="20"/>
                <w:szCs w:val="20"/>
              </w:rPr>
              <w:t xml:space="preserve"> i</w:t>
            </w:r>
            <w:r w:rsidR="00075BC4">
              <w:rPr>
                <w:rFonts w:ascii="Arial" w:eastAsia="Times New Roman" w:hAnsi="Arial" w:cs="Arial"/>
                <w:sz w:val="20"/>
                <w:szCs w:val="20"/>
              </w:rPr>
              <w:t>.e.</w:t>
            </w:r>
            <w:r>
              <w:rPr>
                <w:rFonts w:ascii="Arial" w:eastAsia="Times New Roman" w:hAnsi="Arial" w:cs="Arial"/>
                <w:sz w:val="20"/>
                <w:szCs w:val="20"/>
              </w:rPr>
              <w:t xml:space="preserve"> DBS</w:t>
            </w:r>
            <w:r w:rsidRPr="009C79CB">
              <w:rPr>
                <w:rFonts w:ascii="Arial" w:eastAsia="Times New Roman" w:hAnsi="Arial" w:cs="Arial"/>
                <w:sz w:val="20"/>
                <w:szCs w:val="20"/>
              </w:rPr>
              <w:t>, r</w:t>
            </w:r>
            <w:r>
              <w:rPr>
                <w:rFonts w:ascii="Arial" w:eastAsia="Times New Roman" w:hAnsi="Arial" w:cs="Arial"/>
                <w:sz w:val="20"/>
                <w:szCs w:val="20"/>
              </w:rPr>
              <w:t>eferences, medicals</w:t>
            </w:r>
          </w:p>
          <w:p w14:paraId="229D00DC" w14:textId="77777777" w:rsidR="002B7E1E" w:rsidRDefault="002B7E1E" w:rsidP="002F3701">
            <w:pPr>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T</w:t>
            </w:r>
            <w:r w:rsidRPr="009C79CB">
              <w:rPr>
                <w:rFonts w:ascii="Arial" w:eastAsia="Times New Roman" w:hAnsi="Arial" w:cs="Arial"/>
                <w:sz w:val="20"/>
                <w:szCs w:val="20"/>
              </w:rPr>
              <w:t>here is an allocated person who administers appointments, terminations of employment, variations to pay and expenses on a timely basis.</w:t>
            </w:r>
          </w:p>
          <w:p w14:paraId="7C36CC5D" w14:textId="77777777" w:rsidR="002B7E1E" w:rsidRDefault="002B7E1E" w:rsidP="002F3701">
            <w:pPr>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School uses the ‘recruitment checklist’ which is available on </w:t>
            </w:r>
            <w:r w:rsidRPr="00CF576C">
              <w:rPr>
                <w:rFonts w:ascii="Arial" w:eastAsia="Times New Roman" w:hAnsi="Arial" w:cs="Arial"/>
                <w:i/>
                <w:color w:val="2E74B5"/>
                <w:sz w:val="20"/>
                <w:szCs w:val="20"/>
                <w:u w:val="single"/>
              </w:rPr>
              <w:t>www.schoolimprovementliverpool.co.uk</w:t>
            </w:r>
          </w:p>
          <w:p w14:paraId="5D4B00D2" w14:textId="77777777" w:rsidR="002B7E1E" w:rsidRPr="001A2343" w:rsidRDefault="002B7E1E" w:rsidP="002F3701">
            <w:pPr>
              <w:numPr>
                <w:ilvl w:val="0"/>
                <w:numId w:val="5"/>
              </w:numPr>
              <w:spacing w:after="0" w:line="240" w:lineRule="auto"/>
              <w:ind w:left="357" w:hanging="357"/>
              <w:jc w:val="both"/>
              <w:rPr>
                <w:rFonts w:ascii="Arial" w:eastAsia="Times New Roman" w:hAnsi="Arial" w:cs="Arial"/>
                <w:sz w:val="20"/>
                <w:szCs w:val="20"/>
              </w:rPr>
            </w:pPr>
            <w:r>
              <w:rPr>
                <w:rFonts w:ascii="Arial" w:eastAsia="Times New Roman" w:hAnsi="Arial" w:cs="Arial"/>
                <w:sz w:val="20"/>
                <w:szCs w:val="20"/>
              </w:rPr>
              <w:t>All relevant up-to-date policies/procedures have been issued or made available to all staff e</w:t>
            </w:r>
            <w:r w:rsidR="00075BC4">
              <w:rPr>
                <w:rFonts w:ascii="Arial" w:eastAsia="Times New Roman" w:hAnsi="Arial" w:cs="Arial"/>
                <w:sz w:val="20"/>
                <w:szCs w:val="20"/>
              </w:rPr>
              <w:t>.</w:t>
            </w:r>
            <w:r>
              <w:rPr>
                <w:rFonts w:ascii="Arial" w:eastAsia="Times New Roman" w:hAnsi="Arial" w:cs="Arial"/>
                <w:sz w:val="20"/>
                <w:szCs w:val="20"/>
              </w:rPr>
              <w:t>g. Code of Conduct, Safeguarding, H&amp;S</w:t>
            </w:r>
          </w:p>
        </w:tc>
        <w:tc>
          <w:tcPr>
            <w:tcW w:w="1555" w:type="dxa"/>
            <w:gridSpan w:val="2"/>
          </w:tcPr>
          <w:p w14:paraId="216B6E01" w14:textId="77777777" w:rsidR="002B7E1E" w:rsidRPr="00F43A33" w:rsidRDefault="002B7E1E" w:rsidP="002B7E1E">
            <w:pPr>
              <w:spacing w:after="0" w:line="240" w:lineRule="auto"/>
              <w:jc w:val="both"/>
              <w:rPr>
                <w:rFonts w:ascii="Arial" w:eastAsia="Times New Roman" w:hAnsi="Arial" w:cs="Arial"/>
                <w:sz w:val="20"/>
                <w:szCs w:val="20"/>
              </w:rPr>
            </w:pPr>
          </w:p>
        </w:tc>
      </w:tr>
      <w:tr w:rsidR="002B7E1E" w:rsidRPr="00F43A33" w14:paraId="255697E8" w14:textId="77777777" w:rsidTr="00F86FD4">
        <w:tc>
          <w:tcPr>
            <w:tcW w:w="8256" w:type="dxa"/>
            <w:gridSpan w:val="2"/>
          </w:tcPr>
          <w:p w14:paraId="78AB451C" w14:textId="77777777" w:rsidR="002B7E1E" w:rsidRPr="001A2343" w:rsidRDefault="002B7E1E" w:rsidP="00855479">
            <w:pPr>
              <w:spacing w:after="0" w:line="240" w:lineRule="auto"/>
              <w:jc w:val="both"/>
              <w:rPr>
                <w:rFonts w:ascii="Arial" w:eastAsia="Times New Roman" w:hAnsi="Arial" w:cs="Arial"/>
                <w:sz w:val="20"/>
                <w:szCs w:val="20"/>
              </w:rPr>
            </w:pPr>
            <w:r w:rsidRPr="001A2343">
              <w:rPr>
                <w:rFonts w:ascii="Arial" w:eastAsia="Times New Roman" w:hAnsi="Arial" w:cs="Arial"/>
                <w:sz w:val="20"/>
                <w:szCs w:val="20"/>
              </w:rPr>
              <w:t xml:space="preserve">The duties of authorising appointments, changes to pay, terminating employment and maintaining organisation structure changes </w:t>
            </w:r>
            <w:r>
              <w:rPr>
                <w:rFonts w:ascii="Arial" w:eastAsia="Times New Roman" w:hAnsi="Arial" w:cs="Arial"/>
                <w:sz w:val="20"/>
                <w:szCs w:val="20"/>
              </w:rPr>
              <w:t xml:space="preserve">are allocated according to </w:t>
            </w:r>
            <w:r w:rsidRPr="00D348A2">
              <w:rPr>
                <w:rFonts w:ascii="Arial" w:eastAsia="Times New Roman" w:hAnsi="Arial" w:cs="Arial"/>
                <w:i/>
                <w:sz w:val="20"/>
                <w:szCs w:val="20"/>
              </w:rPr>
              <w:t>The Scheme</w:t>
            </w:r>
            <w:r>
              <w:rPr>
                <w:rFonts w:ascii="Arial" w:eastAsia="Times New Roman" w:hAnsi="Arial" w:cs="Arial"/>
                <w:sz w:val="20"/>
                <w:szCs w:val="20"/>
              </w:rPr>
              <w:t xml:space="preserve"> </w:t>
            </w:r>
            <w:r w:rsidRPr="001A2343">
              <w:rPr>
                <w:rFonts w:ascii="Arial" w:eastAsia="Times New Roman" w:hAnsi="Arial" w:cs="Arial"/>
                <w:sz w:val="20"/>
                <w:szCs w:val="20"/>
              </w:rPr>
              <w:t xml:space="preserve">and are separated from the duties of processing claims. </w:t>
            </w:r>
          </w:p>
        </w:tc>
        <w:tc>
          <w:tcPr>
            <w:tcW w:w="1555" w:type="dxa"/>
            <w:gridSpan w:val="2"/>
          </w:tcPr>
          <w:p w14:paraId="5D8729AC" w14:textId="77777777" w:rsidR="002B7E1E" w:rsidRPr="00F43A33" w:rsidRDefault="002B7E1E" w:rsidP="002B7E1E">
            <w:pPr>
              <w:spacing w:after="0" w:line="240" w:lineRule="auto"/>
              <w:jc w:val="both"/>
              <w:rPr>
                <w:rFonts w:ascii="Arial" w:eastAsia="Times New Roman" w:hAnsi="Arial" w:cs="Arial"/>
                <w:sz w:val="20"/>
                <w:szCs w:val="20"/>
              </w:rPr>
            </w:pPr>
          </w:p>
        </w:tc>
      </w:tr>
      <w:tr w:rsidR="002B7E1E" w:rsidRPr="00F43A33" w14:paraId="225D6082" w14:textId="77777777" w:rsidTr="00F86FD4">
        <w:tc>
          <w:tcPr>
            <w:tcW w:w="8256" w:type="dxa"/>
            <w:gridSpan w:val="2"/>
          </w:tcPr>
          <w:p w14:paraId="060E72C1" w14:textId="77777777" w:rsidR="002B7E1E" w:rsidRPr="00F43A33" w:rsidRDefault="002B7E1E" w:rsidP="002B7E1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Only authorised staff have access to personnel files.</w:t>
            </w:r>
          </w:p>
        </w:tc>
        <w:tc>
          <w:tcPr>
            <w:tcW w:w="1555" w:type="dxa"/>
            <w:gridSpan w:val="2"/>
          </w:tcPr>
          <w:p w14:paraId="735516EC" w14:textId="77777777" w:rsidR="002B7E1E" w:rsidRPr="00F43A33" w:rsidRDefault="002B7E1E" w:rsidP="002B7E1E">
            <w:pPr>
              <w:spacing w:after="0" w:line="240" w:lineRule="auto"/>
              <w:jc w:val="both"/>
              <w:rPr>
                <w:rFonts w:ascii="Arial" w:eastAsia="Times New Roman" w:hAnsi="Arial" w:cs="Arial"/>
                <w:sz w:val="20"/>
                <w:szCs w:val="20"/>
              </w:rPr>
            </w:pPr>
          </w:p>
        </w:tc>
      </w:tr>
      <w:tr w:rsidR="002B7E1E" w:rsidRPr="00F43A33" w14:paraId="41D2A3CE" w14:textId="77777777" w:rsidTr="00F86FD4">
        <w:tc>
          <w:tcPr>
            <w:tcW w:w="8256" w:type="dxa"/>
            <w:gridSpan w:val="2"/>
          </w:tcPr>
          <w:p w14:paraId="734C2FF8" w14:textId="77777777" w:rsidR="002B7E1E" w:rsidRPr="00F43A33" w:rsidRDefault="002B7E1E" w:rsidP="002B7E1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Payroll transactions are processed </w:t>
            </w:r>
            <w:r>
              <w:rPr>
                <w:rFonts w:ascii="Arial" w:eastAsia="Times New Roman" w:hAnsi="Arial" w:cs="Arial"/>
                <w:sz w:val="20"/>
                <w:szCs w:val="20"/>
              </w:rPr>
              <w:t xml:space="preserve">only through the payroll system unless there is </w:t>
            </w:r>
            <w:r w:rsidRPr="00075BC4">
              <w:rPr>
                <w:rFonts w:ascii="Arial" w:eastAsia="Times New Roman" w:hAnsi="Arial" w:cs="Arial"/>
                <w:sz w:val="20"/>
                <w:szCs w:val="20"/>
              </w:rPr>
              <w:t>clear evidence of self-employment.</w:t>
            </w:r>
          </w:p>
        </w:tc>
        <w:tc>
          <w:tcPr>
            <w:tcW w:w="1555" w:type="dxa"/>
            <w:gridSpan w:val="2"/>
          </w:tcPr>
          <w:p w14:paraId="4CD927A4" w14:textId="77777777" w:rsidR="002B7E1E" w:rsidRPr="00F43A33" w:rsidRDefault="002B7E1E" w:rsidP="002B7E1E">
            <w:pPr>
              <w:spacing w:after="0" w:line="240" w:lineRule="auto"/>
              <w:jc w:val="both"/>
              <w:rPr>
                <w:rFonts w:ascii="Arial" w:eastAsia="Times New Roman" w:hAnsi="Arial" w:cs="Arial"/>
                <w:sz w:val="20"/>
                <w:szCs w:val="20"/>
              </w:rPr>
            </w:pPr>
          </w:p>
        </w:tc>
      </w:tr>
      <w:tr w:rsidR="002B7E1E" w:rsidRPr="00F43A33" w14:paraId="3FDE6C83" w14:textId="77777777" w:rsidTr="00F86FD4">
        <w:tc>
          <w:tcPr>
            <w:tcW w:w="8256" w:type="dxa"/>
            <w:gridSpan w:val="2"/>
          </w:tcPr>
          <w:p w14:paraId="48E2FEE3" w14:textId="77777777" w:rsidR="002B7E1E" w:rsidRPr="00F43A33" w:rsidRDefault="002B7E1E" w:rsidP="002B7E1E">
            <w:pPr>
              <w:spacing w:after="0" w:line="240" w:lineRule="auto"/>
              <w:jc w:val="both"/>
              <w:rPr>
                <w:rFonts w:ascii="Arial" w:eastAsia="Times New Roman" w:hAnsi="Arial" w:cs="Arial"/>
                <w:sz w:val="20"/>
                <w:szCs w:val="20"/>
              </w:rPr>
            </w:pPr>
            <w:r>
              <w:rPr>
                <w:rFonts w:ascii="Arial" w:eastAsia="Times New Roman" w:hAnsi="Arial" w:cs="Arial"/>
                <w:sz w:val="20"/>
                <w:szCs w:val="20"/>
              </w:rPr>
              <w:t>In cases of self-employment, there is a contract for services as agreed by both parties.</w:t>
            </w:r>
          </w:p>
        </w:tc>
        <w:tc>
          <w:tcPr>
            <w:tcW w:w="1555" w:type="dxa"/>
            <w:gridSpan w:val="2"/>
          </w:tcPr>
          <w:p w14:paraId="47591744" w14:textId="77777777" w:rsidR="002B7E1E" w:rsidRPr="00F43A33" w:rsidRDefault="002B7E1E" w:rsidP="002B7E1E">
            <w:pPr>
              <w:spacing w:after="0" w:line="240" w:lineRule="auto"/>
              <w:jc w:val="both"/>
              <w:rPr>
                <w:rFonts w:ascii="Arial" w:eastAsia="Times New Roman" w:hAnsi="Arial" w:cs="Arial"/>
                <w:sz w:val="20"/>
                <w:szCs w:val="20"/>
              </w:rPr>
            </w:pPr>
          </w:p>
        </w:tc>
      </w:tr>
      <w:tr w:rsidR="002B7E1E" w:rsidRPr="00F43A33" w14:paraId="3D23F22C" w14:textId="77777777" w:rsidTr="00F86FD4">
        <w:tc>
          <w:tcPr>
            <w:tcW w:w="8256" w:type="dxa"/>
            <w:gridSpan w:val="2"/>
          </w:tcPr>
          <w:p w14:paraId="52F5AB24" w14:textId="77777777" w:rsidR="002B7E1E" w:rsidRPr="00F43A33" w:rsidRDefault="002B7E1E" w:rsidP="002B7E1E">
            <w:pPr>
              <w:spacing w:after="0" w:line="240" w:lineRule="auto"/>
              <w:jc w:val="both"/>
              <w:rPr>
                <w:rFonts w:ascii="Arial" w:eastAsia="Times New Roman" w:hAnsi="Arial" w:cs="Arial"/>
                <w:color w:val="C00000"/>
                <w:sz w:val="20"/>
                <w:szCs w:val="20"/>
              </w:rPr>
            </w:pPr>
            <w:r>
              <w:rPr>
                <w:rFonts w:ascii="Arial" w:eastAsia="Times New Roman" w:hAnsi="Arial" w:cs="Arial"/>
                <w:sz w:val="20"/>
                <w:szCs w:val="20"/>
              </w:rPr>
              <w:t>HT</w:t>
            </w:r>
            <w:r w:rsidRPr="00480D60">
              <w:rPr>
                <w:rFonts w:ascii="Arial" w:eastAsia="Times New Roman" w:hAnsi="Arial" w:cs="Arial"/>
                <w:sz w:val="20"/>
                <w:szCs w:val="20"/>
              </w:rPr>
              <w:t xml:space="preserve"> ensures the hierarchical reports are re</w:t>
            </w:r>
            <w:r>
              <w:rPr>
                <w:rFonts w:ascii="Arial" w:eastAsia="Times New Roman" w:hAnsi="Arial" w:cs="Arial"/>
                <w:sz w:val="20"/>
                <w:szCs w:val="20"/>
              </w:rPr>
              <w:t>corded on SIMS on a monthly basis and payroll statements are checked by HT for accuracy</w:t>
            </w:r>
            <w:r w:rsidRPr="00480D60">
              <w:rPr>
                <w:rFonts w:ascii="Arial" w:eastAsia="Times New Roman" w:hAnsi="Arial" w:cs="Arial"/>
                <w:sz w:val="20"/>
                <w:szCs w:val="20"/>
              </w:rPr>
              <w:t xml:space="preserve"> </w:t>
            </w:r>
            <w:r w:rsidR="00075BC4">
              <w:rPr>
                <w:rFonts w:ascii="Arial" w:eastAsia="Times New Roman" w:hAnsi="Arial" w:cs="Arial"/>
                <w:sz w:val="20"/>
                <w:szCs w:val="20"/>
              </w:rPr>
              <w:t>i.e.</w:t>
            </w:r>
            <w:r>
              <w:rPr>
                <w:rFonts w:ascii="Arial" w:eastAsia="Times New Roman" w:hAnsi="Arial" w:cs="Arial"/>
                <w:sz w:val="20"/>
                <w:szCs w:val="20"/>
              </w:rPr>
              <w:t xml:space="preserve"> staff names, additional payments etc.</w:t>
            </w:r>
          </w:p>
        </w:tc>
        <w:tc>
          <w:tcPr>
            <w:tcW w:w="1555" w:type="dxa"/>
            <w:gridSpan w:val="2"/>
          </w:tcPr>
          <w:p w14:paraId="35B35DD8" w14:textId="77777777" w:rsidR="002B7E1E" w:rsidRPr="00F43A33" w:rsidRDefault="002B7E1E" w:rsidP="002B7E1E">
            <w:pPr>
              <w:spacing w:after="0" w:line="240" w:lineRule="auto"/>
              <w:jc w:val="both"/>
              <w:rPr>
                <w:rFonts w:ascii="Arial" w:eastAsia="Times New Roman" w:hAnsi="Arial" w:cs="Arial"/>
                <w:sz w:val="20"/>
                <w:szCs w:val="20"/>
              </w:rPr>
            </w:pPr>
          </w:p>
        </w:tc>
      </w:tr>
      <w:tr w:rsidR="002B7E1E" w:rsidRPr="00F43A33" w14:paraId="56CCB12F" w14:textId="77777777" w:rsidTr="00F86FD4">
        <w:tc>
          <w:tcPr>
            <w:tcW w:w="8256" w:type="dxa"/>
            <w:gridSpan w:val="2"/>
          </w:tcPr>
          <w:p w14:paraId="270E5F7F" w14:textId="77777777" w:rsidR="002B7E1E" w:rsidRPr="00F43A33" w:rsidRDefault="002B7E1E" w:rsidP="002B7E1E">
            <w:pPr>
              <w:spacing w:after="0" w:line="240" w:lineRule="auto"/>
              <w:jc w:val="both"/>
              <w:rPr>
                <w:rFonts w:ascii="Arial" w:eastAsia="Times New Roman" w:hAnsi="Arial" w:cs="Arial"/>
                <w:sz w:val="20"/>
                <w:szCs w:val="20"/>
              </w:rPr>
            </w:pPr>
            <w:r>
              <w:rPr>
                <w:rFonts w:ascii="Arial" w:eastAsia="Times New Roman" w:hAnsi="Arial" w:cs="Arial"/>
                <w:sz w:val="20"/>
                <w:szCs w:val="20"/>
              </w:rPr>
              <w:t>Expense claims e</w:t>
            </w:r>
            <w:r w:rsidR="00075BC4">
              <w:rPr>
                <w:rFonts w:ascii="Arial" w:eastAsia="Times New Roman" w:hAnsi="Arial" w:cs="Arial"/>
                <w:sz w:val="20"/>
                <w:szCs w:val="20"/>
              </w:rPr>
              <w:t>.</w:t>
            </w:r>
            <w:r>
              <w:rPr>
                <w:rFonts w:ascii="Arial" w:eastAsia="Times New Roman" w:hAnsi="Arial" w:cs="Arial"/>
                <w:sz w:val="20"/>
                <w:szCs w:val="20"/>
              </w:rPr>
              <w:t>g.</w:t>
            </w:r>
            <w:r w:rsidRPr="00F43A33">
              <w:rPr>
                <w:rFonts w:ascii="Arial" w:eastAsia="Times New Roman" w:hAnsi="Arial" w:cs="Arial"/>
                <w:sz w:val="20"/>
                <w:szCs w:val="20"/>
              </w:rPr>
              <w:t xml:space="preserve"> mileage, are submitted promptly at the beginning of each month to meet HR &amp; Payroll deadlines.</w:t>
            </w:r>
          </w:p>
        </w:tc>
        <w:tc>
          <w:tcPr>
            <w:tcW w:w="1555" w:type="dxa"/>
            <w:gridSpan w:val="2"/>
          </w:tcPr>
          <w:p w14:paraId="6D7258FC" w14:textId="77777777" w:rsidR="002B7E1E" w:rsidRPr="00F43A33" w:rsidRDefault="002B7E1E" w:rsidP="002B7E1E">
            <w:pPr>
              <w:spacing w:after="0" w:line="240" w:lineRule="auto"/>
              <w:jc w:val="both"/>
              <w:rPr>
                <w:rFonts w:ascii="Arial" w:eastAsia="Times New Roman" w:hAnsi="Arial" w:cs="Arial"/>
                <w:sz w:val="20"/>
                <w:szCs w:val="20"/>
              </w:rPr>
            </w:pPr>
          </w:p>
        </w:tc>
      </w:tr>
      <w:tr w:rsidR="002B7E1E" w:rsidRPr="00F43A33" w14:paraId="459F8D8B" w14:textId="77777777" w:rsidTr="00F86FD4">
        <w:tc>
          <w:tcPr>
            <w:tcW w:w="8256" w:type="dxa"/>
            <w:gridSpan w:val="2"/>
          </w:tcPr>
          <w:p w14:paraId="05B638CF" w14:textId="77777777" w:rsidR="002B7E1E" w:rsidRPr="00F43A33" w:rsidRDefault="002B7E1E" w:rsidP="002B7E1E">
            <w:pPr>
              <w:spacing w:after="0" w:line="240" w:lineRule="auto"/>
              <w:jc w:val="both"/>
              <w:rPr>
                <w:rFonts w:ascii="Arial" w:eastAsia="Times New Roman" w:hAnsi="Arial" w:cs="Arial"/>
                <w:sz w:val="20"/>
                <w:szCs w:val="20"/>
              </w:rPr>
            </w:pPr>
            <w:r>
              <w:rPr>
                <w:rFonts w:ascii="Arial" w:eastAsia="Times New Roman" w:hAnsi="Arial" w:cs="Arial"/>
                <w:sz w:val="20"/>
                <w:szCs w:val="20"/>
              </w:rPr>
              <w:t>HT authorises all requests for supply staff.</w:t>
            </w:r>
          </w:p>
        </w:tc>
        <w:tc>
          <w:tcPr>
            <w:tcW w:w="1555" w:type="dxa"/>
            <w:gridSpan w:val="2"/>
          </w:tcPr>
          <w:p w14:paraId="3AAE23C8" w14:textId="77777777" w:rsidR="002B7E1E" w:rsidRPr="00F43A33" w:rsidRDefault="002B7E1E" w:rsidP="002B7E1E">
            <w:pPr>
              <w:spacing w:after="0" w:line="240" w:lineRule="auto"/>
              <w:jc w:val="both"/>
              <w:rPr>
                <w:rFonts w:ascii="Arial" w:eastAsia="Times New Roman" w:hAnsi="Arial" w:cs="Arial"/>
                <w:sz w:val="20"/>
                <w:szCs w:val="20"/>
              </w:rPr>
            </w:pPr>
          </w:p>
        </w:tc>
      </w:tr>
      <w:tr w:rsidR="002B7E1E" w:rsidRPr="00F43A33" w14:paraId="4F7C0E08" w14:textId="77777777" w:rsidTr="00F86FD4">
        <w:tc>
          <w:tcPr>
            <w:tcW w:w="8256" w:type="dxa"/>
            <w:gridSpan w:val="2"/>
          </w:tcPr>
          <w:p w14:paraId="1505D7D4" w14:textId="77777777" w:rsidR="002B7E1E" w:rsidRPr="00F43A33" w:rsidRDefault="002B7E1E" w:rsidP="002B7E1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Supply </w:t>
            </w:r>
            <w:r>
              <w:rPr>
                <w:rFonts w:ascii="Arial" w:eastAsia="Times New Roman" w:hAnsi="Arial" w:cs="Arial"/>
                <w:sz w:val="20"/>
                <w:szCs w:val="20"/>
              </w:rPr>
              <w:t>staff</w:t>
            </w:r>
            <w:r w:rsidRPr="00F43A33">
              <w:rPr>
                <w:rFonts w:ascii="Arial" w:eastAsia="Times New Roman" w:hAnsi="Arial" w:cs="Arial"/>
                <w:sz w:val="20"/>
                <w:szCs w:val="20"/>
              </w:rPr>
              <w:t xml:space="preserve"> invoices are recorded and checked against the charge made to the school.</w:t>
            </w:r>
          </w:p>
        </w:tc>
        <w:tc>
          <w:tcPr>
            <w:tcW w:w="1555" w:type="dxa"/>
            <w:gridSpan w:val="2"/>
          </w:tcPr>
          <w:p w14:paraId="1C359AB0" w14:textId="77777777" w:rsidR="002B7E1E" w:rsidRPr="00F43A33" w:rsidRDefault="002B7E1E" w:rsidP="002B7E1E">
            <w:pPr>
              <w:spacing w:after="0" w:line="240" w:lineRule="auto"/>
              <w:jc w:val="both"/>
              <w:rPr>
                <w:rFonts w:ascii="Arial" w:eastAsia="Times New Roman" w:hAnsi="Arial" w:cs="Arial"/>
                <w:sz w:val="20"/>
                <w:szCs w:val="20"/>
              </w:rPr>
            </w:pPr>
          </w:p>
        </w:tc>
      </w:tr>
    </w:tbl>
    <w:p w14:paraId="6533164E" w14:textId="77777777" w:rsidR="00830F01" w:rsidRPr="00F43A33" w:rsidRDefault="00830F01" w:rsidP="00830F01">
      <w:pPr>
        <w:spacing w:after="0" w:line="240" w:lineRule="auto"/>
        <w:jc w:val="both"/>
        <w:rPr>
          <w:rFonts w:ascii="Arial" w:eastAsia="Times New Roman" w:hAnsi="Arial" w:cs="Arial"/>
          <w:b/>
          <w:sz w:val="20"/>
          <w:szCs w:val="20"/>
          <w:u w:val="single"/>
        </w:rPr>
      </w:pPr>
    </w:p>
    <w:p w14:paraId="73EBA086" w14:textId="77777777" w:rsidR="00830F01" w:rsidRPr="00F43A33" w:rsidRDefault="00830F01" w:rsidP="00F86FD4">
      <w:pPr>
        <w:spacing w:after="0" w:line="240" w:lineRule="auto"/>
        <w:ind w:left="-284"/>
        <w:jc w:val="both"/>
        <w:rPr>
          <w:rFonts w:ascii="Arial" w:eastAsia="Times New Roman" w:hAnsi="Arial" w:cs="Arial"/>
          <w:i/>
          <w:sz w:val="20"/>
          <w:szCs w:val="20"/>
        </w:rPr>
      </w:pPr>
      <w:r w:rsidRPr="00F43A33">
        <w:rPr>
          <w:rFonts w:ascii="Arial" w:eastAsia="Times New Roman" w:hAnsi="Arial" w:cs="Arial"/>
          <w:i/>
          <w:sz w:val="20"/>
          <w:szCs w:val="20"/>
        </w:rPr>
        <w:t>Risk: Payroll expenditure is not controlled adequately.</w:t>
      </w:r>
    </w:p>
    <w:p w14:paraId="317A2DFD" w14:textId="77777777" w:rsidR="00830F01" w:rsidRPr="00F43A33" w:rsidRDefault="00830F01" w:rsidP="00F86FD4">
      <w:pPr>
        <w:spacing w:after="0" w:line="240" w:lineRule="auto"/>
        <w:ind w:left="-284"/>
        <w:jc w:val="both"/>
        <w:rPr>
          <w:rFonts w:ascii="Arial" w:eastAsia="Times New Roman" w:hAnsi="Arial" w:cs="Arial"/>
          <w:sz w:val="20"/>
          <w:szCs w:val="20"/>
        </w:rPr>
      </w:pPr>
    </w:p>
    <w:p w14:paraId="37431FBF" w14:textId="77777777" w:rsidR="00AA5CC0" w:rsidRDefault="00830F01" w:rsidP="00F86FD4">
      <w:pPr>
        <w:spacing w:after="0" w:line="240" w:lineRule="auto"/>
        <w:ind w:left="-284"/>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2525BE40" w14:textId="77777777" w:rsidR="00AA5CC0" w:rsidRPr="00F43A33" w:rsidRDefault="00AA5CC0" w:rsidP="00830F01">
      <w:pPr>
        <w:spacing w:after="0" w:line="240" w:lineRule="auto"/>
        <w:jc w:val="both"/>
        <w:rPr>
          <w:rFonts w:ascii="Arial" w:eastAsia="Times New Roman" w:hAnsi="Arial" w:cs="Arial"/>
          <w:sz w:val="20"/>
          <w:szCs w:val="20"/>
        </w:rPr>
      </w:pPr>
    </w:p>
    <w:tbl>
      <w:tblPr>
        <w:tblW w:w="4213"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94"/>
      </w:tblGrid>
      <w:tr w:rsidR="00830F01" w:rsidRPr="00F43A33" w14:paraId="3FD1AE35"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34006B40" w14:textId="77777777" w:rsidR="00830F01" w:rsidRPr="00F43A33" w:rsidRDefault="00830F01" w:rsidP="001C1B2E">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94" w:type="dxa"/>
            <w:shd w:val="clear" w:color="auto" w:fill="auto"/>
            <w:vAlign w:val="center"/>
          </w:tcPr>
          <w:p w14:paraId="0F1F5377" w14:textId="77777777" w:rsidR="00830F01" w:rsidRPr="00F43A33" w:rsidRDefault="00830F01" w:rsidP="001C1B2E">
            <w:pPr>
              <w:spacing w:before="120" w:after="120" w:line="240" w:lineRule="auto"/>
              <w:jc w:val="center"/>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H / M / L</w:t>
            </w:r>
          </w:p>
        </w:tc>
      </w:tr>
      <w:tr w:rsidR="00830F01" w:rsidRPr="00F43A33" w14:paraId="72C3CE14"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6A150703" w14:textId="77777777" w:rsidR="00830F01" w:rsidRPr="00F43A33" w:rsidRDefault="00830F01" w:rsidP="001C1B2E">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94" w:type="dxa"/>
            <w:shd w:val="clear" w:color="auto" w:fill="auto"/>
            <w:vAlign w:val="center"/>
          </w:tcPr>
          <w:p w14:paraId="43BADD2D" w14:textId="77777777" w:rsidR="00830F01" w:rsidRPr="00F43A33" w:rsidRDefault="00830F01" w:rsidP="001C1B2E">
            <w:pPr>
              <w:spacing w:before="120" w:after="12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bl>
    <w:p w14:paraId="5CC5C116" w14:textId="77777777" w:rsidR="00C118F4" w:rsidRDefault="00C118F4" w:rsidP="00581960">
      <w:pPr>
        <w:spacing w:after="0" w:line="240" w:lineRule="auto"/>
        <w:jc w:val="both"/>
        <w:rPr>
          <w:rFonts w:ascii="Arial" w:eastAsia="Times New Roman" w:hAnsi="Arial" w:cs="Arial"/>
          <w:sz w:val="20"/>
          <w:szCs w:val="20"/>
          <w:u w:val="single"/>
        </w:rPr>
      </w:pPr>
    </w:p>
    <w:p w14:paraId="298D5185" w14:textId="77777777" w:rsidR="00C118F4" w:rsidRDefault="00C118F4" w:rsidP="00581960">
      <w:pPr>
        <w:spacing w:after="0" w:line="240" w:lineRule="auto"/>
        <w:jc w:val="both"/>
        <w:rPr>
          <w:rFonts w:ascii="Arial" w:eastAsia="Times New Roman" w:hAnsi="Arial" w:cs="Arial"/>
          <w:sz w:val="20"/>
          <w:szCs w:val="20"/>
          <w:u w:val="single"/>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555"/>
      </w:tblGrid>
      <w:tr w:rsidR="00C118F4" w:rsidRPr="00F43A33" w14:paraId="32D075EB" w14:textId="77777777" w:rsidTr="005937FC">
        <w:tc>
          <w:tcPr>
            <w:tcW w:w="8256" w:type="dxa"/>
            <w:shd w:val="clear" w:color="auto" w:fill="DEEAF6"/>
          </w:tcPr>
          <w:p w14:paraId="2D7D1DB4" w14:textId="77777777" w:rsidR="00C118F4" w:rsidRPr="00F43A33" w:rsidRDefault="00C118F4" w:rsidP="001C1B2E">
            <w:pPr>
              <w:spacing w:after="0" w:line="240" w:lineRule="auto"/>
              <w:jc w:val="both"/>
              <w:rPr>
                <w:rFonts w:ascii="Arial" w:eastAsia="Times New Roman" w:hAnsi="Arial" w:cs="Arial"/>
                <w:b/>
                <w:color w:val="44546A"/>
                <w:sz w:val="24"/>
                <w:szCs w:val="24"/>
              </w:rPr>
            </w:pPr>
            <w:r w:rsidRPr="00F43A33">
              <w:rPr>
                <w:rFonts w:ascii="Arial" w:eastAsia="Times New Roman" w:hAnsi="Arial" w:cs="Arial"/>
                <w:b/>
                <w:color w:val="44546A"/>
                <w:sz w:val="24"/>
                <w:szCs w:val="24"/>
              </w:rPr>
              <w:t>Purchasing</w:t>
            </w:r>
          </w:p>
        </w:tc>
        <w:tc>
          <w:tcPr>
            <w:tcW w:w="1555" w:type="dxa"/>
            <w:shd w:val="clear" w:color="auto" w:fill="DEEAF6"/>
          </w:tcPr>
          <w:p w14:paraId="33E959AF" w14:textId="77777777" w:rsidR="00C118F4" w:rsidRPr="00F43A33" w:rsidRDefault="00C118F4" w:rsidP="001C1B2E">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1A225981" w14:textId="77777777" w:rsidR="00C118F4" w:rsidRPr="00F43A33" w:rsidRDefault="00C118F4" w:rsidP="001C1B2E">
            <w:pPr>
              <w:spacing w:after="0" w:line="240" w:lineRule="auto"/>
              <w:jc w:val="center"/>
              <w:rPr>
                <w:rFonts w:ascii="Arial" w:eastAsia="Times New Roman" w:hAnsi="Arial" w:cs="Arial"/>
                <w:sz w:val="20"/>
                <w:szCs w:val="20"/>
              </w:rPr>
            </w:pPr>
            <w:r w:rsidRPr="00F43A33">
              <w:rPr>
                <w:rFonts w:ascii="Arial" w:eastAsia="Times New Roman" w:hAnsi="Arial" w:cs="Arial"/>
                <w:b/>
                <w:color w:val="44546A"/>
                <w:sz w:val="20"/>
                <w:szCs w:val="20"/>
              </w:rPr>
              <w:t>Y / N</w:t>
            </w:r>
          </w:p>
        </w:tc>
      </w:tr>
      <w:tr w:rsidR="00C118F4" w:rsidRPr="00F43A33" w14:paraId="59A6C8CF" w14:textId="77777777" w:rsidTr="005937FC">
        <w:tc>
          <w:tcPr>
            <w:tcW w:w="8256" w:type="dxa"/>
          </w:tcPr>
          <w:p w14:paraId="024879DD" w14:textId="77777777" w:rsidR="00C118F4" w:rsidRPr="00F43A33" w:rsidRDefault="00C118F4" w:rsidP="00075BC4">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The procedures for ordering goods and services in accordance with </w:t>
            </w:r>
            <w:r w:rsidR="00075BC4" w:rsidRPr="00075BC4">
              <w:rPr>
                <w:rFonts w:ascii="Arial" w:eastAsia="Times New Roman" w:hAnsi="Arial" w:cs="Arial"/>
                <w:b/>
                <w:i/>
                <w:sz w:val="20"/>
                <w:szCs w:val="20"/>
              </w:rPr>
              <w:t>s.16,</w:t>
            </w:r>
            <w:r w:rsidRPr="00075BC4">
              <w:rPr>
                <w:rFonts w:ascii="Arial" w:eastAsia="Times New Roman" w:hAnsi="Arial" w:cs="Arial"/>
                <w:b/>
                <w:i/>
                <w:sz w:val="20"/>
                <w:szCs w:val="20"/>
              </w:rPr>
              <w:t xml:space="preserve"> </w:t>
            </w:r>
            <w:r w:rsidRPr="00F16E68">
              <w:rPr>
                <w:rFonts w:ascii="Arial" w:eastAsia="Times New Roman" w:hAnsi="Arial" w:cs="Arial"/>
                <w:i/>
                <w:sz w:val="20"/>
                <w:szCs w:val="20"/>
              </w:rPr>
              <w:t xml:space="preserve">LCC’s </w:t>
            </w:r>
            <w:r w:rsidR="00075BC4" w:rsidRPr="00F16E68">
              <w:rPr>
                <w:rFonts w:ascii="Arial" w:eastAsia="Times New Roman" w:hAnsi="Arial" w:cs="Arial"/>
                <w:i/>
                <w:sz w:val="20"/>
                <w:szCs w:val="20"/>
              </w:rPr>
              <w:t>Financial Regulations &amp; Procedures</w:t>
            </w:r>
          </w:p>
        </w:tc>
        <w:tc>
          <w:tcPr>
            <w:tcW w:w="1555" w:type="dxa"/>
          </w:tcPr>
          <w:p w14:paraId="3177BD52"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313D04EA" w14:textId="77777777" w:rsidTr="005937FC">
        <w:tc>
          <w:tcPr>
            <w:tcW w:w="8256" w:type="dxa"/>
          </w:tcPr>
          <w:p w14:paraId="6E728BC2" w14:textId="77777777" w:rsidR="00C118F4" w:rsidRPr="00F43A33" w:rsidRDefault="00C118F4" w:rsidP="00075BC4">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Tenders, quotations are obtained in accordance with </w:t>
            </w:r>
            <w:r w:rsidR="00075BC4" w:rsidRPr="00075BC4">
              <w:rPr>
                <w:rFonts w:ascii="Arial" w:eastAsia="Times New Roman" w:hAnsi="Arial" w:cs="Arial"/>
                <w:b/>
                <w:i/>
                <w:sz w:val="20"/>
                <w:szCs w:val="20"/>
              </w:rPr>
              <w:t>s.16</w:t>
            </w:r>
            <w:r w:rsidRPr="00075BC4">
              <w:rPr>
                <w:rFonts w:ascii="Arial" w:eastAsia="Times New Roman" w:hAnsi="Arial" w:cs="Arial"/>
                <w:b/>
                <w:i/>
                <w:sz w:val="20"/>
                <w:szCs w:val="20"/>
              </w:rPr>
              <w:t>.4</w:t>
            </w:r>
            <w:r w:rsidR="00075BC4" w:rsidRPr="00075BC4">
              <w:rPr>
                <w:rFonts w:ascii="Arial" w:eastAsia="Times New Roman" w:hAnsi="Arial" w:cs="Arial"/>
                <w:b/>
                <w:i/>
                <w:sz w:val="20"/>
                <w:szCs w:val="20"/>
              </w:rPr>
              <w:t>,</w:t>
            </w:r>
            <w:r w:rsidRPr="00075BC4">
              <w:rPr>
                <w:rFonts w:ascii="Arial" w:eastAsia="Times New Roman" w:hAnsi="Arial" w:cs="Arial"/>
                <w:b/>
                <w:i/>
                <w:sz w:val="20"/>
                <w:szCs w:val="20"/>
              </w:rPr>
              <w:t xml:space="preserve"> </w:t>
            </w:r>
            <w:r w:rsidRPr="00F16E68">
              <w:rPr>
                <w:rFonts w:ascii="Arial" w:eastAsia="Times New Roman" w:hAnsi="Arial" w:cs="Arial"/>
                <w:i/>
                <w:sz w:val="20"/>
                <w:szCs w:val="20"/>
              </w:rPr>
              <w:t xml:space="preserve">LCC’s </w:t>
            </w:r>
            <w:r w:rsidR="00075BC4" w:rsidRPr="00F16E68">
              <w:rPr>
                <w:rFonts w:ascii="Arial" w:eastAsia="Times New Roman" w:hAnsi="Arial" w:cs="Arial"/>
                <w:i/>
                <w:sz w:val="20"/>
                <w:szCs w:val="20"/>
              </w:rPr>
              <w:t>Financial Regulations &amp; Procedures</w:t>
            </w:r>
          </w:p>
        </w:tc>
        <w:tc>
          <w:tcPr>
            <w:tcW w:w="1555" w:type="dxa"/>
          </w:tcPr>
          <w:p w14:paraId="3B687428"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5FD11892" w14:textId="77777777" w:rsidTr="005937FC">
        <w:tc>
          <w:tcPr>
            <w:tcW w:w="8256" w:type="dxa"/>
          </w:tcPr>
          <w:p w14:paraId="0CF24B72" w14:textId="77777777" w:rsidR="00C118F4" w:rsidRPr="00F43A33" w:rsidRDefault="00C118F4" w:rsidP="001C1B2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Where the quotation/tender process has not been followed or the lowest price not accepted, the GB is informed of the reason for the decision and it is included in the minutes of the relevant meeting.</w:t>
            </w:r>
          </w:p>
        </w:tc>
        <w:tc>
          <w:tcPr>
            <w:tcW w:w="1555" w:type="dxa"/>
          </w:tcPr>
          <w:p w14:paraId="4644FE00"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286D6F22" w14:textId="77777777" w:rsidTr="005937FC">
        <w:tc>
          <w:tcPr>
            <w:tcW w:w="8256" w:type="dxa"/>
          </w:tcPr>
          <w:p w14:paraId="73A87952" w14:textId="77777777" w:rsidR="00C118F4" w:rsidRPr="00F43A33" w:rsidRDefault="00C118F4" w:rsidP="001C1B2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Each contract specification defines the service to be provided in terms of its nature, quality standards, information, monitoring requirements and contract review procedures.</w:t>
            </w:r>
          </w:p>
        </w:tc>
        <w:tc>
          <w:tcPr>
            <w:tcW w:w="1555" w:type="dxa"/>
          </w:tcPr>
          <w:p w14:paraId="2143284A" w14:textId="77777777" w:rsidR="00C118F4" w:rsidRPr="00F43A33" w:rsidRDefault="00C118F4" w:rsidP="001C1B2E">
            <w:pPr>
              <w:spacing w:after="0" w:line="240" w:lineRule="auto"/>
              <w:jc w:val="both"/>
              <w:rPr>
                <w:rFonts w:ascii="Arial" w:eastAsia="Times New Roman" w:hAnsi="Arial" w:cs="Arial"/>
                <w:sz w:val="20"/>
                <w:szCs w:val="20"/>
              </w:rPr>
            </w:pPr>
          </w:p>
        </w:tc>
      </w:tr>
    </w:tbl>
    <w:p w14:paraId="094D3370" w14:textId="77777777" w:rsidR="00C118F4" w:rsidRPr="00F43A33" w:rsidRDefault="00C118F4" w:rsidP="00C118F4">
      <w:pPr>
        <w:spacing w:after="0" w:line="240" w:lineRule="auto"/>
        <w:jc w:val="both"/>
        <w:rPr>
          <w:rFonts w:ascii="Arial" w:eastAsia="Times New Roman" w:hAnsi="Arial" w:cs="Arial"/>
          <w:sz w:val="20"/>
          <w:szCs w:val="20"/>
        </w:rPr>
      </w:pPr>
    </w:p>
    <w:p w14:paraId="71BAF91F" w14:textId="77777777" w:rsidR="00C118F4" w:rsidRPr="00F43A33" w:rsidRDefault="00C118F4" w:rsidP="005937FC">
      <w:pPr>
        <w:spacing w:after="0" w:line="240" w:lineRule="auto"/>
        <w:ind w:left="-284"/>
        <w:jc w:val="both"/>
        <w:rPr>
          <w:rFonts w:ascii="Arial" w:eastAsia="Times New Roman" w:hAnsi="Arial" w:cs="Arial"/>
          <w:i/>
          <w:sz w:val="20"/>
          <w:szCs w:val="20"/>
        </w:rPr>
      </w:pPr>
      <w:r w:rsidRPr="00F43A33">
        <w:rPr>
          <w:rFonts w:ascii="Arial" w:eastAsia="Times New Roman" w:hAnsi="Arial" w:cs="Arial"/>
          <w:i/>
          <w:sz w:val="20"/>
          <w:szCs w:val="20"/>
        </w:rPr>
        <w:t>Risk: There are inadequate controls over expenditure (i</w:t>
      </w:r>
      <w:r w:rsidR="00075BC4">
        <w:rPr>
          <w:rFonts w:ascii="Arial" w:eastAsia="Times New Roman" w:hAnsi="Arial" w:cs="Arial"/>
          <w:i/>
          <w:sz w:val="20"/>
          <w:szCs w:val="20"/>
        </w:rPr>
        <w:t>e.</w:t>
      </w:r>
      <w:r w:rsidRPr="00F43A33">
        <w:rPr>
          <w:rFonts w:ascii="Arial" w:eastAsia="Times New Roman" w:hAnsi="Arial" w:cs="Arial"/>
          <w:i/>
          <w:sz w:val="20"/>
          <w:szCs w:val="20"/>
        </w:rPr>
        <w:t xml:space="preserve"> authorisation of orders, invoices, petty cash payments)</w:t>
      </w:r>
    </w:p>
    <w:p w14:paraId="2CF40543" w14:textId="77777777" w:rsidR="00C118F4" w:rsidRPr="00F43A33" w:rsidRDefault="00C118F4" w:rsidP="005937FC">
      <w:pPr>
        <w:spacing w:after="0" w:line="240" w:lineRule="auto"/>
        <w:ind w:left="-284"/>
        <w:jc w:val="both"/>
        <w:rPr>
          <w:rFonts w:ascii="Arial" w:eastAsia="Times New Roman" w:hAnsi="Arial" w:cs="Arial"/>
          <w:sz w:val="20"/>
          <w:szCs w:val="20"/>
        </w:rPr>
      </w:pPr>
    </w:p>
    <w:p w14:paraId="287A9D81" w14:textId="77777777" w:rsidR="00AA5CC0" w:rsidRDefault="00C118F4" w:rsidP="005937FC">
      <w:pPr>
        <w:spacing w:after="0" w:line="240" w:lineRule="auto"/>
        <w:ind w:left="-284"/>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02F92041" w14:textId="77777777" w:rsidR="00AA5CC0" w:rsidRPr="00F43A33" w:rsidRDefault="00AA5CC0" w:rsidP="00C118F4">
      <w:pPr>
        <w:spacing w:after="0" w:line="240" w:lineRule="auto"/>
        <w:jc w:val="both"/>
        <w:rPr>
          <w:rFonts w:ascii="Arial" w:eastAsia="Times New Roman" w:hAnsi="Arial" w:cs="Arial"/>
          <w:sz w:val="20"/>
          <w:szCs w:val="20"/>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tblGrid>
      <w:tr w:rsidR="00C118F4" w:rsidRPr="00F43A33" w14:paraId="699DF9A7"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2A570E8B" w14:textId="77777777" w:rsidR="00C118F4" w:rsidRPr="00F43A33" w:rsidRDefault="00C118F4" w:rsidP="001C1B2E">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68D5B56D" w14:textId="77777777" w:rsidR="00C118F4" w:rsidRPr="00F43A33" w:rsidRDefault="00C118F4" w:rsidP="001C1B2E">
            <w:pPr>
              <w:spacing w:before="120" w:after="120" w:line="240" w:lineRule="auto"/>
              <w:jc w:val="center"/>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H / M / L</w:t>
            </w:r>
          </w:p>
        </w:tc>
      </w:tr>
      <w:tr w:rsidR="00C118F4" w:rsidRPr="00F43A33" w14:paraId="4C14F6BA"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6C7F5A73" w14:textId="77777777" w:rsidR="00C118F4" w:rsidRPr="00F43A33" w:rsidRDefault="00C118F4" w:rsidP="001C1B2E">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21" w:type="dxa"/>
            <w:shd w:val="clear" w:color="auto" w:fill="auto"/>
            <w:vAlign w:val="center"/>
          </w:tcPr>
          <w:p w14:paraId="6CBDE55C" w14:textId="77777777" w:rsidR="00C118F4" w:rsidRPr="00F43A33" w:rsidRDefault="00C118F4" w:rsidP="001C1B2E">
            <w:pPr>
              <w:spacing w:before="120" w:after="12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bl>
    <w:p w14:paraId="5B4A2498" w14:textId="77777777" w:rsidR="00C118F4" w:rsidRDefault="00C118F4" w:rsidP="00581960">
      <w:pPr>
        <w:spacing w:after="0" w:line="240" w:lineRule="auto"/>
        <w:jc w:val="both"/>
        <w:rPr>
          <w:rFonts w:ascii="Arial" w:eastAsia="Times New Roman" w:hAnsi="Arial" w:cs="Arial"/>
          <w:sz w:val="20"/>
          <w:szCs w:val="20"/>
          <w:u w:val="single"/>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555"/>
      </w:tblGrid>
      <w:tr w:rsidR="00B12D7E" w:rsidRPr="00F43A33" w14:paraId="22D0BCD3" w14:textId="77777777" w:rsidTr="005937FC">
        <w:tc>
          <w:tcPr>
            <w:tcW w:w="8256" w:type="dxa"/>
            <w:shd w:val="clear" w:color="auto" w:fill="DEEAF6"/>
          </w:tcPr>
          <w:p w14:paraId="466AD20E" w14:textId="77777777" w:rsidR="008F6A6B" w:rsidRPr="00F43A33" w:rsidRDefault="008F6A6B" w:rsidP="008F6A6B">
            <w:pPr>
              <w:spacing w:after="0" w:line="240" w:lineRule="auto"/>
              <w:jc w:val="both"/>
              <w:rPr>
                <w:rFonts w:ascii="Arial" w:eastAsia="Times New Roman" w:hAnsi="Arial" w:cs="Arial"/>
                <w:b/>
                <w:color w:val="44546A"/>
                <w:sz w:val="24"/>
                <w:szCs w:val="24"/>
              </w:rPr>
            </w:pPr>
            <w:r w:rsidRPr="00F43A33">
              <w:rPr>
                <w:rFonts w:ascii="Arial" w:eastAsia="Times New Roman" w:hAnsi="Arial" w:cs="Arial"/>
                <w:b/>
                <w:color w:val="44546A"/>
                <w:sz w:val="24"/>
                <w:szCs w:val="24"/>
              </w:rPr>
              <w:t>Ordering and Receipt of Goods</w:t>
            </w:r>
          </w:p>
          <w:p w14:paraId="0B094013" w14:textId="77777777" w:rsidR="00B12D7E" w:rsidRPr="00F43A33" w:rsidRDefault="00B12D7E" w:rsidP="00581960">
            <w:pPr>
              <w:spacing w:after="0" w:line="240" w:lineRule="auto"/>
              <w:jc w:val="both"/>
              <w:rPr>
                <w:rFonts w:ascii="Arial" w:eastAsia="Times New Roman" w:hAnsi="Arial" w:cs="Arial"/>
                <w:sz w:val="20"/>
                <w:szCs w:val="20"/>
              </w:rPr>
            </w:pPr>
          </w:p>
        </w:tc>
        <w:tc>
          <w:tcPr>
            <w:tcW w:w="1555" w:type="dxa"/>
            <w:shd w:val="clear" w:color="auto" w:fill="DEEAF6"/>
          </w:tcPr>
          <w:p w14:paraId="7CEBDC56" w14:textId="77777777" w:rsidR="00B12D7E" w:rsidRPr="00F43A33" w:rsidRDefault="00B12D7E" w:rsidP="00B12D7E">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7F70BB5C" w14:textId="77777777" w:rsidR="00B12D7E" w:rsidRPr="00F43A33" w:rsidRDefault="00B12D7E" w:rsidP="00B12D7E">
            <w:pPr>
              <w:spacing w:after="0" w:line="240" w:lineRule="auto"/>
              <w:jc w:val="center"/>
              <w:rPr>
                <w:rFonts w:ascii="Arial" w:eastAsia="Times New Roman" w:hAnsi="Arial" w:cs="Arial"/>
                <w:sz w:val="20"/>
                <w:szCs w:val="20"/>
              </w:rPr>
            </w:pPr>
            <w:r w:rsidRPr="00F43A33">
              <w:rPr>
                <w:rFonts w:ascii="Arial" w:eastAsia="Times New Roman" w:hAnsi="Arial" w:cs="Arial"/>
                <w:b/>
                <w:color w:val="44546A"/>
                <w:sz w:val="20"/>
                <w:szCs w:val="20"/>
              </w:rPr>
              <w:t>Y / N</w:t>
            </w:r>
          </w:p>
        </w:tc>
      </w:tr>
      <w:tr w:rsidR="00C710AA" w:rsidRPr="00F43A33" w14:paraId="6755CBF8" w14:textId="77777777" w:rsidTr="005937FC">
        <w:tc>
          <w:tcPr>
            <w:tcW w:w="8256" w:type="dxa"/>
          </w:tcPr>
          <w:p w14:paraId="3CE89CA1" w14:textId="77777777" w:rsidR="00C710AA" w:rsidRPr="00F43A33" w:rsidRDefault="00C710AA" w:rsidP="00075BC4">
            <w:pPr>
              <w:spacing w:after="0" w:line="240" w:lineRule="auto"/>
              <w:jc w:val="both"/>
              <w:rPr>
                <w:rFonts w:ascii="Arial" w:eastAsia="Times New Roman" w:hAnsi="Arial" w:cs="Arial"/>
                <w:color w:val="000000"/>
                <w:sz w:val="20"/>
                <w:szCs w:val="20"/>
              </w:rPr>
            </w:pPr>
            <w:r w:rsidRPr="00F43A33">
              <w:rPr>
                <w:rFonts w:ascii="Arial" w:eastAsia="Times New Roman" w:hAnsi="Arial" w:cs="Arial"/>
                <w:color w:val="000000"/>
                <w:sz w:val="20"/>
                <w:szCs w:val="20"/>
              </w:rPr>
              <w:t xml:space="preserve">The procedures for ordering goods &amp; services shall be </w:t>
            </w:r>
            <w:r w:rsidR="00C55A7B" w:rsidRPr="00F43A33">
              <w:rPr>
                <w:rFonts w:ascii="Arial" w:eastAsia="Times New Roman" w:hAnsi="Arial" w:cs="Arial"/>
                <w:sz w:val="20"/>
                <w:szCs w:val="20"/>
              </w:rPr>
              <w:t xml:space="preserve">in accordance with </w:t>
            </w:r>
            <w:r w:rsidR="00075BC4" w:rsidRPr="00075BC4">
              <w:rPr>
                <w:rFonts w:ascii="Arial" w:eastAsia="Times New Roman" w:hAnsi="Arial" w:cs="Arial"/>
                <w:b/>
                <w:i/>
                <w:sz w:val="20"/>
                <w:szCs w:val="20"/>
              </w:rPr>
              <w:t>s.16</w:t>
            </w:r>
            <w:r w:rsidR="00C55A7B" w:rsidRPr="00075BC4">
              <w:rPr>
                <w:rFonts w:ascii="Arial" w:eastAsia="Times New Roman" w:hAnsi="Arial" w:cs="Arial"/>
                <w:b/>
                <w:i/>
                <w:sz w:val="20"/>
                <w:szCs w:val="20"/>
              </w:rPr>
              <w:t xml:space="preserve"> </w:t>
            </w:r>
            <w:r w:rsidR="00636BA6" w:rsidRPr="00F16E68">
              <w:rPr>
                <w:rFonts w:ascii="Arial" w:eastAsia="Times New Roman" w:hAnsi="Arial" w:cs="Arial"/>
                <w:sz w:val="20"/>
                <w:szCs w:val="20"/>
              </w:rPr>
              <w:t>of</w:t>
            </w:r>
            <w:r w:rsidR="00636BA6" w:rsidRPr="00F16E68">
              <w:rPr>
                <w:rFonts w:ascii="Arial" w:eastAsia="Times New Roman" w:hAnsi="Arial" w:cs="Arial"/>
                <w:i/>
                <w:sz w:val="20"/>
                <w:szCs w:val="20"/>
              </w:rPr>
              <w:t xml:space="preserve"> </w:t>
            </w:r>
            <w:r w:rsidR="00C55A7B" w:rsidRPr="00F16E68">
              <w:rPr>
                <w:rFonts w:ascii="Arial" w:eastAsia="Times New Roman" w:hAnsi="Arial" w:cs="Arial"/>
                <w:i/>
                <w:sz w:val="20"/>
                <w:szCs w:val="20"/>
              </w:rPr>
              <w:t xml:space="preserve">LCC’s </w:t>
            </w:r>
            <w:r w:rsidR="00075BC4" w:rsidRPr="00F16E68">
              <w:rPr>
                <w:rFonts w:ascii="Arial" w:eastAsia="Times New Roman" w:hAnsi="Arial" w:cs="Arial"/>
                <w:i/>
                <w:sz w:val="20"/>
                <w:szCs w:val="20"/>
              </w:rPr>
              <w:t>Financial Regulations &amp; Procedures</w:t>
            </w:r>
          </w:p>
        </w:tc>
        <w:tc>
          <w:tcPr>
            <w:tcW w:w="1555" w:type="dxa"/>
          </w:tcPr>
          <w:p w14:paraId="42CDAC3F" w14:textId="77777777" w:rsidR="00C710AA" w:rsidRPr="00F43A33" w:rsidRDefault="00C710AA" w:rsidP="00581960">
            <w:pPr>
              <w:spacing w:after="0" w:line="240" w:lineRule="auto"/>
              <w:jc w:val="both"/>
              <w:rPr>
                <w:rFonts w:ascii="Arial" w:eastAsia="Times New Roman" w:hAnsi="Arial" w:cs="Arial"/>
                <w:sz w:val="20"/>
                <w:szCs w:val="20"/>
              </w:rPr>
            </w:pPr>
          </w:p>
        </w:tc>
      </w:tr>
      <w:tr w:rsidR="00887327" w:rsidRPr="00F43A33" w14:paraId="48475B6D" w14:textId="77777777" w:rsidTr="005937FC">
        <w:tc>
          <w:tcPr>
            <w:tcW w:w="8256" w:type="dxa"/>
          </w:tcPr>
          <w:p w14:paraId="617ED630" w14:textId="77777777" w:rsidR="00887327" w:rsidRPr="00F43A33" w:rsidRDefault="00887327" w:rsidP="007A731D">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Only official orders are used for the purchase of goods and serv</w:t>
            </w:r>
            <w:r w:rsidR="003C046D">
              <w:rPr>
                <w:rFonts w:ascii="Arial" w:eastAsia="Times New Roman" w:hAnsi="Arial" w:cs="Arial"/>
                <w:sz w:val="20"/>
                <w:szCs w:val="20"/>
              </w:rPr>
              <w:t>ices except utilities, rent, rates, online &amp; credit card purchases.</w:t>
            </w:r>
          </w:p>
        </w:tc>
        <w:tc>
          <w:tcPr>
            <w:tcW w:w="1555" w:type="dxa"/>
          </w:tcPr>
          <w:p w14:paraId="59EBDB42"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12F91B3A" w14:textId="77777777" w:rsidTr="005937FC">
        <w:tc>
          <w:tcPr>
            <w:tcW w:w="8256" w:type="dxa"/>
          </w:tcPr>
          <w:p w14:paraId="748B4660" w14:textId="77777777" w:rsidR="00887327" w:rsidRPr="00F43A33" w:rsidRDefault="00887327" w:rsidP="007A731D">
            <w:pPr>
              <w:spacing w:after="0" w:line="240" w:lineRule="auto"/>
              <w:jc w:val="both"/>
              <w:rPr>
                <w:rFonts w:ascii="Arial" w:eastAsia="Times New Roman" w:hAnsi="Arial" w:cs="Arial"/>
                <w:color w:val="000000"/>
                <w:sz w:val="20"/>
                <w:szCs w:val="20"/>
              </w:rPr>
            </w:pPr>
            <w:r w:rsidRPr="00F43A33">
              <w:rPr>
                <w:rFonts w:ascii="Arial" w:eastAsia="Times New Roman" w:hAnsi="Arial" w:cs="Arial"/>
                <w:color w:val="000000"/>
                <w:sz w:val="20"/>
                <w:szCs w:val="20"/>
              </w:rPr>
              <w:t>In an emergency where a verbal order is made, it is confirmed by a written order.</w:t>
            </w:r>
          </w:p>
        </w:tc>
        <w:tc>
          <w:tcPr>
            <w:tcW w:w="1555" w:type="dxa"/>
          </w:tcPr>
          <w:p w14:paraId="1E17D2A7"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5E96B6D9" w14:textId="77777777" w:rsidTr="005937FC">
        <w:tc>
          <w:tcPr>
            <w:tcW w:w="8256" w:type="dxa"/>
          </w:tcPr>
          <w:p w14:paraId="79962947" w14:textId="77777777" w:rsidR="00887327" w:rsidRPr="00F43A33" w:rsidRDefault="00887327" w:rsidP="007A731D">
            <w:pPr>
              <w:spacing w:after="0" w:line="240" w:lineRule="auto"/>
              <w:jc w:val="both"/>
              <w:rPr>
                <w:rFonts w:ascii="Arial" w:eastAsia="Times New Roman" w:hAnsi="Arial" w:cs="Arial"/>
                <w:color w:val="000000"/>
                <w:sz w:val="20"/>
                <w:szCs w:val="20"/>
              </w:rPr>
            </w:pPr>
            <w:r w:rsidRPr="00F43A33">
              <w:rPr>
                <w:rFonts w:ascii="Arial" w:eastAsia="Times New Roman" w:hAnsi="Arial" w:cs="Arial"/>
                <w:color w:val="000000"/>
                <w:sz w:val="20"/>
                <w:szCs w:val="20"/>
              </w:rPr>
              <w:t>Orders are used only for goods and services provided to the school and not for private use by staff.</w:t>
            </w:r>
          </w:p>
        </w:tc>
        <w:tc>
          <w:tcPr>
            <w:tcW w:w="1555" w:type="dxa"/>
          </w:tcPr>
          <w:p w14:paraId="10BA8541"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14FEFFA3" w14:textId="77777777" w:rsidTr="005937FC">
        <w:tc>
          <w:tcPr>
            <w:tcW w:w="8256" w:type="dxa"/>
          </w:tcPr>
          <w:p w14:paraId="56F1916D" w14:textId="77777777" w:rsidR="00887327" w:rsidRPr="00F43A33" w:rsidRDefault="00887327" w:rsidP="009E11D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Orders are certified/authorised in accordance with </w:t>
            </w:r>
            <w:r w:rsidR="009E11D0" w:rsidRPr="009E11D0">
              <w:rPr>
                <w:rFonts w:ascii="Arial" w:eastAsia="Times New Roman" w:hAnsi="Arial" w:cs="Arial"/>
                <w:b/>
                <w:i/>
                <w:sz w:val="20"/>
                <w:szCs w:val="20"/>
              </w:rPr>
              <w:t>s.16</w:t>
            </w:r>
            <w:r w:rsidR="00A56C76" w:rsidRPr="009E11D0">
              <w:rPr>
                <w:rFonts w:ascii="Arial" w:eastAsia="Times New Roman" w:hAnsi="Arial" w:cs="Arial"/>
                <w:b/>
                <w:i/>
                <w:sz w:val="20"/>
                <w:szCs w:val="20"/>
              </w:rPr>
              <w:t xml:space="preserve"> </w:t>
            </w:r>
            <w:r w:rsidR="00636BA6" w:rsidRPr="009E11D0">
              <w:rPr>
                <w:rFonts w:ascii="Arial" w:eastAsia="Times New Roman" w:hAnsi="Arial" w:cs="Arial"/>
                <w:b/>
                <w:sz w:val="20"/>
                <w:szCs w:val="20"/>
              </w:rPr>
              <w:t>of</w:t>
            </w:r>
            <w:r w:rsidR="00636BA6" w:rsidRPr="009E11D0">
              <w:rPr>
                <w:rFonts w:ascii="Arial" w:eastAsia="Times New Roman" w:hAnsi="Arial" w:cs="Arial"/>
                <w:b/>
                <w:i/>
                <w:sz w:val="20"/>
                <w:szCs w:val="20"/>
              </w:rPr>
              <w:t xml:space="preserve"> </w:t>
            </w:r>
            <w:r w:rsidR="00A56C76" w:rsidRPr="00F16E68">
              <w:rPr>
                <w:rFonts w:ascii="Arial" w:eastAsia="Times New Roman" w:hAnsi="Arial" w:cs="Arial"/>
                <w:i/>
                <w:sz w:val="20"/>
                <w:szCs w:val="20"/>
              </w:rPr>
              <w:t>LCC</w:t>
            </w:r>
            <w:r w:rsidR="00C55A7B" w:rsidRPr="00F16E68">
              <w:rPr>
                <w:rFonts w:ascii="Arial" w:eastAsia="Times New Roman" w:hAnsi="Arial" w:cs="Arial"/>
                <w:i/>
                <w:sz w:val="20"/>
                <w:szCs w:val="20"/>
              </w:rPr>
              <w:t>’s</w:t>
            </w:r>
            <w:r w:rsidR="00A56C76" w:rsidRPr="00F16E68">
              <w:rPr>
                <w:rFonts w:ascii="Arial" w:eastAsia="Times New Roman" w:hAnsi="Arial" w:cs="Arial"/>
                <w:i/>
                <w:sz w:val="20"/>
                <w:szCs w:val="20"/>
              </w:rPr>
              <w:t xml:space="preserve"> </w:t>
            </w:r>
            <w:r w:rsidR="009E11D0" w:rsidRPr="00F16E68">
              <w:rPr>
                <w:rFonts w:ascii="Arial" w:eastAsia="Times New Roman" w:hAnsi="Arial" w:cs="Arial"/>
                <w:i/>
                <w:sz w:val="20"/>
                <w:szCs w:val="20"/>
              </w:rPr>
              <w:t>Financial Regulations &amp; Procedures</w:t>
            </w:r>
          </w:p>
        </w:tc>
        <w:tc>
          <w:tcPr>
            <w:tcW w:w="1555" w:type="dxa"/>
          </w:tcPr>
          <w:p w14:paraId="0C64E056"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72091552" w14:textId="77777777" w:rsidTr="005937FC">
        <w:tc>
          <w:tcPr>
            <w:tcW w:w="8256" w:type="dxa"/>
          </w:tcPr>
          <w:p w14:paraId="15A1D321" w14:textId="77777777" w:rsidR="00887327" w:rsidRPr="00F43A33" w:rsidRDefault="00887327" w:rsidP="007A731D">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is a process in place for checking goods received to the original order.</w:t>
            </w:r>
          </w:p>
        </w:tc>
        <w:tc>
          <w:tcPr>
            <w:tcW w:w="1555" w:type="dxa"/>
          </w:tcPr>
          <w:p w14:paraId="7C2D5454"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53B53C5B" w14:textId="77777777" w:rsidTr="005937FC">
        <w:tc>
          <w:tcPr>
            <w:tcW w:w="8256" w:type="dxa"/>
          </w:tcPr>
          <w:p w14:paraId="6183DFE6" w14:textId="77777777" w:rsidR="00887327" w:rsidRPr="00F43A33" w:rsidRDefault="00887327" w:rsidP="007A731D">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is a separation of duty between the person authorising the order and the person receiving and checking the goods delivered.</w:t>
            </w:r>
          </w:p>
        </w:tc>
        <w:tc>
          <w:tcPr>
            <w:tcW w:w="1555" w:type="dxa"/>
          </w:tcPr>
          <w:p w14:paraId="1B31772A"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6735335E" w14:textId="77777777" w:rsidTr="005937FC">
        <w:tc>
          <w:tcPr>
            <w:tcW w:w="8256" w:type="dxa"/>
          </w:tcPr>
          <w:p w14:paraId="6AD94E71" w14:textId="77777777" w:rsidR="00887327" w:rsidRPr="009E11D0" w:rsidRDefault="00887327" w:rsidP="009E11D0">
            <w:pPr>
              <w:spacing w:after="0" w:line="240" w:lineRule="auto"/>
              <w:jc w:val="both"/>
              <w:rPr>
                <w:rFonts w:ascii="Arial" w:eastAsia="Times New Roman" w:hAnsi="Arial" w:cs="Arial"/>
                <w:b/>
                <w:sz w:val="20"/>
                <w:szCs w:val="20"/>
              </w:rPr>
            </w:pPr>
            <w:r w:rsidRPr="00F43A33">
              <w:rPr>
                <w:rFonts w:ascii="Arial" w:eastAsia="Times New Roman" w:hAnsi="Arial" w:cs="Arial"/>
                <w:sz w:val="20"/>
                <w:szCs w:val="20"/>
              </w:rPr>
              <w:t xml:space="preserve">Inventories are updated promptly when assets </w:t>
            </w:r>
            <w:r w:rsidR="00A56C76" w:rsidRPr="00F43A33">
              <w:rPr>
                <w:rFonts w:ascii="Arial" w:eastAsia="Times New Roman" w:hAnsi="Arial" w:cs="Arial"/>
                <w:sz w:val="20"/>
                <w:szCs w:val="20"/>
              </w:rPr>
              <w:t xml:space="preserve">are purchased in accordance with </w:t>
            </w:r>
            <w:r w:rsidR="009E11D0" w:rsidRPr="009E11D0">
              <w:rPr>
                <w:rFonts w:ascii="Arial" w:eastAsia="Times New Roman" w:hAnsi="Arial" w:cs="Arial"/>
                <w:b/>
                <w:i/>
                <w:sz w:val="20"/>
                <w:szCs w:val="20"/>
              </w:rPr>
              <w:t>s.15</w:t>
            </w:r>
            <w:r w:rsidR="00A56C76" w:rsidRPr="009E11D0">
              <w:rPr>
                <w:rFonts w:ascii="Arial" w:eastAsia="Times New Roman" w:hAnsi="Arial" w:cs="Arial"/>
                <w:b/>
                <w:i/>
                <w:sz w:val="20"/>
                <w:szCs w:val="20"/>
              </w:rPr>
              <w:t xml:space="preserve"> </w:t>
            </w:r>
            <w:r w:rsidR="00636BA6" w:rsidRPr="00F16E68">
              <w:rPr>
                <w:rFonts w:ascii="Arial" w:eastAsia="Times New Roman" w:hAnsi="Arial" w:cs="Arial"/>
                <w:sz w:val="20"/>
                <w:szCs w:val="20"/>
              </w:rPr>
              <w:t xml:space="preserve">of </w:t>
            </w:r>
            <w:r w:rsidR="00A56C76" w:rsidRPr="00F16E68">
              <w:rPr>
                <w:rFonts w:ascii="Arial" w:eastAsia="Times New Roman" w:hAnsi="Arial" w:cs="Arial"/>
                <w:i/>
                <w:sz w:val="20"/>
                <w:szCs w:val="20"/>
              </w:rPr>
              <w:t>LCC</w:t>
            </w:r>
            <w:r w:rsidR="00C55A7B" w:rsidRPr="00F16E68">
              <w:rPr>
                <w:rFonts w:ascii="Arial" w:eastAsia="Times New Roman" w:hAnsi="Arial" w:cs="Arial"/>
                <w:i/>
                <w:sz w:val="20"/>
                <w:szCs w:val="20"/>
              </w:rPr>
              <w:t>’s</w:t>
            </w:r>
            <w:r w:rsidR="00A56C76" w:rsidRPr="00F16E68">
              <w:rPr>
                <w:rFonts w:ascii="Arial" w:eastAsia="Times New Roman" w:hAnsi="Arial" w:cs="Arial"/>
                <w:i/>
                <w:sz w:val="20"/>
                <w:szCs w:val="20"/>
              </w:rPr>
              <w:t xml:space="preserve"> </w:t>
            </w:r>
            <w:r w:rsidR="009E11D0" w:rsidRPr="00F16E68">
              <w:rPr>
                <w:rFonts w:ascii="Arial" w:eastAsia="Times New Roman" w:hAnsi="Arial" w:cs="Arial"/>
                <w:i/>
                <w:sz w:val="20"/>
                <w:szCs w:val="20"/>
              </w:rPr>
              <w:t>Financial Regulations &amp; Procedures</w:t>
            </w:r>
          </w:p>
        </w:tc>
        <w:tc>
          <w:tcPr>
            <w:tcW w:w="1555" w:type="dxa"/>
          </w:tcPr>
          <w:p w14:paraId="2DA327A8" w14:textId="77777777" w:rsidR="00887327" w:rsidRPr="00F43A33" w:rsidRDefault="00887327" w:rsidP="00581960">
            <w:pPr>
              <w:spacing w:after="0" w:line="240" w:lineRule="auto"/>
              <w:jc w:val="both"/>
              <w:rPr>
                <w:rFonts w:ascii="Arial" w:eastAsia="Times New Roman" w:hAnsi="Arial" w:cs="Arial"/>
                <w:sz w:val="20"/>
                <w:szCs w:val="20"/>
              </w:rPr>
            </w:pPr>
          </w:p>
        </w:tc>
      </w:tr>
    </w:tbl>
    <w:p w14:paraId="7F008718" w14:textId="77777777" w:rsidR="00581960" w:rsidRPr="00F43A33" w:rsidRDefault="00581960" w:rsidP="00581960">
      <w:pPr>
        <w:spacing w:after="0" w:line="240" w:lineRule="auto"/>
        <w:jc w:val="both"/>
        <w:rPr>
          <w:rFonts w:ascii="Arial" w:eastAsia="Times New Roman" w:hAnsi="Arial" w:cs="Arial"/>
          <w:sz w:val="20"/>
          <w:szCs w:val="20"/>
        </w:rPr>
      </w:pPr>
    </w:p>
    <w:p w14:paraId="524B9DC7" w14:textId="77777777" w:rsidR="00581960" w:rsidRDefault="00581960" w:rsidP="005937FC">
      <w:pPr>
        <w:spacing w:after="0" w:line="240" w:lineRule="auto"/>
        <w:ind w:left="-284"/>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39F0B116" w14:textId="77777777" w:rsidR="00AA5CC0" w:rsidRDefault="00AA5CC0" w:rsidP="00581960">
      <w:pPr>
        <w:spacing w:after="0" w:line="240" w:lineRule="auto"/>
        <w:jc w:val="both"/>
        <w:rPr>
          <w:rFonts w:ascii="Arial" w:eastAsia="Times New Roman" w:hAnsi="Arial" w:cs="Arial"/>
          <w:sz w:val="20"/>
          <w:szCs w:val="20"/>
        </w:rPr>
      </w:pPr>
    </w:p>
    <w:p w14:paraId="61C67201" w14:textId="77777777" w:rsidR="00AA5CC0" w:rsidRPr="00F43A33" w:rsidRDefault="00AA5CC0" w:rsidP="00581960">
      <w:pPr>
        <w:spacing w:after="0" w:line="240" w:lineRule="auto"/>
        <w:jc w:val="both"/>
        <w:rPr>
          <w:rFonts w:ascii="Arial" w:eastAsia="Times New Roman" w:hAnsi="Arial" w:cs="Arial"/>
          <w:sz w:val="20"/>
          <w:szCs w:val="20"/>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tblGrid>
      <w:tr w:rsidR="00581960" w:rsidRPr="00F43A33" w14:paraId="460B6F88"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1510887A" w14:textId="77777777" w:rsidR="00581960" w:rsidRPr="00F43A33" w:rsidRDefault="00581960" w:rsidP="00581960">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36506A51" w14:textId="77777777" w:rsidR="00581960" w:rsidRPr="00F43A33" w:rsidRDefault="00581960" w:rsidP="00B12D7E">
            <w:pPr>
              <w:spacing w:before="120" w:after="120" w:line="240" w:lineRule="auto"/>
              <w:jc w:val="center"/>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H / M / L</w:t>
            </w:r>
          </w:p>
        </w:tc>
      </w:tr>
      <w:tr w:rsidR="00581960" w:rsidRPr="00F43A33" w14:paraId="10460D5A"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3FC28089" w14:textId="77777777" w:rsidR="00581960" w:rsidRPr="00F43A33" w:rsidRDefault="00581960" w:rsidP="00581960">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21" w:type="dxa"/>
            <w:shd w:val="clear" w:color="auto" w:fill="auto"/>
            <w:vAlign w:val="center"/>
          </w:tcPr>
          <w:p w14:paraId="23C9D03A" w14:textId="77777777" w:rsidR="00581960" w:rsidRPr="00F43A33" w:rsidRDefault="00581960" w:rsidP="00B12D7E">
            <w:pPr>
              <w:spacing w:before="120" w:after="12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bl>
    <w:p w14:paraId="6A7AE5B9" w14:textId="77777777" w:rsidR="00977F95" w:rsidRDefault="00977F95" w:rsidP="00581960">
      <w:pPr>
        <w:spacing w:after="0" w:line="240" w:lineRule="auto"/>
        <w:jc w:val="both"/>
        <w:rPr>
          <w:rFonts w:ascii="Arial" w:eastAsia="Times New Roman" w:hAnsi="Arial" w:cs="Arial"/>
          <w:sz w:val="20"/>
          <w:szCs w:val="20"/>
        </w:rPr>
      </w:pPr>
    </w:p>
    <w:p w14:paraId="07CBD49C" w14:textId="77777777" w:rsidR="00C118F4" w:rsidRDefault="00C118F4" w:rsidP="00581960">
      <w:pPr>
        <w:spacing w:after="0" w:line="240" w:lineRule="auto"/>
        <w:jc w:val="both"/>
        <w:rPr>
          <w:rFonts w:ascii="Arial" w:eastAsia="Times New Roman" w:hAnsi="Arial" w:cs="Arial"/>
          <w:sz w:val="20"/>
          <w:szCs w:val="20"/>
        </w:rPr>
      </w:pPr>
    </w:p>
    <w:p w14:paraId="31A81574" w14:textId="77777777" w:rsidR="00C118F4" w:rsidRPr="00F43A33" w:rsidRDefault="00C118F4" w:rsidP="00581960">
      <w:pPr>
        <w:spacing w:after="0" w:line="240" w:lineRule="auto"/>
        <w:jc w:val="both"/>
        <w:rPr>
          <w:rFonts w:ascii="Arial" w:eastAsia="Times New Roman" w:hAnsi="Arial" w:cs="Arial"/>
          <w:sz w:val="20"/>
          <w:szCs w:val="20"/>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555"/>
      </w:tblGrid>
      <w:tr w:rsidR="00304E27" w:rsidRPr="00F43A33" w14:paraId="2928CF8E" w14:textId="77777777" w:rsidTr="005937FC">
        <w:tc>
          <w:tcPr>
            <w:tcW w:w="8256" w:type="dxa"/>
            <w:shd w:val="clear" w:color="auto" w:fill="DEEAF6"/>
          </w:tcPr>
          <w:p w14:paraId="184BC023" w14:textId="77777777" w:rsidR="008F6A6B" w:rsidRPr="00F43A33" w:rsidRDefault="008F6A6B" w:rsidP="00457F21">
            <w:pPr>
              <w:spacing w:after="0" w:line="240" w:lineRule="auto"/>
              <w:rPr>
                <w:rFonts w:ascii="Arial" w:eastAsia="Times New Roman" w:hAnsi="Arial" w:cs="Arial"/>
                <w:b/>
                <w:color w:val="44546A"/>
                <w:sz w:val="24"/>
                <w:szCs w:val="24"/>
              </w:rPr>
            </w:pPr>
            <w:r w:rsidRPr="00F43A33">
              <w:rPr>
                <w:rFonts w:ascii="Arial" w:eastAsia="Times New Roman" w:hAnsi="Arial" w:cs="Arial"/>
                <w:b/>
                <w:color w:val="44546A"/>
                <w:sz w:val="24"/>
                <w:szCs w:val="24"/>
              </w:rPr>
              <w:t>Invoices</w:t>
            </w:r>
          </w:p>
          <w:p w14:paraId="2D16ACA6" w14:textId="77777777" w:rsidR="00304E27" w:rsidRPr="00F43A33" w:rsidRDefault="00304E27" w:rsidP="00581960">
            <w:pPr>
              <w:spacing w:after="0" w:line="240" w:lineRule="auto"/>
              <w:jc w:val="both"/>
              <w:rPr>
                <w:rFonts w:ascii="Arial" w:eastAsia="Times New Roman" w:hAnsi="Arial" w:cs="Arial"/>
                <w:sz w:val="20"/>
                <w:szCs w:val="20"/>
              </w:rPr>
            </w:pPr>
          </w:p>
        </w:tc>
        <w:tc>
          <w:tcPr>
            <w:tcW w:w="1555" w:type="dxa"/>
            <w:shd w:val="clear" w:color="auto" w:fill="DEEAF6"/>
          </w:tcPr>
          <w:p w14:paraId="59EA1D0B" w14:textId="77777777" w:rsidR="00304E27" w:rsidRPr="00F43A33" w:rsidRDefault="00304E27" w:rsidP="00304E27">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05690671" w14:textId="77777777" w:rsidR="00304E27" w:rsidRPr="00F43A33" w:rsidRDefault="00304E27" w:rsidP="00304E27">
            <w:pPr>
              <w:spacing w:after="0" w:line="240" w:lineRule="auto"/>
              <w:jc w:val="center"/>
              <w:rPr>
                <w:rFonts w:ascii="Arial" w:eastAsia="Times New Roman" w:hAnsi="Arial" w:cs="Arial"/>
                <w:sz w:val="20"/>
                <w:szCs w:val="20"/>
              </w:rPr>
            </w:pPr>
            <w:r w:rsidRPr="00F43A33">
              <w:rPr>
                <w:rFonts w:ascii="Arial" w:eastAsia="Times New Roman" w:hAnsi="Arial" w:cs="Arial"/>
                <w:b/>
                <w:color w:val="44546A"/>
                <w:sz w:val="20"/>
                <w:szCs w:val="20"/>
              </w:rPr>
              <w:t>Y / N</w:t>
            </w:r>
          </w:p>
        </w:tc>
      </w:tr>
      <w:tr w:rsidR="00887327" w:rsidRPr="00F43A33" w14:paraId="0F47B39B" w14:textId="77777777" w:rsidTr="005937FC">
        <w:tc>
          <w:tcPr>
            <w:tcW w:w="8256" w:type="dxa"/>
          </w:tcPr>
          <w:p w14:paraId="1DAF3E66" w14:textId="77777777" w:rsidR="00887327" w:rsidRPr="00F43A33" w:rsidRDefault="00887327" w:rsidP="007A731D">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Only original invoices are processed for payment once they have been checked, c</w:t>
            </w:r>
            <w:r w:rsidR="00C55A7B" w:rsidRPr="00F43A33">
              <w:rPr>
                <w:rFonts w:ascii="Arial" w:eastAsia="Times New Roman" w:hAnsi="Arial" w:cs="Arial"/>
                <w:sz w:val="20"/>
                <w:szCs w:val="20"/>
              </w:rPr>
              <w:t>oded and certified for payment by HT.</w:t>
            </w:r>
          </w:p>
        </w:tc>
        <w:tc>
          <w:tcPr>
            <w:tcW w:w="1555" w:type="dxa"/>
          </w:tcPr>
          <w:p w14:paraId="66F9914A" w14:textId="77777777" w:rsidR="00887327" w:rsidRPr="00F43A33" w:rsidRDefault="00887327" w:rsidP="00581960">
            <w:pPr>
              <w:spacing w:after="0" w:line="240" w:lineRule="auto"/>
              <w:jc w:val="both"/>
              <w:rPr>
                <w:rFonts w:ascii="Arial" w:eastAsia="Times New Roman" w:hAnsi="Arial" w:cs="Arial"/>
                <w:sz w:val="20"/>
                <w:szCs w:val="20"/>
              </w:rPr>
            </w:pPr>
          </w:p>
        </w:tc>
      </w:tr>
      <w:tr w:rsidR="00034C4D" w:rsidRPr="00F43A33" w14:paraId="0452536D" w14:textId="77777777" w:rsidTr="005937FC">
        <w:tc>
          <w:tcPr>
            <w:tcW w:w="8256" w:type="dxa"/>
          </w:tcPr>
          <w:p w14:paraId="4CC1EE1E" w14:textId="77777777" w:rsidR="00034C4D" w:rsidRPr="00F43A33" w:rsidRDefault="00034C4D" w:rsidP="007A731D">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are controls over the processing of electronic invoices.</w:t>
            </w:r>
          </w:p>
        </w:tc>
        <w:tc>
          <w:tcPr>
            <w:tcW w:w="1555" w:type="dxa"/>
          </w:tcPr>
          <w:p w14:paraId="46D8C034" w14:textId="77777777" w:rsidR="00034C4D" w:rsidRPr="00F43A33" w:rsidRDefault="00034C4D" w:rsidP="00581960">
            <w:pPr>
              <w:spacing w:after="0" w:line="240" w:lineRule="auto"/>
              <w:jc w:val="both"/>
              <w:rPr>
                <w:rFonts w:ascii="Arial" w:eastAsia="Times New Roman" w:hAnsi="Arial" w:cs="Arial"/>
                <w:sz w:val="20"/>
                <w:szCs w:val="20"/>
              </w:rPr>
            </w:pPr>
          </w:p>
        </w:tc>
      </w:tr>
      <w:tr w:rsidR="00887327" w:rsidRPr="00F43A33" w14:paraId="1ABFEC6B" w14:textId="77777777" w:rsidTr="005937FC">
        <w:tc>
          <w:tcPr>
            <w:tcW w:w="8256" w:type="dxa"/>
          </w:tcPr>
          <w:p w14:paraId="6557297A" w14:textId="77777777" w:rsidR="00887327" w:rsidRPr="00F16E68" w:rsidRDefault="00A774BA" w:rsidP="007A731D">
            <w:pPr>
              <w:spacing w:after="0" w:line="240" w:lineRule="auto"/>
              <w:jc w:val="both"/>
              <w:rPr>
                <w:rFonts w:ascii="Arial" w:eastAsia="Times New Roman" w:hAnsi="Arial" w:cs="Arial"/>
                <w:sz w:val="20"/>
                <w:szCs w:val="20"/>
              </w:rPr>
            </w:pPr>
            <w:r w:rsidRPr="00F16E68">
              <w:rPr>
                <w:rFonts w:ascii="Arial" w:eastAsia="Times New Roman" w:hAnsi="Arial" w:cs="Arial"/>
                <w:sz w:val="20"/>
                <w:szCs w:val="20"/>
              </w:rPr>
              <w:t>Procedures are in place to ensure invoices are paid within the legally r</w:t>
            </w:r>
            <w:r w:rsidR="00C55A7B" w:rsidRPr="00F16E68">
              <w:rPr>
                <w:rFonts w:ascii="Arial" w:eastAsia="Times New Roman" w:hAnsi="Arial" w:cs="Arial"/>
                <w:sz w:val="20"/>
                <w:szCs w:val="20"/>
              </w:rPr>
              <w:t xml:space="preserve">equired ‘prompt payment period’ in accordance with </w:t>
            </w:r>
            <w:r w:rsidR="00A50747" w:rsidRPr="00F16E68">
              <w:rPr>
                <w:rFonts w:ascii="Arial" w:eastAsia="Times New Roman" w:hAnsi="Arial" w:cs="Arial"/>
                <w:b/>
                <w:i/>
                <w:sz w:val="20"/>
                <w:szCs w:val="20"/>
              </w:rPr>
              <w:t>s.16.3</w:t>
            </w:r>
            <w:r w:rsidR="00C55A7B" w:rsidRPr="00F16E68">
              <w:rPr>
                <w:rFonts w:ascii="Arial" w:eastAsia="Times New Roman" w:hAnsi="Arial" w:cs="Arial"/>
                <w:i/>
                <w:sz w:val="20"/>
                <w:szCs w:val="20"/>
              </w:rPr>
              <w:t xml:space="preserve"> </w:t>
            </w:r>
            <w:r w:rsidR="00636BA6" w:rsidRPr="00F16E68">
              <w:rPr>
                <w:rFonts w:ascii="Arial" w:eastAsia="Times New Roman" w:hAnsi="Arial" w:cs="Arial"/>
                <w:sz w:val="20"/>
                <w:szCs w:val="20"/>
              </w:rPr>
              <w:t xml:space="preserve">of </w:t>
            </w:r>
            <w:r w:rsidR="00C55A7B" w:rsidRPr="00F16E68">
              <w:rPr>
                <w:rFonts w:ascii="Arial" w:eastAsia="Times New Roman" w:hAnsi="Arial" w:cs="Arial"/>
                <w:i/>
                <w:sz w:val="20"/>
                <w:szCs w:val="20"/>
              </w:rPr>
              <w:t xml:space="preserve">LCC’s </w:t>
            </w:r>
            <w:r w:rsidR="00A50747" w:rsidRPr="00F16E68">
              <w:rPr>
                <w:rFonts w:ascii="Arial" w:eastAsia="Times New Roman" w:hAnsi="Arial" w:cs="Arial"/>
                <w:i/>
                <w:sz w:val="20"/>
                <w:szCs w:val="20"/>
              </w:rPr>
              <w:t>Financial Regulations &amp; Procedures</w:t>
            </w:r>
          </w:p>
        </w:tc>
        <w:tc>
          <w:tcPr>
            <w:tcW w:w="1555" w:type="dxa"/>
          </w:tcPr>
          <w:p w14:paraId="5BDF25F4"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53246AD4" w14:textId="77777777" w:rsidTr="005937FC">
        <w:tc>
          <w:tcPr>
            <w:tcW w:w="8256" w:type="dxa"/>
          </w:tcPr>
          <w:p w14:paraId="4FDD7221" w14:textId="77777777" w:rsidR="00887327" w:rsidRPr="00F16E68" w:rsidRDefault="00887327" w:rsidP="007A731D">
            <w:pPr>
              <w:spacing w:after="0" w:line="240" w:lineRule="auto"/>
              <w:jc w:val="both"/>
              <w:rPr>
                <w:rFonts w:ascii="Arial" w:eastAsia="Times New Roman" w:hAnsi="Arial" w:cs="Arial"/>
                <w:sz w:val="20"/>
                <w:szCs w:val="20"/>
              </w:rPr>
            </w:pPr>
            <w:r w:rsidRPr="00F16E68">
              <w:rPr>
                <w:rFonts w:ascii="Arial" w:eastAsia="Times New Roman" w:hAnsi="Arial" w:cs="Arial"/>
                <w:sz w:val="20"/>
                <w:szCs w:val="20"/>
              </w:rPr>
              <w:t xml:space="preserve">Invoices are certified for payment in accordance with </w:t>
            </w:r>
            <w:r w:rsidR="00A50747" w:rsidRPr="00F16E68">
              <w:rPr>
                <w:rFonts w:ascii="Arial" w:eastAsia="Times New Roman" w:hAnsi="Arial" w:cs="Arial"/>
                <w:b/>
                <w:i/>
                <w:sz w:val="20"/>
                <w:szCs w:val="20"/>
              </w:rPr>
              <w:t>s.16</w:t>
            </w:r>
            <w:r w:rsidR="00A05C40" w:rsidRPr="00F16E68">
              <w:rPr>
                <w:rFonts w:ascii="Arial" w:eastAsia="Times New Roman" w:hAnsi="Arial" w:cs="Arial"/>
                <w:i/>
                <w:sz w:val="20"/>
                <w:szCs w:val="20"/>
              </w:rPr>
              <w:t xml:space="preserve"> </w:t>
            </w:r>
            <w:r w:rsidR="00636BA6" w:rsidRPr="00F16E68">
              <w:rPr>
                <w:rFonts w:ascii="Arial" w:eastAsia="Times New Roman" w:hAnsi="Arial" w:cs="Arial"/>
                <w:sz w:val="20"/>
                <w:szCs w:val="20"/>
              </w:rPr>
              <w:t xml:space="preserve">of </w:t>
            </w:r>
            <w:r w:rsidR="00A774BA" w:rsidRPr="00F16E68">
              <w:rPr>
                <w:rFonts w:ascii="Arial" w:eastAsia="Times New Roman" w:hAnsi="Arial" w:cs="Arial"/>
                <w:i/>
                <w:sz w:val="20"/>
                <w:szCs w:val="20"/>
              </w:rPr>
              <w:t>LCC</w:t>
            </w:r>
            <w:r w:rsidR="00A05C40" w:rsidRPr="00F16E68">
              <w:rPr>
                <w:rFonts w:ascii="Arial" w:eastAsia="Times New Roman" w:hAnsi="Arial" w:cs="Arial"/>
                <w:i/>
                <w:sz w:val="20"/>
                <w:szCs w:val="20"/>
              </w:rPr>
              <w:t>’s</w:t>
            </w:r>
            <w:r w:rsidR="00A774BA" w:rsidRPr="00F16E68">
              <w:rPr>
                <w:rFonts w:ascii="Arial" w:eastAsia="Times New Roman" w:hAnsi="Arial" w:cs="Arial"/>
                <w:i/>
                <w:sz w:val="20"/>
                <w:szCs w:val="20"/>
              </w:rPr>
              <w:t xml:space="preserve"> </w:t>
            </w:r>
            <w:r w:rsidR="00A50747" w:rsidRPr="00F16E68">
              <w:rPr>
                <w:rFonts w:ascii="Arial" w:eastAsia="Times New Roman" w:hAnsi="Arial" w:cs="Arial"/>
                <w:i/>
                <w:sz w:val="20"/>
                <w:szCs w:val="20"/>
              </w:rPr>
              <w:t>Financial Regulations &amp; Procedures</w:t>
            </w:r>
          </w:p>
        </w:tc>
        <w:tc>
          <w:tcPr>
            <w:tcW w:w="1555" w:type="dxa"/>
          </w:tcPr>
          <w:p w14:paraId="7D702ABC"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3AA8DDF2" w14:textId="77777777" w:rsidTr="005937FC">
        <w:tc>
          <w:tcPr>
            <w:tcW w:w="8256" w:type="dxa"/>
          </w:tcPr>
          <w:p w14:paraId="37231CA9" w14:textId="77777777" w:rsidR="00887327" w:rsidRPr="00F43A33" w:rsidRDefault="00887327" w:rsidP="007A731D">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is a separation of duty between the person authorising the order and the person certifying the invoice.</w:t>
            </w:r>
          </w:p>
        </w:tc>
        <w:tc>
          <w:tcPr>
            <w:tcW w:w="1555" w:type="dxa"/>
          </w:tcPr>
          <w:p w14:paraId="590F4A79"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4E7D9110" w14:textId="77777777" w:rsidTr="005937FC">
        <w:tc>
          <w:tcPr>
            <w:tcW w:w="8256" w:type="dxa"/>
          </w:tcPr>
          <w:p w14:paraId="7B576C85" w14:textId="77777777" w:rsidR="00887327" w:rsidRPr="00F43A33" w:rsidRDefault="00887327" w:rsidP="007A731D">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All paid invoices are marked in some way to prevent duplicate processing.</w:t>
            </w:r>
          </w:p>
        </w:tc>
        <w:tc>
          <w:tcPr>
            <w:tcW w:w="1555" w:type="dxa"/>
          </w:tcPr>
          <w:p w14:paraId="63EB21D3" w14:textId="77777777" w:rsidR="00887327" w:rsidRPr="00F43A33" w:rsidRDefault="00887327" w:rsidP="00581960">
            <w:pPr>
              <w:spacing w:after="0" w:line="240" w:lineRule="auto"/>
              <w:jc w:val="both"/>
              <w:rPr>
                <w:rFonts w:ascii="Arial" w:eastAsia="Times New Roman" w:hAnsi="Arial" w:cs="Arial"/>
                <w:sz w:val="20"/>
                <w:szCs w:val="20"/>
              </w:rPr>
            </w:pPr>
          </w:p>
        </w:tc>
      </w:tr>
    </w:tbl>
    <w:p w14:paraId="423304DB" w14:textId="77777777" w:rsidR="00581960" w:rsidRPr="00F43A33" w:rsidRDefault="00581960" w:rsidP="00581960">
      <w:pPr>
        <w:spacing w:after="0" w:line="240" w:lineRule="auto"/>
        <w:jc w:val="both"/>
        <w:rPr>
          <w:rFonts w:ascii="Arial" w:eastAsia="Times New Roman" w:hAnsi="Arial" w:cs="Arial"/>
          <w:sz w:val="20"/>
          <w:szCs w:val="20"/>
        </w:rPr>
      </w:pPr>
    </w:p>
    <w:p w14:paraId="3A4E0A91" w14:textId="77777777" w:rsidR="00581960" w:rsidRDefault="00581960" w:rsidP="005937FC">
      <w:pPr>
        <w:spacing w:after="0" w:line="240" w:lineRule="auto"/>
        <w:ind w:left="-142" w:hanging="142"/>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5EF841AD" w14:textId="77777777" w:rsidR="00AA5CC0" w:rsidRDefault="00AA5CC0" w:rsidP="00581960">
      <w:pPr>
        <w:spacing w:after="0" w:line="240" w:lineRule="auto"/>
        <w:jc w:val="both"/>
        <w:rPr>
          <w:rFonts w:ascii="Arial" w:eastAsia="Times New Roman" w:hAnsi="Arial" w:cs="Arial"/>
          <w:sz w:val="20"/>
          <w:szCs w:val="20"/>
        </w:rPr>
      </w:pPr>
    </w:p>
    <w:p w14:paraId="74FC845A" w14:textId="77777777" w:rsidR="00AA5CC0" w:rsidRPr="00F43A33" w:rsidRDefault="00AA5CC0" w:rsidP="00581960">
      <w:pPr>
        <w:spacing w:after="0" w:line="240" w:lineRule="auto"/>
        <w:jc w:val="both"/>
        <w:rPr>
          <w:rFonts w:ascii="Arial" w:eastAsia="Times New Roman" w:hAnsi="Arial" w:cs="Arial"/>
          <w:sz w:val="20"/>
          <w:szCs w:val="20"/>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tblGrid>
      <w:tr w:rsidR="002B4367" w:rsidRPr="001C1B2E" w14:paraId="550B062F"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166E703A" w14:textId="77777777" w:rsidR="00581960" w:rsidRPr="001C1B2E" w:rsidRDefault="00581960" w:rsidP="00581960">
            <w:pPr>
              <w:spacing w:after="0" w:line="240" w:lineRule="auto"/>
              <w:jc w:val="both"/>
              <w:rPr>
                <w:rFonts w:ascii="Arial" w:eastAsia="Times New Roman" w:hAnsi="Arial" w:cs="Arial"/>
                <w:b/>
                <w:color w:val="44546A"/>
                <w:sz w:val="20"/>
                <w:szCs w:val="20"/>
              </w:rPr>
            </w:pPr>
            <w:r w:rsidRPr="001C1B2E">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25D41A8B" w14:textId="77777777" w:rsidR="00581960" w:rsidRPr="001C1B2E" w:rsidRDefault="00581960" w:rsidP="00304E27">
            <w:pPr>
              <w:spacing w:before="120" w:after="120" w:line="240" w:lineRule="auto"/>
              <w:jc w:val="center"/>
              <w:rPr>
                <w:rFonts w:ascii="Arial" w:eastAsia="Times New Roman" w:hAnsi="Arial" w:cs="Arial"/>
                <w:b/>
                <w:color w:val="44546A"/>
                <w:position w:val="6"/>
                <w:sz w:val="20"/>
                <w:szCs w:val="20"/>
              </w:rPr>
            </w:pPr>
            <w:r w:rsidRPr="001C1B2E">
              <w:rPr>
                <w:rFonts w:ascii="Arial" w:eastAsia="Times New Roman" w:hAnsi="Arial" w:cs="Arial"/>
                <w:b/>
                <w:color w:val="44546A"/>
                <w:position w:val="6"/>
                <w:sz w:val="20"/>
                <w:szCs w:val="20"/>
              </w:rPr>
              <w:t>H / M / L</w:t>
            </w:r>
          </w:p>
        </w:tc>
      </w:tr>
      <w:tr w:rsidR="002B4367" w:rsidRPr="001C1B2E" w14:paraId="6080B683"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22F9220D" w14:textId="77777777" w:rsidR="00581960" w:rsidRPr="001C1B2E" w:rsidRDefault="00581960" w:rsidP="00581960">
            <w:pPr>
              <w:spacing w:after="0" w:line="240" w:lineRule="auto"/>
              <w:jc w:val="both"/>
              <w:rPr>
                <w:rFonts w:ascii="Arial" w:eastAsia="Times New Roman" w:hAnsi="Arial" w:cs="Arial"/>
                <w:b/>
                <w:color w:val="44546A"/>
                <w:sz w:val="20"/>
                <w:szCs w:val="20"/>
              </w:rPr>
            </w:pPr>
            <w:r w:rsidRPr="001C1B2E">
              <w:rPr>
                <w:rFonts w:ascii="Arial" w:eastAsia="Times New Roman" w:hAnsi="Arial" w:cs="Arial"/>
                <w:b/>
                <w:color w:val="44546A"/>
                <w:sz w:val="20"/>
                <w:szCs w:val="20"/>
              </w:rPr>
              <w:t>Action required</w:t>
            </w:r>
          </w:p>
        </w:tc>
        <w:tc>
          <w:tcPr>
            <w:tcW w:w="1021" w:type="dxa"/>
            <w:shd w:val="clear" w:color="auto" w:fill="auto"/>
            <w:vAlign w:val="center"/>
          </w:tcPr>
          <w:p w14:paraId="4A9C128E" w14:textId="77777777" w:rsidR="00581960" w:rsidRPr="001C1B2E" w:rsidRDefault="00581960" w:rsidP="00304E27">
            <w:pPr>
              <w:spacing w:before="120" w:after="120" w:line="240" w:lineRule="auto"/>
              <w:jc w:val="center"/>
              <w:rPr>
                <w:rFonts w:ascii="Arial" w:eastAsia="Times New Roman" w:hAnsi="Arial" w:cs="Arial"/>
                <w:b/>
                <w:color w:val="44546A"/>
                <w:sz w:val="20"/>
                <w:szCs w:val="20"/>
              </w:rPr>
            </w:pPr>
            <w:r w:rsidRPr="001C1B2E">
              <w:rPr>
                <w:rFonts w:ascii="Arial" w:eastAsia="Times New Roman" w:hAnsi="Arial" w:cs="Arial"/>
                <w:b/>
                <w:color w:val="44546A"/>
                <w:sz w:val="20"/>
                <w:szCs w:val="20"/>
              </w:rPr>
              <w:t>Y / N</w:t>
            </w:r>
          </w:p>
        </w:tc>
      </w:tr>
    </w:tbl>
    <w:p w14:paraId="44E6B321" w14:textId="77777777" w:rsidR="00581960" w:rsidRPr="001C1B2E" w:rsidRDefault="00581960" w:rsidP="00581960">
      <w:pPr>
        <w:spacing w:after="0" w:line="240" w:lineRule="auto"/>
        <w:jc w:val="both"/>
        <w:rPr>
          <w:rFonts w:ascii="Arial" w:eastAsia="Times New Roman" w:hAnsi="Arial" w:cs="Arial"/>
          <w:b/>
          <w:color w:val="44546A"/>
          <w:sz w:val="20"/>
          <w:szCs w:val="20"/>
        </w:rPr>
      </w:pPr>
    </w:p>
    <w:p w14:paraId="6172D646" w14:textId="77777777" w:rsidR="00C118F4" w:rsidRDefault="00C118F4" w:rsidP="00581960">
      <w:pPr>
        <w:spacing w:after="0" w:line="240" w:lineRule="auto"/>
        <w:jc w:val="both"/>
        <w:rPr>
          <w:rFonts w:ascii="Arial" w:eastAsia="Times New Roman" w:hAnsi="Arial" w:cs="Arial"/>
          <w:b/>
          <w:sz w:val="20"/>
          <w:szCs w:val="20"/>
        </w:rPr>
      </w:pPr>
    </w:p>
    <w:p w14:paraId="0D931ABE" w14:textId="77777777" w:rsidR="00EB3C14" w:rsidRDefault="00EB3C14" w:rsidP="00581960">
      <w:pPr>
        <w:spacing w:after="0" w:line="240" w:lineRule="auto"/>
        <w:jc w:val="both"/>
        <w:rPr>
          <w:rFonts w:ascii="Arial" w:eastAsia="Times New Roman" w:hAnsi="Arial" w:cs="Arial"/>
          <w:b/>
          <w:sz w:val="20"/>
          <w:szCs w:val="20"/>
        </w:rPr>
      </w:pPr>
    </w:p>
    <w:p w14:paraId="5F75A04C" w14:textId="77777777" w:rsidR="00EB3C14" w:rsidRDefault="00EB3C14" w:rsidP="00581960">
      <w:pPr>
        <w:spacing w:after="0" w:line="240" w:lineRule="auto"/>
        <w:jc w:val="both"/>
        <w:rPr>
          <w:rFonts w:ascii="Arial" w:eastAsia="Times New Roman" w:hAnsi="Arial" w:cs="Arial"/>
          <w:b/>
          <w:sz w:val="20"/>
          <w:szCs w:val="20"/>
        </w:rPr>
      </w:pPr>
    </w:p>
    <w:p w14:paraId="3E936312" w14:textId="77777777" w:rsidR="00EB3C14" w:rsidRDefault="00EB3C14" w:rsidP="00581960">
      <w:pPr>
        <w:spacing w:after="0" w:line="240" w:lineRule="auto"/>
        <w:jc w:val="both"/>
        <w:rPr>
          <w:rFonts w:ascii="Arial" w:eastAsia="Times New Roman" w:hAnsi="Arial" w:cs="Arial"/>
          <w:b/>
          <w:sz w:val="20"/>
          <w:szCs w:val="20"/>
        </w:rPr>
      </w:pPr>
    </w:p>
    <w:p w14:paraId="374C6CC0" w14:textId="77777777" w:rsidR="00EB3C14" w:rsidRDefault="00EB3C14" w:rsidP="00581960">
      <w:pPr>
        <w:spacing w:after="0" w:line="240" w:lineRule="auto"/>
        <w:jc w:val="both"/>
        <w:rPr>
          <w:rFonts w:ascii="Arial" w:eastAsia="Times New Roman" w:hAnsi="Arial" w:cs="Arial"/>
          <w:b/>
          <w:sz w:val="20"/>
          <w:szCs w:val="20"/>
        </w:rPr>
      </w:pPr>
    </w:p>
    <w:p w14:paraId="09F4D8F8" w14:textId="77777777" w:rsidR="00C118F4" w:rsidRPr="00F43A33" w:rsidRDefault="00C118F4" w:rsidP="00581960">
      <w:pPr>
        <w:spacing w:after="0" w:line="240" w:lineRule="auto"/>
        <w:jc w:val="both"/>
        <w:rPr>
          <w:rFonts w:ascii="Arial" w:eastAsia="Times New Roman" w:hAnsi="Arial" w:cs="Arial"/>
          <w:b/>
          <w:sz w:val="20"/>
          <w:szCs w:val="20"/>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555"/>
      </w:tblGrid>
      <w:tr w:rsidR="00C118F4" w:rsidRPr="00F43A33" w14:paraId="43F7E40F" w14:textId="77777777" w:rsidTr="005937FC">
        <w:tc>
          <w:tcPr>
            <w:tcW w:w="8256" w:type="dxa"/>
            <w:shd w:val="clear" w:color="auto" w:fill="DEEAF6"/>
          </w:tcPr>
          <w:p w14:paraId="1134660F" w14:textId="77777777" w:rsidR="00C118F4" w:rsidRPr="00F43A33" w:rsidRDefault="00C118F4" w:rsidP="001C1B2E">
            <w:pPr>
              <w:spacing w:after="0" w:line="240" w:lineRule="auto"/>
              <w:jc w:val="both"/>
              <w:rPr>
                <w:rFonts w:ascii="Arial" w:eastAsia="Times New Roman" w:hAnsi="Arial" w:cs="Arial"/>
                <w:b/>
                <w:color w:val="44546A"/>
                <w:sz w:val="24"/>
                <w:szCs w:val="24"/>
              </w:rPr>
            </w:pPr>
            <w:r w:rsidRPr="00F43A33">
              <w:rPr>
                <w:rFonts w:ascii="Arial" w:eastAsia="Times New Roman" w:hAnsi="Arial" w:cs="Arial"/>
                <w:b/>
                <w:color w:val="44546A"/>
                <w:sz w:val="24"/>
                <w:szCs w:val="24"/>
              </w:rPr>
              <w:t>Income</w:t>
            </w:r>
          </w:p>
        </w:tc>
        <w:tc>
          <w:tcPr>
            <w:tcW w:w="1555" w:type="dxa"/>
            <w:shd w:val="clear" w:color="auto" w:fill="DEEAF6"/>
          </w:tcPr>
          <w:p w14:paraId="223BF743" w14:textId="77777777" w:rsidR="00C118F4" w:rsidRPr="00F43A33" w:rsidRDefault="00C118F4" w:rsidP="001C1B2E">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71898673" w14:textId="77777777" w:rsidR="00C118F4" w:rsidRPr="00F43A33" w:rsidRDefault="00C118F4" w:rsidP="001C1B2E">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r w:rsidR="00C118F4" w:rsidRPr="00F43A33" w14:paraId="7225257B" w14:textId="77777777" w:rsidTr="005937FC">
        <w:tc>
          <w:tcPr>
            <w:tcW w:w="8256" w:type="dxa"/>
          </w:tcPr>
          <w:p w14:paraId="17F4FE13"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The charging policy for goods and services </w:t>
            </w:r>
            <w:r w:rsidR="00636BA6">
              <w:rPr>
                <w:rFonts w:ascii="Arial" w:eastAsia="Times New Roman" w:hAnsi="Arial" w:cs="Arial"/>
                <w:sz w:val="20"/>
                <w:szCs w:val="20"/>
              </w:rPr>
              <w:t xml:space="preserve">which </w:t>
            </w:r>
            <w:r w:rsidRPr="00F43A33">
              <w:rPr>
                <w:rFonts w:ascii="Arial" w:eastAsia="Times New Roman" w:hAnsi="Arial" w:cs="Arial"/>
                <w:sz w:val="20"/>
                <w:szCs w:val="20"/>
              </w:rPr>
              <w:t xml:space="preserve">is </w:t>
            </w:r>
            <w:r w:rsidR="00636BA6">
              <w:rPr>
                <w:rFonts w:ascii="Arial" w:eastAsia="Times New Roman" w:hAnsi="Arial" w:cs="Arial"/>
                <w:sz w:val="20"/>
                <w:szCs w:val="20"/>
              </w:rPr>
              <w:t xml:space="preserve">in accordance with </w:t>
            </w:r>
            <w:r w:rsidR="00A50747" w:rsidRPr="00A50747">
              <w:rPr>
                <w:rFonts w:ascii="Arial" w:eastAsia="Times New Roman" w:hAnsi="Arial" w:cs="Arial"/>
                <w:b/>
                <w:i/>
                <w:sz w:val="20"/>
                <w:szCs w:val="20"/>
              </w:rPr>
              <w:t>s.16</w:t>
            </w:r>
            <w:r w:rsidR="00636BA6" w:rsidRPr="00A50747">
              <w:rPr>
                <w:rFonts w:ascii="Arial" w:eastAsia="Times New Roman" w:hAnsi="Arial" w:cs="Arial"/>
                <w:i/>
                <w:sz w:val="20"/>
                <w:szCs w:val="20"/>
              </w:rPr>
              <w:t xml:space="preserve"> </w:t>
            </w:r>
            <w:r w:rsidR="00636BA6" w:rsidRPr="00A50747">
              <w:rPr>
                <w:rFonts w:ascii="Arial" w:eastAsia="Times New Roman" w:hAnsi="Arial" w:cs="Arial"/>
                <w:sz w:val="20"/>
                <w:szCs w:val="20"/>
              </w:rPr>
              <w:t xml:space="preserve">of </w:t>
            </w:r>
            <w:r w:rsidR="00A50747" w:rsidRPr="00F16E68">
              <w:rPr>
                <w:rFonts w:ascii="Arial" w:eastAsia="Times New Roman" w:hAnsi="Arial" w:cs="Arial"/>
                <w:i/>
                <w:sz w:val="20"/>
                <w:szCs w:val="20"/>
              </w:rPr>
              <w:t>LCC’s Financial Regulations &amp; Procedures</w:t>
            </w:r>
            <w:r w:rsidR="00636BA6" w:rsidRPr="00F16E68">
              <w:rPr>
                <w:rFonts w:ascii="Arial" w:eastAsia="Times New Roman" w:hAnsi="Arial" w:cs="Arial"/>
                <w:sz w:val="20"/>
                <w:szCs w:val="20"/>
              </w:rPr>
              <w:t xml:space="preserve"> is </w:t>
            </w:r>
            <w:r w:rsidRPr="00F16E68">
              <w:rPr>
                <w:rFonts w:ascii="Arial" w:eastAsia="Times New Roman" w:hAnsi="Arial" w:cs="Arial"/>
                <w:sz w:val="20"/>
                <w:szCs w:val="20"/>
              </w:rPr>
              <w:t>reviewed annually by GB.</w:t>
            </w:r>
          </w:p>
        </w:tc>
        <w:tc>
          <w:tcPr>
            <w:tcW w:w="1555" w:type="dxa"/>
          </w:tcPr>
          <w:p w14:paraId="2CC3E496"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5524858E" w14:textId="77777777" w:rsidTr="005937FC">
        <w:tc>
          <w:tcPr>
            <w:tcW w:w="8256" w:type="dxa"/>
          </w:tcPr>
          <w:p w14:paraId="161BDB78"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are procedures in place for identifying income due.</w:t>
            </w:r>
          </w:p>
        </w:tc>
        <w:tc>
          <w:tcPr>
            <w:tcW w:w="1555" w:type="dxa"/>
          </w:tcPr>
          <w:p w14:paraId="45BF40C4"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6D4D82AD" w14:textId="77777777" w:rsidTr="005937FC">
        <w:tc>
          <w:tcPr>
            <w:tcW w:w="8256" w:type="dxa"/>
          </w:tcPr>
          <w:p w14:paraId="75247711"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Invoices are issued within 30 days of goods/services supplied.</w:t>
            </w:r>
          </w:p>
        </w:tc>
        <w:tc>
          <w:tcPr>
            <w:tcW w:w="1555" w:type="dxa"/>
          </w:tcPr>
          <w:p w14:paraId="12F8C941"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1001E3DC" w14:textId="77777777" w:rsidTr="005937FC">
        <w:tc>
          <w:tcPr>
            <w:tcW w:w="8256" w:type="dxa"/>
          </w:tcPr>
          <w:p w14:paraId="519B0C4D"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school requests all cheques are mad</w:t>
            </w:r>
            <w:r w:rsidR="00DD3F3F">
              <w:rPr>
                <w:rFonts w:ascii="Arial" w:eastAsia="Times New Roman" w:hAnsi="Arial" w:cs="Arial"/>
                <w:sz w:val="20"/>
                <w:szCs w:val="20"/>
              </w:rPr>
              <w:t xml:space="preserve">e payable to </w:t>
            </w:r>
            <w:r w:rsidR="00DD3F3F" w:rsidRPr="00DD3F3F">
              <w:rPr>
                <w:rFonts w:ascii="Arial" w:eastAsia="Times New Roman" w:hAnsi="Arial" w:cs="Arial"/>
                <w:i/>
                <w:sz w:val="20"/>
                <w:szCs w:val="20"/>
              </w:rPr>
              <w:t>[</w:t>
            </w:r>
            <w:r w:rsidR="00DD3F3F">
              <w:rPr>
                <w:rFonts w:ascii="Arial" w:eastAsia="Times New Roman" w:hAnsi="Arial" w:cs="Arial"/>
                <w:i/>
                <w:sz w:val="20"/>
                <w:szCs w:val="20"/>
              </w:rPr>
              <w:t xml:space="preserve">Insert </w:t>
            </w:r>
            <w:r w:rsidR="00DD3F3F" w:rsidRPr="00DD3F3F">
              <w:rPr>
                <w:rFonts w:ascii="Arial" w:eastAsia="Times New Roman" w:hAnsi="Arial" w:cs="Arial"/>
                <w:b/>
                <w:i/>
                <w:sz w:val="20"/>
                <w:szCs w:val="20"/>
              </w:rPr>
              <w:t>school</w:t>
            </w:r>
            <w:r w:rsidR="00DD3F3F">
              <w:rPr>
                <w:rFonts w:ascii="Arial" w:eastAsia="Times New Roman" w:hAnsi="Arial" w:cs="Arial"/>
                <w:i/>
                <w:sz w:val="20"/>
                <w:szCs w:val="20"/>
              </w:rPr>
              <w:t xml:space="preserve"> name ..</w:t>
            </w:r>
            <w:r w:rsidR="00DD3F3F" w:rsidRPr="00DD3F3F">
              <w:rPr>
                <w:rFonts w:ascii="Arial" w:eastAsia="Times New Roman" w:hAnsi="Arial" w:cs="Arial"/>
                <w:i/>
                <w:sz w:val="20"/>
                <w:szCs w:val="20"/>
              </w:rPr>
              <w:t>.]</w:t>
            </w:r>
          </w:p>
        </w:tc>
        <w:tc>
          <w:tcPr>
            <w:tcW w:w="1555" w:type="dxa"/>
          </w:tcPr>
          <w:p w14:paraId="4433BDB7"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4929092E" w14:textId="77777777" w:rsidTr="005937FC">
        <w:tc>
          <w:tcPr>
            <w:tcW w:w="8256" w:type="dxa"/>
          </w:tcPr>
          <w:p w14:paraId="338F2240"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All income received is recorded &amp; receipted (in accordance with school policy).</w:t>
            </w:r>
          </w:p>
        </w:tc>
        <w:tc>
          <w:tcPr>
            <w:tcW w:w="1555" w:type="dxa"/>
          </w:tcPr>
          <w:p w14:paraId="1521B4FD"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6CA92F9E" w14:textId="77777777" w:rsidTr="005937FC">
        <w:tc>
          <w:tcPr>
            <w:tcW w:w="8256" w:type="dxa"/>
            <w:tcBorders>
              <w:bottom w:val="nil"/>
            </w:tcBorders>
          </w:tcPr>
          <w:p w14:paraId="4651F730"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All machines that take money, including vending machines are emptied and the cash counted by two people and recorded in SIMS finance system.</w:t>
            </w:r>
          </w:p>
        </w:tc>
        <w:tc>
          <w:tcPr>
            <w:tcW w:w="1555" w:type="dxa"/>
            <w:tcBorders>
              <w:bottom w:val="nil"/>
            </w:tcBorders>
          </w:tcPr>
          <w:p w14:paraId="5184BF3C"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3ED48AD9" w14:textId="77777777" w:rsidTr="005937FC">
        <w:tc>
          <w:tcPr>
            <w:tcW w:w="8256" w:type="dxa"/>
          </w:tcPr>
          <w:p w14:paraId="3194C3E6"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Only officially approved documentation is used for recording income.</w:t>
            </w:r>
          </w:p>
        </w:tc>
        <w:tc>
          <w:tcPr>
            <w:tcW w:w="1555" w:type="dxa"/>
          </w:tcPr>
          <w:p w14:paraId="332C2001"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7C63B2D3" w14:textId="77777777" w:rsidTr="005937FC">
        <w:tc>
          <w:tcPr>
            <w:tcW w:w="8256" w:type="dxa"/>
            <w:tcBorders>
              <w:bottom w:val="single" w:sz="4" w:space="0" w:color="auto"/>
            </w:tcBorders>
          </w:tcPr>
          <w:p w14:paraId="7ADF816B"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Receipt books are held securely in a locked cabinet</w:t>
            </w:r>
          </w:p>
        </w:tc>
        <w:tc>
          <w:tcPr>
            <w:tcW w:w="1555" w:type="dxa"/>
            <w:tcBorders>
              <w:bottom w:val="single" w:sz="4" w:space="0" w:color="auto"/>
            </w:tcBorders>
          </w:tcPr>
          <w:p w14:paraId="6B74D6DC"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23F44B11" w14:textId="77777777" w:rsidTr="005937FC">
        <w:tc>
          <w:tcPr>
            <w:tcW w:w="8256" w:type="dxa"/>
            <w:tcBorders>
              <w:top w:val="nil"/>
            </w:tcBorders>
          </w:tcPr>
          <w:p w14:paraId="17D04111"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All cash is held securely in a safe or locked receptacle</w:t>
            </w:r>
            <w:r>
              <w:rPr>
                <w:rFonts w:ascii="Arial" w:eastAsia="Times New Roman" w:hAnsi="Arial" w:cs="Arial"/>
                <w:sz w:val="20"/>
                <w:szCs w:val="20"/>
              </w:rPr>
              <w:t>.</w:t>
            </w:r>
          </w:p>
        </w:tc>
        <w:tc>
          <w:tcPr>
            <w:tcW w:w="1555" w:type="dxa"/>
            <w:tcBorders>
              <w:top w:val="nil"/>
            </w:tcBorders>
          </w:tcPr>
          <w:p w14:paraId="2B5CD8C2"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1B9FE4DA" w14:textId="77777777" w:rsidTr="005937FC">
        <w:tc>
          <w:tcPr>
            <w:tcW w:w="8256" w:type="dxa"/>
            <w:tcBorders>
              <w:bottom w:val="nil"/>
            </w:tcBorders>
          </w:tcPr>
          <w:p w14:paraId="6DF094AE"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Access to the safe is restricted to authorised staff.</w:t>
            </w:r>
          </w:p>
        </w:tc>
        <w:tc>
          <w:tcPr>
            <w:tcW w:w="1555" w:type="dxa"/>
            <w:tcBorders>
              <w:bottom w:val="nil"/>
            </w:tcBorders>
          </w:tcPr>
          <w:p w14:paraId="4184B851"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63F6B01A" w14:textId="77777777" w:rsidTr="005937FC">
        <w:tc>
          <w:tcPr>
            <w:tcW w:w="8256" w:type="dxa"/>
          </w:tcPr>
          <w:p w14:paraId="601B4879"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Cash held is within LCC insurance limits.</w:t>
            </w:r>
          </w:p>
        </w:tc>
        <w:tc>
          <w:tcPr>
            <w:tcW w:w="1555" w:type="dxa"/>
          </w:tcPr>
          <w:p w14:paraId="11B83C87"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38E63C04" w14:textId="77777777" w:rsidTr="005937FC">
        <w:tc>
          <w:tcPr>
            <w:tcW w:w="8256" w:type="dxa"/>
          </w:tcPr>
          <w:p w14:paraId="09CEC3F8"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Income received is not used for cashing personal cheques or for other payments.</w:t>
            </w:r>
          </w:p>
        </w:tc>
        <w:tc>
          <w:tcPr>
            <w:tcW w:w="1555" w:type="dxa"/>
          </w:tcPr>
          <w:p w14:paraId="5C40B17F"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754BF9D6" w14:textId="77777777" w:rsidTr="005937FC">
        <w:tc>
          <w:tcPr>
            <w:tcW w:w="8256" w:type="dxa"/>
          </w:tcPr>
          <w:p w14:paraId="739927FD"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transfer of school money between staff is recorded and signed for by receiving officer.</w:t>
            </w:r>
          </w:p>
        </w:tc>
        <w:tc>
          <w:tcPr>
            <w:tcW w:w="1555" w:type="dxa"/>
          </w:tcPr>
          <w:p w14:paraId="559FFA23"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0BC7698F" w14:textId="77777777" w:rsidTr="005937FC">
        <w:tc>
          <w:tcPr>
            <w:tcW w:w="8256" w:type="dxa"/>
          </w:tcPr>
          <w:p w14:paraId="7EBC80DF"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Income is banked at least once a week in its entirety.</w:t>
            </w:r>
          </w:p>
        </w:tc>
        <w:tc>
          <w:tcPr>
            <w:tcW w:w="1555" w:type="dxa"/>
          </w:tcPr>
          <w:p w14:paraId="20A8EE37"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77AD6EA2" w14:textId="77777777" w:rsidTr="005937FC">
        <w:tc>
          <w:tcPr>
            <w:tcW w:w="8256" w:type="dxa"/>
          </w:tcPr>
          <w:p w14:paraId="7C29418D"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is an independent reconciliation on a monthly basis of the i</w:t>
            </w:r>
            <w:r>
              <w:rPr>
                <w:rFonts w:ascii="Arial" w:eastAsia="Times New Roman" w:hAnsi="Arial" w:cs="Arial"/>
                <w:sz w:val="20"/>
                <w:szCs w:val="20"/>
              </w:rPr>
              <w:t>ncome received/banked</w:t>
            </w:r>
            <w:r w:rsidRPr="00F43A33">
              <w:rPr>
                <w:rFonts w:ascii="Arial" w:eastAsia="Times New Roman" w:hAnsi="Arial" w:cs="Arial"/>
                <w:sz w:val="20"/>
                <w:szCs w:val="20"/>
              </w:rPr>
              <w:t>.</w:t>
            </w:r>
          </w:p>
        </w:tc>
        <w:tc>
          <w:tcPr>
            <w:tcW w:w="1555" w:type="dxa"/>
          </w:tcPr>
          <w:p w14:paraId="55C4BDAD"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4BB58733" w14:textId="77777777" w:rsidTr="005937FC">
        <w:tc>
          <w:tcPr>
            <w:tcW w:w="8256" w:type="dxa"/>
          </w:tcPr>
          <w:p w14:paraId="537A466B" w14:textId="77777777" w:rsidR="00C118F4" w:rsidRPr="00F43A33" w:rsidRDefault="00C118F4" w:rsidP="00636BA6">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is proof of monies collected by a security company and records are maintained.</w:t>
            </w:r>
          </w:p>
        </w:tc>
        <w:tc>
          <w:tcPr>
            <w:tcW w:w="1555" w:type="dxa"/>
          </w:tcPr>
          <w:p w14:paraId="14EC6398" w14:textId="77777777" w:rsidR="00C118F4" w:rsidRPr="00F43A33" w:rsidRDefault="00C118F4" w:rsidP="001C1B2E">
            <w:pPr>
              <w:spacing w:after="0" w:line="240" w:lineRule="auto"/>
              <w:jc w:val="both"/>
              <w:rPr>
                <w:rFonts w:ascii="Arial" w:eastAsia="Times New Roman" w:hAnsi="Arial" w:cs="Arial"/>
                <w:sz w:val="20"/>
                <w:szCs w:val="20"/>
              </w:rPr>
            </w:pPr>
          </w:p>
        </w:tc>
      </w:tr>
    </w:tbl>
    <w:p w14:paraId="0E108639" w14:textId="77777777" w:rsidR="00C118F4" w:rsidRPr="00F43A33" w:rsidRDefault="00C118F4" w:rsidP="00C118F4">
      <w:pPr>
        <w:spacing w:after="0" w:line="240" w:lineRule="auto"/>
        <w:jc w:val="both"/>
        <w:rPr>
          <w:rFonts w:ascii="Arial" w:eastAsia="Times New Roman" w:hAnsi="Arial" w:cs="Arial"/>
          <w:sz w:val="20"/>
          <w:szCs w:val="20"/>
        </w:rPr>
      </w:pPr>
    </w:p>
    <w:p w14:paraId="2AF9F241" w14:textId="77777777" w:rsidR="00C118F4" w:rsidRDefault="00C118F4" w:rsidP="005937FC">
      <w:pPr>
        <w:spacing w:after="0" w:line="240" w:lineRule="auto"/>
        <w:ind w:left="-284"/>
        <w:jc w:val="both"/>
        <w:rPr>
          <w:rFonts w:ascii="Arial" w:eastAsia="Times New Roman" w:hAnsi="Arial" w:cs="Arial"/>
          <w:i/>
          <w:sz w:val="20"/>
          <w:szCs w:val="20"/>
        </w:rPr>
      </w:pPr>
      <w:r w:rsidRPr="00F43A33">
        <w:rPr>
          <w:rFonts w:ascii="Arial" w:eastAsia="Times New Roman" w:hAnsi="Arial" w:cs="Arial"/>
          <w:i/>
          <w:sz w:val="20"/>
          <w:szCs w:val="20"/>
        </w:rPr>
        <w:t>Risk: There are inadequate controls over income (collection, receipts, cash holding, banking, etc)</w:t>
      </w:r>
    </w:p>
    <w:p w14:paraId="51CF6E45" w14:textId="77777777" w:rsidR="00C118F4" w:rsidRPr="00F43A33" w:rsidRDefault="00C118F4" w:rsidP="005937FC">
      <w:pPr>
        <w:spacing w:after="0" w:line="240" w:lineRule="auto"/>
        <w:ind w:left="-284"/>
        <w:jc w:val="both"/>
        <w:rPr>
          <w:rFonts w:ascii="Arial" w:eastAsia="Times New Roman" w:hAnsi="Arial" w:cs="Arial"/>
          <w:sz w:val="20"/>
          <w:szCs w:val="20"/>
        </w:rPr>
      </w:pPr>
    </w:p>
    <w:p w14:paraId="1DC631EC" w14:textId="77777777" w:rsidR="00C118F4" w:rsidRDefault="00C118F4" w:rsidP="005937FC">
      <w:pPr>
        <w:spacing w:after="0" w:line="240" w:lineRule="auto"/>
        <w:ind w:left="-284"/>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5775F0F1" w14:textId="77777777" w:rsidR="00AA5CC0" w:rsidRDefault="00AA5CC0" w:rsidP="00C118F4">
      <w:pPr>
        <w:spacing w:after="0" w:line="240" w:lineRule="auto"/>
        <w:jc w:val="both"/>
        <w:rPr>
          <w:rFonts w:ascii="Arial" w:eastAsia="Times New Roman" w:hAnsi="Arial" w:cs="Arial"/>
          <w:sz w:val="20"/>
          <w:szCs w:val="20"/>
        </w:rPr>
      </w:pPr>
    </w:p>
    <w:p w14:paraId="62A92EF5" w14:textId="77777777" w:rsidR="00AA5CC0" w:rsidRPr="00F43A33" w:rsidRDefault="00AA5CC0" w:rsidP="00C118F4">
      <w:pPr>
        <w:spacing w:after="0" w:line="240" w:lineRule="auto"/>
        <w:jc w:val="both"/>
        <w:rPr>
          <w:rFonts w:ascii="Arial" w:eastAsia="Times New Roman" w:hAnsi="Arial" w:cs="Arial"/>
          <w:sz w:val="20"/>
          <w:szCs w:val="20"/>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tblGrid>
      <w:tr w:rsidR="00C118F4" w:rsidRPr="00F43A33" w14:paraId="5EC8C508"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0F7B4BF1" w14:textId="77777777" w:rsidR="00C118F4" w:rsidRPr="00F43A33" w:rsidRDefault="00C118F4" w:rsidP="001C1B2E">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081D155A" w14:textId="77777777" w:rsidR="00C118F4" w:rsidRPr="00F43A33" w:rsidRDefault="00C118F4" w:rsidP="001C1B2E">
            <w:pPr>
              <w:spacing w:before="120" w:after="120" w:line="240" w:lineRule="auto"/>
              <w:jc w:val="both"/>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 xml:space="preserve"> H / M / L</w:t>
            </w:r>
          </w:p>
        </w:tc>
      </w:tr>
      <w:tr w:rsidR="00C118F4" w:rsidRPr="00F43A33" w14:paraId="747CF09C"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573BAB9B" w14:textId="77777777" w:rsidR="00C118F4" w:rsidRPr="00F43A33" w:rsidRDefault="00C118F4" w:rsidP="001C1B2E">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21" w:type="dxa"/>
            <w:shd w:val="clear" w:color="auto" w:fill="auto"/>
            <w:vAlign w:val="center"/>
          </w:tcPr>
          <w:p w14:paraId="27334223" w14:textId="77777777" w:rsidR="00C118F4" w:rsidRPr="00F43A33" w:rsidRDefault="00C118F4" w:rsidP="001C1B2E">
            <w:pPr>
              <w:spacing w:before="120" w:after="12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    Y / N</w:t>
            </w:r>
          </w:p>
        </w:tc>
      </w:tr>
    </w:tbl>
    <w:p w14:paraId="78277DD7" w14:textId="77777777" w:rsidR="00C118F4" w:rsidRPr="00F43A33" w:rsidRDefault="00C118F4" w:rsidP="00581960">
      <w:pPr>
        <w:spacing w:after="0" w:line="240" w:lineRule="auto"/>
        <w:jc w:val="both"/>
        <w:rPr>
          <w:rFonts w:ascii="Arial" w:eastAsia="Times New Roman" w:hAnsi="Arial" w:cs="Arial"/>
          <w:b/>
          <w:color w:val="44546A"/>
        </w:rPr>
      </w:pPr>
    </w:p>
    <w:p w14:paraId="1E1393F9" w14:textId="77777777" w:rsidR="00581960" w:rsidRPr="00F43A33" w:rsidRDefault="00581960" w:rsidP="00581960">
      <w:pPr>
        <w:spacing w:after="0" w:line="240" w:lineRule="auto"/>
        <w:jc w:val="both"/>
        <w:rPr>
          <w:rFonts w:ascii="Arial" w:eastAsia="Times New Roman" w:hAnsi="Arial" w:cs="Arial"/>
          <w:sz w:val="20"/>
          <w:szCs w:val="20"/>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555"/>
      </w:tblGrid>
      <w:tr w:rsidR="00304E27" w:rsidRPr="00F43A33" w14:paraId="351859B7" w14:textId="77777777" w:rsidTr="005937FC">
        <w:tc>
          <w:tcPr>
            <w:tcW w:w="8256" w:type="dxa"/>
            <w:shd w:val="clear" w:color="auto" w:fill="DEEAF6"/>
          </w:tcPr>
          <w:p w14:paraId="70207C77" w14:textId="77777777" w:rsidR="00304E27" w:rsidRPr="00F43A33" w:rsidRDefault="00CD4296" w:rsidP="00581960">
            <w:pPr>
              <w:spacing w:after="0" w:line="240" w:lineRule="auto"/>
              <w:jc w:val="both"/>
              <w:rPr>
                <w:rFonts w:ascii="Arial" w:eastAsia="Times New Roman" w:hAnsi="Arial" w:cs="Arial"/>
                <w:sz w:val="24"/>
                <w:szCs w:val="24"/>
              </w:rPr>
            </w:pPr>
            <w:r w:rsidRPr="00F43A33">
              <w:rPr>
                <w:rFonts w:ascii="Arial" w:eastAsia="Times New Roman" w:hAnsi="Arial" w:cs="Arial"/>
                <w:b/>
                <w:color w:val="44546A"/>
                <w:sz w:val="24"/>
                <w:szCs w:val="24"/>
              </w:rPr>
              <w:t>Petty Cash</w:t>
            </w:r>
            <w:r w:rsidR="00A05C40" w:rsidRPr="00F43A33">
              <w:rPr>
                <w:rFonts w:ascii="Arial" w:eastAsia="Times New Roman" w:hAnsi="Arial" w:cs="Arial"/>
                <w:b/>
                <w:color w:val="44546A"/>
                <w:sz w:val="24"/>
                <w:szCs w:val="24"/>
              </w:rPr>
              <w:t xml:space="preserve"> </w:t>
            </w:r>
            <w:r w:rsidRPr="00F43A33">
              <w:rPr>
                <w:rFonts w:ascii="Arial" w:eastAsia="Times New Roman" w:hAnsi="Arial" w:cs="Arial"/>
                <w:b/>
                <w:color w:val="44546A"/>
                <w:sz w:val="24"/>
                <w:szCs w:val="24"/>
              </w:rPr>
              <w:t>Account</w:t>
            </w:r>
          </w:p>
        </w:tc>
        <w:tc>
          <w:tcPr>
            <w:tcW w:w="1555" w:type="dxa"/>
            <w:shd w:val="clear" w:color="auto" w:fill="DEEAF6"/>
          </w:tcPr>
          <w:p w14:paraId="2953C63C" w14:textId="77777777" w:rsidR="00304E27" w:rsidRPr="00F43A33" w:rsidRDefault="00304E27" w:rsidP="00304E27">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0DE8BFF2" w14:textId="77777777" w:rsidR="00304E27" w:rsidRPr="00F43A33" w:rsidRDefault="00304E27" w:rsidP="00304E27">
            <w:pPr>
              <w:spacing w:after="0" w:line="240" w:lineRule="auto"/>
              <w:jc w:val="center"/>
              <w:rPr>
                <w:rFonts w:ascii="Arial" w:eastAsia="Times New Roman" w:hAnsi="Arial" w:cs="Arial"/>
                <w:sz w:val="20"/>
                <w:szCs w:val="20"/>
              </w:rPr>
            </w:pPr>
            <w:r w:rsidRPr="00F43A33">
              <w:rPr>
                <w:rFonts w:ascii="Arial" w:eastAsia="Times New Roman" w:hAnsi="Arial" w:cs="Arial"/>
                <w:b/>
                <w:color w:val="44546A"/>
                <w:sz w:val="20"/>
                <w:szCs w:val="20"/>
              </w:rPr>
              <w:t>Y/ N</w:t>
            </w:r>
          </w:p>
        </w:tc>
      </w:tr>
      <w:tr w:rsidR="00887327" w:rsidRPr="00F43A33" w14:paraId="79024DBA" w14:textId="77777777" w:rsidTr="005937FC">
        <w:tc>
          <w:tcPr>
            <w:tcW w:w="8256" w:type="dxa"/>
          </w:tcPr>
          <w:p w14:paraId="0236A12B"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are written procedures for the administration and</w:t>
            </w:r>
            <w:r w:rsidR="00CD4296" w:rsidRPr="00F43A33">
              <w:rPr>
                <w:rFonts w:ascii="Arial" w:eastAsia="Times New Roman" w:hAnsi="Arial" w:cs="Arial"/>
                <w:sz w:val="20"/>
                <w:szCs w:val="20"/>
              </w:rPr>
              <w:t xml:space="preserve"> use of the petty cash</w:t>
            </w:r>
            <w:r w:rsidR="00A05C40" w:rsidRPr="00F43A33">
              <w:rPr>
                <w:rFonts w:ascii="Arial" w:eastAsia="Times New Roman" w:hAnsi="Arial" w:cs="Arial"/>
                <w:sz w:val="20"/>
                <w:szCs w:val="20"/>
              </w:rPr>
              <w:t xml:space="preserve"> account in accordance with </w:t>
            </w:r>
            <w:r w:rsidR="00EB3C14" w:rsidRPr="00EB3C14">
              <w:rPr>
                <w:rFonts w:ascii="Arial" w:eastAsia="Times New Roman" w:hAnsi="Arial" w:cs="Arial"/>
                <w:b/>
                <w:i/>
                <w:sz w:val="20"/>
                <w:szCs w:val="20"/>
              </w:rPr>
              <w:t>s</w:t>
            </w:r>
            <w:r w:rsidR="00EB3C14">
              <w:rPr>
                <w:rFonts w:ascii="Arial" w:eastAsia="Times New Roman" w:hAnsi="Arial" w:cs="Arial"/>
                <w:b/>
                <w:i/>
                <w:sz w:val="20"/>
                <w:szCs w:val="20"/>
              </w:rPr>
              <w:t>.</w:t>
            </w:r>
            <w:r w:rsidR="00EB3C14" w:rsidRPr="00EB3C14">
              <w:rPr>
                <w:rFonts w:ascii="Arial" w:eastAsia="Times New Roman" w:hAnsi="Arial" w:cs="Arial"/>
                <w:b/>
                <w:i/>
                <w:sz w:val="20"/>
                <w:szCs w:val="20"/>
              </w:rPr>
              <w:t>16</w:t>
            </w:r>
            <w:r w:rsidR="00A05C40" w:rsidRPr="00EB3C14">
              <w:rPr>
                <w:rFonts w:ascii="Arial" w:eastAsia="Times New Roman" w:hAnsi="Arial" w:cs="Arial"/>
                <w:b/>
                <w:i/>
                <w:sz w:val="20"/>
                <w:szCs w:val="20"/>
              </w:rPr>
              <w:t>.6</w:t>
            </w:r>
            <w:r w:rsidR="00A05C40" w:rsidRPr="00EB3C14">
              <w:rPr>
                <w:rFonts w:ascii="Arial" w:eastAsia="Times New Roman" w:hAnsi="Arial" w:cs="Arial"/>
                <w:i/>
                <w:sz w:val="20"/>
                <w:szCs w:val="20"/>
              </w:rPr>
              <w:t xml:space="preserve"> </w:t>
            </w:r>
            <w:r w:rsidR="00636BA6" w:rsidRPr="00EB3C14">
              <w:rPr>
                <w:rFonts w:ascii="Arial" w:eastAsia="Times New Roman" w:hAnsi="Arial" w:cs="Arial"/>
                <w:sz w:val="20"/>
                <w:szCs w:val="20"/>
              </w:rPr>
              <w:t xml:space="preserve">of </w:t>
            </w:r>
            <w:r w:rsidR="00EB3C14" w:rsidRPr="00F16E68">
              <w:rPr>
                <w:rFonts w:ascii="Arial" w:eastAsia="Times New Roman" w:hAnsi="Arial" w:cs="Arial"/>
                <w:i/>
                <w:sz w:val="20"/>
                <w:szCs w:val="20"/>
              </w:rPr>
              <w:t>LCC’s Financial Regulations &amp; Procedures</w:t>
            </w:r>
          </w:p>
        </w:tc>
        <w:tc>
          <w:tcPr>
            <w:tcW w:w="1555" w:type="dxa"/>
          </w:tcPr>
          <w:p w14:paraId="04D1A061"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278855BD" w14:textId="77777777" w:rsidTr="005937FC">
        <w:tc>
          <w:tcPr>
            <w:tcW w:w="8256" w:type="dxa"/>
          </w:tcPr>
          <w:p w14:paraId="686CDB02"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Responsibility for t</w:t>
            </w:r>
            <w:r w:rsidR="00CD4296" w:rsidRPr="00F43A33">
              <w:rPr>
                <w:rFonts w:ascii="Arial" w:eastAsia="Times New Roman" w:hAnsi="Arial" w:cs="Arial"/>
                <w:sz w:val="20"/>
                <w:szCs w:val="20"/>
              </w:rPr>
              <w:t>he administration of the petty cash</w:t>
            </w:r>
            <w:r w:rsidRPr="00F43A33">
              <w:rPr>
                <w:rFonts w:ascii="Arial" w:eastAsia="Times New Roman" w:hAnsi="Arial" w:cs="Arial"/>
                <w:sz w:val="20"/>
                <w:szCs w:val="20"/>
              </w:rPr>
              <w:t xml:space="preserve"> account has been assigned appropriately.</w:t>
            </w:r>
          </w:p>
        </w:tc>
        <w:tc>
          <w:tcPr>
            <w:tcW w:w="1555" w:type="dxa"/>
          </w:tcPr>
          <w:p w14:paraId="331AD5C9"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4CF9A1BF" w14:textId="77777777" w:rsidTr="005937FC">
        <w:tc>
          <w:tcPr>
            <w:tcW w:w="8256" w:type="dxa"/>
          </w:tcPr>
          <w:p w14:paraId="344E05B5"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level of the petty cash float held is appropr</w:t>
            </w:r>
            <w:r w:rsidR="00E964B4" w:rsidRPr="00F43A33">
              <w:rPr>
                <w:rFonts w:ascii="Arial" w:eastAsia="Times New Roman" w:hAnsi="Arial" w:cs="Arial"/>
                <w:sz w:val="20"/>
                <w:szCs w:val="20"/>
              </w:rPr>
              <w:t xml:space="preserve">iate to the needs of the school </w:t>
            </w:r>
          </w:p>
        </w:tc>
        <w:tc>
          <w:tcPr>
            <w:tcW w:w="1555" w:type="dxa"/>
          </w:tcPr>
          <w:p w14:paraId="303DC69F"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5EFD463C" w14:textId="77777777" w:rsidTr="005937FC">
        <w:tc>
          <w:tcPr>
            <w:tcW w:w="8256" w:type="dxa"/>
          </w:tcPr>
          <w:p w14:paraId="1FBEEA04"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cash float is held securely and access is limited to authorised staff.</w:t>
            </w:r>
          </w:p>
        </w:tc>
        <w:tc>
          <w:tcPr>
            <w:tcW w:w="1555" w:type="dxa"/>
          </w:tcPr>
          <w:p w14:paraId="7A2455D2"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56D4BABB" w14:textId="77777777" w:rsidTr="005937FC">
        <w:tc>
          <w:tcPr>
            <w:tcW w:w="8256" w:type="dxa"/>
          </w:tcPr>
          <w:p w14:paraId="357C49D5" w14:textId="77777777" w:rsidR="00887327" w:rsidRPr="00F43A33" w:rsidRDefault="00CD4296"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Payments from the petty cash </w:t>
            </w:r>
            <w:r w:rsidR="00887327" w:rsidRPr="00F43A33">
              <w:rPr>
                <w:rFonts w:ascii="Arial" w:eastAsia="Times New Roman" w:hAnsi="Arial" w:cs="Arial"/>
                <w:sz w:val="20"/>
                <w:szCs w:val="20"/>
              </w:rPr>
              <w:t>account are limited to minor items of expenditure.</w:t>
            </w:r>
          </w:p>
        </w:tc>
        <w:tc>
          <w:tcPr>
            <w:tcW w:w="1555" w:type="dxa"/>
          </w:tcPr>
          <w:p w14:paraId="7C2948A4"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20FB2D8F" w14:textId="77777777" w:rsidTr="005937FC">
        <w:tc>
          <w:tcPr>
            <w:tcW w:w="8256" w:type="dxa"/>
          </w:tcPr>
          <w:p w14:paraId="3A0C7B37"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All expenditure is </w:t>
            </w:r>
            <w:r w:rsidR="00CD4296" w:rsidRPr="00F43A33">
              <w:rPr>
                <w:rFonts w:ascii="Arial" w:eastAsia="Times New Roman" w:hAnsi="Arial" w:cs="Arial"/>
                <w:sz w:val="20"/>
                <w:szCs w:val="20"/>
              </w:rPr>
              <w:t xml:space="preserve">authorised, </w:t>
            </w:r>
            <w:r w:rsidRPr="00F43A33">
              <w:rPr>
                <w:rFonts w:ascii="Arial" w:eastAsia="Times New Roman" w:hAnsi="Arial" w:cs="Arial"/>
                <w:sz w:val="20"/>
                <w:szCs w:val="20"/>
              </w:rPr>
              <w:t xml:space="preserve">supported by a </w:t>
            </w:r>
            <w:r w:rsidR="00CD4296" w:rsidRPr="00F43A33">
              <w:rPr>
                <w:rFonts w:ascii="Arial" w:eastAsia="Times New Roman" w:hAnsi="Arial" w:cs="Arial"/>
                <w:sz w:val="20"/>
                <w:szCs w:val="20"/>
              </w:rPr>
              <w:t xml:space="preserve">VAT </w:t>
            </w:r>
            <w:r w:rsidRPr="00F43A33">
              <w:rPr>
                <w:rFonts w:ascii="Arial" w:eastAsia="Times New Roman" w:hAnsi="Arial" w:cs="Arial"/>
                <w:sz w:val="20"/>
                <w:szCs w:val="20"/>
              </w:rPr>
              <w:t>receipt, is signed for by the recipient and countersigned by an authorised member of staff</w:t>
            </w:r>
            <w:r w:rsidR="00E964B4" w:rsidRPr="00F43A33">
              <w:rPr>
                <w:rFonts w:ascii="Arial" w:eastAsia="Times New Roman" w:hAnsi="Arial" w:cs="Arial"/>
                <w:sz w:val="20"/>
                <w:szCs w:val="20"/>
              </w:rPr>
              <w:t xml:space="preserve"> with delegated responsibility</w:t>
            </w:r>
            <w:r w:rsidR="00E964B4" w:rsidRPr="00F43A33">
              <w:rPr>
                <w:rFonts w:ascii="Arial" w:eastAsia="Times New Roman" w:hAnsi="Arial" w:cs="Arial"/>
                <w:color w:val="FF0000"/>
                <w:sz w:val="20"/>
                <w:szCs w:val="20"/>
              </w:rPr>
              <w:t>.</w:t>
            </w:r>
          </w:p>
        </w:tc>
        <w:tc>
          <w:tcPr>
            <w:tcW w:w="1555" w:type="dxa"/>
          </w:tcPr>
          <w:p w14:paraId="0BDFBA4F"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7B579F84" w14:textId="77777777" w:rsidTr="005937FC">
        <w:tc>
          <w:tcPr>
            <w:tcW w:w="8256" w:type="dxa"/>
          </w:tcPr>
          <w:p w14:paraId="5F0F9E04"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The </w:t>
            </w:r>
            <w:r w:rsidR="00CD4296" w:rsidRPr="00F43A33">
              <w:rPr>
                <w:rFonts w:ascii="Arial" w:eastAsia="Times New Roman" w:hAnsi="Arial" w:cs="Arial"/>
                <w:sz w:val="20"/>
                <w:szCs w:val="20"/>
              </w:rPr>
              <w:t>petty cash</w:t>
            </w:r>
            <w:r w:rsidRPr="00F43A33">
              <w:rPr>
                <w:rFonts w:ascii="Arial" w:eastAsia="Times New Roman" w:hAnsi="Arial" w:cs="Arial"/>
                <w:sz w:val="20"/>
                <w:szCs w:val="20"/>
              </w:rPr>
              <w:t xml:space="preserve"> account is reconciled to the bank statement and accounting records on a monthly basis. </w:t>
            </w:r>
          </w:p>
        </w:tc>
        <w:tc>
          <w:tcPr>
            <w:tcW w:w="1555" w:type="dxa"/>
          </w:tcPr>
          <w:p w14:paraId="752DDBD6"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756F5C6B" w14:textId="77777777" w:rsidTr="005937FC">
        <w:tc>
          <w:tcPr>
            <w:tcW w:w="8256" w:type="dxa"/>
          </w:tcPr>
          <w:p w14:paraId="6B8F980A"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An independent reconciliation of the </w:t>
            </w:r>
            <w:r w:rsidR="00CD4296" w:rsidRPr="00F43A33">
              <w:rPr>
                <w:rFonts w:ascii="Arial" w:eastAsia="Times New Roman" w:hAnsi="Arial" w:cs="Arial"/>
                <w:sz w:val="20"/>
                <w:szCs w:val="20"/>
              </w:rPr>
              <w:t>petty cash</w:t>
            </w:r>
            <w:r w:rsidRPr="00F43A33">
              <w:rPr>
                <w:rFonts w:ascii="Arial" w:eastAsia="Times New Roman" w:hAnsi="Arial" w:cs="Arial"/>
                <w:sz w:val="20"/>
                <w:szCs w:val="20"/>
              </w:rPr>
              <w:t xml:space="preserve"> account is undertaken on a regular basis (at least 6 monthly) by a person other than the account administrator. </w:t>
            </w:r>
          </w:p>
        </w:tc>
        <w:tc>
          <w:tcPr>
            <w:tcW w:w="1555" w:type="dxa"/>
          </w:tcPr>
          <w:p w14:paraId="7EC8B908"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358C8E47" w14:textId="77777777" w:rsidTr="005937FC">
        <w:tc>
          <w:tcPr>
            <w:tcW w:w="8256" w:type="dxa"/>
          </w:tcPr>
          <w:p w14:paraId="4C396018" w14:textId="77777777" w:rsidR="00887327" w:rsidRPr="00F43A33" w:rsidRDefault="00887327" w:rsidP="00783F8F">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P</w:t>
            </w:r>
            <w:r w:rsidR="00783F8F" w:rsidRPr="00F43A33">
              <w:rPr>
                <w:rFonts w:ascii="Arial" w:eastAsia="Times New Roman" w:hAnsi="Arial" w:cs="Arial"/>
                <w:sz w:val="20"/>
                <w:szCs w:val="20"/>
              </w:rPr>
              <w:t xml:space="preserve">etty cash funds are </w:t>
            </w:r>
            <w:r w:rsidR="00783F8F" w:rsidRPr="00F43A33">
              <w:rPr>
                <w:rFonts w:ascii="Arial" w:eastAsia="Times New Roman" w:hAnsi="Arial" w:cs="Arial"/>
                <w:b/>
                <w:sz w:val="20"/>
                <w:szCs w:val="20"/>
                <w:u w:val="single"/>
              </w:rPr>
              <w:t>not</w:t>
            </w:r>
            <w:r w:rsidR="00783F8F" w:rsidRPr="00F43A33">
              <w:rPr>
                <w:rFonts w:ascii="Arial" w:eastAsia="Times New Roman" w:hAnsi="Arial" w:cs="Arial"/>
                <w:sz w:val="20"/>
                <w:szCs w:val="20"/>
              </w:rPr>
              <w:t xml:space="preserve"> to be used to cash p</w:t>
            </w:r>
            <w:r w:rsidRPr="00F43A33">
              <w:rPr>
                <w:rFonts w:ascii="Arial" w:eastAsia="Times New Roman" w:hAnsi="Arial" w:cs="Arial"/>
                <w:sz w:val="20"/>
                <w:szCs w:val="20"/>
              </w:rPr>
              <w:t xml:space="preserve">ersonal cheques </w:t>
            </w:r>
            <w:r w:rsidR="00783F8F" w:rsidRPr="00F43A33">
              <w:rPr>
                <w:rFonts w:ascii="Arial" w:eastAsia="Times New Roman" w:hAnsi="Arial" w:cs="Arial"/>
                <w:sz w:val="20"/>
                <w:szCs w:val="20"/>
              </w:rPr>
              <w:t>or provide loans to staff.</w:t>
            </w:r>
          </w:p>
        </w:tc>
        <w:tc>
          <w:tcPr>
            <w:tcW w:w="1555" w:type="dxa"/>
          </w:tcPr>
          <w:p w14:paraId="50284FDC" w14:textId="77777777" w:rsidR="00887327" w:rsidRPr="00F43A33" w:rsidRDefault="00887327" w:rsidP="00581960">
            <w:pPr>
              <w:spacing w:after="0" w:line="240" w:lineRule="auto"/>
              <w:jc w:val="both"/>
              <w:rPr>
                <w:rFonts w:ascii="Arial" w:eastAsia="Times New Roman" w:hAnsi="Arial" w:cs="Arial"/>
                <w:sz w:val="20"/>
                <w:szCs w:val="20"/>
              </w:rPr>
            </w:pPr>
          </w:p>
        </w:tc>
      </w:tr>
    </w:tbl>
    <w:p w14:paraId="6C3B0E16" w14:textId="77777777" w:rsidR="00581960" w:rsidRPr="00F43A33" w:rsidRDefault="00581960" w:rsidP="00581960">
      <w:pPr>
        <w:spacing w:after="0" w:line="240" w:lineRule="auto"/>
        <w:jc w:val="both"/>
        <w:rPr>
          <w:rFonts w:ascii="Arial" w:eastAsia="Times New Roman" w:hAnsi="Arial" w:cs="Arial"/>
          <w:sz w:val="20"/>
          <w:szCs w:val="20"/>
        </w:rPr>
      </w:pPr>
    </w:p>
    <w:p w14:paraId="30984918" w14:textId="77777777" w:rsidR="00AA5CC0" w:rsidRDefault="00581960" w:rsidP="005937FC">
      <w:pPr>
        <w:spacing w:after="0" w:line="240" w:lineRule="auto"/>
        <w:ind w:hanging="284"/>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5D38F529" w14:textId="77777777" w:rsidR="00AA5CC0" w:rsidRPr="00F43A33" w:rsidRDefault="00AA5CC0" w:rsidP="005937FC">
      <w:pPr>
        <w:spacing w:after="0" w:line="240" w:lineRule="auto"/>
        <w:ind w:hanging="284"/>
        <w:jc w:val="both"/>
        <w:rPr>
          <w:rFonts w:ascii="Arial" w:eastAsia="Times New Roman" w:hAnsi="Arial" w:cs="Arial"/>
          <w:sz w:val="20"/>
          <w:szCs w:val="20"/>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tblGrid>
      <w:tr w:rsidR="00457F21" w:rsidRPr="00F43A33" w14:paraId="7F04C2FA"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6D21FEC2" w14:textId="77777777" w:rsidR="00581960" w:rsidRPr="00F43A33" w:rsidRDefault="00581960" w:rsidP="00581960">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4C3742A6" w14:textId="77777777" w:rsidR="00581960" w:rsidRPr="00F43A33" w:rsidRDefault="00581960" w:rsidP="00304E27">
            <w:pPr>
              <w:spacing w:before="120" w:after="120" w:line="240" w:lineRule="auto"/>
              <w:jc w:val="center"/>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H / M / L</w:t>
            </w:r>
          </w:p>
        </w:tc>
      </w:tr>
      <w:tr w:rsidR="00457F21" w:rsidRPr="00F43A33" w14:paraId="4186B08C"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74B8E781" w14:textId="77777777" w:rsidR="00581960" w:rsidRPr="00F43A33" w:rsidRDefault="00581960" w:rsidP="00581960">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21" w:type="dxa"/>
            <w:shd w:val="clear" w:color="auto" w:fill="auto"/>
            <w:vAlign w:val="center"/>
          </w:tcPr>
          <w:p w14:paraId="74963546" w14:textId="77777777" w:rsidR="00581960" w:rsidRPr="00F43A33" w:rsidRDefault="00581960" w:rsidP="00304E27">
            <w:pPr>
              <w:spacing w:before="120" w:after="12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bl>
    <w:p w14:paraId="672FB6E9" w14:textId="77777777" w:rsidR="00581960" w:rsidRPr="00F43A33" w:rsidRDefault="00581960" w:rsidP="00581960">
      <w:pPr>
        <w:spacing w:after="0" w:line="240" w:lineRule="auto"/>
        <w:jc w:val="both"/>
        <w:rPr>
          <w:rFonts w:ascii="Arial" w:eastAsia="Times New Roman" w:hAnsi="Arial" w:cs="Arial"/>
          <w:sz w:val="20"/>
          <w:szCs w:val="20"/>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555"/>
      </w:tblGrid>
      <w:tr w:rsidR="00304E27" w:rsidRPr="00F43A33" w14:paraId="14326BF0" w14:textId="77777777" w:rsidTr="005937FC">
        <w:tc>
          <w:tcPr>
            <w:tcW w:w="8256" w:type="dxa"/>
            <w:shd w:val="clear" w:color="auto" w:fill="DEEAF6"/>
          </w:tcPr>
          <w:p w14:paraId="2C88F07F" w14:textId="77777777" w:rsidR="008F6A6B" w:rsidRPr="00F43A33" w:rsidRDefault="008F6A6B" w:rsidP="008F6A6B">
            <w:pPr>
              <w:spacing w:after="0" w:line="240" w:lineRule="auto"/>
              <w:jc w:val="both"/>
              <w:rPr>
                <w:rFonts w:ascii="Arial" w:eastAsia="Times New Roman" w:hAnsi="Arial" w:cs="Arial"/>
                <w:color w:val="44546A"/>
                <w:sz w:val="24"/>
                <w:szCs w:val="24"/>
              </w:rPr>
            </w:pPr>
            <w:r w:rsidRPr="00F43A33">
              <w:rPr>
                <w:rFonts w:ascii="Arial" w:eastAsia="Times New Roman" w:hAnsi="Arial" w:cs="Arial"/>
                <w:b/>
                <w:color w:val="44546A"/>
                <w:sz w:val="24"/>
                <w:szCs w:val="24"/>
              </w:rPr>
              <w:t>Assets</w:t>
            </w:r>
          </w:p>
          <w:p w14:paraId="1C7F088A" w14:textId="77777777" w:rsidR="00304E27" w:rsidRPr="00F43A33" w:rsidRDefault="00304E27" w:rsidP="00581960">
            <w:pPr>
              <w:spacing w:after="0" w:line="240" w:lineRule="auto"/>
              <w:jc w:val="both"/>
              <w:rPr>
                <w:rFonts w:ascii="Arial" w:eastAsia="Times New Roman" w:hAnsi="Arial" w:cs="Arial"/>
                <w:sz w:val="20"/>
                <w:szCs w:val="20"/>
              </w:rPr>
            </w:pPr>
          </w:p>
        </w:tc>
        <w:tc>
          <w:tcPr>
            <w:tcW w:w="1555" w:type="dxa"/>
            <w:shd w:val="clear" w:color="auto" w:fill="DEEAF6"/>
          </w:tcPr>
          <w:p w14:paraId="507745C9" w14:textId="77777777" w:rsidR="00304E27" w:rsidRPr="00F43A33" w:rsidRDefault="00304E27" w:rsidP="00304E27">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0ABD1DF1" w14:textId="77777777" w:rsidR="00304E27" w:rsidRPr="00F43A33" w:rsidRDefault="00304E27" w:rsidP="00304E27">
            <w:pPr>
              <w:spacing w:after="0" w:line="240" w:lineRule="auto"/>
              <w:jc w:val="center"/>
              <w:rPr>
                <w:rFonts w:ascii="Arial" w:eastAsia="Times New Roman" w:hAnsi="Arial" w:cs="Arial"/>
                <w:sz w:val="20"/>
                <w:szCs w:val="20"/>
              </w:rPr>
            </w:pPr>
            <w:r w:rsidRPr="00F43A33">
              <w:rPr>
                <w:rFonts w:ascii="Arial" w:eastAsia="Times New Roman" w:hAnsi="Arial" w:cs="Arial"/>
                <w:b/>
                <w:color w:val="44546A"/>
                <w:sz w:val="20"/>
                <w:szCs w:val="20"/>
              </w:rPr>
              <w:t>Y / N</w:t>
            </w:r>
          </w:p>
        </w:tc>
      </w:tr>
      <w:tr w:rsidR="00887327" w:rsidRPr="00F43A33" w14:paraId="2D825633" w14:textId="77777777" w:rsidTr="005937FC">
        <w:tc>
          <w:tcPr>
            <w:tcW w:w="8256" w:type="dxa"/>
          </w:tcPr>
          <w:p w14:paraId="6D63914E"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An up to date inventory is mai</w:t>
            </w:r>
            <w:r w:rsidR="00E964B4" w:rsidRPr="00F43A33">
              <w:rPr>
                <w:rFonts w:ascii="Arial" w:eastAsia="Times New Roman" w:hAnsi="Arial" w:cs="Arial"/>
                <w:sz w:val="20"/>
                <w:szCs w:val="20"/>
              </w:rPr>
              <w:t xml:space="preserve">ntained of all assets above </w:t>
            </w:r>
            <w:r w:rsidR="00E964B4" w:rsidRPr="00F16E68">
              <w:rPr>
                <w:rFonts w:ascii="Arial" w:eastAsia="Times New Roman" w:hAnsi="Arial" w:cs="Arial"/>
                <w:b/>
                <w:sz w:val="20"/>
                <w:szCs w:val="20"/>
              </w:rPr>
              <w:t>£500</w:t>
            </w:r>
            <w:r w:rsidRPr="00F43A33">
              <w:rPr>
                <w:rFonts w:ascii="Arial" w:eastAsia="Times New Roman" w:hAnsi="Arial" w:cs="Arial"/>
                <w:sz w:val="20"/>
                <w:szCs w:val="20"/>
              </w:rPr>
              <w:t xml:space="preserve"> </w:t>
            </w:r>
            <w:r w:rsidRPr="00F43A33">
              <w:rPr>
                <w:rFonts w:ascii="Arial" w:eastAsia="Times New Roman" w:hAnsi="Arial" w:cs="Arial"/>
                <w:b/>
                <w:sz w:val="20"/>
                <w:szCs w:val="20"/>
                <w:u w:val="single"/>
              </w:rPr>
              <w:t>or</w:t>
            </w:r>
            <w:r w:rsidRPr="00F43A33">
              <w:rPr>
                <w:rFonts w:ascii="Arial" w:eastAsia="Times New Roman" w:hAnsi="Arial" w:cs="Arial"/>
                <w:sz w:val="20"/>
                <w:szCs w:val="20"/>
              </w:rPr>
              <w:t xml:space="preserve"> those tha</w:t>
            </w:r>
            <w:r w:rsidR="00E964B4" w:rsidRPr="00F43A33">
              <w:rPr>
                <w:rFonts w:ascii="Arial" w:eastAsia="Times New Roman" w:hAnsi="Arial" w:cs="Arial"/>
                <w:sz w:val="20"/>
                <w:szCs w:val="20"/>
              </w:rPr>
              <w:t xml:space="preserve">t are deemed portable/desirable in accordance with </w:t>
            </w:r>
            <w:r w:rsidR="00EB3C14" w:rsidRPr="00EB3C14">
              <w:rPr>
                <w:rFonts w:ascii="Arial" w:eastAsia="Times New Roman" w:hAnsi="Arial" w:cs="Arial"/>
                <w:b/>
                <w:i/>
                <w:sz w:val="20"/>
                <w:szCs w:val="20"/>
              </w:rPr>
              <w:t>s.15</w:t>
            </w:r>
            <w:r w:rsidR="00E964B4" w:rsidRPr="00EB3C14">
              <w:rPr>
                <w:rFonts w:ascii="Arial" w:eastAsia="Times New Roman" w:hAnsi="Arial" w:cs="Arial"/>
                <w:i/>
                <w:sz w:val="20"/>
                <w:szCs w:val="20"/>
              </w:rPr>
              <w:t xml:space="preserve"> </w:t>
            </w:r>
            <w:r w:rsidR="00EB3C14" w:rsidRPr="00F16E68">
              <w:rPr>
                <w:rFonts w:ascii="Arial" w:eastAsia="Times New Roman" w:hAnsi="Arial" w:cs="Arial"/>
                <w:i/>
                <w:sz w:val="20"/>
                <w:szCs w:val="20"/>
              </w:rPr>
              <w:t>of LCC’s Financial Regulations &amp; Procedures</w:t>
            </w:r>
          </w:p>
        </w:tc>
        <w:tc>
          <w:tcPr>
            <w:tcW w:w="1555" w:type="dxa"/>
          </w:tcPr>
          <w:p w14:paraId="1FCA433E"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4FE5E7EB" w14:textId="77777777" w:rsidTr="005937FC">
        <w:tc>
          <w:tcPr>
            <w:tcW w:w="8256" w:type="dxa"/>
          </w:tcPr>
          <w:p w14:paraId="7C31B099" w14:textId="77777777" w:rsidR="00887327" w:rsidRPr="00F43A33" w:rsidRDefault="00887327" w:rsidP="003D364B">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An </w:t>
            </w:r>
            <w:r w:rsidR="003D364B" w:rsidRPr="00F43A33">
              <w:rPr>
                <w:rFonts w:ascii="Arial" w:eastAsia="Times New Roman" w:hAnsi="Arial" w:cs="Arial"/>
                <w:sz w:val="20"/>
                <w:szCs w:val="20"/>
              </w:rPr>
              <w:t>independent</w:t>
            </w:r>
            <w:r w:rsidRPr="00F43A33">
              <w:rPr>
                <w:rFonts w:ascii="Arial" w:eastAsia="Times New Roman" w:hAnsi="Arial" w:cs="Arial"/>
                <w:sz w:val="20"/>
                <w:szCs w:val="20"/>
              </w:rPr>
              <w:t xml:space="preserve"> check </w:t>
            </w:r>
            <w:r w:rsidR="003D364B" w:rsidRPr="00F43A33">
              <w:rPr>
                <w:rFonts w:ascii="Arial" w:eastAsia="Times New Roman" w:hAnsi="Arial" w:cs="Arial"/>
                <w:sz w:val="20"/>
                <w:szCs w:val="20"/>
              </w:rPr>
              <w:t xml:space="preserve">of each inventory/item shall be made on an annual basis.  </w:t>
            </w:r>
          </w:p>
        </w:tc>
        <w:tc>
          <w:tcPr>
            <w:tcW w:w="1555" w:type="dxa"/>
          </w:tcPr>
          <w:p w14:paraId="1950E821" w14:textId="77777777" w:rsidR="00887327" w:rsidRPr="00F43A33" w:rsidRDefault="00887327" w:rsidP="00581960">
            <w:pPr>
              <w:spacing w:after="0" w:line="240" w:lineRule="auto"/>
              <w:jc w:val="both"/>
              <w:rPr>
                <w:rFonts w:ascii="Arial" w:eastAsia="Times New Roman" w:hAnsi="Arial" w:cs="Arial"/>
                <w:sz w:val="20"/>
                <w:szCs w:val="20"/>
              </w:rPr>
            </w:pPr>
          </w:p>
        </w:tc>
      </w:tr>
      <w:tr w:rsidR="003D364B" w:rsidRPr="00F43A33" w14:paraId="6035A7EB" w14:textId="77777777" w:rsidTr="005937FC">
        <w:trPr>
          <w:trHeight w:val="253"/>
        </w:trPr>
        <w:tc>
          <w:tcPr>
            <w:tcW w:w="8256" w:type="dxa"/>
          </w:tcPr>
          <w:p w14:paraId="41FF0979" w14:textId="77777777" w:rsidR="003D364B" w:rsidRPr="00F43A33" w:rsidRDefault="003D364B" w:rsidP="003D364B">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Discrepancies should be investigated promptly.</w:t>
            </w:r>
          </w:p>
        </w:tc>
        <w:tc>
          <w:tcPr>
            <w:tcW w:w="1555" w:type="dxa"/>
          </w:tcPr>
          <w:p w14:paraId="701B3E65" w14:textId="77777777" w:rsidR="003D364B" w:rsidRPr="00F43A33" w:rsidRDefault="003D364B" w:rsidP="00581960">
            <w:pPr>
              <w:spacing w:after="0" w:line="240" w:lineRule="auto"/>
              <w:jc w:val="both"/>
              <w:rPr>
                <w:rFonts w:ascii="Arial" w:eastAsia="Times New Roman" w:hAnsi="Arial" w:cs="Arial"/>
                <w:sz w:val="20"/>
                <w:szCs w:val="20"/>
              </w:rPr>
            </w:pPr>
          </w:p>
        </w:tc>
      </w:tr>
      <w:tr w:rsidR="00887327" w:rsidRPr="00F43A33" w14:paraId="45983138" w14:textId="77777777" w:rsidTr="005937FC">
        <w:tc>
          <w:tcPr>
            <w:tcW w:w="8256" w:type="dxa"/>
          </w:tcPr>
          <w:p w14:paraId="0577CCB3" w14:textId="77777777" w:rsidR="00887327" w:rsidRPr="00F43A33" w:rsidRDefault="00887327" w:rsidP="003D364B">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All dis</w:t>
            </w:r>
            <w:r w:rsidR="003D364B" w:rsidRPr="00F43A33">
              <w:rPr>
                <w:rFonts w:ascii="Arial" w:eastAsia="Times New Roman" w:hAnsi="Arial" w:cs="Arial"/>
                <w:sz w:val="20"/>
                <w:szCs w:val="20"/>
              </w:rPr>
              <w:t xml:space="preserve">crepancies are </w:t>
            </w:r>
            <w:r w:rsidRPr="00F43A33">
              <w:rPr>
                <w:rFonts w:ascii="Arial" w:eastAsia="Times New Roman" w:hAnsi="Arial" w:cs="Arial"/>
                <w:sz w:val="20"/>
                <w:szCs w:val="20"/>
              </w:rPr>
              <w:t xml:space="preserve">reported to the </w:t>
            </w:r>
            <w:r w:rsidR="003D364B" w:rsidRPr="00F43A33">
              <w:rPr>
                <w:rFonts w:ascii="Arial" w:eastAsia="Times New Roman" w:hAnsi="Arial" w:cs="Arial"/>
                <w:sz w:val="20"/>
                <w:szCs w:val="20"/>
              </w:rPr>
              <w:t xml:space="preserve">HT who in turn informs the </w:t>
            </w:r>
            <w:r w:rsidR="00E964B4" w:rsidRPr="00F43A33">
              <w:rPr>
                <w:rFonts w:ascii="Arial" w:eastAsia="Times New Roman" w:hAnsi="Arial" w:cs="Arial"/>
                <w:sz w:val="20"/>
                <w:szCs w:val="20"/>
              </w:rPr>
              <w:t>GB</w:t>
            </w:r>
            <w:r w:rsidRPr="00F43A33">
              <w:rPr>
                <w:rFonts w:ascii="Arial" w:eastAsia="Times New Roman" w:hAnsi="Arial" w:cs="Arial"/>
                <w:sz w:val="20"/>
                <w:szCs w:val="20"/>
              </w:rPr>
              <w:t>.</w:t>
            </w:r>
          </w:p>
        </w:tc>
        <w:tc>
          <w:tcPr>
            <w:tcW w:w="1555" w:type="dxa"/>
          </w:tcPr>
          <w:p w14:paraId="5FF498D6"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36025A7D" w14:textId="77777777" w:rsidTr="005937FC">
        <w:tc>
          <w:tcPr>
            <w:tcW w:w="8256" w:type="dxa"/>
          </w:tcPr>
          <w:p w14:paraId="7AA50543" w14:textId="77777777" w:rsidR="00887327" w:rsidRPr="00F43A33" w:rsidRDefault="00887327"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All property taken off the school site is </w:t>
            </w:r>
            <w:r w:rsidR="00FD7A1E" w:rsidRPr="00F43A33">
              <w:rPr>
                <w:rFonts w:ascii="Arial" w:eastAsia="Times New Roman" w:hAnsi="Arial" w:cs="Arial"/>
                <w:sz w:val="20"/>
                <w:szCs w:val="20"/>
              </w:rPr>
              <w:t xml:space="preserve">authorised by the inventory holder and </w:t>
            </w:r>
            <w:r w:rsidRPr="00F43A33">
              <w:rPr>
                <w:rFonts w:ascii="Arial" w:eastAsia="Times New Roman" w:hAnsi="Arial" w:cs="Arial"/>
                <w:sz w:val="20"/>
                <w:szCs w:val="20"/>
              </w:rPr>
              <w:t>recorded</w:t>
            </w:r>
            <w:r w:rsidR="00FD7A1E" w:rsidRPr="00F43A33">
              <w:rPr>
                <w:rFonts w:ascii="Arial" w:eastAsia="Times New Roman" w:hAnsi="Arial" w:cs="Arial"/>
                <w:sz w:val="20"/>
                <w:szCs w:val="20"/>
              </w:rPr>
              <w:t xml:space="preserve"> on a ‘loans log’</w:t>
            </w:r>
            <w:r w:rsidRPr="00F43A33">
              <w:rPr>
                <w:rFonts w:ascii="Arial" w:eastAsia="Times New Roman" w:hAnsi="Arial" w:cs="Arial"/>
                <w:sz w:val="20"/>
                <w:szCs w:val="20"/>
              </w:rPr>
              <w:t>, signed for and its return recorded.</w:t>
            </w:r>
          </w:p>
        </w:tc>
        <w:tc>
          <w:tcPr>
            <w:tcW w:w="1555" w:type="dxa"/>
          </w:tcPr>
          <w:p w14:paraId="27C7C5F7" w14:textId="77777777" w:rsidR="00887327" w:rsidRPr="00F43A33" w:rsidRDefault="00887327" w:rsidP="00581960">
            <w:pPr>
              <w:spacing w:after="0" w:line="240" w:lineRule="auto"/>
              <w:jc w:val="both"/>
              <w:rPr>
                <w:rFonts w:ascii="Arial" w:eastAsia="Times New Roman" w:hAnsi="Arial" w:cs="Arial"/>
                <w:sz w:val="20"/>
                <w:szCs w:val="20"/>
              </w:rPr>
            </w:pPr>
          </w:p>
        </w:tc>
      </w:tr>
      <w:tr w:rsidR="00FD7A1E" w:rsidRPr="00F43A33" w14:paraId="510D7E1C" w14:textId="77777777" w:rsidTr="005937FC">
        <w:tc>
          <w:tcPr>
            <w:tcW w:w="8256" w:type="dxa"/>
          </w:tcPr>
          <w:p w14:paraId="13564B60" w14:textId="77777777" w:rsidR="00FD7A1E" w:rsidRPr="00F43A33" w:rsidRDefault="00FD7A1E"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Before assets are removed from school, appropriate checks regarding insurance for the equipment are made.</w:t>
            </w:r>
          </w:p>
        </w:tc>
        <w:tc>
          <w:tcPr>
            <w:tcW w:w="1555" w:type="dxa"/>
          </w:tcPr>
          <w:p w14:paraId="70964CCE" w14:textId="77777777" w:rsidR="00FD7A1E" w:rsidRPr="00F43A33" w:rsidRDefault="00FD7A1E" w:rsidP="00581960">
            <w:pPr>
              <w:spacing w:after="0" w:line="240" w:lineRule="auto"/>
              <w:jc w:val="both"/>
              <w:rPr>
                <w:rFonts w:ascii="Arial" w:eastAsia="Times New Roman" w:hAnsi="Arial" w:cs="Arial"/>
                <w:sz w:val="20"/>
                <w:szCs w:val="20"/>
              </w:rPr>
            </w:pPr>
          </w:p>
        </w:tc>
      </w:tr>
      <w:tr w:rsidR="00FD7A1E" w:rsidRPr="00F43A33" w14:paraId="5C074B1C" w14:textId="77777777" w:rsidTr="005937FC">
        <w:tc>
          <w:tcPr>
            <w:tcW w:w="8256" w:type="dxa"/>
          </w:tcPr>
          <w:p w14:paraId="0DABDB01" w14:textId="77777777" w:rsidR="00FD7A1E" w:rsidRPr="00F43A33" w:rsidRDefault="00FD7A1E" w:rsidP="00E72069">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Loan periods are reviewed </w:t>
            </w:r>
            <w:r w:rsidR="00E72069" w:rsidRPr="00F43A33">
              <w:rPr>
                <w:rFonts w:ascii="Arial" w:eastAsia="Times New Roman" w:hAnsi="Arial" w:cs="Arial"/>
                <w:sz w:val="20"/>
                <w:szCs w:val="20"/>
              </w:rPr>
              <w:t xml:space="preserve">regularly </w:t>
            </w:r>
            <w:r w:rsidRPr="00F43A33">
              <w:rPr>
                <w:rFonts w:ascii="Arial" w:eastAsia="Times New Roman" w:hAnsi="Arial" w:cs="Arial"/>
                <w:sz w:val="20"/>
                <w:szCs w:val="20"/>
              </w:rPr>
              <w:t xml:space="preserve">as </w:t>
            </w:r>
            <w:r w:rsidR="00E72069" w:rsidRPr="00F43A33">
              <w:rPr>
                <w:rFonts w:ascii="Arial" w:eastAsia="Times New Roman" w:hAnsi="Arial" w:cs="Arial"/>
                <w:sz w:val="20"/>
                <w:szCs w:val="20"/>
              </w:rPr>
              <w:t xml:space="preserve">loans for </w:t>
            </w:r>
            <w:r w:rsidRPr="00F43A33">
              <w:rPr>
                <w:rFonts w:ascii="Arial" w:eastAsia="Times New Roman" w:hAnsi="Arial" w:cs="Arial"/>
                <w:sz w:val="20"/>
                <w:szCs w:val="20"/>
              </w:rPr>
              <w:t xml:space="preserve">extended or regular </w:t>
            </w:r>
            <w:r w:rsidR="00E72069" w:rsidRPr="00F43A33">
              <w:rPr>
                <w:rFonts w:ascii="Arial" w:eastAsia="Times New Roman" w:hAnsi="Arial" w:cs="Arial"/>
                <w:sz w:val="20"/>
                <w:szCs w:val="20"/>
              </w:rPr>
              <w:t>periods</w:t>
            </w:r>
            <w:r w:rsidRPr="00F43A33">
              <w:rPr>
                <w:rFonts w:ascii="Arial" w:eastAsia="Times New Roman" w:hAnsi="Arial" w:cs="Arial"/>
                <w:sz w:val="20"/>
                <w:szCs w:val="20"/>
              </w:rPr>
              <w:t xml:space="preserve"> may incur implications</w:t>
            </w:r>
            <w:r w:rsidR="00E72069" w:rsidRPr="00F43A33">
              <w:rPr>
                <w:rFonts w:ascii="Arial" w:eastAsia="Times New Roman" w:hAnsi="Arial" w:cs="Arial"/>
                <w:sz w:val="20"/>
                <w:szCs w:val="20"/>
              </w:rPr>
              <w:t xml:space="preserve"> for Income Tax purposes including ‘benefits in kind’.</w:t>
            </w:r>
          </w:p>
        </w:tc>
        <w:tc>
          <w:tcPr>
            <w:tcW w:w="1555" w:type="dxa"/>
          </w:tcPr>
          <w:p w14:paraId="14FD7F3F" w14:textId="77777777" w:rsidR="00FD7A1E" w:rsidRPr="00F43A33" w:rsidRDefault="00FD7A1E" w:rsidP="00581960">
            <w:pPr>
              <w:spacing w:after="0" w:line="240" w:lineRule="auto"/>
              <w:jc w:val="both"/>
              <w:rPr>
                <w:rFonts w:ascii="Arial" w:eastAsia="Times New Roman" w:hAnsi="Arial" w:cs="Arial"/>
                <w:sz w:val="20"/>
                <w:szCs w:val="20"/>
              </w:rPr>
            </w:pPr>
          </w:p>
        </w:tc>
      </w:tr>
      <w:tr w:rsidR="00E72069" w:rsidRPr="00F43A33" w14:paraId="24A0F28F" w14:textId="77777777" w:rsidTr="005937FC">
        <w:tc>
          <w:tcPr>
            <w:tcW w:w="8256" w:type="dxa"/>
          </w:tcPr>
          <w:p w14:paraId="1ED945FE" w14:textId="77777777" w:rsidR="00E72069" w:rsidRPr="00F43A33" w:rsidRDefault="00E72069"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Leased items are not disposed of without the express permission of the leasing company (via LCC).</w:t>
            </w:r>
          </w:p>
        </w:tc>
        <w:tc>
          <w:tcPr>
            <w:tcW w:w="1555" w:type="dxa"/>
          </w:tcPr>
          <w:p w14:paraId="105EEC6E" w14:textId="77777777" w:rsidR="00E72069" w:rsidRPr="00F43A33" w:rsidRDefault="00E72069" w:rsidP="00581960">
            <w:pPr>
              <w:spacing w:after="0" w:line="240" w:lineRule="auto"/>
              <w:jc w:val="both"/>
              <w:rPr>
                <w:rFonts w:ascii="Arial" w:eastAsia="Times New Roman" w:hAnsi="Arial" w:cs="Arial"/>
                <w:sz w:val="20"/>
                <w:szCs w:val="20"/>
              </w:rPr>
            </w:pPr>
          </w:p>
        </w:tc>
      </w:tr>
      <w:tr w:rsidR="003D364B" w:rsidRPr="00F43A33" w14:paraId="4BE3180D" w14:textId="77777777" w:rsidTr="005937FC">
        <w:tc>
          <w:tcPr>
            <w:tcW w:w="8256" w:type="dxa"/>
          </w:tcPr>
          <w:p w14:paraId="4D860D13" w14:textId="77777777" w:rsidR="003D364B" w:rsidRPr="00F43A33" w:rsidRDefault="003D364B"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The </w:t>
            </w:r>
            <w:r w:rsidR="00E72069" w:rsidRPr="00F43A33">
              <w:rPr>
                <w:rFonts w:ascii="Arial" w:eastAsia="Times New Roman" w:hAnsi="Arial" w:cs="Arial"/>
                <w:sz w:val="20"/>
                <w:szCs w:val="20"/>
              </w:rPr>
              <w:t xml:space="preserve">annual </w:t>
            </w:r>
            <w:r w:rsidRPr="00F43A33">
              <w:rPr>
                <w:rFonts w:ascii="Arial" w:eastAsia="Times New Roman" w:hAnsi="Arial" w:cs="Arial"/>
                <w:sz w:val="20"/>
                <w:szCs w:val="20"/>
              </w:rPr>
              <w:t xml:space="preserve">inventory is signed &amp; dated by HT </w:t>
            </w:r>
            <w:r w:rsidR="00FD7A1E" w:rsidRPr="00F43A33">
              <w:rPr>
                <w:rFonts w:ascii="Arial" w:eastAsia="Times New Roman" w:hAnsi="Arial" w:cs="Arial"/>
                <w:sz w:val="20"/>
                <w:szCs w:val="20"/>
              </w:rPr>
              <w:t>to confirm agreement of all assets.</w:t>
            </w:r>
          </w:p>
        </w:tc>
        <w:tc>
          <w:tcPr>
            <w:tcW w:w="1555" w:type="dxa"/>
          </w:tcPr>
          <w:p w14:paraId="2AB0636D" w14:textId="77777777" w:rsidR="003D364B" w:rsidRPr="00F43A33" w:rsidRDefault="003D364B" w:rsidP="00581960">
            <w:pPr>
              <w:spacing w:after="0" w:line="240" w:lineRule="auto"/>
              <w:jc w:val="both"/>
              <w:rPr>
                <w:rFonts w:ascii="Arial" w:eastAsia="Times New Roman" w:hAnsi="Arial" w:cs="Arial"/>
                <w:sz w:val="20"/>
                <w:szCs w:val="20"/>
              </w:rPr>
            </w:pPr>
          </w:p>
        </w:tc>
      </w:tr>
      <w:tr w:rsidR="00581D09" w:rsidRPr="00F43A33" w14:paraId="3CB854DB" w14:textId="77777777" w:rsidTr="005937FC">
        <w:tc>
          <w:tcPr>
            <w:tcW w:w="8256" w:type="dxa"/>
          </w:tcPr>
          <w:p w14:paraId="621E8130" w14:textId="77777777" w:rsidR="00581D09" w:rsidRPr="00F43A33" w:rsidRDefault="00581D09"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LCC is notified prior to the disposal of any assets and other schools advised of availability.</w:t>
            </w:r>
          </w:p>
        </w:tc>
        <w:tc>
          <w:tcPr>
            <w:tcW w:w="1555" w:type="dxa"/>
          </w:tcPr>
          <w:p w14:paraId="474EFFCE" w14:textId="77777777" w:rsidR="00581D09" w:rsidRPr="00F43A33" w:rsidRDefault="00581D09" w:rsidP="00581960">
            <w:pPr>
              <w:spacing w:after="0" w:line="240" w:lineRule="auto"/>
              <w:jc w:val="both"/>
              <w:rPr>
                <w:rFonts w:ascii="Arial" w:eastAsia="Times New Roman" w:hAnsi="Arial" w:cs="Arial"/>
                <w:sz w:val="20"/>
                <w:szCs w:val="20"/>
              </w:rPr>
            </w:pPr>
          </w:p>
        </w:tc>
      </w:tr>
      <w:tr w:rsidR="00931F48" w:rsidRPr="00F43A33" w14:paraId="0CDCAB88" w14:textId="77777777" w:rsidTr="005937FC">
        <w:tc>
          <w:tcPr>
            <w:tcW w:w="8256" w:type="dxa"/>
          </w:tcPr>
          <w:p w14:paraId="069C394B" w14:textId="77777777" w:rsidR="00931F48" w:rsidRPr="00F43A33" w:rsidRDefault="00931F48" w:rsidP="00931F48">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School has a Premises/Asset Management Plan</w:t>
            </w:r>
            <w:r w:rsidR="003C046D">
              <w:rPr>
                <w:rFonts w:ascii="Arial" w:eastAsia="Times New Roman" w:hAnsi="Arial" w:cs="Arial"/>
                <w:sz w:val="20"/>
                <w:szCs w:val="20"/>
              </w:rPr>
              <w:t>/Lifecycle Maintenance Contractors</w:t>
            </w:r>
            <w:r w:rsidRPr="00F43A33">
              <w:rPr>
                <w:rFonts w:ascii="Arial" w:eastAsia="Times New Roman" w:hAnsi="Arial" w:cs="Arial"/>
                <w:sz w:val="20"/>
                <w:szCs w:val="20"/>
              </w:rPr>
              <w:t xml:space="preserve"> which includes a programme of planned maintenance projects which is reviewed annually by GB.</w:t>
            </w:r>
          </w:p>
        </w:tc>
        <w:tc>
          <w:tcPr>
            <w:tcW w:w="1555" w:type="dxa"/>
          </w:tcPr>
          <w:p w14:paraId="324E9CA8" w14:textId="77777777" w:rsidR="00931F48" w:rsidRPr="00F43A33" w:rsidRDefault="00931F48" w:rsidP="00581960">
            <w:pPr>
              <w:spacing w:after="0" w:line="240" w:lineRule="auto"/>
              <w:jc w:val="both"/>
              <w:rPr>
                <w:rFonts w:ascii="Arial" w:eastAsia="Times New Roman" w:hAnsi="Arial" w:cs="Arial"/>
                <w:sz w:val="20"/>
                <w:szCs w:val="20"/>
              </w:rPr>
            </w:pPr>
          </w:p>
        </w:tc>
      </w:tr>
      <w:tr w:rsidR="00887327" w:rsidRPr="00F43A33" w14:paraId="20D13E16" w14:textId="77777777" w:rsidTr="005937FC">
        <w:tc>
          <w:tcPr>
            <w:tcW w:w="8256" w:type="dxa"/>
          </w:tcPr>
          <w:p w14:paraId="08AD335C" w14:textId="77777777" w:rsidR="00887327" w:rsidRPr="00F43A33" w:rsidRDefault="00931F48" w:rsidP="00931F48">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w:t>
            </w:r>
            <w:r w:rsidR="00887327" w:rsidRPr="00F43A33">
              <w:rPr>
                <w:rFonts w:ascii="Arial" w:eastAsia="Times New Roman" w:hAnsi="Arial" w:cs="Arial"/>
                <w:sz w:val="20"/>
                <w:szCs w:val="20"/>
              </w:rPr>
              <w:t xml:space="preserve"> procedure </w:t>
            </w:r>
            <w:r w:rsidRPr="00F43A33">
              <w:rPr>
                <w:rFonts w:ascii="Arial" w:eastAsia="Times New Roman" w:hAnsi="Arial" w:cs="Arial"/>
                <w:sz w:val="20"/>
                <w:szCs w:val="20"/>
              </w:rPr>
              <w:t>for the security of school premises</w:t>
            </w:r>
            <w:r w:rsidR="00887327" w:rsidRPr="00F43A33">
              <w:rPr>
                <w:rFonts w:ascii="Arial" w:eastAsia="Times New Roman" w:hAnsi="Arial" w:cs="Arial"/>
                <w:sz w:val="20"/>
                <w:szCs w:val="20"/>
              </w:rPr>
              <w:t xml:space="preserve"> is ade</w:t>
            </w:r>
            <w:r w:rsidRPr="00F43A33">
              <w:rPr>
                <w:rFonts w:ascii="Arial" w:eastAsia="Times New Roman" w:hAnsi="Arial" w:cs="Arial"/>
                <w:sz w:val="20"/>
                <w:szCs w:val="20"/>
              </w:rPr>
              <w:t>quate &amp;</w:t>
            </w:r>
            <w:r w:rsidR="00887327" w:rsidRPr="00F43A33">
              <w:rPr>
                <w:rFonts w:ascii="Arial" w:eastAsia="Times New Roman" w:hAnsi="Arial" w:cs="Arial"/>
                <w:sz w:val="20"/>
                <w:szCs w:val="20"/>
              </w:rPr>
              <w:t xml:space="preserve"> reviewed </w:t>
            </w:r>
            <w:r w:rsidRPr="00F43A33">
              <w:rPr>
                <w:rFonts w:ascii="Arial" w:eastAsia="Times New Roman" w:hAnsi="Arial" w:cs="Arial"/>
                <w:sz w:val="20"/>
                <w:szCs w:val="20"/>
              </w:rPr>
              <w:t>annually by GB</w:t>
            </w:r>
            <w:r w:rsidR="00887327" w:rsidRPr="00F43A33">
              <w:rPr>
                <w:rFonts w:ascii="Arial" w:eastAsia="Times New Roman" w:hAnsi="Arial" w:cs="Arial"/>
                <w:sz w:val="20"/>
                <w:szCs w:val="20"/>
              </w:rPr>
              <w:t>.</w:t>
            </w:r>
          </w:p>
        </w:tc>
        <w:tc>
          <w:tcPr>
            <w:tcW w:w="1555" w:type="dxa"/>
          </w:tcPr>
          <w:p w14:paraId="779817AD"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1F2BF4AB" w14:textId="77777777" w:rsidTr="005937FC">
        <w:tc>
          <w:tcPr>
            <w:tcW w:w="8256" w:type="dxa"/>
          </w:tcPr>
          <w:p w14:paraId="16479DBF" w14:textId="77777777" w:rsidR="00887327" w:rsidRPr="00F43A33" w:rsidRDefault="00887327" w:rsidP="00931F48">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The number of keys in existence to buildings is limited </w:t>
            </w:r>
            <w:r w:rsidR="00931F48" w:rsidRPr="00F43A33">
              <w:rPr>
                <w:rFonts w:ascii="Arial" w:eastAsia="Times New Roman" w:hAnsi="Arial" w:cs="Arial"/>
                <w:sz w:val="20"/>
                <w:szCs w:val="20"/>
              </w:rPr>
              <w:t>and access</w:t>
            </w:r>
            <w:r w:rsidRPr="00F43A33">
              <w:rPr>
                <w:rFonts w:ascii="Arial" w:eastAsia="Times New Roman" w:hAnsi="Arial" w:cs="Arial"/>
                <w:sz w:val="20"/>
                <w:szCs w:val="20"/>
              </w:rPr>
              <w:t xml:space="preserve"> is controlled.</w:t>
            </w:r>
          </w:p>
        </w:tc>
        <w:tc>
          <w:tcPr>
            <w:tcW w:w="1555" w:type="dxa"/>
          </w:tcPr>
          <w:p w14:paraId="547B745D" w14:textId="77777777" w:rsidR="00887327" w:rsidRPr="00F43A33" w:rsidRDefault="00887327" w:rsidP="00581960">
            <w:pPr>
              <w:spacing w:after="0" w:line="240" w:lineRule="auto"/>
              <w:jc w:val="both"/>
              <w:rPr>
                <w:rFonts w:ascii="Arial" w:eastAsia="Times New Roman" w:hAnsi="Arial" w:cs="Arial"/>
                <w:sz w:val="20"/>
                <w:szCs w:val="20"/>
              </w:rPr>
            </w:pPr>
          </w:p>
        </w:tc>
      </w:tr>
      <w:tr w:rsidR="00E72069" w:rsidRPr="00F43A33" w14:paraId="549352DC" w14:textId="77777777" w:rsidTr="005937FC">
        <w:tc>
          <w:tcPr>
            <w:tcW w:w="8256" w:type="dxa"/>
          </w:tcPr>
          <w:p w14:paraId="745618A3" w14:textId="77777777" w:rsidR="00E72069" w:rsidRPr="00F43A33" w:rsidRDefault="00E72069" w:rsidP="00E72069">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Safes, cash boxes and secure storage areas are kept locked and the keys removed.</w:t>
            </w:r>
          </w:p>
        </w:tc>
        <w:tc>
          <w:tcPr>
            <w:tcW w:w="1555" w:type="dxa"/>
          </w:tcPr>
          <w:p w14:paraId="25FC2139" w14:textId="77777777" w:rsidR="00E72069" w:rsidRPr="00F43A33" w:rsidRDefault="00E72069" w:rsidP="00581960">
            <w:pPr>
              <w:spacing w:after="0" w:line="240" w:lineRule="auto"/>
              <w:jc w:val="both"/>
              <w:rPr>
                <w:rFonts w:ascii="Arial" w:eastAsia="Times New Roman" w:hAnsi="Arial" w:cs="Arial"/>
                <w:sz w:val="20"/>
                <w:szCs w:val="20"/>
              </w:rPr>
            </w:pPr>
          </w:p>
        </w:tc>
      </w:tr>
      <w:tr w:rsidR="00887327" w:rsidRPr="00F43A33" w14:paraId="113A1B98" w14:textId="77777777" w:rsidTr="005937FC">
        <w:tc>
          <w:tcPr>
            <w:tcW w:w="8256" w:type="dxa"/>
          </w:tcPr>
          <w:p w14:paraId="32DEA2E1" w14:textId="77777777" w:rsidR="00887327" w:rsidRPr="00F43A33" w:rsidRDefault="00887327" w:rsidP="00E72069">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All keys to safes, </w:t>
            </w:r>
            <w:r w:rsidR="00E72069" w:rsidRPr="00F43A33">
              <w:rPr>
                <w:rFonts w:ascii="Arial" w:eastAsia="Times New Roman" w:hAnsi="Arial" w:cs="Arial"/>
                <w:sz w:val="20"/>
                <w:szCs w:val="20"/>
              </w:rPr>
              <w:t xml:space="preserve">secure storage areas, </w:t>
            </w:r>
            <w:r w:rsidRPr="00F43A33">
              <w:rPr>
                <w:rFonts w:ascii="Arial" w:eastAsia="Times New Roman" w:hAnsi="Arial" w:cs="Arial"/>
                <w:sz w:val="20"/>
                <w:szCs w:val="20"/>
              </w:rPr>
              <w:t xml:space="preserve">cash boxes and other receptacles in which money or valuables are secured are carried </w:t>
            </w:r>
            <w:r w:rsidR="00E72069" w:rsidRPr="00F43A33">
              <w:rPr>
                <w:rFonts w:ascii="Arial" w:eastAsia="Times New Roman" w:hAnsi="Arial" w:cs="Arial"/>
                <w:sz w:val="20"/>
                <w:szCs w:val="20"/>
              </w:rPr>
              <w:t>on an authorised</w:t>
            </w:r>
            <w:r w:rsidR="00581D09" w:rsidRPr="00F43A33">
              <w:rPr>
                <w:rFonts w:ascii="Arial" w:eastAsia="Times New Roman" w:hAnsi="Arial" w:cs="Arial"/>
                <w:sz w:val="20"/>
                <w:szCs w:val="20"/>
              </w:rPr>
              <w:t>,</w:t>
            </w:r>
            <w:r w:rsidR="00E72069" w:rsidRPr="00F43A33">
              <w:rPr>
                <w:rFonts w:ascii="Arial" w:eastAsia="Times New Roman" w:hAnsi="Arial" w:cs="Arial"/>
                <w:sz w:val="20"/>
                <w:szCs w:val="20"/>
              </w:rPr>
              <w:t xml:space="preserve"> responsible person</w:t>
            </w:r>
            <w:r w:rsidR="00034C4D" w:rsidRPr="00F43A33">
              <w:rPr>
                <w:rFonts w:ascii="Arial" w:eastAsia="Times New Roman" w:hAnsi="Arial" w:cs="Arial"/>
                <w:sz w:val="20"/>
                <w:szCs w:val="20"/>
              </w:rPr>
              <w:t xml:space="preserve"> at all times.</w:t>
            </w:r>
          </w:p>
        </w:tc>
        <w:tc>
          <w:tcPr>
            <w:tcW w:w="1555" w:type="dxa"/>
          </w:tcPr>
          <w:p w14:paraId="221B6D3A" w14:textId="77777777" w:rsidR="00887327" w:rsidRPr="00F43A33" w:rsidRDefault="00887327" w:rsidP="00581960">
            <w:pPr>
              <w:spacing w:after="0" w:line="240" w:lineRule="auto"/>
              <w:jc w:val="both"/>
              <w:rPr>
                <w:rFonts w:ascii="Arial" w:eastAsia="Times New Roman" w:hAnsi="Arial" w:cs="Arial"/>
                <w:sz w:val="20"/>
                <w:szCs w:val="20"/>
              </w:rPr>
            </w:pPr>
          </w:p>
        </w:tc>
      </w:tr>
    </w:tbl>
    <w:p w14:paraId="7D4161AB" w14:textId="77777777" w:rsidR="00581960" w:rsidRPr="00F43A33" w:rsidRDefault="00581960" w:rsidP="00581960">
      <w:pPr>
        <w:spacing w:after="0" w:line="240" w:lineRule="auto"/>
        <w:jc w:val="both"/>
        <w:rPr>
          <w:rFonts w:ascii="Arial" w:eastAsia="Times New Roman" w:hAnsi="Arial" w:cs="Arial"/>
          <w:sz w:val="20"/>
          <w:szCs w:val="20"/>
        </w:rPr>
      </w:pPr>
    </w:p>
    <w:p w14:paraId="504CD9F3" w14:textId="77777777" w:rsidR="00457F21" w:rsidRPr="00F43A33" w:rsidRDefault="00457F21" w:rsidP="005937FC">
      <w:pPr>
        <w:spacing w:after="0" w:line="240" w:lineRule="auto"/>
        <w:ind w:hanging="284"/>
        <w:jc w:val="both"/>
        <w:rPr>
          <w:rFonts w:ascii="Arial" w:eastAsia="Times New Roman" w:hAnsi="Arial" w:cs="Arial"/>
          <w:i/>
          <w:sz w:val="20"/>
          <w:szCs w:val="20"/>
        </w:rPr>
      </w:pPr>
      <w:r w:rsidRPr="00F43A33">
        <w:rPr>
          <w:rFonts w:ascii="Arial" w:eastAsia="Times New Roman" w:hAnsi="Arial" w:cs="Arial"/>
          <w:i/>
          <w:sz w:val="20"/>
          <w:szCs w:val="20"/>
        </w:rPr>
        <w:t>Risk: there is inadequate control over the security and safeguarding of assets of the school.</w:t>
      </w:r>
    </w:p>
    <w:p w14:paraId="2F5230CC" w14:textId="77777777" w:rsidR="00457F21" w:rsidRPr="00F43A33" w:rsidRDefault="00457F21" w:rsidP="005937FC">
      <w:pPr>
        <w:spacing w:after="0" w:line="240" w:lineRule="auto"/>
        <w:ind w:hanging="284"/>
        <w:jc w:val="both"/>
        <w:rPr>
          <w:rFonts w:ascii="Arial" w:eastAsia="Times New Roman" w:hAnsi="Arial" w:cs="Arial"/>
          <w:sz w:val="20"/>
          <w:szCs w:val="20"/>
        </w:rPr>
      </w:pPr>
    </w:p>
    <w:p w14:paraId="7F26BCB3" w14:textId="77777777" w:rsidR="00AA5CC0" w:rsidRDefault="00581960" w:rsidP="005937FC">
      <w:pPr>
        <w:spacing w:after="0" w:line="240" w:lineRule="auto"/>
        <w:ind w:hanging="284"/>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0C2220E2" w14:textId="77777777" w:rsidR="00AA5CC0" w:rsidRPr="00F43A33" w:rsidRDefault="00AA5CC0" w:rsidP="00581960">
      <w:pPr>
        <w:spacing w:after="0" w:line="240" w:lineRule="auto"/>
        <w:jc w:val="both"/>
        <w:rPr>
          <w:rFonts w:ascii="Arial" w:eastAsia="Times New Roman" w:hAnsi="Arial" w:cs="Arial"/>
          <w:sz w:val="20"/>
          <w:szCs w:val="20"/>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tblGrid>
      <w:tr w:rsidR="00581960" w:rsidRPr="00F43A33" w14:paraId="73B43E1A"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14542957" w14:textId="77777777" w:rsidR="00581960" w:rsidRPr="00F43A33" w:rsidRDefault="00581960" w:rsidP="00581960">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7BC29AA9" w14:textId="77777777" w:rsidR="00581960" w:rsidRPr="00F43A33" w:rsidRDefault="00581960" w:rsidP="00304E27">
            <w:pPr>
              <w:spacing w:before="120" w:after="120" w:line="240" w:lineRule="auto"/>
              <w:jc w:val="center"/>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H / M / L</w:t>
            </w:r>
          </w:p>
        </w:tc>
      </w:tr>
      <w:tr w:rsidR="00581960" w:rsidRPr="00F43A33" w14:paraId="1CA71513"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64BF5D42" w14:textId="77777777" w:rsidR="00581960" w:rsidRPr="00F43A33" w:rsidRDefault="00581960" w:rsidP="00581960">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21" w:type="dxa"/>
            <w:shd w:val="clear" w:color="auto" w:fill="auto"/>
            <w:vAlign w:val="center"/>
          </w:tcPr>
          <w:p w14:paraId="1C69A9E2" w14:textId="77777777" w:rsidR="00581960" w:rsidRPr="00F43A33" w:rsidRDefault="00581960" w:rsidP="00304E27">
            <w:pPr>
              <w:spacing w:before="120" w:after="12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bl>
    <w:p w14:paraId="50E048CD" w14:textId="77777777" w:rsidR="00581960" w:rsidRPr="00F43A33" w:rsidRDefault="00581960" w:rsidP="00581960">
      <w:pPr>
        <w:spacing w:after="0" w:line="240" w:lineRule="auto"/>
        <w:jc w:val="both"/>
        <w:rPr>
          <w:rFonts w:ascii="Arial" w:eastAsia="Times New Roman" w:hAnsi="Arial" w:cs="Arial"/>
          <w:sz w:val="20"/>
          <w:szCs w:val="20"/>
        </w:rPr>
      </w:pPr>
    </w:p>
    <w:p w14:paraId="4755C494" w14:textId="77777777" w:rsidR="00581960" w:rsidRDefault="00581960" w:rsidP="00581960">
      <w:pPr>
        <w:spacing w:after="0" w:line="240" w:lineRule="auto"/>
        <w:jc w:val="both"/>
        <w:rPr>
          <w:rFonts w:ascii="Arial" w:eastAsia="Times New Roman" w:hAnsi="Arial" w:cs="Arial"/>
          <w:sz w:val="20"/>
          <w:szCs w:val="20"/>
        </w:rPr>
      </w:pPr>
    </w:p>
    <w:p w14:paraId="40632F04" w14:textId="77777777" w:rsidR="00581960" w:rsidRPr="00F43A33" w:rsidRDefault="00581960" w:rsidP="00581960">
      <w:pPr>
        <w:spacing w:after="0" w:line="240" w:lineRule="auto"/>
        <w:jc w:val="both"/>
        <w:rPr>
          <w:rFonts w:ascii="Arial" w:eastAsia="Times New Roman" w:hAnsi="Arial" w:cs="Arial"/>
          <w:sz w:val="20"/>
          <w:szCs w:val="20"/>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555"/>
      </w:tblGrid>
      <w:tr w:rsidR="00304E27" w:rsidRPr="00F43A33" w14:paraId="0DA5FF41" w14:textId="77777777" w:rsidTr="005937FC">
        <w:tc>
          <w:tcPr>
            <w:tcW w:w="8256" w:type="dxa"/>
            <w:shd w:val="clear" w:color="auto" w:fill="DEEAF6"/>
          </w:tcPr>
          <w:p w14:paraId="380F90B5" w14:textId="77777777" w:rsidR="00304E27" w:rsidRPr="001C1B2E" w:rsidRDefault="00AF0DB1" w:rsidP="00710D85">
            <w:pPr>
              <w:spacing w:after="0" w:line="240" w:lineRule="auto"/>
              <w:jc w:val="both"/>
              <w:rPr>
                <w:rFonts w:ascii="Arial" w:eastAsia="Times New Roman" w:hAnsi="Arial" w:cs="Arial"/>
                <w:color w:val="44546A"/>
                <w:sz w:val="20"/>
                <w:szCs w:val="20"/>
              </w:rPr>
            </w:pPr>
            <w:r w:rsidRPr="001C1B2E">
              <w:rPr>
                <w:rFonts w:ascii="Arial" w:eastAsia="Times New Roman" w:hAnsi="Arial" w:cs="Arial"/>
                <w:b/>
                <w:color w:val="44546A"/>
                <w:sz w:val="24"/>
                <w:szCs w:val="24"/>
              </w:rPr>
              <w:t xml:space="preserve">School Fund Account </w:t>
            </w:r>
            <w:r w:rsidR="0038541C" w:rsidRPr="001C1B2E">
              <w:rPr>
                <w:rFonts w:ascii="Arial" w:eastAsia="Times New Roman" w:hAnsi="Arial" w:cs="Arial"/>
                <w:b/>
                <w:color w:val="44546A"/>
                <w:sz w:val="24"/>
                <w:szCs w:val="24"/>
              </w:rPr>
              <w:t>/ Voluntary Funds</w:t>
            </w:r>
            <w:r w:rsidR="00397B31" w:rsidRPr="001C1B2E">
              <w:rPr>
                <w:rFonts w:ascii="Arial" w:eastAsia="Times New Roman" w:hAnsi="Arial" w:cs="Arial"/>
                <w:b/>
                <w:color w:val="44546A"/>
                <w:sz w:val="24"/>
                <w:szCs w:val="24"/>
              </w:rPr>
              <w:t xml:space="preserve"> </w:t>
            </w:r>
          </w:p>
        </w:tc>
        <w:tc>
          <w:tcPr>
            <w:tcW w:w="1555" w:type="dxa"/>
            <w:shd w:val="clear" w:color="auto" w:fill="DEEAF6"/>
          </w:tcPr>
          <w:p w14:paraId="482F4AF1" w14:textId="77777777" w:rsidR="00304E27" w:rsidRPr="00F43A33" w:rsidRDefault="00304E27" w:rsidP="00304E27">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595ADB90" w14:textId="77777777" w:rsidR="00304E27" w:rsidRPr="00F43A33" w:rsidRDefault="00304E27" w:rsidP="00304E27">
            <w:pPr>
              <w:spacing w:after="0" w:line="240" w:lineRule="auto"/>
              <w:jc w:val="center"/>
              <w:rPr>
                <w:rFonts w:ascii="Arial" w:eastAsia="Times New Roman" w:hAnsi="Arial" w:cs="Arial"/>
                <w:sz w:val="20"/>
                <w:szCs w:val="20"/>
              </w:rPr>
            </w:pPr>
            <w:r w:rsidRPr="00F43A33">
              <w:rPr>
                <w:rFonts w:ascii="Arial" w:eastAsia="Times New Roman" w:hAnsi="Arial" w:cs="Arial"/>
                <w:b/>
                <w:color w:val="44546A"/>
                <w:sz w:val="20"/>
                <w:szCs w:val="20"/>
              </w:rPr>
              <w:t>Y/N</w:t>
            </w:r>
          </w:p>
        </w:tc>
      </w:tr>
      <w:tr w:rsidR="00397B31" w:rsidRPr="00F43A33" w14:paraId="1FAF6B0B" w14:textId="77777777" w:rsidTr="005937FC">
        <w:tc>
          <w:tcPr>
            <w:tcW w:w="8256" w:type="dxa"/>
          </w:tcPr>
          <w:p w14:paraId="343E0F38" w14:textId="77777777" w:rsidR="00397B31" w:rsidRPr="00F43A33" w:rsidRDefault="00397B31"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All ex</w:t>
            </w:r>
            <w:r w:rsidR="008608C2">
              <w:rPr>
                <w:rFonts w:ascii="Arial" w:eastAsia="Times New Roman" w:hAnsi="Arial" w:cs="Arial"/>
                <w:sz w:val="20"/>
                <w:szCs w:val="20"/>
              </w:rPr>
              <w:t xml:space="preserve">penditure is for the </w:t>
            </w:r>
            <w:r w:rsidR="008608C2" w:rsidRPr="00092ECD">
              <w:rPr>
                <w:rFonts w:ascii="Arial" w:eastAsia="Times New Roman" w:hAnsi="Arial" w:cs="Arial"/>
                <w:b/>
                <w:sz w:val="20"/>
                <w:szCs w:val="20"/>
              </w:rPr>
              <w:t>benefit</w:t>
            </w:r>
            <w:r w:rsidR="008608C2">
              <w:rPr>
                <w:rFonts w:ascii="Arial" w:eastAsia="Times New Roman" w:hAnsi="Arial" w:cs="Arial"/>
                <w:sz w:val="20"/>
                <w:szCs w:val="20"/>
              </w:rPr>
              <w:t xml:space="preserve"> of the children</w:t>
            </w:r>
            <w:r w:rsidR="00287018">
              <w:rPr>
                <w:rFonts w:ascii="Arial" w:eastAsia="Times New Roman" w:hAnsi="Arial" w:cs="Arial"/>
                <w:sz w:val="20"/>
                <w:szCs w:val="20"/>
              </w:rPr>
              <w:t xml:space="preserve"> in accordance with the </w:t>
            </w:r>
            <w:r w:rsidR="00287018" w:rsidRPr="00287018">
              <w:rPr>
                <w:rFonts w:ascii="Arial" w:eastAsia="Times New Roman" w:hAnsi="Arial" w:cs="Arial"/>
                <w:i/>
                <w:sz w:val="20"/>
                <w:szCs w:val="20"/>
              </w:rPr>
              <w:t>[</w:t>
            </w:r>
            <w:r w:rsidR="00287018" w:rsidRPr="00EA4A7E">
              <w:rPr>
                <w:rFonts w:ascii="Arial" w:eastAsia="Times New Roman" w:hAnsi="Arial" w:cs="Arial"/>
                <w:i/>
                <w:sz w:val="20"/>
                <w:szCs w:val="20"/>
              </w:rPr>
              <w:t>Charities Act 2011]</w:t>
            </w:r>
          </w:p>
        </w:tc>
        <w:tc>
          <w:tcPr>
            <w:tcW w:w="1555" w:type="dxa"/>
          </w:tcPr>
          <w:p w14:paraId="4BDAB06F" w14:textId="77777777" w:rsidR="00397B31" w:rsidRPr="00F43A33" w:rsidRDefault="00397B31" w:rsidP="00581960">
            <w:pPr>
              <w:spacing w:after="0" w:line="240" w:lineRule="auto"/>
              <w:jc w:val="both"/>
              <w:rPr>
                <w:rFonts w:ascii="Arial" w:eastAsia="Times New Roman" w:hAnsi="Arial" w:cs="Arial"/>
                <w:sz w:val="20"/>
                <w:szCs w:val="20"/>
              </w:rPr>
            </w:pPr>
          </w:p>
        </w:tc>
      </w:tr>
      <w:tr w:rsidR="00AF0DB1" w:rsidRPr="00F43A33" w14:paraId="6E407560" w14:textId="77777777" w:rsidTr="005937FC">
        <w:tc>
          <w:tcPr>
            <w:tcW w:w="8256" w:type="dxa"/>
          </w:tcPr>
          <w:p w14:paraId="27AA3ADF" w14:textId="77777777" w:rsidR="00AF0DB1" w:rsidRPr="00F16E68" w:rsidRDefault="00F43A33" w:rsidP="00092ECD">
            <w:pPr>
              <w:spacing w:after="0" w:line="240" w:lineRule="auto"/>
              <w:jc w:val="both"/>
              <w:rPr>
                <w:rFonts w:ascii="Arial" w:eastAsia="Times New Roman" w:hAnsi="Arial" w:cs="Arial"/>
                <w:sz w:val="20"/>
                <w:szCs w:val="20"/>
              </w:rPr>
            </w:pPr>
            <w:r w:rsidRPr="00F16E68">
              <w:rPr>
                <w:rFonts w:ascii="Arial" w:eastAsia="Times New Roman" w:hAnsi="Arial" w:cs="Arial"/>
                <w:sz w:val="20"/>
                <w:szCs w:val="20"/>
              </w:rPr>
              <w:t xml:space="preserve">All </w:t>
            </w:r>
            <w:r w:rsidR="00AF0DB1" w:rsidRPr="00F16E68">
              <w:rPr>
                <w:rFonts w:ascii="Arial" w:eastAsia="Times New Roman" w:hAnsi="Arial" w:cs="Arial"/>
                <w:sz w:val="20"/>
                <w:szCs w:val="20"/>
              </w:rPr>
              <w:t>School Fund Account</w:t>
            </w:r>
            <w:r w:rsidR="00397B31" w:rsidRPr="00F16E68">
              <w:rPr>
                <w:rFonts w:ascii="Arial" w:eastAsia="Times New Roman" w:hAnsi="Arial" w:cs="Arial"/>
                <w:sz w:val="20"/>
                <w:szCs w:val="20"/>
              </w:rPr>
              <w:t>/Voluntary Funds/PTA</w:t>
            </w:r>
            <w:r w:rsidR="0038541C" w:rsidRPr="00F16E68">
              <w:rPr>
                <w:rFonts w:ascii="Arial" w:eastAsia="Times New Roman" w:hAnsi="Arial" w:cs="Arial"/>
                <w:sz w:val="20"/>
                <w:szCs w:val="20"/>
              </w:rPr>
              <w:t xml:space="preserve"> </w:t>
            </w:r>
            <w:r w:rsidRPr="00F16E68">
              <w:rPr>
                <w:rFonts w:ascii="Arial" w:eastAsia="Times New Roman" w:hAnsi="Arial" w:cs="Arial"/>
                <w:sz w:val="20"/>
                <w:szCs w:val="20"/>
              </w:rPr>
              <w:t>monies</w:t>
            </w:r>
            <w:r w:rsidR="00710D85" w:rsidRPr="00F16E68">
              <w:rPr>
                <w:rFonts w:ascii="Arial" w:eastAsia="Times New Roman" w:hAnsi="Arial" w:cs="Arial"/>
                <w:sz w:val="20"/>
                <w:szCs w:val="20"/>
              </w:rPr>
              <w:t xml:space="preserve"> &amp; Private Funds</w:t>
            </w:r>
            <w:r w:rsidRPr="00F16E68">
              <w:rPr>
                <w:rFonts w:ascii="Arial" w:eastAsia="Times New Roman" w:hAnsi="Arial" w:cs="Arial"/>
                <w:sz w:val="20"/>
                <w:szCs w:val="20"/>
              </w:rPr>
              <w:t xml:space="preserve"> </w:t>
            </w:r>
            <w:r w:rsidR="0038541C" w:rsidRPr="00F16E68">
              <w:rPr>
                <w:rFonts w:ascii="Arial" w:eastAsia="Times New Roman" w:hAnsi="Arial" w:cs="Arial"/>
                <w:sz w:val="20"/>
                <w:szCs w:val="20"/>
              </w:rPr>
              <w:t>(SFA)</w:t>
            </w:r>
            <w:r w:rsidR="00AF0DB1" w:rsidRPr="00F16E68">
              <w:rPr>
                <w:rFonts w:ascii="Arial" w:eastAsia="Times New Roman" w:hAnsi="Arial" w:cs="Arial"/>
                <w:sz w:val="20"/>
                <w:szCs w:val="20"/>
              </w:rPr>
              <w:t xml:space="preserve"> </w:t>
            </w:r>
            <w:r w:rsidR="004A556D" w:rsidRPr="00F16E68">
              <w:rPr>
                <w:rFonts w:ascii="Arial" w:eastAsia="Times New Roman" w:hAnsi="Arial" w:cs="Arial"/>
                <w:sz w:val="20"/>
                <w:szCs w:val="20"/>
              </w:rPr>
              <w:t>have</w:t>
            </w:r>
            <w:r w:rsidR="00AF0DB1" w:rsidRPr="00F16E68">
              <w:rPr>
                <w:rFonts w:ascii="Arial" w:eastAsia="Times New Roman" w:hAnsi="Arial" w:cs="Arial"/>
                <w:sz w:val="20"/>
                <w:szCs w:val="20"/>
              </w:rPr>
              <w:t xml:space="preserve"> written policy &amp; procedures </w:t>
            </w:r>
            <w:r w:rsidR="00DE06A5" w:rsidRPr="00F16E68">
              <w:rPr>
                <w:rFonts w:ascii="Arial" w:eastAsia="Times New Roman" w:hAnsi="Arial" w:cs="Arial"/>
                <w:sz w:val="20"/>
                <w:szCs w:val="20"/>
              </w:rPr>
              <w:t xml:space="preserve">in accordance with </w:t>
            </w:r>
            <w:r w:rsidR="00880A86" w:rsidRPr="00F16E68">
              <w:rPr>
                <w:rFonts w:ascii="Arial" w:eastAsia="Times New Roman" w:hAnsi="Arial" w:cs="Arial"/>
                <w:i/>
                <w:sz w:val="20"/>
                <w:szCs w:val="20"/>
              </w:rPr>
              <w:t>The Scheme</w:t>
            </w:r>
            <w:r w:rsidR="00710D85" w:rsidRPr="00F16E68">
              <w:rPr>
                <w:rFonts w:ascii="Arial" w:eastAsia="Times New Roman" w:hAnsi="Arial" w:cs="Arial"/>
                <w:sz w:val="20"/>
                <w:szCs w:val="20"/>
              </w:rPr>
              <w:t xml:space="preserve"> </w:t>
            </w:r>
            <w:r w:rsidR="00EB3C14" w:rsidRPr="00F16E68">
              <w:rPr>
                <w:rFonts w:ascii="Arial" w:eastAsia="Times New Roman" w:hAnsi="Arial" w:cs="Arial"/>
                <w:i/>
                <w:sz w:val="20"/>
                <w:szCs w:val="20"/>
              </w:rPr>
              <w:t>and</w:t>
            </w:r>
            <w:r w:rsidR="00092ECD" w:rsidRPr="00F16E68">
              <w:rPr>
                <w:rFonts w:ascii="Arial" w:eastAsia="Times New Roman" w:hAnsi="Arial" w:cs="Arial"/>
                <w:i/>
                <w:sz w:val="20"/>
                <w:szCs w:val="20"/>
              </w:rPr>
              <w:t xml:space="preserve"> </w:t>
            </w:r>
            <w:r w:rsidR="00092ECD" w:rsidRPr="00F16E68">
              <w:rPr>
                <w:rFonts w:ascii="Arial" w:eastAsia="Times New Roman" w:hAnsi="Arial" w:cs="Arial"/>
                <w:b/>
                <w:i/>
                <w:sz w:val="20"/>
                <w:szCs w:val="20"/>
              </w:rPr>
              <w:t>s.20</w:t>
            </w:r>
            <w:r w:rsidR="00092ECD" w:rsidRPr="00F16E68">
              <w:rPr>
                <w:rFonts w:ascii="Arial" w:eastAsia="Times New Roman" w:hAnsi="Arial" w:cs="Arial"/>
                <w:i/>
                <w:sz w:val="20"/>
                <w:szCs w:val="20"/>
              </w:rPr>
              <w:t xml:space="preserve"> </w:t>
            </w:r>
            <w:r w:rsidR="00092ECD" w:rsidRPr="00F16E68">
              <w:rPr>
                <w:rFonts w:ascii="Arial" w:eastAsia="Times New Roman" w:hAnsi="Arial" w:cs="Arial"/>
                <w:sz w:val="20"/>
                <w:szCs w:val="20"/>
              </w:rPr>
              <w:t xml:space="preserve">of </w:t>
            </w:r>
            <w:r w:rsidR="00EB3C14" w:rsidRPr="00F16E68">
              <w:rPr>
                <w:rFonts w:ascii="Arial" w:eastAsia="Times New Roman" w:hAnsi="Arial" w:cs="Arial"/>
                <w:i/>
                <w:sz w:val="20"/>
                <w:szCs w:val="20"/>
              </w:rPr>
              <w:t>LCC’s Financial Regulations &amp; Procedures</w:t>
            </w:r>
            <w:r w:rsidR="00EB3C14" w:rsidRPr="00F16E68">
              <w:rPr>
                <w:rFonts w:ascii="Arial" w:eastAsia="Times New Roman" w:hAnsi="Arial" w:cs="Arial"/>
                <w:sz w:val="20"/>
                <w:szCs w:val="20"/>
              </w:rPr>
              <w:t xml:space="preserve"> </w:t>
            </w:r>
            <w:r w:rsidR="00AF0DB1" w:rsidRPr="00F16E68">
              <w:rPr>
                <w:rFonts w:ascii="Arial" w:eastAsia="Times New Roman" w:hAnsi="Arial" w:cs="Arial"/>
                <w:sz w:val="20"/>
                <w:szCs w:val="20"/>
              </w:rPr>
              <w:t>stating the purpose of the fund</w:t>
            </w:r>
            <w:r w:rsidRPr="00F16E68">
              <w:rPr>
                <w:rFonts w:ascii="Arial" w:eastAsia="Times New Roman" w:hAnsi="Arial" w:cs="Arial"/>
                <w:sz w:val="20"/>
                <w:szCs w:val="20"/>
              </w:rPr>
              <w:t>s</w:t>
            </w:r>
            <w:r w:rsidR="00AF0DB1" w:rsidRPr="00F16E68">
              <w:rPr>
                <w:rFonts w:ascii="Arial" w:eastAsia="Times New Roman" w:hAnsi="Arial" w:cs="Arial"/>
                <w:sz w:val="20"/>
                <w:szCs w:val="20"/>
              </w:rPr>
              <w:t>, the type of expenditure permit</w:t>
            </w:r>
            <w:r w:rsidR="004A556D" w:rsidRPr="00F16E68">
              <w:rPr>
                <w:rFonts w:ascii="Arial" w:eastAsia="Times New Roman" w:hAnsi="Arial" w:cs="Arial"/>
                <w:sz w:val="20"/>
                <w:szCs w:val="20"/>
              </w:rPr>
              <w:t xml:space="preserve">ted and maximum spending levels and </w:t>
            </w:r>
            <w:r w:rsidR="00092ECD" w:rsidRPr="00F16E68">
              <w:rPr>
                <w:rFonts w:ascii="Arial" w:eastAsia="Times New Roman" w:hAnsi="Arial" w:cs="Arial"/>
                <w:sz w:val="20"/>
                <w:szCs w:val="20"/>
              </w:rPr>
              <w:t xml:space="preserve">that they </w:t>
            </w:r>
            <w:r w:rsidR="004A556D" w:rsidRPr="00F16E68">
              <w:rPr>
                <w:rFonts w:ascii="Arial" w:eastAsia="Times New Roman" w:hAnsi="Arial" w:cs="Arial"/>
                <w:sz w:val="20"/>
                <w:szCs w:val="20"/>
              </w:rPr>
              <w:t>are approved annually by the GB.</w:t>
            </w:r>
          </w:p>
        </w:tc>
        <w:tc>
          <w:tcPr>
            <w:tcW w:w="1555" w:type="dxa"/>
          </w:tcPr>
          <w:p w14:paraId="48A1477E" w14:textId="77777777" w:rsidR="00AF0DB1" w:rsidRPr="00F43A33" w:rsidRDefault="00AF0DB1" w:rsidP="00581960">
            <w:pPr>
              <w:spacing w:after="0" w:line="240" w:lineRule="auto"/>
              <w:jc w:val="both"/>
              <w:rPr>
                <w:rFonts w:ascii="Arial" w:eastAsia="Times New Roman" w:hAnsi="Arial" w:cs="Arial"/>
                <w:sz w:val="20"/>
                <w:szCs w:val="20"/>
              </w:rPr>
            </w:pPr>
          </w:p>
        </w:tc>
      </w:tr>
      <w:tr w:rsidR="00887327" w:rsidRPr="00F43A33" w14:paraId="3F717608" w14:textId="77777777" w:rsidTr="005937FC">
        <w:tc>
          <w:tcPr>
            <w:tcW w:w="8256" w:type="dxa"/>
          </w:tcPr>
          <w:p w14:paraId="39E3E474" w14:textId="77777777" w:rsidR="0038541C" w:rsidRPr="00F16E68" w:rsidRDefault="00710D85" w:rsidP="00AF0DB1">
            <w:pPr>
              <w:spacing w:after="0" w:line="240" w:lineRule="auto"/>
              <w:jc w:val="both"/>
              <w:rPr>
                <w:rFonts w:ascii="Arial" w:eastAsia="Times New Roman" w:hAnsi="Arial" w:cs="Arial"/>
                <w:sz w:val="20"/>
                <w:szCs w:val="20"/>
              </w:rPr>
            </w:pPr>
            <w:r w:rsidRPr="00F16E68">
              <w:rPr>
                <w:rFonts w:ascii="Arial" w:eastAsia="Times New Roman" w:hAnsi="Arial" w:cs="Arial"/>
                <w:sz w:val="20"/>
                <w:szCs w:val="20"/>
              </w:rPr>
              <w:t xml:space="preserve">In accordance with </w:t>
            </w:r>
            <w:r w:rsidRPr="00F16E68">
              <w:rPr>
                <w:rFonts w:ascii="Arial" w:eastAsia="Times New Roman" w:hAnsi="Arial" w:cs="Arial"/>
                <w:i/>
                <w:sz w:val="20"/>
                <w:szCs w:val="20"/>
              </w:rPr>
              <w:t>The Scheme</w:t>
            </w:r>
            <w:r w:rsidRPr="00F16E68">
              <w:rPr>
                <w:rFonts w:ascii="Arial" w:eastAsia="Times New Roman" w:hAnsi="Arial" w:cs="Arial"/>
                <w:sz w:val="20"/>
                <w:szCs w:val="20"/>
              </w:rPr>
              <w:t xml:space="preserve">, </w:t>
            </w:r>
            <w:r w:rsidR="00AF0DB1" w:rsidRPr="00F16E68">
              <w:rPr>
                <w:rFonts w:ascii="Arial" w:eastAsia="Times New Roman" w:hAnsi="Arial" w:cs="Arial"/>
                <w:sz w:val="20"/>
                <w:szCs w:val="20"/>
              </w:rPr>
              <w:t xml:space="preserve">GB arranges for an annual independent audit of </w:t>
            </w:r>
            <w:r w:rsidR="0038541C" w:rsidRPr="00F16E68">
              <w:rPr>
                <w:rFonts w:ascii="Arial" w:eastAsia="Times New Roman" w:hAnsi="Arial" w:cs="Arial"/>
                <w:sz w:val="20"/>
                <w:szCs w:val="20"/>
              </w:rPr>
              <w:t>SFA</w:t>
            </w:r>
            <w:r w:rsidR="00AF0DB1" w:rsidRPr="00F16E68">
              <w:rPr>
                <w:rFonts w:ascii="Arial" w:eastAsia="Times New Roman" w:hAnsi="Arial" w:cs="Arial"/>
                <w:sz w:val="20"/>
                <w:szCs w:val="20"/>
              </w:rPr>
              <w:t xml:space="preserve"> </w:t>
            </w:r>
            <w:r w:rsidR="0038541C" w:rsidRPr="00F16E68">
              <w:rPr>
                <w:rFonts w:ascii="Arial" w:eastAsia="Times New Roman" w:hAnsi="Arial" w:cs="Arial"/>
                <w:sz w:val="20"/>
                <w:szCs w:val="20"/>
              </w:rPr>
              <w:t xml:space="preserve">and the audited accounts are presented to the GB within </w:t>
            </w:r>
            <w:r w:rsidR="0038541C" w:rsidRPr="00F16E68">
              <w:rPr>
                <w:rFonts w:ascii="Arial" w:eastAsia="Times New Roman" w:hAnsi="Arial" w:cs="Arial"/>
                <w:b/>
                <w:sz w:val="20"/>
                <w:szCs w:val="20"/>
              </w:rPr>
              <w:t>3</w:t>
            </w:r>
            <w:r w:rsidR="0038541C" w:rsidRPr="00F16E68">
              <w:rPr>
                <w:rFonts w:ascii="Arial" w:eastAsia="Times New Roman" w:hAnsi="Arial" w:cs="Arial"/>
                <w:sz w:val="20"/>
                <w:szCs w:val="20"/>
              </w:rPr>
              <w:t xml:space="preserve"> months of the accounting year end.</w:t>
            </w:r>
          </w:p>
        </w:tc>
        <w:tc>
          <w:tcPr>
            <w:tcW w:w="1555" w:type="dxa"/>
          </w:tcPr>
          <w:p w14:paraId="76C0044A" w14:textId="77777777" w:rsidR="00887327" w:rsidRPr="00F43A33" w:rsidRDefault="00887327" w:rsidP="00581960">
            <w:pPr>
              <w:spacing w:after="0" w:line="240" w:lineRule="auto"/>
              <w:jc w:val="both"/>
              <w:rPr>
                <w:rFonts w:ascii="Arial" w:eastAsia="Times New Roman" w:hAnsi="Arial" w:cs="Arial"/>
                <w:sz w:val="20"/>
                <w:szCs w:val="20"/>
              </w:rPr>
            </w:pPr>
          </w:p>
        </w:tc>
      </w:tr>
      <w:tr w:rsidR="0038541C" w:rsidRPr="00F43A33" w14:paraId="30F8EDFC" w14:textId="77777777" w:rsidTr="005937FC">
        <w:tc>
          <w:tcPr>
            <w:tcW w:w="8256" w:type="dxa"/>
          </w:tcPr>
          <w:p w14:paraId="7EC9E127" w14:textId="77777777" w:rsidR="0038541C" w:rsidRPr="00F43A33" w:rsidRDefault="00E34081" w:rsidP="00215A7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The </w:t>
            </w:r>
            <w:r w:rsidR="00092ECD">
              <w:rPr>
                <w:rFonts w:ascii="Arial" w:eastAsia="Times New Roman" w:hAnsi="Arial" w:cs="Arial"/>
                <w:sz w:val="20"/>
                <w:szCs w:val="20"/>
              </w:rPr>
              <w:t xml:space="preserve">annual </w:t>
            </w:r>
            <w:r w:rsidRPr="00F43A33">
              <w:rPr>
                <w:rFonts w:ascii="Arial" w:eastAsia="Times New Roman" w:hAnsi="Arial" w:cs="Arial"/>
                <w:sz w:val="20"/>
                <w:szCs w:val="20"/>
              </w:rPr>
              <w:t xml:space="preserve">auditor’s </w:t>
            </w:r>
            <w:r w:rsidR="001D73E4">
              <w:rPr>
                <w:rFonts w:ascii="Arial" w:eastAsia="Times New Roman" w:hAnsi="Arial" w:cs="Arial"/>
                <w:sz w:val="20"/>
                <w:szCs w:val="20"/>
              </w:rPr>
              <w:t>certificate</w:t>
            </w:r>
            <w:r w:rsidR="008C47F3">
              <w:rPr>
                <w:rFonts w:ascii="Arial" w:eastAsia="Times New Roman" w:hAnsi="Arial" w:cs="Arial"/>
                <w:sz w:val="20"/>
                <w:szCs w:val="20"/>
              </w:rPr>
              <w:t>,</w:t>
            </w:r>
            <w:r w:rsidR="00215A70">
              <w:rPr>
                <w:rFonts w:ascii="Arial" w:eastAsia="Times New Roman" w:hAnsi="Arial" w:cs="Arial"/>
                <w:sz w:val="20"/>
                <w:szCs w:val="20"/>
              </w:rPr>
              <w:t xml:space="preserve"> </w:t>
            </w:r>
            <w:r w:rsidR="008C47F3" w:rsidRPr="00D6132F">
              <w:rPr>
                <w:rFonts w:ascii="Arial" w:eastAsia="Times New Roman" w:hAnsi="Arial" w:cs="Arial"/>
                <w:color w:val="000000"/>
                <w:sz w:val="20"/>
                <w:szCs w:val="20"/>
              </w:rPr>
              <w:t>checklist</w:t>
            </w:r>
            <w:r w:rsidR="008C47F3">
              <w:rPr>
                <w:rFonts w:ascii="Arial" w:eastAsia="Times New Roman" w:hAnsi="Arial" w:cs="Arial"/>
                <w:sz w:val="20"/>
                <w:szCs w:val="20"/>
              </w:rPr>
              <w:t xml:space="preserve"> </w:t>
            </w:r>
            <w:r w:rsidR="00215A70">
              <w:rPr>
                <w:rFonts w:ascii="Arial" w:eastAsia="Times New Roman" w:hAnsi="Arial" w:cs="Arial"/>
                <w:sz w:val="20"/>
                <w:szCs w:val="20"/>
              </w:rPr>
              <w:t xml:space="preserve">and </w:t>
            </w:r>
            <w:r w:rsidR="00D26F69" w:rsidRPr="00F43A33">
              <w:rPr>
                <w:rFonts w:ascii="Arial" w:eastAsia="Times New Roman" w:hAnsi="Arial" w:cs="Arial"/>
                <w:sz w:val="20"/>
                <w:szCs w:val="20"/>
              </w:rPr>
              <w:t>a</w:t>
            </w:r>
            <w:r w:rsidRPr="00F43A33">
              <w:rPr>
                <w:rFonts w:ascii="Arial" w:eastAsia="Times New Roman" w:hAnsi="Arial" w:cs="Arial"/>
                <w:sz w:val="20"/>
                <w:szCs w:val="20"/>
              </w:rPr>
              <w:t>ccounts are circulated to t</w:t>
            </w:r>
            <w:r w:rsidR="000F590D">
              <w:rPr>
                <w:rFonts w:ascii="Arial" w:eastAsia="Times New Roman" w:hAnsi="Arial" w:cs="Arial"/>
                <w:sz w:val="20"/>
                <w:szCs w:val="20"/>
              </w:rPr>
              <w:t>he GB, where they are discussed and</w:t>
            </w:r>
            <w:r w:rsidRPr="00F43A33">
              <w:rPr>
                <w:rFonts w:ascii="Arial" w:eastAsia="Times New Roman" w:hAnsi="Arial" w:cs="Arial"/>
                <w:sz w:val="20"/>
                <w:szCs w:val="20"/>
              </w:rPr>
              <w:t xml:space="preserve"> formally approved.</w:t>
            </w:r>
          </w:p>
        </w:tc>
        <w:tc>
          <w:tcPr>
            <w:tcW w:w="1555" w:type="dxa"/>
          </w:tcPr>
          <w:p w14:paraId="21CF839D" w14:textId="77777777" w:rsidR="0038541C" w:rsidRPr="00F43A33" w:rsidRDefault="0038541C" w:rsidP="00581960">
            <w:pPr>
              <w:spacing w:after="0" w:line="240" w:lineRule="auto"/>
              <w:jc w:val="both"/>
              <w:rPr>
                <w:rFonts w:ascii="Arial" w:eastAsia="Times New Roman" w:hAnsi="Arial" w:cs="Arial"/>
                <w:sz w:val="20"/>
                <w:szCs w:val="20"/>
              </w:rPr>
            </w:pPr>
          </w:p>
        </w:tc>
      </w:tr>
      <w:tr w:rsidR="00EA4A7E" w:rsidRPr="00F43A33" w14:paraId="66F7B835" w14:textId="77777777" w:rsidTr="005937FC">
        <w:tc>
          <w:tcPr>
            <w:tcW w:w="8256" w:type="dxa"/>
          </w:tcPr>
          <w:p w14:paraId="58CEAF1E" w14:textId="77777777" w:rsidR="00EA4A7E" w:rsidRPr="00F43A33" w:rsidRDefault="00215A70" w:rsidP="00E21310">
            <w:pPr>
              <w:spacing w:after="0" w:line="240" w:lineRule="auto"/>
              <w:jc w:val="both"/>
              <w:rPr>
                <w:rFonts w:ascii="Arial" w:eastAsia="Times New Roman" w:hAnsi="Arial" w:cs="Arial"/>
                <w:sz w:val="20"/>
                <w:szCs w:val="20"/>
              </w:rPr>
            </w:pPr>
            <w:r>
              <w:rPr>
                <w:rFonts w:ascii="Arial" w:eastAsia="Times New Roman" w:hAnsi="Arial" w:cs="Arial"/>
                <w:sz w:val="20"/>
                <w:szCs w:val="20"/>
              </w:rPr>
              <w:t>A copy of the</w:t>
            </w:r>
            <w:r w:rsidR="00EA4A7E">
              <w:rPr>
                <w:rFonts w:ascii="Arial" w:eastAsia="Times New Roman" w:hAnsi="Arial" w:cs="Arial"/>
                <w:sz w:val="20"/>
                <w:szCs w:val="20"/>
              </w:rPr>
              <w:t xml:space="preserve"> auditor’s </w:t>
            </w:r>
            <w:r w:rsidR="001D73E4">
              <w:rPr>
                <w:rFonts w:ascii="Arial" w:eastAsia="Times New Roman" w:hAnsi="Arial" w:cs="Arial"/>
                <w:sz w:val="20"/>
                <w:szCs w:val="20"/>
              </w:rPr>
              <w:t>certificate</w:t>
            </w:r>
            <w:r w:rsidR="008C47F3">
              <w:rPr>
                <w:rFonts w:ascii="Arial" w:eastAsia="Times New Roman" w:hAnsi="Arial" w:cs="Arial"/>
                <w:sz w:val="20"/>
                <w:szCs w:val="20"/>
              </w:rPr>
              <w:t xml:space="preserve">, </w:t>
            </w:r>
            <w:r w:rsidR="008C47F3" w:rsidRPr="00D6132F">
              <w:rPr>
                <w:rFonts w:ascii="Arial" w:eastAsia="Times New Roman" w:hAnsi="Arial" w:cs="Arial"/>
                <w:color w:val="000000"/>
                <w:sz w:val="20"/>
                <w:szCs w:val="20"/>
              </w:rPr>
              <w:t>checklist</w:t>
            </w:r>
            <w:r>
              <w:rPr>
                <w:rFonts w:ascii="Arial" w:eastAsia="Times New Roman" w:hAnsi="Arial" w:cs="Arial"/>
                <w:sz w:val="20"/>
                <w:szCs w:val="20"/>
              </w:rPr>
              <w:t xml:space="preserve"> and accounts are </w:t>
            </w:r>
            <w:r w:rsidR="00EA4A7E">
              <w:rPr>
                <w:rFonts w:ascii="Arial" w:eastAsia="Times New Roman" w:hAnsi="Arial" w:cs="Arial"/>
                <w:sz w:val="20"/>
                <w:szCs w:val="20"/>
              </w:rPr>
              <w:t xml:space="preserve">forwarded to SIL by </w:t>
            </w:r>
            <w:r w:rsidR="00EA4A7E" w:rsidRPr="001D73E4">
              <w:rPr>
                <w:rFonts w:ascii="Arial" w:eastAsia="Times New Roman" w:hAnsi="Arial" w:cs="Arial"/>
                <w:b/>
                <w:sz w:val="20"/>
                <w:szCs w:val="20"/>
              </w:rPr>
              <w:t xml:space="preserve">30 </w:t>
            </w:r>
            <w:r w:rsidR="00E21310">
              <w:rPr>
                <w:rFonts w:ascii="Arial" w:eastAsia="Times New Roman" w:hAnsi="Arial" w:cs="Arial"/>
                <w:b/>
                <w:sz w:val="20"/>
                <w:szCs w:val="20"/>
              </w:rPr>
              <w:t>October</w:t>
            </w:r>
            <w:r>
              <w:rPr>
                <w:rFonts w:ascii="Arial" w:eastAsia="Times New Roman" w:hAnsi="Arial" w:cs="Arial"/>
                <w:b/>
                <w:sz w:val="20"/>
                <w:szCs w:val="20"/>
              </w:rPr>
              <w:t xml:space="preserve"> </w:t>
            </w:r>
            <w:r w:rsidRPr="00215A70">
              <w:rPr>
                <w:rFonts w:ascii="Arial" w:eastAsia="Times New Roman" w:hAnsi="Arial" w:cs="Arial"/>
                <w:sz w:val="20"/>
                <w:szCs w:val="20"/>
              </w:rPr>
              <w:t>each year</w:t>
            </w:r>
          </w:p>
        </w:tc>
        <w:tc>
          <w:tcPr>
            <w:tcW w:w="1555" w:type="dxa"/>
          </w:tcPr>
          <w:p w14:paraId="0C20F22F" w14:textId="77777777" w:rsidR="00EA4A7E" w:rsidRPr="00F43A33" w:rsidRDefault="00EA4A7E" w:rsidP="00581960">
            <w:pPr>
              <w:spacing w:after="0" w:line="240" w:lineRule="auto"/>
              <w:jc w:val="both"/>
              <w:rPr>
                <w:rFonts w:ascii="Arial" w:eastAsia="Times New Roman" w:hAnsi="Arial" w:cs="Arial"/>
                <w:sz w:val="20"/>
                <w:szCs w:val="20"/>
              </w:rPr>
            </w:pPr>
          </w:p>
        </w:tc>
      </w:tr>
      <w:tr w:rsidR="00EA4A7E" w:rsidRPr="00F43A33" w14:paraId="0E3628BC" w14:textId="77777777" w:rsidTr="005937FC">
        <w:tc>
          <w:tcPr>
            <w:tcW w:w="8256" w:type="dxa"/>
          </w:tcPr>
          <w:p w14:paraId="4862BFDD" w14:textId="77777777" w:rsidR="00287018" w:rsidRDefault="00287018" w:rsidP="001D73E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If annual income is over </w:t>
            </w:r>
            <w:r w:rsidRPr="001D73E4">
              <w:rPr>
                <w:rFonts w:ascii="Arial" w:eastAsia="Times New Roman" w:hAnsi="Arial" w:cs="Arial"/>
                <w:b/>
                <w:sz w:val="20"/>
                <w:szCs w:val="20"/>
              </w:rPr>
              <w:t>£5,000</w:t>
            </w:r>
            <w:r>
              <w:rPr>
                <w:rFonts w:ascii="Arial" w:eastAsia="Times New Roman" w:hAnsi="Arial" w:cs="Arial"/>
                <w:sz w:val="20"/>
                <w:szCs w:val="20"/>
              </w:rPr>
              <w:t>,</w:t>
            </w:r>
            <w:r w:rsidR="001D73E4">
              <w:rPr>
                <w:rFonts w:ascii="Arial" w:eastAsia="Times New Roman" w:hAnsi="Arial" w:cs="Arial"/>
                <w:sz w:val="20"/>
                <w:szCs w:val="20"/>
              </w:rPr>
              <w:t xml:space="preserve"> school has </w:t>
            </w:r>
            <w:r w:rsidR="00092ECD">
              <w:rPr>
                <w:rFonts w:ascii="Arial" w:eastAsia="Times New Roman" w:hAnsi="Arial" w:cs="Arial"/>
                <w:sz w:val="20"/>
                <w:szCs w:val="20"/>
              </w:rPr>
              <w:t xml:space="preserve">either registered or </w:t>
            </w:r>
            <w:r w:rsidR="001D73E4">
              <w:rPr>
                <w:rFonts w:ascii="Arial" w:eastAsia="Times New Roman" w:hAnsi="Arial" w:cs="Arial"/>
                <w:sz w:val="20"/>
                <w:szCs w:val="20"/>
              </w:rPr>
              <w:t>applied</w:t>
            </w:r>
            <w:r>
              <w:rPr>
                <w:rFonts w:ascii="Arial" w:eastAsia="Times New Roman" w:hAnsi="Arial" w:cs="Arial"/>
                <w:sz w:val="20"/>
                <w:szCs w:val="20"/>
              </w:rPr>
              <w:t xml:space="preserve"> to register </w:t>
            </w:r>
            <w:r w:rsidR="00092ECD">
              <w:rPr>
                <w:rFonts w:ascii="Arial" w:eastAsia="Times New Roman" w:hAnsi="Arial" w:cs="Arial"/>
                <w:sz w:val="20"/>
                <w:szCs w:val="20"/>
              </w:rPr>
              <w:t xml:space="preserve">the </w:t>
            </w:r>
            <w:r>
              <w:rPr>
                <w:rFonts w:ascii="Arial" w:eastAsia="Times New Roman" w:hAnsi="Arial" w:cs="Arial"/>
                <w:sz w:val="20"/>
                <w:szCs w:val="20"/>
              </w:rPr>
              <w:t xml:space="preserve">SFA </w:t>
            </w:r>
            <w:r w:rsidR="001D73E4">
              <w:rPr>
                <w:rFonts w:ascii="Arial" w:eastAsia="Times New Roman" w:hAnsi="Arial" w:cs="Arial"/>
                <w:sz w:val="20"/>
                <w:szCs w:val="20"/>
              </w:rPr>
              <w:t xml:space="preserve">as a Charity </w:t>
            </w:r>
            <w:r>
              <w:rPr>
                <w:rFonts w:ascii="Arial" w:eastAsia="Times New Roman" w:hAnsi="Arial" w:cs="Arial"/>
                <w:sz w:val="20"/>
                <w:szCs w:val="20"/>
              </w:rPr>
              <w:t xml:space="preserve">with </w:t>
            </w:r>
            <w:r w:rsidR="001D73E4">
              <w:rPr>
                <w:rFonts w:ascii="Arial" w:eastAsia="Times New Roman" w:hAnsi="Arial" w:cs="Arial"/>
                <w:sz w:val="20"/>
                <w:szCs w:val="20"/>
              </w:rPr>
              <w:t xml:space="preserve">the </w:t>
            </w:r>
            <w:r>
              <w:rPr>
                <w:rFonts w:ascii="Arial" w:eastAsia="Times New Roman" w:hAnsi="Arial" w:cs="Arial"/>
                <w:sz w:val="20"/>
                <w:szCs w:val="20"/>
              </w:rPr>
              <w:t>C</w:t>
            </w:r>
            <w:r w:rsidR="001D73E4">
              <w:rPr>
                <w:rFonts w:ascii="Arial" w:eastAsia="Times New Roman" w:hAnsi="Arial" w:cs="Arial"/>
                <w:sz w:val="20"/>
                <w:szCs w:val="20"/>
              </w:rPr>
              <w:t>harity Commission in accordance with the</w:t>
            </w:r>
            <w:r w:rsidR="001D73E4" w:rsidRPr="00EA4A7E">
              <w:rPr>
                <w:rFonts w:ascii="Arial" w:eastAsia="Times New Roman" w:hAnsi="Arial" w:cs="Arial"/>
                <w:i/>
                <w:sz w:val="20"/>
                <w:szCs w:val="20"/>
              </w:rPr>
              <w:t xml:space="preserve"> [Charities Act 2011]</w:t>
            </w:r>
          </w:p>
        </w:tc>
        <w:tc>
          <w:tcPr>
            <w:tcW w:w="1555" w:type="dxa"/>
          </w:tcPr>
          <w:p w14:paraId="0F676FBC" w14:textId="77777777" w:rsidR="00EA4A7E" w:rsidRPr="00F43A33" w:rsidRDefault="00EA4A7E" w:rsidP="00581960">
            <w:pPr>
              <w:spacing w:after="0" w:line="240" w:lineRule="auto"/>
              <w:jc w:val="both"/>
              <w:rPr>
                <w:rFonts w:ascii="Arial" w:eastAsia="Times New Roman" w:hAnsi="Arial" w:cs="Arial"/>
                <w:sz w:val="20"/>
                <w:szCs w:val="20"/>
              </w:rPr>
            </w:pPr>
          </w:p>
        </w:tc>
      </w:tr>
      <w:tr w:rsidR="001D73E4" w:rsidRPr="00F43A33" w14:paraId="5C26EE4C" w14:textId="77777777" w:rsidTr="005937FC">
        <w:tc>
          <w:tcPr>
            <w:tcW w:w="8256" w:type="dxa"/>
          </w:tcPr>
          <w:p w14:paraId="4EC578EE" w14:textId="77777777" w:rsidR="001D73E4" w:rsidRDefault="001D73E4" w:rsidP="001D73E4">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If the fund is a Registered Charity, returns and accounts have been filed with the</w:t>
            </w:r>
            <w:r>
              <w:rPr>
                <w:rFonts w:ascii="Arial" w:eastAsia="Times New Roman" w:hAnsi="Arial" w:cs="Arial"/>
                <w:sz w:val="20"/>
                <w:szCs w:val="20"/>
              </w:rPr>
              <w:t xml:space="preserve"> Charity Commission in accordance with the </w:t>
            </w:r>
            <w:r w:rsidRPr="00EA4A7E">
              <w:rPr>
                <w:rFonts w:ascii="Arial" w:eastAsia="Times New Roman" w:hAnsi="Arial" w:cs="Arial"/>
                <w:i/>
                <w:sz w:val="20"/>
                <w:szCs w:val="20"/>
              </w:rPr>
              <w:t>[Charities Act 2011]</w:t>
            </w:r>
          </w:p>
        </w:tc>
        <w:tc>
          <w:tcPr>
            <w:tcW w:w="1555" w:type="dxa"/>
          </w:tcPr>
          <w:p w14:paraId="08BD2AFD" w14:textId="77777777" w:rsidR="001D73E4" w:rsidRPr="00F43A33" w:rsidRDefault="001D73E4" w:rsidP="00581960">
            <w:pPr>
              <w:spacing w:after="0" w:line="240" w:lineRule="auto"/>
              <w:jc w:val="both"/>
              <w:rPr>
                <w:rFonts w:ascii="Arial" w:eastAsia="Times New Roman" w:hAnsi="Arial" w:cs="Arial"/>
                <w:sz w:val="20"/>
                <w:szCs w:val="20"/>
              </w:rPr>
            </w:pPr>
          </w:p>
        </w:tc>
      </w:tr>
      <w:tr w:rsidR="0038541C" w:rsidRPr="00F43A33" w14:paraId="546048E2" w14:textId="77777777" w:rsidTr="005937FC">
        <w:tc>
          <w:tcPr>
            <w:tcW w:w="8256" w:type="dxa"/>
          </w:tcPr>
          <w:p w14:paraId="5C90B0E6" w14:textId="77777777" w:rsidR="00710D85" w:rsidRPr="00F43A33" w:rsidRDefault="0038541C" w:rsidP="0038541C">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There is an appointed treasurer for the SFA.</w:t>
            </w:r>
          </w:p>
        </w:tc>
        <w:tc>
          <w:tcPr>
            <w:tcW w:w="1555" w:type="dxa"/>
          </w:tcPr>
          <w:p w14:paraId="35DF58D9" w14:textId="77777777" w:rsidR="0038541C" w:rsidRPr="00F43A33" w:rsidRDefault="0038541C" w:rsidP="00581960">
            <w:pPr>
              <w:spacing w:after="0" w:line="240" w:lineRule="auto"/>
              <w:jc w:val="both"/>
              <w:rPr>
                <w:rFonts w:ascii="Arial" w:eastAsia="Times New Roman" w:hAnsi="Arial" w:cs="Arial"/>
                <w:sz w:val="20"/>
                <w:szCs w:val="20"/>
              </w:rPr>
            </w:pPr>
          </w:p>
        </w:tc>
      </w:tr>
      <w:tr w:rsidR="00D26F69" w:rsidRPr="00F43A33" w14:paraId="60AFA7A6" w14:textId="77777777" w:rsidTr="005937FC">
        <w:tc>
          <w:tcPr>
            <w:tcW w:w="8256" w:type="dxa"/>
          </w:tcPr>
          <w:p w14:paraId="0CD8EDF5" w14:textId="77777777" w:rsidR="00D26F69" w:rsidRPr="00F43A33" w:rsidRDefault="00D26F69" w:rsidP="00D26F69">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Income/expenditure that relates to the school's delegated budget has </w:t>
            </w:r>
            <w:r w:rsidRPr="00F43A33">
              <w:rPr>
                <w:rFonts w:ascii="Arial" w:eastAsia="Times New Roman" w:hAnsi="Arial" w:cs="Arial"/>
                <w:b/>
                <w:sz w:val="20"/>
                <w:szCs w:val="20"/>
                <w:u w:val="single"/>
              </w:rPr>
              <w:t>not</w:t>
            </w:r>
            <w:r w:rsidRPr="00F43A33">
              <w:rPr>
                <w:rFonts w:ascii="Arial" w:eastAsia="Times New Roman" w:hAnsi="Arial" w:cs="Arial"/>
                <w:sz w:val="20"/>
                <w:szCs w:val="20"/>
              </w:rPr>
              <w:t xml:space="preserve"> been credited/debited to SFA</w:t>
            </w:r>
            <w:r w:rsidR="001D73E4">
              <w:rPr>
                <w:rFonts w:ascii="Arial" w:eastAsia="Times New Roman" w:hAnsi="Arial" w:cs="Arial"/>
                <w:sz w:val="20"/>
                <w:szCs w:val="20"/>
              </w:rPr>
              <w:t xml:space="preserve"> and vice versa in accordance with </w:t>
            </w:r>
            <w:r w:rsidR="00EB3C14" w:rsidRPr="00EB3C14">
              <w:rPr>
                <w:rFonts w:ascii="Arial" w:eastAsia="Times New Roman" w:hAnsi="Arial" w:cs="Arial"/>
                <w:b/>
                <w:i/>
                <w:sz w:val="20"/>
                <w:szCs w:val="20"/>
              </w:rPr>
              <w:t>s.20</w:t>
            </w:r>
            <w:r w:rsidR="00EB3C14" w:rsidRPr="00EB3C14">
              <w:rPr>
                <w:rFonts w:ascii="Arial" w:eastAsia="Times New Roman" w:hAnsi="Arial" w:cs="Arial"/>
                <w:i/>
                <w:sz w:val="20"/>
                <w:szCs w:val="20"/>
              </w:rPr>
              <w:t xml:space="preserve"> </w:t>
            </w:r>
            <w:r w:rsidR="00EB3C14" w:rsidRPr="00EB3C14">
              <w:rPr>
                <w:rFonts w:ascii="Arial" w:eastAsia="Times New Roman" w:hAnsi="Arial" w:cs="Arial"/>
                <w:sz w:val="20"/>
                <w:szCs w:val="20"/>
              </w:rPr>
              <w:t xml:space="preserve">of </w:t>
            </w:r>
            <w:r w:rsidR="00EB3C14" w:rsidRPr="00F16E68">
              <w:rPr>
                <w:rFonts w:ascii="Arial" w:eastAsia="Times New Roman" w:hAnsi="Arial" w:cs="Arial"/>
                <w:i/>
                <w:sz w:val="20"/>
                <w:szCs w:val="20"/>
              </w:rPr>
              <w:t>LCC’s Financial Regulations &amp; Procedures</w:t>
            </w:r>
          </w:p>
        </w:tc>
        <w:tc>
          <w:tcPr>
            <w:tcW w:w="1555" w:type="dxa"/>
          </w:tcPr>
          <w:p w14:paraId="792D7A09" w14:textId="77777777" w:rsidR="00D26F69" w:rsidRPr="00F43A33" w:rsidRDefault="00D26F69" w:rsidP="00581960">
            <w:pPr>
              <w:spacing w:after="0" w:line="240" w:lineRule="auto"/>
              <w:jc w:val="both"/>
              <w:rPr>
                <w:rFonts w:ascii="Arial" w:eastAsia="Times New Roman" w:hAnsi="Arial" w:cs="Arial"/>
                <w:sz w:val="20"/>
                <w:szCs w:val="20"/>
              </w:rPr>
            </w:pPr>
          </w:p>
        </w:tc>
      </w:tr>
      <w:tr w:rsidR="00887327" w:rsidRPr="00F43A33" w14:paraId="5019229F" w14:textId="77777777" w:rsidTr="005937FC">
        <w:tc>
          <w:tcPr>
            <w:tcW w:w="8256" w:type="dxa"/>
          </w:tcPr>
          <w:p w14:paraId="4DBF7939" w14:textId="77777777" w:rsidR="00887327" w:rsidRPr="00F43A33" w:rsidRDefault="00D26F69" w:rsidP="0038541C">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P</w:t>
            </w:r>
            <w:r w:rsidR="0038541C" w:rsidRPr="00F43A33">
              <w:rPr>
                <w:rFonts w:ascii="Arial" w:eastAsia="Times New Roman" w:hAnsi="Arial" w:cs="Arial"/>
                <w:sz w:val="20"/>
                <w:szCs w:val="20"/>
              </w:rPr>
              <w:t>roper records</w:t>
            </w:r>
            <w:r w:rsidRPr="00F43A33">
              <w:rPr>
                <w:rFonts w:ascii="Arial" w:eastAsia="Times New Roman" w:hAnsi="Arial" w:cs="Arial"/>
                <w:sz w:val="20"/>
                <w:szCs w:val="20"/>
              </w:rPr>
              <w:t>/receipts</w:t>
            </w:r>
            <w:r w:rsidR="0038541C" w:rsidRPr="00F43A33">
              <w:rPr>
                <w:rFonts w:ascii="Arial" w:eastAsia="Times New Roman" w:hAnsi="Arial" w:cs="Arial"/>
                <w:sz w:val="20"/>
                <w:szCs w:val="20"/>
              </w:rPr>
              <w:t xml:space="preserve"> are maintained and kept up-to-date.</w:t>
            </w:r>
          </w:p>
        </w:tc>
        <w:tc>
          <w:tcPr>
            <w:tcW w:w="1555" w:type="dxa"/>
          </w:tcPr>
          <w:p w14:paraId="459A6B74" w14:textId="77777777" w:rsidR="00887327" w:rsidRPr="00F43A33" w:rsidRDefault="00887327" w:rsidP="00581960">
            <w:pPr>
              <w:spacing w:after="0" w:line="240" w:lineRule="auto"/>
              <w:jc w:val="both"/>
              <w:rPr>
                <w:rFonts w:ascii="Arial" w:eastAsia="Times New Roman" w:hAnsi="Arial" w:cs="Arial"/>
                <w:sz w:val="20"/>
                <w:szCs w:val="20"/>
              </w:rPr>
            </w:pPr>
          </w:p>
        </w:tc>
      </w:tr>
      <w:tr w:rsidR="00E34081" w:rsidRPr="00F43A33" w14:paraId="5507CF42" w14:textId="77777777" w:rsidTr="005937FC">
        <w:tc>
          <w:tcPr>
            <w:tcW w:w="8256" w:type="dxa"/>
          </w:tcPr>
          <w:p w14:paraId="6F5213A9" w14:textId="77777777" w:rsidR="00E34081" w:rsidRPr="00F43A33" w:rsidRDefault="00E34081" w:rsidP="00E34081">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Monthly bank reconciliations are undertaken and checked </w:t>
            </w:r>
            <w:r w:rsidR="00D26F69" w:rsidRPr="00F43A33">
              <w:rPr>
                <w:rFonts w:ascii="Arial" w:eastAsia="Times New Roman" w:hAnsi="Arial" w:cs="Arial"/>
                <w:sz w:val="20"/>
                <w:szCs w:val="20"/>
              </w:rPr>
              <w:t xml:space="preserve">independently </w:t>
            </w:r>
            <w:r w:rsidRPr="00F43A33">
              <w:rPr>
                <w:rFonts w:ascii="Arial" w:eastAsia="Times New Roman" w:hAnsi="Arial" w:cs="Arial"/>
                <w:sz w:val="20"/>
                <w:szCs w:val="20"/>
              </w:rPr>
              <w:t>by HT.</w:t>
            </w:r>
          </w:p>
        </w:tc>
        <w:tc>
          <w:tcPr>
            <w:tcW w:w="1555" w:type="dxa"/>
          </w:tcPr>
          <w:p w14:paraId="3AC93BCC" w14:textId="77777777" w:rsidR="00E34081" w:rsidRPr="00F43A33" w:rsidRDefault="00E34081" w:rsidP="00581960">
            <w:pPr>
              <w:spacing w:after="0" w:line="240" w:lineRule="auto"/>
              <w:jc w:val="both"/>
              <w:rPr>
                <w:rFonts w:ascii="Arial" w:eastAsia="Times New Roman" w:hAnsi="Arial" w:cs="Arial"/>
                <w:sz w:val="20"/>
                <w:szCs w:val="20"/>
              </w:rPr>
            </w:pPr>
          </w:p>
        </w:tc>
      </w:tr>
      <w:tr w:rsidR="001D73E4" w:rsidRPr="00F43A33" w14:paraId="7A2A7AB6" w14:textId="77777777" w:rsidTr="005937FC">
        <w:tc>
          <w:tcPr>
            <w:tcW w:w="8256" w:type="dxa"/>
          </w:tcPr>
          <w:p w14:paraId="27A70220" w14:textId="77777777" w:rsidR="001D73E4" w:rsidRPr="00F43A33" w:rsidRDefault="001D73E4" w:rsidP="00E34081">
            <w:pPr>
              <w:spacing w:after="0" w:line="240" w:lineRule="auto"/>
              <w:jc w:val="both"/>
              <w:rPr>
                <w:rFonts w:ascii="Arial" w:eastAsia="Times New Roman" w:hAnsi="Arial" w:cs="Arial"/>
                <w:sz w:val="20"/>
                <w:szCs w:val="20"/>
              </w:rPr>
            </w:pPr>
            <w:r>
              <w:rPr>
                <w:rFonts w:ascii="Arial" w:eastAsia="Times New Roman" w:hAnsi="Arial" w:cs="Arial"/>
                <w:sz w:val="20"/>
                <w:szCs w:val="20"/>
              </w:rPr>
              <w:t>HT presents a statement of all non-public funds to the GB once a term.</w:t>
            </w:r>
          </w:p>
        </w:tc>
        <w:tc>
          <w:tcPr>
            <w:tcW w:w="1555" w:type="dxa"/>
          </w:tcPr>
          <w:p w14:paraId="4D0955B9" w14:textId="77777777" w:rsidR="001D73E4" w:rsidRPr="00F43A33" w:rsidRDefault="001D73E4" w:rsidP="00581960">
            <w:pPr>
              <w:spacing w:after="0" w:line="240" w:lineRule="auto"/>
              <w:jc w:val="both"/>
              <w:rPr>
                <w:rFonts w:ascii="Arial" w:eastAsia="Times New Roman" w:hAnsi="Arial" w:cs="Arial"/>
                <w:sz w:val="20"/>
                <w:szCs w:val="20"/>
              </w:rPr>
            </w:pPr>
          </w:p>
        </w:tc>
      </w:tr>
      <w:tr w:rsidR="00887327" w:rsidRPr="00F43A33" w14:paraId="3F19A1C0" w14:textId="77777777" w:rsidTr="005937FC">
        <w:tc>
          <w:tcPr>
            <w:tcW w:w="8256" w:type="dxa"/>
          </w:tcPr>
          <w:p w14:paraId="4AB29685" w14:textId="77777777" w:rsidR="00887327" w:rsidRPr="00F43A33" w:rsidRDefault="0038541C" w:rsidP="00581960">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SFA has</w:t>
            </w:r>
            <w:r w:rsidR="008608C2">
              <w:rPr>
                <w:rFonts w:ascii="Arial" w:eastAsia="Times New Roman" w:hAnsi="Arial" w:cs="Arial"/>
                <w:sz w:val="20"/>
                <w:szCs w:val="20"/>
              </w:rPr>
              <w:t xml:space="preserve"> a separate bank account and cheque book with authorised signatories.</w:t>
            </w:r>
          </w:p>
        </w:tc>
        <w:tc>
          <w:tcPr>
            <w:tcW w:w="1555" w:type="dxa"/>
          </w:tcPr>
          <w:p w14:paraId="404556A4" w14:textId="77777777" w:rsidR="00887327" w:rsidRPr="00F43A33" w:rsidRDefault="00887327" w:rsidP="00581960">
            <w:pPr>
              <w:spacing w:after="0" w:line="240" w:lineRule="auto"/>
              <w:jc w:val="both"/>
              <w:rPr>
                <w:rFonts w:ascii="Arial" w:eastAsia="Times New Roman" w:hAnsi="Arial" w:cs="Arial"/>
                <w:sz w:val="20"/>
                <w:szCs w:val="20"/>
              </w:rPr>
            </w:pPr>
          </w:p>
        </w:tc>
      </w:tr>
      <w:tr w:rsidR="00887327" w:rsidRPr="00F43A33" w14:paraId="4355C289" w14:textId="77777777" w:rsidTr="005937FC">
        <w:tc>
          <w:tcPr>
            <w:tcW w:w="8256" w:type="dxa"/>
          </w:tcPr>
          <w:p w14:paraId="555F2A3A" w14:textId="77777777" w:rsidR="00887327" w:rsidRPr="00F43A33" w:rsidRDefault="00887327" w:rsidP="00710D85">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The </w:t>
            </w:r>
            <w:r w:rsidR="00710D85">
              <w:rPr>
                <w:rFonts w:ascii="Arial" w:eastAsia="Times New Roman" w:hAnsi="Arial" w:cs="Arial"/>
                <w:sz w:val="20"/>
                <w:szCs w:val="20"/>
              </w:rPr>
              <w:t xml:space="preserve">accounting procedures for SFA shall reflect the same standards of accounting used for public funds in accordance with </w:t>
            </w:r>
            <w:r w:rsidR="00710D85" w:rsidRPr="00F16E68">
              <w:rPr>
                <w:rFonts w:ascii="Arial" w:eastAsia="Times New Roman" w:hAnsi="Arial" w:cs="Arial"/>
                <w:i/>
                <w:sz w:val="20"/>
                <w:szCs w:val="20"/>
              </w:rPr>
              <w:t>The Scheme</w:t>
            </w:r>
            <w:r w:rsidR="00710D85" w:rsidRPr="00F16E68">
              <w:rPr>
                <w:rFonts w:ascii="Arial" w:eastAsia="Times New Roman" w:hAnsi="Arial" w:cs="Arial"/>
                <w:sz w:val="20"/>
                <w:szCs w:val="20"/>
              </w:rPr>
              <w:t>.</w:t>
            </w:r>
          </w:p>
        </w:tc>
        <w:tc>
          <w:tcPr>
            <w:tcW w:w="1555" w:type="dxa"/>
          </w:tcPr>
          <w:p w14:paraId="3EE3C6FE" w14:textId="77777777" w:rsidR="00887327" w:rsidRPr="00F43A33" w:rsidRDefault="00887327" w:rsidP="00581960">
            <w:pPr>
              <w:spacing w:after="0" w:line="240" w:lineRule="auto"/>
              <w:jc w:val="both"/>
              <w:rPr>
                <w:rFonts w:ascii="Arial" w:eastAsia="Times New Roman" w:hAnsi="Arial" w:cs="Arial"/>
                <w:sz w:val="20"/>
                <w:szCs w:val="20"/>
              </w:rPr>
            </w:pPr>
          </w:p>
        </w:tc>
      </w:tr>
    </w:tbl>
    <w:p w14:paraId="4C14C774" w14:textId="77777777" w:rsidR="00581960" w:rsidRPr="00F43A33" w:rsidRDefault="00581960" w:rsidP="00581960">
      <w:pPr>
        <w:spacing w:after="0" w:line="240" w:lineRule="auto"/>
        <w:jc w:val="both"/>
        <w:rPr>
          <w:rFonts w:ascii="Arial" w:eastAsia="Times New Roman" w:hAnsi="Arial" w:cs="Arial"/>
          <w:sz w:val="20"/>
          <w:szCs w:val="20"/>
        </w:rPr>
      </w:pPr>
    </w:p>
    <w:p w14:paraId="54348422" w14:textId="77777777" w:rsidR="00457F21" w:rsidRPr="00F43A33" w:rsidRDefault="00457F21" w:rsidP="005937FC">
      <w:pPr>
        <w:spacing w:after="0" w:line="240" w:lineRule="auto"/>
        <w:ind w:hanging="284"/>
        <w:jc w:val="both"/>
        <w:rPr>
          <w:rFonts w:ascii="Arial" w:eastAsia="Times New Roman" w:hAnsi="Arial" w:cs="Arial"/>
          <w:i/>
          <w:sz w:val="20"/>
          <w:szCs w:val="20"/>
          <w:u w:val="single"/>
        </w:rPr>
      </w:pPr>
      <w:r w:rsidRPr="00F43A33">
        <w:rPr>
          <w:rFonts w:ascii="Arial" w:eastAsia="Times New Roman" w:hAnsi="Arial" w:cs="Arial"/>
          <w:i/>
          <w:sz w:val="20"/>
          <w:szCs w:val="20"/>
        </w:rPr>
        <w:t>Risk: The control over voluntary funds is inadequate</w:t>
      </w:r>
    </w:p>
    <w:p w14:paraId="7DBDE1C4" w14:textId="77777777" w:rsidR="00457F21" w:rsidRPr="00F43A33" w:rsidRDefault="00457F21" w:rsidP="005937FC">
      <w:pPr>
        <w:spacing w:after="0" w:line="240" w:lineRule="auto"/>
        <w:ind w:hanging="284"/>
        <w:jc w:val="both"/>
        <w:rPr>
          <w:rFonts w:ascii="Arial" w:eastAsia="Times New Roman" w:hAnsi="Arial" w:cs="Arial"/>
          <w:sz w:val="20"/>
          <w:szCs w:val="20"/>
        </w:rPr>
      </w:pPr>
    </w:p>
    <w:p w14:paraId="788B1F1A" w14:textId="77777777" w:rsidR="00AA5CC0" w:rsidRDefault="00581960" w:rsidP="005937FC">
      <w:pPr>
        <w:spacing w:after="0" w:line="240" w:lineRule="auto"/>
        <w:ind w:hanging="284"/>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0C350EE0" w14:textId="77777777" w:rsidR="00AA5CC0" w:rsidRPr="00F43A33" w:rsidRDefault="00AA5CC0" w:rsidP="00581960">
      <w:pPr>
        <w:spacing w:after="0" w:line="240" w:lineRule="auto"/>
        <w:jc w:val="both"/>
        <w:rPr>
          <w:rFonts w:ascii="Arial" w:eastAsia="Times New Roman" w:hAnsi="Arial" w:cs="Arial"/>
          <w:sz w:val="20"/>
          <w:szCs w:val="20"/>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tblGrid>
      <w:tr w:rsidR="00581960" w:rsidRPr="00F43A33" w14:paraId="63855AFB"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6A88668A" w14:textId="77777777" w:rsidR="00581960" w:rsidRPr="00F43A33" w:rsidRDefault="00581960" w:rsidP="00581960">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0DD29AB2" w14:textId="77777777" w:rsidR="00581960" w:rsidRPr="00F43A33" w:rsidRDefault="00581960" w:rsidP="00304E27">
            <w:pPr>
              <w:spacing w:before="120" w:after="120" w:line="240" w:lineRule="auto"/>
              <w:jc w:val="center"/>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H / M / L</w:t>
            </w:r>
          </w:p>
        </w:tc>
      </w:tr>
      <w:tr w:rsidR="00581960" w:rsidRPr="00F43A33" w14:paraId="58CCEE3A"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0E00317E" w14:textId="77777777" w:rsidR="00581960" w:rsidRPr="00F43A33" w:rsidRDefault="00581960" w:rsidP="00581960">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21" w:type="dxa"/>
            <w:shd w:val="clear" w:color="auto" w:fill="auto"/>
            <w:vAlign w:val="center"/>
          </w:tcPr>
          <w:p w14:paraId="38776E3D" w14:textId="77777777" w:rsidR="00581960" w:rsidRPr="00F43A33" w:rsidRDefault="00581960" w:rsidP="00304E27">
            <w:pPr>
              <w:spacing w:before="120" w:after="12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bl>
    <w:p w14:paraId="48DC1FA1" w14:textId="77777777" w:rsidR="00581960" w:rsidRDefault="00581960" w:rsidP="00581960">
      <w:pPr>
        <w:spacing w:after="0" w:line="240" w:lineRule="auto"/>
        <w:jc w:val="both"/>
        <w:rPr>
          <w:rFonts w:ascii="Arial" w:eastAsia="Times New Roman" w:hAnsi="Arial" w:cs="Arial"/>
          <w:sz w:val="20"/>
          <w:szCs w:val="20"/>
        </w:rPr>
      </w:pPr>
    </w:p>
    <w:p w14:paraId="3FB6474B" w14:textId="77777777" w:rsidR="000F590D" w:rsidRDefault="000F590D" w:rsidP="00581960">
      <w:pPr>
        <w:spacing w:after="0" w:line="240" w:lineRule="auto"/>
        <w:jc w:val="both"/>
        <w:rPr>
          <w:rFonts w:ascii="Arial" w:eastAsia="Times New Roman" w:hAnsi="Arial" w:cs="Arial"/>
          <w:sz w:val="20"/>
          <w:szCs w:val="20"/>
        </w:rPr>
      </w:pPr>
    </w:p>
    <w:p w14:paraId="4ED9DFFD" w14:textId="77777777" w:rsidR="000F590D" w:rsidRPr="00F43A33" w:rsidRDefault="000F590D" w:rsidP="00581960">
      <w:pPr>
        <w:spacing w:after="0" w:line="240" w:lineRule="auto"/>
        <w:jc w:val="both"/>
        <w:rPr>
          <w:rFonts w:ascii="Arial" w:eastAsia="Times New Roman" w:hAnsi="Arial" w:cs="Arial"/>
          <w:sz w:val="20"/>
          <w:szCs w:val="20"/>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555"/>
      </w:tblGrid>
      <w:tr w:rsidR="00C118F4" w:rsidRPr="00F43A33" w14:paraId="34DF19FE" w14:textId="77777777" w:rsidTr="005937FC">
        <w:tc>
          <w:tcPr>
            <w:tcW w:w="8256" w:type="dxa"/>
            <w:shd w:val="clear" w:color="auto" w:fill="DEEAF6"/>
          </w:tcPr>
          <w:p w14:paraId="1772BB4A" w14:textId="77777777" w:rsidR="00C118F4" w:rsidRPr="00F43A33" w:rsidRDefault="00C118F4" w:rsidP="001C1B2E">
            <w:pPr>
              <w:spacing w:after="0" w:line="240" w:lineRule="auto"/>
              <w:ind w:left="720" w:hanging="720"/>
              <w:jc w:val="both"/>
              <w:rPr>
                <w:rFonts w:ascii="Arial" w:eastAsia="Times New Roman" w:hAnsi="Arial" w:cs="Arial"/>
                <w:b/>
                <w:color w:val="44546A"/>
                <w:sz w:val="24"/>
                <w:szCs w:val="24"/>
              </w:rPr>
            </w:pPr>
            <w:r w:rsidRPr="00F43A33">
              <w:rPr>
                <w:rFonts w:ascii="Arial" w:eastAsia="Times New Roman" w:hAnsi="Arial" w:cs="Arial"/>
                <w:b/>
                <w:color w:val="44546A"/>
                <w:sz w:val="24"/>
                <w:szCs w:val="24"/>
              </w:rPr>
              <w:t>Insurance</w:t>
            </w:r>
          </w:p>
          <w:p w14:paraId="2787B936" w14:textId="77777777" w:rsidR="00C118F4" w:rsidRPr="00F43A33" w:rsidRDefault="00C118F4" w:rsidP="001C1B2E">
            <w:pPr>
              <w:spacing w:after="0" w:line="240" w:lineRule="auto"/>
              <w:jc w:val="both"/>
              <w:rPr>
                <w:rFonts w:ascii="Arial" w:eastAsia="Times New Roman" w:hAnsi="Arial" w:cs="Arial"/>
                <w:sz w:val="20"/>
                <w:szCs w:val="20"/>
              </w:rPr>
            </w:pPr>
          </w:p>
        </w:tc>
        <w:tc>
          <w:tcPr>
            <w:tcW w:w="1555" w:type="dxa"/>
            <w:shd w:val="clear" w:color="auto" w:fill="DEEAF6"/>
          </w:tcPr>
          <w:p w14:paraId="1CD9105B" w14:textId="77777777" w:rsidR="00C118F4" w:rsidRPr="00F43A33" w:rsidRDefault="00C118F4" w:rsidP="001C1B2E">
            <w:pPr>
              <w:spacing w:after="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Control in place</w:t>
            </w:r>
          </w:p>
          <w:p w14:paraId="4E552E54" w14:textId="77777777" w:rsidR="00C118F4" w:rsidRPr="00F43A33" w:rsidRDefault="00C118F4" w:rsidP="001C1B2E">
            <w:pPr>
              <w:spacing w:after="0" w:line="240" w:lineRule="auto"/>
              <w:jc w:val="center"/>
              <w:rPr>
                <w:rFonts w:ascii="Arial" w:eastAsia="Times New Roman" w:hAnsi="Arial" w:cs="Arial"/>
                <w:sz w:val="20"/>
                <w:szCs w:val="20"/>
              </w:rPr>
            </w:pPr>
            <w:r w:rsidRPr="00F43A33">
              <w:rPr>
                <w:rFonts w:ascii="Arial" w:eastAsia="Times New Roman" w:hAnsi="Arial" w:cs="Arial"/>
                <w:b/>
                <w:color w:val="44546A"/>
                <w:sz w:val="20"/>
                <w:szCs w:val="20"/>
              </w:rPr>
              <w:t>Y / N</w:t>
            </w:r>
          </w:p>
        </w:tc>
      </w:tr>
      <w:tr w:rsidR="00C118F4" w:rsidRPr="00F43A33" w14:paraId="755161EB" w14:textId="77777777" w:rsidTr="005937FC">
        <w:tc>
          <w:tcPr>
            <w:tcW w:w="8256" w:type="dxa"/>
          </w:tcPr>
          <w:p w14:paraId="6DF4F811" w14:textId="77777777" w:rsidR="00C118F4" w:rsidRPr="00F43A33" w:rsidRDefault="00C118F4" w:rsidP="00DE06A5">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 xml:space="preserve">In </w:t>
            </w:r>
            <w:r w:rsidR="00DE06A5">
              <w:rPr>
                <w:rFonts w:ascii="Arial" w:eastAsia="Times New Roman" w:hAnsi="Arial" w:cs="Arial"/>
                <w:sz w:val="20"/>
                <w:szCs w:val="20"/>
              </w:rPr>
              <w:t xml:space="preserve">accordance with </w:t>
            </w:r>
            <w:r w:rsidR="00EB3C14">
              <w:rPr>
                <w:rFonts w:ascii="Arial" w:eastAsia="Times New Roman" w:hAnsi="Arial" w:cs="Arial"/>
                <w:b/>
                <w:i/>
                <w:sz w:val="20"/>
                <w:szCs w:val="20"/>
              </w:rPr>
              <w:t>s.12</w:t>
            </w:r>
            <w:r w:rsidR="00EB3C14" w:rsidRPr="00EB3C14">
              <w:rPr>
                <w:rFonts w:ascii="Arial" w:eastAsia="Times New Roman" w:hAnsi="Arial" w:cs="Arial"/>
                <w:i/>
                <w:sz w:val="20"/>
                <w:szCs w:val="20"/>
              </w:rPr>
              <w:t xml:space="preserve"> </w:t>
            </w:r>
            <w:r w:rsidR="00EB3C14" w:rsidRPr="00EB3C14">
              <w:rPr>
                <w:rFonts w:ascii="Arial" w:eastAsia="Times New Roman" w:hAnsi="Arial" w:cs="Arial"/>
                <w:sz w:val="20"/>
                <w:szCs w:val="20"/>
              </w:rPr>
              <w:t xml:space="preserve">of </w:t>
            </w:r>
            <w:r w:rsidR="00EB3C14" w:rsidRPr="00F16E68">
              <w:rPr>
                <w:rFonts w:ascii="Arial" w:eastAsia="Times New Roman" w:hAnsi="Arial" w:cs="Arial"/>
                <w:i/>
                <w:sz w:val="20"/>
                <w:szCs w:val="20"/>
              </w:rPr>
              <w:t>LCC’s Financial Regulations &amp; Procedures</w:t>
            </w:r>
            <w:r w:rsidR="00EB3C14" w:rsidRPr="00F43A33">
              <w:rPr>
                <w:rFonts w:ascii="Arial" w:eastAsia="Times New Roman" w:hAnsi="Arial" w:cs="Arial"/>
                <w:sz w:val="20"/>
                <w:szCs w:val="20"/>
              </w:rPr>
              <w:t xml:space="preserve"> </w:t>
            </w:r>
            <w:r w:rsidRPr="00F43A33">
              <w:rPr>
                <w:rFonts w:ascii="Arial" w:eastAsia="Times New Roman" w:hAnsi="Arial" w:cs="Arial"/>
                <w:sz w:val="20"/>
                <w:szCs w:val="20"/>
              </w:rPr>
              <w:t>the school reviews all risks annually to ensure that sums insured are commensurate with the risks.</w:t>
            </w:r>
          </w:p>
        </w:tc>
        <w:tc>
          <w:tcPr>
            <w:tcW w:w="1555" w:type="dxa"/>
          </w:tcPr>
          <w:p w14:paraId="69DD995D"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41B49D63" w14:textId="77777777" w:rsidTr="005937FC">
        <w:tc>
          <w:tcPr>
            <w:tcW w:w="8256" w:type="dxa"/>
          </w:tcPr>
          <w:p w14:paraId="4E266C1B" w14:textId="77777777" w:rsidR="00C118F4" w:rsidRPr="00F43A33" w:rsidRDefault="00C118F4" w:rsidP="001C1B2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GB has considered the need to insure risks not covered by the LA.</w:t>
            </w:r>
          </w:p>
        </w:tc>
        <w:tc>
          <w:tcPr>
            <w:tcW w:w="1555" w:type="dxa"/>
          </w:tcPr>
          <w:p w14:paraId="330E2BD7"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1B99FB68" w14:textId="77777777" w:rsidTr="005937FC">
        <w:tc>
          <w:tcPr>
            <w:tcW w:w="8256" w:type="dxa"/>
          </w:tcPr>
          <w:p w14:paraId="4906C757" w14:textId="77777777" w:rsidR="00C118F4" w:rsidRPr="00F43A33" w:rsidRDefault="00C118F4" w:rsidP="001C1B2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school notifies the LA immediately of all new risks, property, equipment and vehicles that require insurance or where it affects existing insurance.</w:t>
            </w:r>
          </w:p>
        </w:tc>
        <w:tc>
          <w:tcPr>
            <w:tcW w:w="1555" w:type="dxa"/>
          </w:tcPr>
          <w:p w14:paraId="241A2F6C"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2FCF07A4" w14:textId="77777777" w:rsidTr="005937FC">
        <w:tc>
          <w:tcPr>
            <w:tcW w:w="8256" w:type="dxa"/>
          </w:tcPr>
          <w:p w14:paraId="7D4E8EF5" w14:textId="77777777" w:rsidR="00C118F4" w:rsidRPr="00F43A33" w:rsidRDefault="00C118F4" w:rsidP="001C1B2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The school notifies the LA and insurers immediately of all accidents, losses or other incidents that may give rise to an insurance claim.</w:t>
            </w:r>
          </w:p>
        </w:tc>
        <w:tc>
          <w:tcPr>
            <w:tcW w:w="1555" w:type="dxa"/>
          </w:tcPr>
          <w:p w14:paraId="49CF4676" w14:textId="77777777" w:rsidR="00C118F4" w:rsidRPr="00F43A33" w:rsidRDefault="00C118F4" w:rsidP="001C1B2E">
            <w:pPr>
              <w:spacing w:after="0" w:line="240" w:lineRule="auto"/>
              <w:jc w:val="both"/>
              <w:rPr>
                <w:rFonts w:ascii="Arial" w:eastAsia="Times New Roman" w:hAnsi="Arial" w:cs="Arial"/>
                <w:sz w:val="20"/>
                <w:szCs w:val="20"/>
              </w:rPr>
            </w:pPr>
          </w:p>
        </w:tc>
      </w:tr>
      <w:tr w:rsidR="00C118F4" w:rsidRPr="00F43A33" w14:paraId="328342F6" w14:textId="77777777" w:rsidTr="005937FC">
        <w:tc>
          <w:tcPr>
            <w:tcW w:w="8256" w:type="dxa"/>
          </w:tcPr>
          <w:p w14:paraId="3464F233" w14:textId="77777777" w:rsidR="00C118F4" w:rsidRPr="00F43A33" w:rsidRDefault="00C118F4" w:rsidP="001C1B2E">
            <w:pPr>
              <w:spacing w:after="0" w:line="240" w:lineRule="auto"/>
              <w:jc w:val="both"/>
              <w:rPr>
                <w:rFonts w:ascii="Arial" w:eastAsia="Times New Roman" w:hAnsi="Arial" w:cs="Arial"/>
                <w:sz w:val="20"/>
                <w:szCs w:val="20"/>
              </w:rPr>
            </w:pPr>
            <w:r w:rsidRPr="00F43A33">
              <w:rPr>
                <w:rFonts w:ascii="Arial" w:eastAsia="Times New Roman" w:hAnsi="Arial" w:cs="Arial"/>
                <w:sz w:val="20"/>
                <w:szCs w:val="20"/>
              </w:rPr>
              <w:t>Members of staff using their car for school purposes amend their personal insurance accordingly. School keeps copy of insurance details.</w:t>
            </w:r>
          </w:p>
        </w:tc>
        <w:tc>
          <w:tcPr>
            <w:tcW w:w="1555" w:type="dxa"/>
          </w:tcPr>
          <w:p w14:paraId="1FAC5D47" w14:textId="77777777" w:rsidR="00C118F4" w:rsidRPr="00F43A33" w:rsidRDefault="00C118F4" w:rsidP="001C1B2E">
            <w:pPr>
              <w:spacing w:after="0" w:line="240" w:lineRule="auto"/>
              <w:jc w:val="both"/>
              <w:rPr>
                <w:rFonts w:ascii="Arial" w:eastAsia="Times New Roman" w:hAnsi="Arial" w:cs="Arial"/>
                <w:sz w:val="20"/>
                <w:szCs w:val="20"/>
              </w:rPr>
            </w:pPr>
          </w:p>
        </w:tc>
      </w:tr>
    </w:tbl>
    <w:p w14:paraId="70ACACDC" w14:textId="77777777" w:rsidR="00C118F4" w:rsidRPr="00F43A33" w:rsidRDefault="00C118F4" w:rsidP="00C118F4">
      <w:pPr>
        <w:spacing w:after="0" w:line="240" w:lineRule="auto"/>
        <w:jc w:val="both"/>
        <w:rPr>
          <w:rFonts w:ascii="Arial" w:eastAsia="Times New Roman" w:hAnsi="Arial" w:cs="Arial"/>
          <w:sz w:val="20"/>
          <w:szCs w:val="20"/>
        </w:rPr>
      </w:pPr>
    </w:p>
    <w:p w14:paraId="2B70576E" w14:textId="77777777" w:rsidR="00C118F4" w:rsidRPr="00F43A33" w:rsidRDefault="00C118F4" w:rsidP="005937FC">
      <w:pPr>
        <w:spacing w:after="0" w:line="240" w:lineRule="auto"/>
        <w:ind w:hanging="284"/>
        <w:jc w:val="both"/>
        <w:rPr>
          <w:rFonts w:ascii="Arial" w:eastAsia="Times New Roman" w:hAnsi="Arial" w:cs="Arial"/>
          <w:i/>
          <w:sz w:val="20"/>
          <w:szCs w:val="20"/>
        </w:rPr>
      </w:pPr>
      <w:r w:rsidRPr="00F43A33">
        <w:rPr>
          <w:rFonts w:ascii="Arial" w:eastAsia="Times New Roman" w:hAnsi="Arial" w:cs="Arial"/>
          <w:i/>
          <w:sz w:val="20"/>
          <w:szCs w:val="20"/>
        </w:rPr>
        <w:t>Risk: There has been no review of the insurance provision delegated to the school.</w:t>
      </w:r>
    </w:p>
    <w:p w14:paraId="0FD6D2D5" w14:textId="77777777" w:rsidR="00C118F4" w:rsidRPr="00F43A33" w:rsidRDefault="00C118F4" w:rsidP="005937FC">
      <w:pPr>
        <w:spacing w:after="0" w:line="240" w:lineRule="auto"/>
        <w:ind w:hanging="284"/>
        <w:jc w:val="both"/>
        <w:rPr>
          <w:rFonts w:ascii="Arial" w:eastAsia="Times New Roman" w:hAnsi="Arial" w:cs="Arial"/>
          <w:sz w:val="20"/>
          <w:szCs w:val="20"/>
        </w:rPr>
      </w:pPr>
    </w:p>
    <w:p w14:paraId="3F62EDE0" w14:textId="77777777" w:rsidR="00C118F4" w:rsidRDefault="00C118F4" w:rsidP="005937FC">
      <w:pPr>
        <w:spacing w:after="0" w:line="240" w:lineRule="auto"/>
        <w:ind w:hanging="284"/>
        <w:jc w:val="both"/>
        <w:rPr>
          <w:rFonts w:ascii="Arial" w:eastAsia="Times New Roman" w:hAnsi="Arial" w:cs="Arial"/>
          <w:sz w:val="20"/>
          <w:szCs w:val="20"/>
        </w:rPr>
      </w:pPr>
      <w:r w:rsidRPr="00F43A33">
        <w:rPr>
          <w:rFonts w:ascii="Arial" w:eastAsia="Times New Roman" w:hAnsi="Arial" w:cs="Arial"/>
          <w:sz w:val="20"/>
          <w:szCs w:val="20"/>
        </w:rPr>
        <w:t>Based on the responses to the above what is the:</w:t>
      </w:r>
    </w:p>
    <w:p w14:paraId="514C8291" w14:textId="77777777" w:rsidR="00AA5CC0" w:rsidRDefault="00AA5CC0" w:rsidP="005937FC">
      <w:pPr>
        <w:spacing w:after="0" w:line="240" w:lineRule="auto"/>
        <w:ind w:hanging="284"/>
        <w:jc w:val="both"/>
        <w:rPr>
          <w:rFonts w:ascii="Arial" w:eastAsia="Times New Roman" w:hAnsi="Arial" w:cs="Arial"/>
          <w:sz w:val="20"/>
          <w:szCs w:val="20"/>
        </w:rPr>
      </w:pPr>
    </w:p>
    <w:p w14:paraId="7F39C67E" w14:textId="77777777" w:rsidR="00AA5CC0" w:rsidRPr="00F43A33" w:rsidRDefault="00AA5CC0" w:rsidP="00C118F4">
      <w:pPr>
        <w:spacing w:after="0" w:line="240" w:lineRule="auto"/>
        <w:jc w:val="both"/>
        <w:rPr>
          <w:rFonts w:ascii="Arial" w:eastAsia="Times New Roman" w:hAnsi="Arial" w:cs="Arial"/>
          <w:sz w:val="20"/>
          <w:szCs w:val="20"/>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021"/>
      </w:tblGrid>
      <w:tr w:rsidR="00C118F4" w:rsidRPr="00F43A33" w14:paraId="018EBE5B"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6680DD76" w14:textId="77777777" w:rsidR="00C118F4" w:rsidRPr="00F43A33" w:rsidRDefault="00C118F4" w:rsidP="001C1B2E">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 xml:space="preserve">Likelihood / Impact of the risk </w:t>
            </w:r>
          </w:p>
        </w:tc>
        <w:tc>
          <w:tcPr>
            <w:tcW w:w="1021" w:type="dxa"/>
            <w:shd w:val="clear" w:color="auto" w:fill="auto"/>
            <w:vAlign w:val="center"/>
          </w:tcPr>
          <w:p w14:paraId="78BCE449" w14:textId="77777777" w:rsidR="00C118F4" w:rsidRPr="00F43A33" w:rsidRDefault="00C118F4" w:rsidP="001C1B2E">
            <w:pPr>
              <w:spacing w:before="120" w:after="120" w:line="240" w:lineRule="auto"/>
              <w:jc w:val="center"/>
              <w:rPr>
                <w:rFonts w:ascii="Arial" w:eastAsia="Times New Roman" w:hAnsi="Arial" w:cs="Arial"/>
                <w:b/>
                <w:color w:val="44546A"/>
                <w:position w:val="6"/>
                <w:sz w:val="20"/>
                <w:szCs w:val="20"/>
              </w:rPr>
            </w:pPr>
            <w:r w:rsidRPr="00F43A33">
              <w:rPr>
                <w:rFonts w:ascii="Arial" w:eastAsia="Times New Roman" w:hAnsi="Arial" w:cs="Arial"/>
                <w:b/>
                <w:color w:val="44546A"/>
                <w:position w:val="6"/>
                <w:sz w:val="20"/>
                <w:szCs w:val="20"/>
              </w:rPr>
              <w:t>H / M / L</w:t>
            </w:r>
          </w:p>
        </w:tc>
      </w:tr>
      <w:tr w:rsidR="00C118F4" w:rsidRPr="00F43A33" w14:paraId="7C58D938" w14:textId="77777777" w:rsidTr="005937FC">
        <w:tc>
          <w:tcPr>
            <w:tcW w:w="3119" w:type="dxa"/>
            <w:tcBorders>
              <w:top w:val="single" w:sz="4" w:space="0" w:color="auto"/>
              <w:left w:val="single" w:sz="4" w:space="0" w:color="auto"/>
              <w:bottom w:val="single" w:sz="4" w:space="0" w:color="auto"/>
            </w:tcBorders>
            <w:shd w:val="clear" w:color="auto" w:fill="DEEAF6"/>
            <w:vAlign w:val="center"/>
          </w:tcPr>
          <w:p w14:paraId="5C296A05" w14:textId="77777777" w:rsidR="00C118F4" w:rsidRPr="00F43A33" w:rsidRDefault="00C118F4" w:rsidP="001C1B2E">
            <w:pPr>
              <w:spacing w:after="0" w:line="240" w:lineRule="auto"/>
              <w:jc w:val="both"/>
              <w:rPr>
                <w:rFonts w:ascii="Arial" w:eastAsia="Times New Roman" w:hAnsi="Arial" w:cs="Arial"/>
                <w:b/>
                <w:color w:val="44546A"/>
                <w:sz w:val="20"/>
                <w:szCs w:val="20"/>
              </w:rPr>
            </w:pPr>
            <w:r w:rsidRPr="00F43A33">
              <w:rPr>
                <w:rFonts w:ascii="Arial" w:eastAsia="Times New Roman" w:hAnsi="Arial" w:cs="Arial"/>
                <w:b/>
                <w:color w:val="44546A"/>
                <w:sz w:val="20"/>
                <w:szCs w:val="20"/>
              </w:rPr>
              <w:t>Action required</w:t>
            </w:r>
          </w:p>
        </w:tc>
        <w:tc>
          <w:tcPr>
            <w:tcW w:w="1021" w:type="dxa"/>
            <w:shd w:val="clear" w:color="auto" w:fill="auto"/>
            <w:vAlign w:val="center"/>
          </w:tcPr>
          <w:p w14:paraId="3BD52E2A" w14:textId="77777777" w:rsidR="00C118F4" w:rsidRPr="00F43A33" w:rsidRDefault="00C118F4" w:rsidP="001C1B2E">
            <w:pPr>
              <w:spacing w:before="120" w:after="120" w:line="240" w:lineRule="auto"/>
              <w:jc w:val="center"/>
              <w:rPr>
                <w:rFonts w:ascii="Arial" w:eastAsia="Times New Roman" w:hAnsi="Arial" w:cs="Arial"/>
                <w:b/>
                <w:color w:val="44546A"/>
                <w:sz w:val="20"/>
                <w:szCs w:val="20"/>
              </w:rPr>
            </w:pPr>
            <w:r w:rsidRPr="00F43A33">
              <w:rPr>
                <w:rFonts w:ascii="Arial" w:eastAsia="Times New Roman" w:hAnsi="Arial" w:cs="Arial"/>
                <w:b/>
                <w:color w:val="44546A"/>
                <w:sz w:val="20"/>
                <w:szCs w:val="20"/>
              </w:rPr>
              <w:t>Y / N</w:t>
            </w:r>
          </w:p>
        </w:tc>
      </w:tr>
    </w:tbl>
    <w:p w14:paraId="779242FC" w14:textId="77777777" w:rsidR="00304E27" w:rsidRDefault="00304E27" w:rsidP="00581960">
      <w:pPr>
        <w:spacing w:after="0" w:line="240" w:lineRule="auto"/>
        <w:jc w:val="both"/>
        <w:rPr>
          <w:rFonts w:ascii="Arial" w:eastAsia="Times New Roman" w:hAnsi="Arial" w:cs="Arial"/>
        </w:rPr>
      </w:pPr>
    </w:p>
    <w:p w14:paraId="4120B150" w14:textId="77777777" w:rsidR="00C118F4" w:rsidRDefault="00C118F4" w:rsidP="00581960">
      <w:pPr>
        <w:spacing w:after="0" w:line="240" w:lineRule="auto"/>
        <w:jc w:val="both"/>
        <w:rPr>
          <w:rFonts w:ascii="Arial" w:eastAsia="Times New Roman" w:hAnsi="Arial" w:cs="Arial"/>
        </w:rPr>
      </w:pPr>
    </w:p>
    <w:p w14:paraId="1E3F15F8" w14:textId="77777777" w:rsidR="00AA5CC0" w:rsidRDefault="00AA5CC0" w:rsidP="00581960">
      <w:pPr>
        <w:spacing w:after="0" w:line="240" w:lineRule="auto"/>
        <w:jc w:val="both"/>
        <w:rPr>
          <w:rFonts w:ascii="Arial" w:eastAsia="Times New Roman" w:hAnsi="Arial" w:cs="Arial"/>
        </w:rPr>
      </w:pPr>
    </w:p>
    <w:p w14:paraId="753A7EA4" w14:textId="77777777" w:rsidR="00AA5CC0" w:rsidRDefault="00AA5CC0" w:rsidP="00581960">
      <w:pPr>
        <w:spacing w:after="0" w:line="240" w:lineRule="auto"/>
        <w:jc w:val="both"/>
        <w:rPr>
          <w:rFonts w:ascii="Arial" w:eastAsia="Times New Roman" w:hAnsi="Arial" w:cs="Arial"/>
        </w:rPr>
      </w:pPr>
    </w:p>
    <w:p w14:paraId="60195894" w14:textId="77777777" w:rsidR="000F590D" w:rsidRPr="008D2C0A" w:rsidRDefault="000F590D" w:rsidP="005937FC">
      <w:pPr>
        <w:tabs>
          <w:tab w:val="left" w:pos="720"/>
        </w:tabs>
        <w:spacing w:after="0" w:line="240" w:lineRule="auto"/>
        <w:ind w:hanging="284"/>
        <w:jc w:val="both"/>
        <w:rPr>
          <w:rFonts w:ascii="Arial" w:hAnsi="Arial" w:cs="Arial"/>
          <w:i/>
          <w:sz w:val="20"/>
          <w:szCs w:val="20"/>
        </w:rPr>
      </w:pPr>
      <w:r w:rsidRPr="008D2C0A">
        <w:rPr>
          <w:rFonts w:ascii="Arial" w:hAnsi="Arial" w:cs="Arial"/>
          <w:i/>
          <w:sz w:val="20"/>
          <w:szCs w:val="20"/>
        </w:rPr>
        <w:t xml:space="preserve">Governing Body of </w:t>
      </w:r>
      <w:r w:rsidRPr="0038354F">
        <w:rPr>
          <w:rFonts w:ascii="Arial" w:hAnsi="Arial" w:cs="Arial"/>
          <w:i/>
          <w:sz w:val="20"/>
          <w:szCs w:val="20"/>
        </w:rPr>
        <w:t xml:space="preserve">[Insert Name……………………………….] </w:t>
      </w:r>
      <w:r w:rsidRPr="008D2C0A">
        <w:rPr>
          <w:rFonts w:ascii="Arial" w:hAnsi="Arial" w:cs="Arial"/>
          <w:i/>
          <w:sz w:val="20"/>
          <w:szCs w:val="20"/>
        </w:rPr>
        <w:t>School</w:t>
      </w:r>
    </w:p>
    <w:p w14:paraId="47682179" w14:textId="77777777" w:rsidR="00AA5CC0" w:rsidRDefault="00AA5CC0" w:rsidP="005937FC">
      <w:pPr>
        <w:spacing w:after="0" w:line="240" w:lineRule="auto"/>
        <w:ind w:hanging="284"/>
        <w:jc w:val="both"/>
        <w:rPr>
          <w:rFonts w:ascii="Arial" w:eastAsia="Times New Roman" w:hAnsi="Arial" w:cs="Arial"/>
        </w:rPr>
      </w:pPr>
    </w:p>
    <w:p w14:paraId="00D8F488" w14:textId="77777777" w:rsidR="000F590D" w:rsidRPr="00980A7E" w:rsidRDefault="000F590D" w:rsidP="005937FC">
      <w:pPr>
        <w:spacing w:line="240" w:lineRule="auto"/>
        <w:ind w:hanging="284"/>
        <w:rPr>
          <w:rFonts w:ascii="Arial" w:hAnsi="Arial" w:cs="Arial"/>
          <w:i/>
          <w:sz w:val="20"/>
          <w:szCs w:val="20"/>
        </w:rPr>
      </w:pPr>
      <w:r w:rsidRPr="00980A7E">
        <w:rPr>
          <w:rFonts w:ascii="Arial" w:hAnsi="Arial" w:cs="Arial"/>
          <w:i/>
          <w:sz w:val="20"/>
          <w:szCs w:val="20"/>
        </w:rPr>
        <w:t>Signed by:</w:t>
      </w:r>
    </w:p>
    <w:p w14:paraId="1E29A328" w14:textId="77777777" w:rsidR="000F590D" w:rsidRPr="00980A7E" w:rsidRDefault="000F590D" w:rsidP="005937FC">
      <w:pPr>
        <w:spacing w:line="240" w:lineRule="auto"/>
        <w:ind w:hanging="284"/>
        <w:rPr>
          <w:rFonts w:ascii="Arial" w:hAnsi="Arial" w:cs="Arial"/>
          <w:i/>
          <w:sz w:val="20"/>
          <w:szCs w:val="20"/>
        </w:rPr>
      </w:pPr>
      <w:r w:rsidRPr="00980A7E">
        <w:rPr>
          <w:rFonts w:ascii="Arial" w:hAnsi="Arial" w:cs="Arial"/>
          <w:i/>
          <w:sz w:val="20"/>
          <w:szCs w:val="20"/>
        </w:rPr>
        <w:t>Chair of Governors:</w:t>
      </w:r>
      <w:r w:rsidR="00980A7E">
        <w:rPr>
          <w:rFonts w:ascii="Arial" w:hAnsi="Arial" w:cs="Arial"/>
          <w:i/>
          <w:sz w:val="20"/>
          <w:szCs w:val="20"/>
        </w:rPr>
        <w:tab/>
      </w:r>
      <w:r w:rsidR="00980A7E">
        <w:rPr>
          <w:rFonts w:ascii="Arial" w:hAnsi="Arial" w:cs="Arial"/>
          <w:i/>
          <w:sz w:val="20"/>
          <w:szCs w:val="20"/>
        </w:rPr>
        <w:tab/>
        <w:t>______________________________</w:t>
      </w:r>
      <w:r w:rsidR="00980A7E" w:rsidRPr="00980A7E">
        <w:rPr>
          <w:rFonts w:ascii="Arial" w:hAnsi="Arial" w:cs="Arial"/>
          <w:i/>
          <w:sz w:val="20"/>
          <w:szCs w:val="20"/>
        </w:rPr>
        <w:t xml:space="preserve">          </w:t>
      </w:r>
      <w:r w:rsidRPr="00980A7E">
        <w:rPr>
          <w:rFonts w:ascii="Arial" w:hAnsi="Arial" w:cs="Arial"/>
          <w:i/>
          <w:sz w:val="20"/>
          <w:szCs w:val="20"/>
        </w:rPr>
        <w:t xml:space="preserve"> </w:t>
      </w:r>
    </w:p>
    <w:p w14:paraId="3E64ED48" w14:textId="77777777" w:rsidR="000F590D" w:rsidRPr="00980A7E" w:rsidRDefault="000F590D" w:rsidP="005937FC">
      <w:pPr>
        <w:spacing w:line="240" w:lineRule="auto"/>
        <w:ind w:hanging="284"/>
        <w:rPr>
          <w:rFonts w:ascii="Arial" w:hAnsi="Arial" w:cs="Arial"/>
          <w:i/>
          <w:sz w:val="20"/>
          <w:szCs w:val="20"/>
        </w:rPr>
      </w:pPr>
      <w:r w:rsidRPr="00980A7E">
        <w:rPr>
          <w:rFonts w:ascii="Arial" w:hAnsi="Arial" w:cs="Arial"/>
          <w:i/>
          <w:sz w:val="20"/>
          <w:szCs w:val="20"/>
        </w:rPr>
        <w:t xml:space="preserve">Chair of Finance Committee: </w:t>
      </w:r>
      <w:r w:rsidR="00980A7E">
        <w:rPr>
          <w:rFonts w:ascii="Arial" w:hAnsi="Arial" w:cs="Arial"/>
          <w:i/>
          <w:sz w:val="20"/>
          <w:szCs w:val="20"/>
        </w:rPr>
        <w:tab/>
        <w:t>______________________________</w:t>
      </w:r>
      <w:r w:rsidR="00980A7E" w:rsidRPr="00980A7E">
        <w:rPr>
          <w:rFonts w:ascii="Arial" w:hAnsi="Arial" w:cs="Arial"/>
          <w:i/>
          <w:sz w:val="20"/>
          <w:szCs w:val="20"/>
        </w:rPr>
        <w:t xml:space="preserve">          </w:t>
      </w:r>
    </w:p>
    <w:p w14:paraId="40EFA787" w14:textId="77777777" w:rsidR="000F590D" w:rsidRPr="00980A7E" w:rsidRDefault="000F590D" w:rsidP="005937FC">
      <w:pPr>
        <w:spacing w:line="240" w:lineRule="auto"/>
        <w:ind w:hanging="284"/>
        <w:rPr>
          <w:rFonts w:ascii="Arial" w:hAnsi="Arial" w:cs="Arial"/>
          <w:i/>
          <w:sz w:val="20"/>
          <w:szCs w:val="20"/>
        </w:rPr>
      </w:pPr>
      <w:r w:rsidRPr="00980A7E">
        <w:rPr>
          <w:rFonts w:ascii="Arial" w:hAnsi="Arial" w:cs="Arial"/>
          <w:i/>
          <w:sz w:val="20"/>
          <w:szCs w:val="20"/>
        </w:rPr>
        <w:t xml:space="preserve">Head Teacher: </w:t>
      </w:r>
      <w:r w:rsidR="00980A7E">
        <w:rPr>
          <w:rFonts w:ascii="Arial" w:hAnsi="Arial" w:cs="Arial"/>
          <w:i/>
          <w:sz w:val="20"/>
          <w:szCs w:val="20"/>
        </w:rPr>
        <w:tab/>
      </w:r>
      <w:r w:rsidR="00980A7E">
        <w:rPr>
          <w:rFonts w:ascii="Arial" w:hAnsi="Arial" w:cs="Arial"/>
          <w:i/>
          <w:sz w:val="20"/>
          <w:szCs w:val="20"/>
        </w:rPr>
        <w:tab/>
      </w:r>
      <w:r w:rsidR="00980A7E">
        <w:rPr>
          <w:rFonts w:ascii="Arial" w:hAnsi="Arial" w:cs="Arial"/>
          <w:i/>
          <w:sz w:val="20"/>
          <w:szCs w:val="20"/>
        </w:rPr>
        <w:tab/>
        <w:t>______________________________</w:t>
      </w:r>
      <w:r w:rsidR="00980A7E" w:rsidRPr="00980A7E">
        <w:rPr>
          <w:rFonts w:ascii="Arial" w:hAnsi="Arial" w:cs="Arial"/>
          <w:i/>
          <w:sz w:val="20"/>
          <w:szCs w:val="20"/>
        </w:rPr>
        <w:t xml:space="preserve">         </w:t>
      </w:r>
    </w:p>
    <w:p w14:paraId="44FAC966" w14:textId="77777777" w:rsidR="00B51823" w:rsidRPr="00EB3C14" w:rsidRDefault="000F590D" w:rsidP="00EB3C14">
      <w:pPr>
        <w:spacing w:after="0" w:line="240" w:lineRule="auto"/>
        <w:ind w:hanging="284"/>
        <w:jc w:val="both"/>
        <w:rPr>
          <w:rFonts w:ascii="Arial" w:eastAsia="Times New Roman" w:hAnsi="Arial" w:cs="Arial"/>
          <w:sz w:val="20"/>
          <w:szCs w:val="20"/>
        </w:rPr>
      </w:pPr>
      <w:r w:rsidRPr="00980A7E">
        <w:rPr>
          <w:rFonts w:ascii="Arial" w:hAnsi="Arial" w:cs="Arial"/>
          <w:i/>
          <w:sz w:val="20"/>
          <w:szCs w:val="20"/>
        </w:rPr>
        <w:t>Agreed at the Governing Body Meeting on [Insert Date …]</w:t>
      </w:r>
    </w:p>
    <w:p w14:paraId="640D2259" w14:textId="77777777" w:rsidR="00AF4C0C" w:rsidRPr="005937FC" w:rsidRDefault="00843A35" w:rsidP="005937FC">
      <w:pPr>
        <w:ind w:left="-284"/>
        <w:rPr>
          <w:rFonts w:ascii="Arial" w:hAnsi="Arial" w:cs="Arial"/>
          <w:b/>
          <w:color w:val="1F497D"/>
          <w:sz w:val="28"/>
          <w:szCs w:val="28"/>
        </w:rPr>
      </w:pPr>
      <w:r w:rsidRPr="009A36E3">
        <w:rPr>
          <w:rFonts w:ascii="Arial" w:hAnsi="Arial" w:cs="Arial"/>
          <w:b/>
          <w:color w:val="1F497D"/>
          <w:sz w:val="28"/>
          <w:szCs w:val="28"/>
        </w:rPr>
        <w:t>APPENDIX 3</w:t>
      </w:r>
      <w:r w:rsidRPr="00F43A33">
        <w:rPr>
          <w:rFonts w:ascii="Arial" w:hAnsi="Arial" w:cs="Arial"/>
          <w:b/>
          <w:color w:val="1F497D"/>
          <w:sz w:val="28"/>
          <w:szCs w:val="28"/>
        </w:rPr>
        <w:t xml:space="preserve">:  </w:t>
      </w:r>
      <w:r>
        <w:rPr>
          <w:rFonts w:ascii="Arial" w:hAnsi="Arial" w:cs="Arial"/>
          <w:b/>
          <w:color w:val="1F497D"/>
          <w:sz w:val="28"/>
          <w:szCs w:val="28"/>
        </w:rPr>
        <w:t xml:space="preserve">BEST VALUE </w:t>
      </w:r>
      <w:r w:rsidRPr="00F43A33">
        <w:rPr>
          <w:rFonts w:ascii="Arial" w:hAnsi="Arial" w:cs="Arial"/>
          <w:b/>
          <w:color w:val="1F497D"/>
          <w:sz w:val="28"/>
          <w:szCs w:val="28"/>
        </w:rPr>
        <w:t xml:space="preserve">STATEMENT </w:t>
      </w:r>
    </w:p>
    <w:p w14:paraId="66EB976E" w14:textId="77777777" w:rsidR="00AF4C0C" w:rsidRPr="004D08F4" w:rsidRDefault="00AF4C0C" w:rsidP="005937FC">
      <w:pPr>
        <w:spacing w:after="0" w:line="240" w:lineRule="auto"/>
        <w:ind w:left="-284"/>
        <w:rPr>
          <w:rFonts w:ascii="Arial" w:hAnsi="Arial" w:cs="Arial"/>
          <w:b/>
          <w:sz w:val="24"/>
          <w:szCs w:val="24"/>
        </w:rPr>
      </w:pPr>
      <w:r w:rsidRPr="00400647">
        <w:rPr>
          <w:rFonts w:ascii="Arial" w:hAnsi="Arial" w:cs="Arial"/>
          <w:b/>
          <w:sz w:val="24"/>
          <w:szCs w:val="24"/>
        </w:rPr>
        <w:t xml:space="preserve">School </w:t>
      </w:r>
      <w:r w:rsidR="000B73FC" w:rsidRPr="009B4CFB">
        <w:rPr>
          <w:rFonts w:ascii="Arial" w:hAnsi="Arial" w:cs="Arial"/>
          <w:i/>
        </w:rPr>
        <w:t>[Insert Name …</w:t>
      </w:r>
      <w:r w:rsidRPr="009B4CFB">
        <w:rPr>
          <w:rFonts w:ascii="Arial" w:hAnsi="Arial" w:cs="Arial"/>
          <w:i/>
        </w:rPr>
        <w:t xml:space="preserve">]                      </w:t>
      </w:r>
      <w:r w:rsidR="000B73FC" w:rsidRPr="009B4CFB">
        <w:rPr>
          <w:rFonts w:ascii="Arial" w:hAnsi="Arial" w:cs="Arial"/>
          <w:i/>
        </w:rPr>
        <w:t xml:space="preserve">                                 </w:t>
      </w:r>
      <w:r w:rsidRPr="009B4CFB">
        <w:rPr>
          <w:rFonts w:ascii="Arial" w:hAnsi="Arial" w:cs="Arial"/>
          <w:i/>
        </w:rPr>
        <w:t xml:space="preserve">     </w:t>
      </w:r>
      <w:r>
        <w:rPr>
          <w:rFonts w:ascii="Arial" w:hAnsi="Arial" w:cs="Arial"/>
          <w:b/>
          <w:sz w:val="24"/>
          <w:szCs w:val="24"/>
        </w:rPr>
        <w:t>Date</w:t>
      </w:r>
      <w:r w:rsidRPr="00400647">
        <w:rPr>
          <w:rFonts w:ascii="Arial" w:hAnsi="Arial" w:cs="Arial"/>
          <w:b/>
          <w:sz w:val="24"/>
          <w:szCs w:val="24"/>
        </w:rPr>
        <w:t xml:space="preserve"> </w:t>
      </w:r>
      <w:r w:rsidR="000B73FC" w:rsidRPr="009B4CFB">
        <w:rPr>
          <w:rFonts w:ascii="Arial" w:hAnsi="Arial" w:cs="Arial"/>
          <w:i/>
        </w:rPr>
        <w:t xml:space="preserve">[Insert Date </w:t>
      </w:r>
      <w:r w:rsidRPr="009B4CFB">
        <w:rPr>
          <w:rFonts w:ascii="Arial" w:hAnsi="Arial" w:cs="Arial"/>
          <w:i/>
        </w:rPr>
        <w:t>…]</w:t>
      </w:r>
    </w:p>
    <w:p w14:paraId="771D54C3" w14:textId="77777777" w:rsidR="00EC319A" w:rsidRDefault="00EC319A" w:rsidP="005937FC">
      <w:pPr>
        <w:pStyle w:val="Heading2"/>
        <w:spacing w:line="240" w:lineRule="auto"/>
        <w:ind w:left="-284"/>
        <w:jc w:val="both"/>
        <w:rPr>
          <w:rFonts w:ascii="Arial" w:hAnsi="Arial" w:cs="Arial"/>
          <w:b/>
          <w:color w:val="auto"/>
          <w:sz w:val="24"/>
          <w:szCs w:val="24"/>
        </w:rPr>
      </w:pPr>
    </w:p>
    <w:p w14:paraId="3B49BC12" w14:textId="77777777" w:rsidR="00030C49" w:rsidRPr="00902C12" w:rsidRDefault="00843A35" w:rsidP="005937FC">
      <w:pPr>
        <w:pStyle w:val="Heading2"/>
        <w:spacing w:line="240" w:lineRule="auto"/>
        <w:ind w:left="-284"/>
        <w:jc w:val="both"/>
        <w:rPr>
          <w:rFonts w:ascii="Arial" w:hAnsi="Arial" w:cs="Arial"/>
          <w:b/>
          <w:color w:val="44546A"/>
          <w:sz w:val="24"/>
          <w:szCs w:val="24"/>
        </w:rPr>
      </w:pPr>
      <w:r w:rsidRPr="00902C12">
        <w:rPr>
          <w:rFonts w:ascii="Arial" w:hAnsi="Arial" w:cs="Arial"/>
          <w:b/>
          <w:snapToGrid w:val="0"/>
          <w:color w:val="44546A"/>
          <w:sz w:val="24"/>
          <w:szCs w:val="24"/>
        </w:rPr>
        <w:t>Introduction</w:t>
      </w:r>
    </w:p>
    <w:p w14:paraId="16C0C280" w14:textId="77777777" w:rsidR="00843A35" w:rsidRPr="00030C49" w:rsidRDefault="00843A35" w:rsidP="005937FC">
      <w:pPr>
        <w:spacing w:line="240" w:lineRule="auto"/>
        <w:ind w:left="-284"/>
        <w:jc w:val="both"/>
        <w:rPr>
          <w:rFonts w:ascii="Arial" w:hAnsi="Arial" w:cs="Arial"/>
          <w:b/>
          <w:snapToGrid w:val="0"/>
        </w:rPr>
      </w:pPr>
      <w:r w:rsidRPr="00843A35">
        <w:rPr>
          <w:rFonts w:ascii="Arial" w:hAnsi="Arial" w:cs="Arial"/>
          <w:snapToGrid w:val="0"/>
        </w:rPr>
        <w:t>The governing body is accountable for the way in which the school’s resources are allocated to meet the objectives set out in the school's development plans. Governors need to secure the best possible outcome for pupils, in the most efficient and effective way, at a reasonable cost. This will lead to continuous improvement in the school's achievements and services</w:t>
      </w:r>
      <w:r w:rsidR="007C2F45">
        <w:rPr>
          <w:rFonts w:ascii="Arial" w:hAnsi="Arial" w:cs="Arial"/>
          <w:snapToGrid w:val="0"/>
        </w:rPr>
        <w:t>.</w:t>
      </w:r>
    </w:p>
    <w:p w14:paraId="7BF278AC" w14:textId="77777777" w:rsidR="00843A35" w:rsidRPr="00902C12" w:rsidRDefault="00843A35" w:rsidP="005937FC">
      <w:pPr>
        <w:spacing w:line="240" w:lineRule="auto"/>
        <w:ind w:left="-284"/>
        <w:jc w:val="both"/>
        <w:rPr>
          <w:rFonts w:ascii="Arial" w:hAnsi="Arial" w:cs="Arial"/>
          <w:b/>
          <w:snapToGrid w:val="0"/>
          <w:color w:val="44546A"/>
          <w:sz w:val="24"/>
          <w:szCs w:val="24"/>
        </w:rPr>
      </w:pPr>
      <w:r w:rsidRPr="00902C12">
        <w:rPr>
          <w:rFonts w:ascii="Arial" w:hAnsi="Arial" w:cs="Arial"/>
          <w:b/>
          <w:snapToGrid w:val="0"/>
          <w:color w:val="44546A"/>
          <w:sz w:val="24"/>
          <w:szCs w:val="24"/>
        </w:rPr>
        <w:t>What Is Best Value?</w:t>
      </w:r>
    </w:p>
    <w:p w14:paraId="200C45F6" w14:textId="77777777" w:rsidR="00843A35" w:rsidRPr="00843A35" w:rsidRDefault="00843A35" w:rsidP="005937FC">
      <w:pPr>
        <w:spacing w:line="240" w:lineRule="auto"/>
        <w:ind w:left="-284"/>
        <w:jc w:val="both"/>
        <w:rPr>
          <w:rFonts w:ascii="Arial" w:hAnsi="Arial" w:cs="Arial"/>
          <w:i/>
          <w:snapToGrid w:val="0"/>
        </w:rPr>
      </w:pPr>
      <w:r w:rsidRPr="00843A35">
        <w:rPr>
          <w:rFonts w:ascii="Arial" w:hAnsi="Arial" w:cs="Arial"/>
          <w:snapToGrid w:val="0"/>
        </w:rPr>
        <w:t xml:space="preserve">Governors will apply the four principles of </w:t>
      </w:r>
      <w:r w:rsidRPr="00843A35">
        <w:rPr>
          <w:rFonts w:ascii="Arial" w:hAnsi="Arial" w:cs="Arial"/>
          <w:b/>
          <w:i/>
          <w:snapToGrid w:val="0"/>
        </w:rPr>
        <w:t>best value</w:t>
      </w:r>
      <w:r w:rsidRPr="00843A35">
        <w:rPr>
          <w:rFonts w:ascii="Arial" w:hAnsi="Arial" w:cs="Arial"/>
          <w:i/>
          <w:snapToGrid w:val="0"/>
        </w:rPr>
        <w:t>:</w:t>
      </w:r>
    </w:p>
    <w:p w14:paraId="11E4C25D" w14:textId="77777777" w:rsidR="00843A35" w:rsidRPr="00843A35" w:rsidRDefault="00843A35" w:rsidP="005937FC">
      <w:pPr>
        <w:numPr>
          <w:ilvl w:val="0"/>
          <w:numId w:val="68"/>
        </w:numPr>
        <w:spacing w:after="0" w:line="240" w:lineRule="auto"/>
        <w:ind w:left="142" w:hanging="284"/>
        <w:jc w:val="both"/>
        <w:rPr>
          <w:rFonts w:ascii="Arial" w:hAnsi="Arial" w:cs="Arial"/>
          <w:snapToGrid w:val="0"/>
        </w:rPr>
      </w:pPr>
      <w:r w:rsidRPr="00843A35">
        <w:rPr>
          <w:rFonts w:ascii="Arial" w:hAnsi="Arial" w:cs="Arial"/>
          <w:b/>
          <w:snapToGrid w:val="0"/>
        </w:rPr>
        <w:t xml:space="preserve">Challenge </w:t>
      </w:r>
      <w:r w:rsidRPr="00843A35">
        <w:rPr>
          <w:rFonts w:ascii="Arial" w:hAnsi="Arial" w:cs="Arial"/>
          <w:snapToGrid w:val="0"/>
        </w:rPr>
        <w:t>- Is the school’s performance high enough? Why and how is a service provided? Do we still need it? Can it be delivered differently? What do parents want?</w:t>
      </w:r>
    </w:p>
    <w:p w14:paraId="10013504" w14:textId="77777777" w:rsidR="00843A35" w:rsidRPr="00843A35" w:rsidRDefault="00843A35" w:rsidP="005937FC">
      <w:pPr>
        <w:numPr>
          <w:ilvl w:val="0"/>
          <w:numId w:val="68"/>
        </w:numPr>
        <w:spacing w:after="0" w:line="240" w:lineRule="auto"/>
        <w:ind w:left="142" w:hanging="284"/>
        <w:jc w:val="both"/>
        <w:rPr>
          <w:rFonts w:ascii="Arial" w:hAnsi="Arial" w:cs="Arial"/>
          <w:snapToGrid w:val="0"/>
        </w:rPr>
      </w:pPr>
      <w:r w:rsidRPr="00843A35">
        <w:rPr>
          <w:rFonts w:ascii="Arial" w:hAnsi="Arial" w:cs="Arial"/>
          <w:b/>
          <w:snapToGrid w:val="0"/>
        </w:rPr>
        <w:t xml:space="preserve">Compare </w:t>
      </w:r>
      <w:r w:rsidRPr="00843A35">
        <w:rPr>
          <w:rFonts w:ascii="Arial" w:hAnsi="Arial" w:cs="Arial"/>
          <w:snapToGrid w:val="0"/>
        </w:rPr>
        <w:t>- How does the school’s pupil performance and financial performance compare with all schools? How does it compare with LA schools? How does it compare with similar schools?</w:t>
      </w:r>
    </w:p>
    <w:p w14:paraId="195B9C05" w14:textId="77777777" w:rsidR="00843A35" w:rsidRPr="00843A35" w:rsidRDefault="00843A35" w:rsidP="005937FC">
      <w:pPr>
        <w:numPr>
          <w:ilvl w:val="0"/>
          <w:numId w:val="68"/>
        </w:numPr>
        <w:spacing w:after="0" w:line="240" w:lineRule="auto"/>
        <w:ind w:left="142" w:hanging="284"/>
        <w:jc w:val="both"/>
        <w:rPr>
          <w:rFonts w:ascii="Arial" w:hAnsi="Arial" w:cs="Arial"/>
          <w:snapToGrid w:val="0"/>
        </w:rPr>
      </w:pPr>
      <w:r w:rsidRPr="00843A35">
        <w:rPr>
          <w:rFonts w:ascii="Arial" w:hAnsi="Arial" w:cs="Arial"/>
          <w:b/>
          <w:snapToGrid w:val="0"/>
        </w:rPr>
        <w:t xml:space="preserve">Consult </w:t>
      </w:r>
      <w:r w:rsidRPr="00843A35">
        <w:rPr>
          <w:rFonts w:ascii="Arial" w:hAnsi="Arial" w:cs="Arial"/>
          <w:snapToGrid w:val="0"/>
        </w:rPr>
        <w:t>- How does the school seek the views of stakeholders about the services the school provides?</w:t>
      </w:r>
    </w:p>
    <w:p w14:paraId="6A7D1CD1" w14:textId="77777777" w:rsidR="00843A35" w:rsidRDefault="00843A35" w:rsidP="005937FC">
      <w:pPr>
        <w:numPr>
          <w:ilvl w:val="0"/>
          <w:numId w:val="68"/>
        </w:numPr>
        <w:spacing w:after="0" w:line="240" w:lineRule="auto"/>
        <w:ind w:left="142" w:hanging="284"/>
        <w:jc w:val="both"/>
        <w:rPr>
          <w:rFonts w:ascii="Arial" w:hAnsi="Arial" w:cs="Arial"/>
          <w:snapToGrid w:val="0"/>
        </w:rPr>
      </w:pPr>
      <w:r w:rsidRPr="00843A35">
        <w:rPr>
          <w:rFonts w:ascii="Arial" w:hAnsi="Arial" w:cs="Arial"/>
          <w:b/>
          <w:snapToGrid w:val="0"/>
        </w:rPr>
        <w:t xml:space="preserve">Compete </w:t>
      </w:r>
      <w:r w:rsidRPr="00843A35">
        <w:rPr>
          <w:rFonts w:ascii="Arial" w:hAnsi="Arial" w:cs="Arial"/>
          <w:snapToGrid w:val="0"/>
        </w:rPr>
        <w:t>- How does the school secure efficient and effective services? Are services of appropriate quality, economic?</w:t>
      </w:r>
    </w:p>
    <w:p w14:paraId="5CC7762F" w14:textId="77777777" w:rsidR="00030C49" w:rsidRPr="00030C49" w:rsidRDefault="00030C49" w:rsidP="005937FC">
      <w:pPr>
        <w:spacing w:after="0" w:line="240" w:lineRule="auto"/>
        <w:ind w:left="-284"/>
        <w:jc w:val="both"/>
        <w:rPr>
          <w:rFonts w:ascii="Arial" w:hAnsi="Arial" w:cs="Arial"/>
          <w:snapToGrid w:val="0"/>
        </w:rPr>
      </w:pPr>
    </w:p>
    <w:p w14:paraId="6B0DD75E" w14:textId="77777777" w:rsidR="00843A35" w:rsidRPr="00902C12" w:rsidRDefault="00843A35" w:rsidP="005937FC">
      <w:pPr>
        <w:spacing w:line="240" w:lineRule="auto"/>
        <w:ind w:left="-284"/>
        <w:jc w:val="both"/>
        <w:rPr>
          <w:rFonts w:ascii="Arial" w:hAnsi="Arial" w:cs="Arial"/>
          <w:b/>
          <w:snapToGrid w:val="0"/>
          <w:color w:val="44546A"/>
          <w:sz w:val="24"/>
          <w:szCs w:val="24"/>
        </w:rPr>
      </w:pPr>
      <w:r w:rsidRPr="00902C12">
        <w:rPr>
          <w:rFonts w:ascii="Arial" w:hAnsi="Arial" w:cs="Arial"/>
          <w:b/>
          <w:snapToGrid w:val="0"/>
          <w:color w:val="44546A"/>
          <w:sz w:val="24"/>
          <w:szCs w:val="24"/>
        </w:rPr>
        <w:t>The Governors’ Approach</w:t>
      </w:r>
    </w:p>
    <w:p w14:paraId="0D0C1961" w14:textId="77777777" w:rsidR="00843A35" w:rsidRPr="00843A35" w:rsidRDefault="00843A35" w:rsidP="005937FC">
      <w:pPr>
        <w:spacing w:line="240" w:lineRule="auto"/>
        <w:ind w:left="-284"/>
        <w:jc w:val="both"/>
        <w:rPr>
          <w:rFonts w:ascii="Arial" w:hAnsi="Arial" w:cs="Arial"/>
          <w:snapToGrid w:val="0"/>
        </w:rPr>
      </w:pPr>
      <w:r w:rsidRPr="00843A35">
        <w:rPr>
          <w:rFonts w:ascii="Arial" w:hAnsi="Arial" w:cs="Arial"/>
          <w:snapToGrid w:val="0"/>
        </w:rPr>
        <w:t xml:space="preserve">The Governors and school managers will apply the principles of </w:t>
      </w:r>
      <w:r w:rsidRPr="00843A35">
        <w:rPr>
          <w:rFonts w:ascii="Arial" w:hAnsi="Arial" w:cs="Arial"/>
          <w:i/>
          <w:snapToGrid w:val="0"/>
        </w:rPr>
        <w:t xml:space="preserve">best value </w:t>
      </w:r>
      <w:r w:rsidRPr="00843A35">
        <w:rPr>
          <w:rFonts w:ascii="Arial" w:hAnsi="Arial" w:cs="Arial"/>
          <w:snapToGrid w:val="0"/>
        </w:rPr>
        <w:t>when making decisions about:</w:t>
      </w:r>
    </w:p>
    <w:p w14:paraId="243644D4" w14:textId="77777777" w:rsidR="00843A35" w:rsidRPr="00843A35" w:rsidRDefault="004176BB" w:rsidP="005937FC">
      <w:pPr>
        <w:numPr>
          <w:ilvl w:val="0"/>
          <w:numId w:val="69"/>
        </w:numPr>
        <w:spacing w:after="0" w:line="240" w:lineRule="auto"/>
        <w:ind w:left="142" w:hanging="284"/>
        <w:jc w:val="both"/>
        <w:rPr>
          <w:rFonts w:ascii="Arial" w:hAnsi="Arial" w:cs="Arial"/>
          <w:snapToGrid w:val="0"/>
        </w:rPr>
      </w:pPr>
      <w:r>
        <w:rPr>
          <w:rFonts w:ascii="Arial" w:hAnsi="Arial" w:cs="Arial"/>
          <w:snapToGrid w:val="0"/>
        </w:rPr>
        <w:t>A</w:t>
      </w:r>
      <w:r w:rsidR="007C2F45">
        <w:rPr>
          <w:rFonts w:ascii="Arial" w:hAnsi="Arial" w:cs="Arial"/>
          <w:snapToGrid w:val="0"/>
        </w:rPr>
        <w:t>llocating</w:t>
      </w:r>
      <w:r w:rsidR="00843A35" w:rsidRPr="00843A35">
        <w:rPr>
          <w:rFonts w:ascii="Arial" w:hAnsi="Arial" w:cs="Arial"/>
          <w:snapToGrid w:val="0"/>
        </w:rPr>
        <w:t xml:space="preserve"> resources to best promote the aims and values of the school.</w:t>
      </w:r>
    </w:p>
    <w:p w14:paraId="50FB4165" w14:textId="77777777" w:rsidR="00843A35" w:rsidRPr="00843A35" w:rsidRDefault="004176BB" w:rsidP="005937FC">
      <w:pPr>
        <w:numPr>
          <w:ilvl w:val="0"/>
          <w:numId w:val="69"/>
        </w:numPr>
        <w:spacing w:after="0" w:line="240" w:lineRule="auto"/>
        <w:ind w:left="142" w:hanging="284"/>
        <w:jc w:val="both"/>
        <w:rPr>
          <w:rFonts w:ascii="Arial" w:hAnsi="Arial" w:cs="Arial"/>
          <w:snapToGrid w:val="0"/>
        </w:rPr>
      </w:pPr>
      <w:r>
        <w:rPr>
          <w:rFonts w:ascii="Arial" w:hAnsi="Arial" w:cs="Arial"/>
          <w:snapToGrid w:val="0"/>
        </w:rPr>
        <w:t>T</w:t>
      </w:r>
      <w:r w:rsidR="007C2F45">
        <w:rPr>
          <w:rFonts w:ascii="Arial" w:hAnsi="Arial" w:cs="Arial"/>
          <w:snapToGrid w:val="0"/>
        </w:rPr>
        <w:t xml:space="preserve">argeting </w:t>
      </w:r>
      <w:r w:rsidR="00843A35" w:rsidRPr="00843A35">
        <w:rPr>
          <w:rFonts w:ascii="Arial" w:hAnsi="Arial" w:cs="Arial"/>
          <w:snapToGrid w:val="0"/>
        </w:rPr>
        <w:t>resources to best improve standards and the quality of provision.</w:t>
      </w:r>
    </w:p>
    <w:p w14:paraId="5208AB5D" w14:textId="77777777" w:rsidR="00843A35" w:rsidRDefault="004176BB" w:rsidP="005937FC">
      <w:pPr>
        <w:numPr>
          <w:ilvl w:val="0"/>
          <w:numId w:val="69"/>
        </w:numPr>
        <w:spacing w:after="0" w:line="240" w:lineRule="auto"/>
        <w:ind w:left="142" w:hanging="284"/>
        <w:jc w:val="both"/>
        <w:rPr>
          <w:rFonts w:ascii="Arial" w:hAnsi="Arial" w:cs="Arial"/>
          <w:snapToGrid w:val="0"/>
        </w:rPr>
      </w:pPr>
      <w:r>
        <w:rPr>
          <w:rFonts w:ascii="Arial" w:hAnsi="Arial" w:cs="Arial"/>
          <w:snapToGrid w:val="0"/>
        </w:rPr>
        <w:t>U</w:t>
      </w:r>
      <w:r w:rsidR="007C2F45">
        <w:rPr>
          <w:rFonts w:ascii="Arial" w:hAnsi="Arial" w:cs="Arial"/>
          <w:snapToGrid w:val="0"/>
        </w:rPr>
        <w:t>sing</w:t>
      </w:r>
      <w:r w:rsidR="00843A35" w:rsidRPr="00843A35">
        <w:rPr>
          <w:rFonts w:ascii="Arial" w:hAnsi="Arial" w:cs="Arial"/>
          <w:snapToGrid w:val="0"/>
        </w:rPr>
        <w:t xml:space="preserve"> resources to best support the various educational needs of all pupils.</w:t>
      </w:r>
    </w:p>
    <w:p w14:paraId="31A2E94D" w14:textId="77777777" w:rsidR="00030C49" w:rsidRPr="00030C49" w:rsidRDefault="00030C49" w:rsidP="005937FC">
      <w:pPr>
        <w:spacing w:after="0" w:line="240" w:lineRule="auto"/>
        <w:ind w:left="-284"/>
        <w:jc w:val="both"/>
        <w:rPr>
          <w:rFonts w:ascii="Arial" w:hAnsi="Arial" w:cs="Arial"/>
          <w:snapToGrid w:val="0"/>
        </w:rPr>
      </w:pPr>
    </w:p>
    <w:p w14:paraId="51DCF2A2" w14:textId="77777777" w:rsidR="00843A35" w:rsidRPr="00843A35" w:rsidRDefault="00030C49" w:rsidP="005937FC">
      <w:pPr>
        <w:spacing w:line="240" w:lineRule="auto"/>
        <w:ind w:left="-284"/>
        <w:jc w:val="both"/>
        <w:rPr>
          <w:rFonts w:ascii="Arial" w:hAnsi="Arial" w:cs="Arial"/>
          <w:snapToGrid w:val="0"/>
        </w:rPr>
      </w:pPr>
      <w:r>
        <w:rPr>
          <w:rFonts w:ascii="Arial" w:hAnsi="Arial" w:cs="Arial"/>
          <w:snapToGrid w:val="0"/>
        </w:rPr>
        <w:t>Governors and the school managers</w:t>
      </w:r>
      <w:r w:rsidR="00843A35" w:rsidRPr="00843A35">
        <w:rPr>
          <w:rFonts w:ascii="Arial" w:hAnsi="Arial" w:cs="Arial"/>
          <w:snapToGrid w:val="0"/>
        </w:rPr>
        <w:t xml:space="preserve"> will:</w:t>
      </w:r>
    </w:p>
    <w:p w14:paraId="24550B84" w14:textId="77777777" w:rsidR="00843A35" w:rsidRPr="00843A35" w:rsidRDefault="004176BB" w:rsidP="005937FC">
      <w:pPr>
        <w:numPr>
          <w:ilvl w:val="0"/>
          <w:numId w:val="70"/>
        </w:numPr>
        <w:spacing w:after="0" w:line="240" w:lineRule="auto"/>
        <w:ind w:left="142" w:hanging="284"/>
        <w:jc w:val="both"/>
        <w:rPr>
          <w:rFonts w:ascii="Arial" w:hAnsi="Arial" w:cs="Arial"/>
          <w:snapToGrid w:val="0"/>
        </w:rPr>
      </w:pPr>
      <w:r>
        <w:rPr>
          <w:rFonts w:ascii="Arial" w:hAnsi="Arial" w:cs="Arial"/>
          <w:snapToGrid w:val="0"/>
        </w:rPr>
        <w:t>M</w:t>
      </w:r>
      <w:r w:rsidR="00843A35" w:rsidRPr="00843A35">
        <w:rPr>
          <w:rFonts w:ascii="Arial" w:hAnsi="Arial" w:cs="Arial"/>
          <w:snapToGrid w:val="0"/>
        </w:rPr>
        <w:t>ake comparisons with other/similar schools using data provided by the LA and the Government, e.g. Raise on Line, quality of teaching &amp; learning, levels of expenditure</w:t>
      </w:r>
      <w:r w:rsidR="007C2F45">
        <w:rPr>
          <w:rFonts w:ascii="Arial" w:hAnsi="Arial" w:cs="Arial"/>
          <w:snapToGrid w:val="0"/>
        </w:rPr>
        <w:t>.</w:t>
      </w:r>
    </w:p>
    <w:p w14:paraId="6DA7988C" w14:textId="77777777" w:rsidR="00843A35" w:rsidRPr="00843A35" w:rsidRDefault="004176BB" w:rsidP="005937FC">
      <w:pPr>
        <w:numPr>
          <w:ilvl w:val="0"/>
          <w:numId w:val="70"/>
        </w:numPr>
        <w:spacing w:after="0" w:line="240" w:lineRule="auto"/>
        <w:ind w:left="142" w:hanging="284"/>
        <w:jc w:val="both"/>
        <w:rPr>
          <w:rFonts w:ascii="Arial" w:hAnsi="Arial" w:cs="Arial"/>
          <w:snapToGrid w:val="0"/>
        </w:rPr>
      </w:pPr>
      <w:r>
        <w:rPr>
          <w:rFonts w:ascii="Arial" w:hAnsi="Arial" w:cs="Arial"/>
          <w:snapToGrid w:val="0"/>
        </w:rPr>
        <w:t>C</w:t>
      </w:r>
      <w:r w:rsidR="00843A35" w:rsidRPr="00843A35">
        <w:rPr>
          <w:rFonts w:ascii="Arial" w:hAnsi="Arial" w:cs="Arial"/>
          <w:snapToGrid w:val="0"/>
        </w:rPr>
        <w:t>hallenge proposals, examining them for effectiveness, efficiency, and cost, e.g. setting of a</w:t>
      </w:r>
      <w:r w:rsidR="007C2F45">
        <w:rPr>
          <w:rFonts w:ascii="Arial" w:hAnsi="Arial" w:cs="Arial"/>
          <w:snapToGrid w:val="0"/>
        </w:rPr>
        <w:t>nnual pupil achievement targets.</w:t>
      </w:r>
    </w:p>
    <w:p w14:paraId="51942BA5" w14:textId="77777777" w:rsidR="00843A35" w:rsidRPr="00843A35" w:rsidRDefault="004176BB" w:rsidP="005937FC">
      <w:pPr>
        <w:numPr>
          <w:ilvl w:val="0"/>
          <w:numId w:val="70"/>
        </w:numPr>
        <w:spacing w:after="0" w:line="240" w:lineRule="auto"/>
        <w:ind w:left="142" w:hanging="284"/>
        <w:jc w:val="both"/>
        <w:rPr>
          <w:rFonts w:ascii="Arial" w:hAnsi="Arial" w:cs="Arial"/>
          <w:snapToGrid w:val="0"/>
        </w:rPr>
      </w:pPr>
      <w:r>
        <w:rPr>
          <w:rFonts w:ascii="Arial" w:hAnsi="Arial" w:cs="Arial"/>
          <w:snapToGrid w:val="0"/>
        </w:rPr>
        <w:t>R</w:t>
      </w:r>
      <w:r w:rsidR="00843A35" w:rsidRPr="00843A35">
        <w:rPr>
          <w:rFonts w:ascii="Arial" w:hAnsi="Arial" w:cs="Arial"/>
          <w:snapToGrid w:val="0"/>
        </w:rPr>
        <w:t>equire suppliers to compete on grounds of cost, and quality/suitability of services/products/backup, e.g. provision of computer suite, redecoration, building</w:t>
      </w:r>
      <w:r w:rsidR="00F16E68">
        <w:rPr>
          <w:rFonts w:ascii="Arial" w:hAnsi="Arial" w:cs="Arial"/>
          <w:snapToGrid w:val="0"/>
        </w:rPr>
        <w:t>s</w:t>
      </w:r>
      <w:r w:rsidR="00843A35" w:rsidRPr="00843A35">
        <w:rPr>
          <w:rFonts w:ascii="Arial" w:hAnsi="Arial" w:cs="Arial"/>
          <w:snapToGrid w:val="0"/>
        </w:rPr>
        <w:t xml:space="preserve"> maintenance</w:t>
      </w:r>
      <w:r w:rsidR="007C2F45">
        <w:rPr>
          <w:rFonts w:ascii="Arial" w:hAnsi="Arial" w:cs="Arial"/>
          <w:snapToGrid w:val="0"/>
        </w:rPr>
        <w:t>.</w:t>
      </w:r>
    </w:p>
    <w:p w14:paraId="3C5B2B4A" w14:textId="77777777" w:rsidR="00EC319A" w:rsidRDefault="004176BB" w:rsidP="005937FC">
      <w:pPr>
        <w:numPr>
          <w:ilvl w:val="0"/>
          <w:numId w:val="70"/>
        </w:numPr>
        <w:spacing w:after="0" w:line="240" w:lineRule="auto"/>
        <w:ind w:left="142" w:hanging="284"/>
        <w:jc w:val="both"/>
        <w:rPr>
          <w:rFonts w:ascii="Arial" w:hAnsi="Arial" w:cs="Arial"/>
          <w:snapToGrid w:val="0"/>
        </w:rPr>
      </w:pPr>
      <w:r>
        <w:rPr>
          <w:rFonts w:ascii="Arial" w:hAnsi="Arial" w:cs="Arial"/>
          <w:snapToGrid w:val="0"/>
        </w:rPr>
        <w:t>C</w:t>
      </w:r>
      <w:r w:rsidR="00843A35" w:rsidRPr="00EC319A">
        <w:rPr>
          <w:rFonts w:ascii="Arial" w:hAnsi="Arial" w:cs="Arial"/>
          <w:snapToGrid w:val="0"/>
        </w:rPr>
        <w:t>onsult individuals and organisations on quality/suitability of service we provide to parents and pupils, and ser</w:t>
      </w:r>
      <w:r w:rsidR="00EC319A" w:rsidRPr="00EC319A">
        <w:rPr>
          <w:rFonts w:ascii="Arial" w:hAnsi="Arial" w:cs="Arial"/>
          <w:snapToGrid w:val="0"/>
        </w:rPr>
        <w:t>vices we receive from providers.</w:t>
      </w:r>
      <w:r w:rsidR="00843A35" w:rsidRPr="00EC319A">
        <w:rPr>
          <w:rFonts w:ascii="Arial" w:hAnsi="Arial" w:cs="Arial"/>
          <w:snapToGrid w:val="0"/>
        </w:rPr>
        <w:t xml:space="preserve"> </w:t>
      </w:r>
    </w:p>
    <w:p w14:paraId="10988144" w14:textId="77777777" w:rsidR="00EC319A" w:rsidRPr="00EC319A" w:rsidRDefault="00EC319A" w:rsidP="005937FC">
      <w:pPr>
        <w:spacing w:after="0" w:line="240" w:lineRule="auto"/>
        <w:ind w:left="-284"/>
        <w:jc w:val="both"/>
        <w:rPr>
          <w:rFonts w:ascii="Arial" w:hAnsi="Arial" w:cs="Arial"/>
          <w:snapToGrid w:val="0"/>
        </w:rPr>
      </w:pPr>
    </w:p>
    <w:p w14:paraId="45A3B6D7" w14:textId="77777777" w:rsidR="00EC319A" w:rsidRPr="00843A35" w:rsidRDefault="00EC319A" w:rsidP="005937FC">
      <w:pPr>
        <w:spacing w:line="240" w:lineRule="auto"/>
        <w:ind w:left="-284"/>
        <w:jc w:val="both"/>
        <w:rPr>
          <w:rFonts w:ascii="Arial" w:hAnsi="Arial" w:cs="Arial"/>
          <w:snapToGrid w:val="0"/>
        </w:rPr>
      </w:pPr>
      <w:r>
        <w:rPr>
          <w:rFonts w:ascii="Arial" w:hAnsi="Arial" w:cs="Arial"/>
          <w:snapToGrid w:val="0"/>
        </w:rPr>
        <w:t>Governors and school managers will not waste time and resources</w:t>
      </w:r>
    </w:p>
    <w:p w14:paraId="34AA253B" w14:textId="77777777" w:rsidR="00EC319A" w:rsidRPr="00843A35" w:rsidRDefault="004176BB" w:rsidP="005937FC">
      <w:pPr>
        <w:numPr>
          <w:ilvl w:val="0"/>
          <w:numId w:val="71"/>
        </w:numPr>
        <w:spacing w:after="0" w:line="240" w:lineRule="auto"/>
        <w:ind w:left="142" w:hanging="284"/>
        <w:jc w:val="both"/>
        <w:rPr>
          <w:rFonts w:ascii="Arial" w:hAnsi="Arial" w:cs="Arial"/>
          <w:snapToGrid w:val="0"/>
        </w:rPr>
      </w:pPr>
      <w:r>
        <w:rPr>
          <w:rFonts w:ascii="Arial" w:hAnsi="Arial" w:cs="Arial"/>
          <w:snapToGrid w:val="0"/>
        </w:rPr>
        <w:t>O</w:t>
      </w:r>
      <w:r w:rsidR="00EC319A" w:rsidRPr="00843A35">
        <w:rPr>
          <w:rFonts w:ascii="Arial" w:hAnsi="Arial" w:cs="Arial"/>
          <w:snapToGrid w:val="0"/>
        </w:rPr>
        <w:t>n investigating minor areas where few improvements can be achieved</w:t>
      </w:r>
    </w:p>
    <w:p w14:paraId="7E631B13" w14:textId="77777777" w:rsidR="00EC319A" w:rsidRPr="00843A35" w:rsidRDefault="004176BB" w:rsidP="005937FC">
      <w:pPr>
        <w:numPr>
          <w:ilvl w:val="0"/>
          <w:numId w:val="71"/>
        </w:numPr>
        <w:spacing w:after="0" w:line="240" w:lineRule="auto"/>
        <w:ind w:left="142" w:hanging="284"/>
        <w:jc w:val="both"/>
        <w:rPr>
          <w:rFonts w:ascii="Arial" w:hAnsi="Arial" w:cs="Arial"/>
          <w:snapToGrid w:val="0"/>
        </w:rPr>
      </w:pPr>
      <w:r>
        <w:rPr>
          <w:rFonts w:ascii="Arial" w:hAnsi="Arial" w:cs="Arial"/>
          <w:snapToGrid w:val="0"/>
        </w:rPr>
        <w:t>T</w:t>
      </w:r>
      <w:r w:rsidR="00EC319A" w:rsidRPr="00843A35">
        <w:rPr>
          <w:rFonts w:ascii="Arial" w:hAnsi="Arial" w:cs="Arial"/>
          <w:snapToGrid w:val="0"/>
        </w:rPr>
        <w:t>o make minor savings in costs</w:t>
      </w:r>
    </w:p>
    <w:p w14:paraId="3B12B584" w14:textId="77777777" w:rsidR="00EC319A" w:rsidRDefault="004176BB" w:rsidP="005937FC">
      <w:pPr>
        <w:numPr>
          <w:ilvl w:val="0"/>
          <w:numId w:val="71"/>
        </w:numPr>
        <w:spacing w:after="0" w:line="240" w:lineRule="auto"/>
        <w:ind w:left="142" w:hanging="284"/>
        <w:jc w:val="both"/>
        <w:rPr>
          <w:rFonts w:ascii="Arial" w:hAnsi="Arial" w:cs="Arial"/>
          <w:snapToGrid w:val="0"/>
        </w:rPr>
      </w:pPr>
      <w:r>
        <w:rPr>
          <w:rFonts w:ascii="Arial" w:hAnsi="Arial" w:cs="Arial"/>
          <w:snapToGrid w:val="0"/>
        </w:rPr>
        <w:t>B</w:t>
      </w:r>
      <w:r w:rsidR="00EC319A" w:rsidRPr="00843A35">
        <w:rPr>
          <w:rFonts w:ascii="Arial" w:hAnsi="Arial" w:cs="Arial"/>
          <w:snapToGrid w:val="0"/>
        </w:rPr>
        <w:t>y seeking tenders for minor supplies and services</w:t>
      </w:r>
    </w:p>
    <w:p w14:paraId="57CA6E7B" w14:textId="77777777" w:rsidR="00EC319A" w:rsidRPr="00EC319A" w:rsidRDefault="00EC319A" w:rsidP="005937FC">
      <w:pPr>
        <w:tabs>
          <w:tab w:val="num" w:pos="426"/>
        </w:tabs>
        <w:spacing w:after="0" w:line="240" w:lineRule="auto"/>
        <w:ind w:left="-284"/>
        <w:jc w:val="both"/>
        <w:rPr>
          <w:rFonts w:ascii="Arial" w:hAnsi="Arial" w:cs="Arial"/>
          <w:snapToGrid w:val="0"/>
        </w:rPr>
      </w:pPr>
    </w:p>
    <w:p w14:paraId="0BFD433F" w14:textId="77777777" w:rsidR="00EC319A" w:rsidRPr="00EC319A" w:rsidRDefault="00EC319A" w:rsidP="005937FC">
      <w:pPr>
        <w:spacing w:line="240" w:lineRule="auto"/>
        <w:ind w:left="-284"/>
        <w:jc w:val="both"/>
        <w:rPr>
          <w:rFonts w:ascii="Arial" w:hAnsi="Arial" w:cs="Arial"/>
          <w:snapToGrid w:val="0"/>
        </w:rPr>
      </w:pPr>
      <w:r w:rsidRPr="00843A35">
        <w:rPr>
          <w:rFonts w:ascii="Arial" w:hAnsi="Arial" w:cs="Arial"/>
          <w:snapToGrid w:val="0"/>
        </w:rPr>
        <w:t>The pursuit of minor improvements or savings is not cost effective if the administration involves substantial time or costs. Time wasted on minor improvements or savings can also distract management from more important or valuable areas.</w:t>
      </w:r>
      <w:r w:rsidR="00E84BDB">
        <w:rPr>
          <w:rFonts w:ascii="Arial" w:hAnsi="Arial" w:cs="Arial"/>
          <w:snapToGrid w:val="0"/>
        </w:rPr>
        <w:t xml:space="preserve"> </w:t>
      </w:r>
      <w:r w:rsidR="00843A35" w:rsidRPr="00843A35">
        <w:rPr>
          <w:rFonts w:ascii="Arial" w:hAnsi="Arial" w:cs="Arial"/>
          <w:snapToGrid w:val="0"/>
        </w:rPr>
        <w:t>This will apply in particular to:</w:t>
      </w:r>
    </w:p>
    <w:p w14:paraId="0E098435" w14:textId="77777777" w:rsidR="00EC319A" w:rsidRDefault="00843A35" w:rsidP="005937FC">
      <w:pPr>
        <w:spacing w:line="240" w:lineRule="auto"/>
        <w:ind w:left="-284"/>
        <w:jc w:val="both"/>
        <w:rPr>
          <w:rFonts w:ascii="Arial" w:hAnsi="Arial" w:cs="Arial"/>
          <w:b/>
          <w:snapToGrid w:val="0"/>
          <w:u w:val="single"/>
        </w:rPr>
      </w:pPr>
      <w:r w:rsidRPr="00EC319A">
        <w:rPr>
          <w:rFonts w:ascii="Arial" w:hAnsi="Arial" w:cs="Arial"/>
          <w:b/>
          <w:snapToGrid w:val="0"/>
          <w:u w:val="single"/>
        </w:rPr>
        <w:t>Staffing</w:t>
      </w:r>
    </w:p>
    <w:p w14:paraId="1E21A133" w14:textId="77777777" w:rsidR="00843A35" w:rsidRPr="00EC319A" w:rsidRDefault="00843A35" w:rsidP="005937FC">
      <w:pPr>
        <w:spacing w:line="240" w:lineRule="auto"/>
        <w:ind w:left="-284"/>
        <w:jc w:val="both"/>
        <w:rPr>
          <w:rFonts w:ascii="Arial" w:hAnsi="Arial" w:cs="Arial"/>
          <w:b/>
          <w:snapToGrid w:val="0"/>
          <w:u w:val="single"/>
        </w:rPr>
      </w:pPr>
      <w:r w:rsidRPr="00843A35">
        <w:rPr>
          <w:rFonts w:ascii="Arial" w:hAnsi="Arial" w:cs="Arial"/>
          <w:snapToGrid w:val="0"/>
        </w:rPr>
        <w:t>Governors and school managers will deploy staff to provide best value in terms of quality of teaching, quality of learning, adult-pupil ratio, and curriculum management.</w:t>
      </w:r>
    </w:p>
    <w:p w14:paraId="0B31E0FF" w14:textId="77777777" w:rsidR="00EC319A" w:rsidRDefault="00843A35" w:rsidP="005937FC">
      <w:pPr>
        <w:spacing w:line="240" w:lineRule="auto"/>
        <w:ind w:left="-284"/>
        <w:jc w:val="both"/>
        <w:rPr>
          <w:rFonts w:ascii="Arial" w:hAnsi="Arial" w:cs="Arial"/>
          <w:b/>
          <w:snapToGrid w:val="0"/>
          <w:u w:val="single"/>
        </w:rPr>
      </w:pPr>
      <w:r w:rsidRPr="00EC319A">
        <w:rPr>
          <w:rFonts w:ascii="Arial" w:hAnsi="Arial" w:cs="Arial"/>
          <w:b/>
          <w:snapToGrid w:val="0"/>
          <w:u w:val="single"/>
        </w:rPr>
        <w:t>Use of Premises</w:t>
      </w:r>
    </w:p>
    <w:p w14:paraId="13914459" w14:textId="77777777" w:rsidR="00843A35" w:rsidRPr="00EC319A" w:rsidRDefault="00843A35" w:rsidP="005937FC">
      <w:pPr>
        <w:spacing w:line="240" w:lineRule="auto"/>
        <w:ind w:left="-284"/>
        <w:jc w:val="both"/>
        <w:rPr>
          <w:rFonts w:ascii="Arial" w:hAnsi="Arial" w:cs="Arial"/>
          <w:b/>
          <w:snapToGrid w:val="0"/>
          <w:u w:val="single"/>
        </w:rPr>
      </w:pPr>
      <w:r w:rsidRPr="00843A35">
        <w:rPr>
          <w:rFonts w:ascii="Arial" w:hAnsi="Arial" w:cs="Arial"/>
          <w:snapToGrid w:val="0"/>
        </w:rPr>
        <w:t>Governors and school managers will consider the allocation and use of teaching areas, support areas and communal areas, to provide the best environment for teaching &amp; learning, for support services, and for communal access to central resources, e.g. the library.</w:t>
      </w:r>
    </w:p>
    <w:p w14:paraId="46F7B62A" w14:textId="77777777" w:rsidR="00843A35" w:rsidRPr="00EC319A" w:rsidRDefault="00843A35" w:rsidP="005937FC">
      <w:pPr>
        <w:spacing w:line="240" w:lineRule="auto"/>
        <w:ind w:left="-284"/>
        <w:jc w:val="both"/>
        <w:rPr>
          <w:rFonts w:ascii="Arial" w:hAnsi="Arial" w:cs="Arial"/>
          <w:b/>
          <w:snapToGrid w:val="0"/>
          <w:u w:val="single"/>
        </w:rPr>
      </w:pPr>
      <w:r w:rsidRPr="00EC319A">
        <w:rPr>
          <w:rFonts w:ascii="Arial" w:hAnsi="Arial" w:cs="Arial"/>
          <w:b/>
          <w:snapToGrid w:val="0"/>
          <w:u w:val="single"/>
        </w:rPr>
        <w:t>Use of Resources</w:t>
      </w:r>
    </w:p>
    <w:p w14:paraId="28144D10" w14:textId="77777777" w:rsidR="00843A35" w:rsidRPr="00EC319A" w:rsidRDefault="00843A35" w:rsidP="005937FC">
      <w:pPr>
        <w:spacing w:line="240" w:lineRule="auto"/>
        <w:ind w:left="-284"/>
        <w:jc w:val="both"/>
        <w:rPr>
          <w:rFonts w:ascii="Arial" w:hAnsi="Arial" w:cs="Arial"/>
          <w:snapToGrid w:val="0"/>
        </w:rPr>
      </w:pPr>
      <w:r w:rsidRPr="00843A35">
        <w:rPr>
          <w:rFonts w:ascii="Arial" w:hAnsi="Arial" w:cs="Arial"/>
          <w:snapToGrid w:val="0"/>
        </w:rPr>
        <w:t>Governors and school managers will deploy equipment, materials and services to provide pupils and staff with resources which support quality of teaching and quality of learning.</w:t>
      </w:r>
    </w:p>
    <w:p w14:paraId="2DDD368E" w14:textId="77777777" w:rsidR="00843A35" w:rsidRPr="00EC319A" w:rsidRDefault="00843A35" w:rsidP="005937FC">
      <w:pPr>
        <w:spacing w:line="240" w:lineRule="auto"/>
        <w:ind w:left="-284"/>
        <w:jc w:val="both"/>
        <w:rPr>
          <w:rFonts w:ascii="Arial" w:hAnsi="Arial" w:cs="Arial"/>
          <w:b/>
          <w:snapToGrid w:val="0"/>
          <w:u w:val="single"/>
        </w:rPr>
      </w:pPr>
      <w:r w:rsidRPr="00EC319A">
        <w:rPr>
          <w:rFonts w:ascii="Arial" w:hAnsi="Arial" w:cs="Arial"/>
          <w:b/>
          <w:snapToGrid w:val="0"/>
          <w:u w:val="single"/>
        </w:rPr>
        <w:t>Teaching</w:t>
      </w:r>
    </w:p>
    <w:p w14:paraId="1A82B3F7" w14:textId="77777777" w:rsidR="00843A35" w:rsidRPr="00843A35" w:rsidRDefault="00843A35" w:rsidP="005937FC">
      <w:pPr>
        <w:spacing w:line="240" w:lineRule="auto"/>
        <w:ind w:left="-284"/>
        <w:jc w:val="both"/>
        <w:rPr>
          <w:rFonts w:ascii="Arial" w:hAnsi="Arial" w:cs="Arial"/>
          <w:snapToGrid w:val="0"/>
        </w:rPr>
      </w:pPr>
      <w:r w:rsidRPr="00843A35">
        <w:rPr>
          <w:rFonts w:ascii="Arial" w:hAnsi="Arial" w:cs="Arial"/>
          <w:snapToGrid w:val="0"/>
        </w:rPr>
        <w:t>Governors and school managers will review the quality of curriculum provision and quality of teaching, to provide parents and pupils with:</w:t>
      </w:r>
    </w:p>
    <w:p w14:paraId="233EBE0F" w14:textId="77777777" w:rsidR="00843A35" w:rsidRPr="00843A35" w:rsidRDefault="00843A35" w:rsidP="005937FC">
      <w:pPr>
        <w:numPr>
          <w:ilvl w:val="0"/>
          <w:numId w:val="67"/>
        </w:numPr>
        <w:spacing w:after="0" w:line="240" w:lineRule="auto"/>
        <w:ind w:left="142" w:hanging="284"/>
        <w:jc w:val="both"/>
        <w:rPr>
          <w:rFonts w:ascii="Arial" w:hAnsi="Arial" w:cs="Arial"/>
          <w:snapToGrid w:val="0"/>
        </w:rPr>
      </w:pPr>
      <w:r w:rsidRPr="00843A35">
        <w:rPr>
          <w:rFonts w:ascii="Arial" w:hAnsi="Arial" w:cs="Arial"/>
          <w:snapToGrid w:val="0"/>
        </w:rPr>
        <w:t>a curriculum which meets the requirements of</w:t>
      </w:r>
      <w:r w:rsidR="007C2F45">
        <w:rPr>
          <w:rFonts w:ascii="Arial" w:hAnsi="Arial" w:cs="Arial"/>
          <w:snapToGrid w:val="0"/>
        </w:rPr>
        <w:t xml:space="preserve"> the National Curriculum, EYFS </w:t>
      </w:r>
      <w:r w:rsidRPr="00843A35">
        <w:rPr>
          <w:rFonts w:ascii="Arial" w:hAnsi="Arial" w:cs="Arial"/>
          <w:snapToGrid w:val="0"/>
        </w:rPr>
        <w:t>and the needs of pupils</w:t>
      </w:r>
    </w:p>
    <w:p w14:paraId="390E092F" w14:textId="77777777" w:rsidR="00843A35" w:rsidRDefault="00843A35" w:rsidP="005937FC">
      <w:pPr>
        <w:numPr>
          <w:ilvl w:val="0"/>
          <w:numId w:val="67"/>
        </w:numPr>
        <w:spacing w:after="0" w:line="240" w:lineRule="auto"/>
        <w:ind w:left="142" w:hanging="284"/>
        <w:jc w:val="both"/>
        <w:rPr>
          <w:rFonts w:ascii="Arial" w:hAnsi="Arial" w:cs="Arial"/>
          <w:snapToGrid w:val="0"/>
        </w:rPr>
      </w:pPr>
      <w:r w:rsidRPr="00843A35">
        <w:rPr>
          <w:rFonts w:ascii="Arial" w:hAnsi="Arial" w:cs="Arial"/>
          <w:snapToGrid w:val="0"/>
        </w:rPr>
        <w:t>teaching which builds on previous learning and has high expectations of children’s achievement</w:t>
      </w:r>
    </w:p>
    <w:p w14:paraId="6A8331B4" w14:textId="77777777" w:rsidR="00EC319A" w:rsidRPr="00EC319A" w:rsidRDefault="00EC319A" w:rsidP="005937FC">
      <w:pPr>
        <w:spacing w:after="0" w:line="240" w:lineRule="auto"/>
        <w:ind w:left="-284"/>
        <w:jc w:val="both"/>
        <w:rPr>
          <w:rFonts w:ascii="Arial" w:hAnsi="Arial" w:cs="Arial"/>
          <w:snapToGrid w:val="0"/>
        </w:rPr>
      </w:pPr>
    </w:p>
    <w:p w14:paraId="4616BA3B" w14:textId="77777777" w:rsidR="00843A35" w:rsidRPr="00EC319A" w:rsidRDefault="00843A35" w:rsidP="005937FC">
      <w:pPr>
        <w:spacing w:line="240" w:lineRule="auto"/>
        <w:ind w:left="-284"/>
        <w:jc w:val="both"/>
        <w:rPr>
          <w:rFonts w:ascii="Arial" w:hAnsi="Arial" w:cs="Arial"/>
          <w:b/>
          <w:snapToGrid w:val="0"/>
          <w:u w:val="single"/>
        </w:rPr>
      </w:pPr>
      <w:r w:rsidRPr="00EC319A">
        <w:rPr>
          <w:rFonts w:ascii="Arial" w:hAnsi="Arial" w:cs="Arial"/>
          <w:b/>
          <w:snapToGrid w:val="0"/>
          <w:u w:val="single"/>
        </w:rPr>
        <w:t>Learning</w:t>
      </w:r>
    </w:p>
    <w:p w14:paraId="70F33C3A" w14:textId="77777777" w:rsidR="00843A35" w:rsidRPr="00EC319A" w:rsidRDefault="00843A35" w:rsidP="005937FC">
      <w:pPr>
        <w:spacing w:line="240" w:lineRule="auto"/>
        <w:ind w:left="-284"/>
        <w:jc w:val="both"/>
        <w:rPr>
          <w:rFonts w:ascii="Arial" w:hAnsi="Arial" w:cs="Arial"/>
          <w:snapToGrid w:val="0"/>
        </w:rPr>
      </w:pPr>
      <w:r w:rsidRPr="00843A35">
        <w:rPr>
          <w:rFonts w:ascii="Arial" w:hAnsi="Arial" w:cs="Arial"/>
          <w:snapToGrid w:val="0"/>
        </w:rPr>
        <w:t>Governors and school managers will review the quality of children’s learning, by cohort, class and group, to provide teaching which enables children to achieve nationally expected progress, e.g. setting of annu</w:t>
      </w:r>
      <w:r w:rsidR="007C2F45">
        <w:rPr>
          <w:rFonts w:ascii="Arial" w:hAnsi="Arial" w:cs="Arial"/>
          <w:snapToGrid w:val="0"/>
        </w:rPr>
        <w:t>al pupil achievement targets, foundation s</w:t>
      </w:r>
      <w:r w:rsidRPr="00843A35">
        <w:rPr>
          <w:rFonts w:ascii="Arial" w:hAnsi="Arial" w:cs="Arial"/>
          <w:snapToGrid w:val="0"/>
        </w:rPr>
        <w:t>tage targets</w:t>
      </w:r>
      <w:r w:rsidR="007C2F45">
        <w:rPr>
          <w:rFonts w:ascii="Arial" w:hAnsi="Arial" w:cs="Arial"/>
          <w:snapToGrid w:val="0"/>
        </w:rPr>
        <w:t xml:space="preserve"> and</w:t>
      </w:r>
      <w:r w:rsidRPr="00843A35">
        <w:rPr>
          <w:rFonts w:ascii="Arial" w:hAnsi="Arial" w:cs="Arial"/>
          <w:snapToGrid w:val="0"/>
        </w:rPr>
        <w:t xml:space="preserve"> initiatives,</w:t>
      </w:r>
    </w:p>
    <w:p w14:paraId="3E5A7242" w14:textId="77777777" w:rsidR="00843A35" w:rsidRPr="00EC319A" w:rsidRDefault="00843A35" w:rsidP="005937FC">
      <w:pPr>
        <w:spacing w:line="240" w:lineRule="auto"/>
        <w:ind w:left="-284"/>
        <w:jc w:val="both"/>
        <w:rPr>
          <w:rFonts w:ascii="Arial" w:hAnsi="Arial" w:cs="Arial"/>
          <w:b/>
          <w:snapToGrid w:val="0"/>
          <w:u w:val="single"/>
        </w:rPr>
      </w:pPr>
      <w:r w:rsidRPr="00EC319A">
        <w:rPr>
          <w:rFonts w:ascii="Arial" w:hAnsi="Arial" w:cs="Arial"/>
          <w:b/>
          <w:snapToGrid w:val="0"/>
          <w:u w:val="single"/>
        </w:rPr>
        <w:t>Purchasing</w:t>
      </w:r>
    </w:p>
    <w:p w14:paraId="2EDE2B1D" w14:textId="77777777" w:rsidR="00843A35" w:rsidRPr="00843A35" w:rsidRDefault="00843A35" w:rsidP="005937FC">
      <w:pPr>
        <w:spacing w:line="240" w:lineRule="auto"/>
        <w:ind w:left="-284"/>
        <w:jc w:val="both"/>
        <w:rPr>
          <w:rFonts w:ascii="Arial" w:hAnsi="Arial" w:cs="Arial"/>
          <w:snapToGrid w:val="0"/>
        </w:rPr>
      </w:pPr>
      <w:r w:rsidRPr="00843A35">
        <w:rPr>
          <w:rFonts w:ascii="Arial" w:hAnsi="Arial" w:cs="Arial"/>
          <w:snapToGrid w:val="0"/>
        </w:rPr>
        <w:t>Governors and school managers will develop procedures for assessing need, and obtaining goods and services which provide “best value” in terms of suitability, efficiency, time, and cost. Measures already in place include:</w:t>
      </w:r>
    </w:p>
    <w:p w14:paraId="1C28C8E9" w14:textId="77777777" w:rsidR="00843A35" w:rsidRPr="00843A35" w:rsidRDefault="00843A35" w:rsidP="005937FC">
      <w:pPr>
        <w:numPr>
          <w:ilvl w:val="0"/>
          <w:numId w:val="72"/>
        </w:numPr>
        <w:spacing w:after="0" w:line="240" w:lineRule="auto"/>
        <w:ind w:left="142" w:hanging="284"/>
        <w:jc w:val="both"/>
        <w:rPr>
          <w:rFonts w:ascii="Arial" w:hAnsi="Arial" w:cs="Arial"/>
          <w:snapToGrid w:val="0"/>
        </w:rPr>
      </w:pPr>
      <w:r w:rsidRPr="00843A35">
        <w:rPr>
          <w:rFonts w:ascii="Arial" w:hAnsi="Arial" w:cs="Arial"/>
          <w:snapToGrid w:val="0"/>
        </w:rPr>
        <w:t xml:space="preserve">competitive tendering procedures (e.g. for goods and services above </w:t>
      </w:r>
      <w:r w:rsidRPr="000B73FC">
        <w:rPr>
          <w:rFonts w:ascii="Arial" w:hAnsi="Arial" w:cs="Arial"/>
          <w:b/>
          <w:snapToGrid w:val="0"/>
        </w:rPr>
        <w:t>£3,000</w:t>
      </w:r>
      <w:r w:rsidRPr="00843A35">
        <w:rPr>
          <w:rFonts w:ascii="Arial" w:hAnsi="Arial" w:cs="Arial"/>
          <w:snapToGrid w:val="0"/>
        </w:rPr>
        <w:t>)</w:t>
      </w:r>
    </w:p>
    <w:p w14:paraId="63B05029" w14:textId="77777777" w:rsidR="00843A35" w:rsidRPr="00843A35" w:rsidRDefault="00843A35" w:rsidP="005937FC">
      <w:pPr>
        <w:numPr>
          <w:ilvl w:val="0"/>
          <w:numId w:val="72"/>
        </w:numPr>
        <w:spacing w:after="0" w:line="240" w:lineRule="auto"/>
        <w:ind w:left="142" w:hanging="284"/>
        <w:jc w:val="both"/>
        <w:rPr>
          <w:rFonts w:ascii="Arial" w:hAnsi="Arial" w:cs="Arial"/>
          <w:snapToGrid w:val="0"/>
        </w:rPr>
      </w:pPr>
      <w:r w:rsidRPr="00843A35">
        <w:rPr>
          <w:rFonts w:ascii="Arial" w:hAnsi="Arial" w:cs="Arial"/>
          <w:snapToGrid w:val="0"/>
        </w:rPr>
        <w:t>procedures for accepting “best value” quotes, which are not necessarily the cheapest (e.g. suitability for purpose and quality of workmanship)</w:t>
      </w:r>
    </w:p>
    <w:p w14:paraId="7E00139A" w14:textId="77777777" w:rsidR="00AF4C0C" w:rsidRDefault="00843A35" w:rsidP="005937FC">
      <w:pPr>
        <w:numPr>
          <w:ilvl w:val="0"/>
          <w:numId w:val="72"/>
        </w:numPr>
        <w:spacing w:after="0" w:line="240" w:lineRule="auto"/>
        <w:ind w:left="142" w:hanging="284"/>
        <w:jc w:val="both"/>
        <w:rPr>
          <w:rFonts w:ascii="Arial" w:hAnsi="Arial" w:cs="Arial"/>
          <w:snapToGrid w:val="0"/>
        </w:rPr>
      </w:pPr>
      <w:r w:rsidRPr="00843A35">
        <w:rPr>
          <w:rFonts w:ascii="Arial" w:hAnsi="Arial" w:cs="Arial"/>
          <w:snapToGrid w:val="0"/>
        </w:rPr>
        <w:t xml:space="preserve">procedures which minimise office time by the purchase of goods or services under </w:t>
      </w:r>
      <w:r w:rsidRPr="000B73FC">
        <w:rPr>
          <w:rFonts w:ascii="Arial" w:hAnsi="Arial" w:cs="Arial"/>
          <w:b/>
          <w:snapToGrid w:val="0"/>
        </w:rPr>
        <w:t>£3000</w:t>
      </w:r>
      <w:r w:rsidRPr="00843A35">
        <w:rPr>
          <w:rFonts w:ascii="Arial" w:hAnsi="Arial" w:cs="Arial"/>
          <w:snapToGrid w:val="0"/>
        </w:rPr>
        <w:t xml:space="preserve"> direct from known, reliable suppliers (e.g. stationery, small equipment)</w:t>
      </w:r>
    </w:p>
    <w:p w14:paraId="63FCEB90" w14:textId="77777777" w:rsidR="00AA5CC0" w:rsidRPr="00AA5CC0" w:rsidRDefault="00AA5CC0" w:rsidP="005937FC">
      <w:pPr>
        <w:spacing w:after="0" w:line="240" w:lineRule="auto"/>
        <w:ind w:left="-284"/>
        <w:jc w:val="both"/>
        <w:rPr>
          <w:rFonts w:ascii="Arial" w:hAnsi="Arial" w:cs="Arial"/>
          <w:snapToGrid w:val="0"/>
        </w:rPr>
      </w:pPr>
    </w:p>
    <w:p w14:paraId="78E5CD73" w14:textId="77777777" w:rsidR="00843A35" w:rsidRPr="00EC319A" w:rsidRDefault="00843A35" w:rsidP="005937FC">
      <w:pPr>
        <w:spacing w:line="240" w:lineRule="auto"/>
        <w:ind w:left="-284"/>
        <w:jc w:val="both"/>
        <w:rPr>
          <w:rFonts w:ascii="Arial" w:hAnsi="Arial" w:cs="Arial"/>
          <w:b/>
          <w:snapToGrid w:val="0"/>
          <w:u w:val="single"/>
        </w:rPr>
      </w:pPr>
      <w:r w:rsidRPr="00EC319A">
        <w:rPr>
          <w:rFonts w:ascii="Arial" w:hAnsi="Arial" w:cs="Arial"/>
          <w:b/>
          <w:snapToGrid w:val="0"/>
          <w:u w:val="single"/>
        </w:rPr>
        <w:t>Pupils’ Welfare</w:t>
      </w:r>
    </w:p>
    <w:p w14:paraId="2307A253" w14:textId="77777777" w:rsidR="002B7E1E" w:rsidRPr="00CA199A" w:rsidRDefault="00843A35" w:rsidP="005937FC">
      <w:pPr>
        <w:spacing w:line="240" w:lineRule="auto"/>
        <w:ind w:left="-284"/>
        <w:jc w:val="both"/>
        <w:rPr>
          <w:rFonts w:ascii="Arial" w:hAnsi="Arial" w:cs="Arial"/>
          <w:snapToGrid w:val="0"/>
        </w:rPr>
      </w:pPr>
      <w:r w:rsidRPr="00843A35">
        <w:rPr>
          <w:rFonts w:ascii="Arial" w:hAnsi="Arial" w:cs="Arial"/>
          <w:snapToGrid w:val="0"/>
        </w:rPr>
        <w:t>Governors and school managers will review the quality of the school environment and the school ethos, in order to provide a supportive environment conducive to learning and recreation.</w:t>
      </w:r>
    </w:p>
    <w:p w14:paraId="76EB1334" w14:textId="77777777" w:rsidR="00E84BDB" w:rsidRDefault="00843A35" w:rsidP="005937FC">
      <w:pPr>
        <w:spacing w:line="240" w:lineRule="auto"/>
        <w:ind w:left="-284"/>
        <w:jc w:val="both"/>
        <w:rPr>
          <w:rFonts w:ascii="Arial" w:hAnsi="Arial" w:cs="Arial"/>
          <w:snapToGrid w:val="0"/>
        </w:rPr>
      </w:pPr>
      <w:r w:rsidRPr="00EC319A">
        <w:rPr>
          <w:rFonts w:ascii="Arial" w:hAnsi="Arial" w:cs="Arial"/>
          <w:b/>
          <w:snapToGrid w:val="0"/>
          <w:u w:val="single"/>
        </w:rPr>
        <w:t>Health &amp; Safety</w:t>
      </w:r>
    </w:p>
    <w:p w14:paraId="334CB5EA" w14:textId="77777777" w:rsidR="00843A35" w:rsidRPr="00EC319A" w:rsidRDefault="00843A35" w:rsidP="005937FC">
      <w:pPr>
        <w:spacing w:line="240" w:lineRule="auto"/>
        <w:ind w:left="-284"/>
        <w:jc w:val="both"/>
        <w:rPr>
          <w:rFonts w:ascii="Arial" w:hAnsi="Arial" w:cs="Arial"/>
          <w:snapToGrid w:val="0"/>
        </w:rPr>
      </w:pPr>
      <w:r w:rsidRPr="00843A35">
        <w:rPr>
          <w:rFonts w:ascii="Arial" w:hAnsi="Arial" w:cs="Arial"/>
          <w:snapToGrid w:val="0"/>
        </w:rPr>
        <w:t>Governors and school managers will review the quality of the school environment and equipment, carrying out risk assessments where appropriate to provide a safe working environment for pupils, staff and visit</w:t>
      </w:r>
      <w:r w:rsidR="00E145A4">
        <w:rPr>
          <w:rFonts w:ascii="Arial" w:hAnsi="Arial" w:cs="Arial"/>
          <w:snapToGrid w:val="0"/>
        </w:rPr>
        <w:t>ors and comply with government and</w:t>
      </w:r>
      <w:r w:rsidRPr="00843A35">
        <w:rPr>
          <w:rFonts w:ascii="Arial" w:hAnsi="Arial" w:cs="Arial"/>
          <w:snapToGrid w:val="0"/>
        </w:rPr>
        <w:t xml:space="preserve"> local regulations.</w:t>
      </w:r>
    </w:p>
    <w:p w14:paraId="20EBADF2" w14:textId="77777777" w:rsidR="00B80548" w:rsidRDefault="00B80548" w:rsidP="005937FC">
      <w:pPr>
        <w:spacing w:line="240" w:lineRule="auto"/>
        <w:ind w:left="-284"/>
        <w:jc w:val="both"/>
        <w:rPr>
          <w:rFonts w:ascii="Arial" w:hAnsi="Arial" w:cs="Arial"/>
          <w:b/>
          <w:snapToGrid w:val="0"/>
          <w:color w:val="44546A"/>
          <w:sz w:val="24"/>
          <w:szCs w:val="24"/>
        </w:rPr>
      </w:pPr>
    </w:p>
    <w:p w14:paraId="0C7CF1E3" w14:textId="77777777" w:rsidR="00B80548" w:rsidRDefault="00B80548" w:rsidP="005937FC">
      <w:pPr>
        <w:spacing w:line="240" w:lineRule="auto"/>
        <w:ind w:left="-284"/>
        <w:jc w:val="both"/>
        <w:rPr>
          <w:rFonts w:ascii="Arial" w:hAnsi="Arial" w:cs="Arial"/>
          <w:b/>
          <w:snapToGrid w:val="0"/>
          <w:color w:val="44546A"/>
          <w:sz w:val="24"/>
          <w:szCs w:val="24"/>
        </w:rPr>
      </w:pPr>
    </w:p>
    <w:p w14:paraId="30584431" w14:textId="77777777" w:rsidR="00843A35" w:rsidRPr="00902C12" w:rsidRDefault="00843A35" w:rsidP="005937FC">
      <w:pPr>
        <w:spacing w:line="240" w:lineRule="auto"/>
        <w:ind w:left="-284"/>
        <w:jc w:val="both"/>
        <w:rPr>
          <w:rFonts w:ascii="Arial" w:hAnsi="Arial" w:cs="Arial"/>
          <w:b/>
          <w:snapToGrid w:val="0"/>
          <w:color w:val="44546A"/>
          <w:sz w:val="24"/>
          <w:szCs w:val="24"/>
        </w:rPr>
      </w:pPr>
      <w:r w:rsidRPr="00902C12">
        <w:rPr>
          <w:rFonts w:ascii="Arial" w:hAnsi="Arial" w:cs="Arial"/>
          <w:b/>
          <w:snapToGrid w:val="0"/>
          <w:color w:val="44546A"/>
          <w:sz w:val="24"/>
          <w:szCs w:val="24"/>
        </w:rPr>
        <w:t>Monitoring</w:t>
      </w:r>
    </w:p>
    <w:p w14:paraId="453CE484" w14:textId="77777777" w:rsidR="00843A35" w:rsidRPr="00843A35" w:rsidRDefault="00843A35" w:rsidP="005937FC">
      <w:pPr>
        <w:spacing w:line="240" w:lineRule="auto"/>
        <w:ind w:left="-284"/>
        <w:jc w:val="both"/>
        <w:rPr>
          <w:rFonts w:ascii="Arial" w:hAnsi="Arial" w:cs="Arial"/>
          <w:snapToGrid w:val="0"/>
        </w:rPr>
      </w:pPr>
      <w:r w:rsidRPr="00843A35">
        <w:rPr>
          <w:rFonts w:ascii="Arial" w:hAnsi="Arial" w:cs="Arial"/>
          <w:snapToGrid w:val="0"/>
        </w:rPr>
        <w:t>These areas will be monitored for best value by:</w:t>
      </w:r>
    </w:p>
    <w:p w14:paraId="4C177830"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In-house monitoring by the Head teacher and curriculum managers, e.g. classroom practice, work sampling.</w:t>
      </w:r>
    </w:p>
    <w:p w14:paraId="3B6ABA48"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Target setting meetings between the Head teacher and curriculum managers</w:t>
      </w:r>
    </w:p>
    <w:p w14:paraId="087924C4" w14:textId="77777777" w:rsidR="00843A35" w:rsidRPr="00843A35" w:rsidRDefault="00E145A4" w:rsidP="005937FC">
      <w:pPr>
        <w:numPr>
          <w:ilvl w:val="0"/>
          <w:numId w:val="73"/>
        </w:numPr>
        <w:spacing w:after="0" w:line="240" w:lineRule="auto"/>
        <w:ind w:left="142" w:hanging="284"/>
        <w:jc w:val="both"/>
        <w:rPr>
          <w:rFonts w:ascii="Arial" w:hAnsi="Arial" w:cs="Arial"/>
          <w:snapToGrid w:val="0"/>
        </w:rPr>
      </w:pPr>
      <w:r>
        <w:rPr>
          <w:rFonts w:ascii="Arial" w:hAnsi="Arial" w:cs="Arial"/>
          <w:snapToGrid w:val="0"/>
        </w:rPr>
        <w:t>Annual performance m</w:t>
      </w:r>
      <w:r w:rsidR="00843A35" w:rsidRPr="00843A35">
        <w:rPr>
          <w:rFonts w:ascii="Arial" w:hAnsi="Arial" w:cs="Arial"/>
          <w:snapToGrid w:val="0"/>
        </w:rPr>
        <w:t>anagement</w:t>
      </w:r>
    </w:p>
    <w:p w14:paraId="2A84270E" w14:textId="77777777" w:rsidR="00843A35" w:rsidRPr="00843A35" w:rsidRDefault="00E145A4" w:rsidP="005937FC">
      <w:pPr>
        <w:numPr>
          <w:ilvl w:val="0"/>
          <w:numId w:val="73"/>
        </w:numPr>
        <w:spacing w:after="0" w:line="240" w:lineRule="auto"/>
        <w:ind w:left="142" w:hanging="284"/>
        <w:jc w:val="both"/>
        <w:rPr>
          <w:rFonts w:ascii="Arial" w:hAnsi="Arial" w:cs="Arial"/>
          <w:snapToGrid w:val="0"/>
        </w:rPr>
      </w:pPr>
      <w:r>
        <w:rPr>
          <w:rFonts w:ascii="Arial" w:hAnsi="Arial" w:cs="Arial"/>
          <w:snapToGrid w:val="0"/>
        </w:rPr>
        <w:t>Annual budget p</w:t>
      </w:r>
      <w:r w:rsidR="00843A35" w:rsidRPr="00843A35">
        <w:rPr>
          <w:rFonts w:ascii="Arial" w:hAnsi="Arial" w:cs="Arial"/>
          <w:snapToGrid w:val="0"/>
        </w:rPr>
        <w:t>lanning</w:t>
      </w:r>
    </w:p>
    <w:p w14:paraId="2ADB123D"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Head</w:t>
      </w:r>
      <w:r w:rsidR="00EC319A">
        <w:rPr>
          <w:rFonts w:ascii="Arial" w:hAnsi="Arial" w:cs="Arial"/>
          <w:snapToGrid w:val="0"/>
        </w:rPr>
        <w:t xml:space="preserve"> </w:t>
      </w:r>
      <w:r w:rsidRPr="00843A35">
        <w:rPr>
          <w:rFonts w:ascii="Arial" w:hAnsi="Arial" w:cs="Arial"/>
          <w:snapToGrid w:val="0"/>
        </w:rPr>
        <w:t>teacher’s half termly  financial review</w:t>
      </w:r>
    </w:p>
    <w:p w14:paraId="315772F2"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 xml:space="preserve">Termly visits by the LSIP </w:t>
      </w:r>
    </w:p>
    <w:p w14:paraId="02E17E04"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 xml:space="preserve">Termly visits by the </w:t>
      </w:r>
      <w:r w:rsidR="00EC319A">
        <w:rPr>
          <w:rFonts w:ascii="Arial" w:hAnsi="Arial" w:cs="Arial"/>
          <w:snapToGrid w:val="0"/>
        </w:rPr>
        <w:t>SIL</w:t>
      </w:r>
      <w:r w:rsidRPr="00843A35">
        <w:rPr>
          <w:rFonts w:ascii="Arial" w:hAnsi="Arial" w:cs="Arial"/>
          <w:snapToGrid w:val="0"/>
        </w:rPr>
        <w:t xml:space="preserve"> Finance Budget Officer</w:t>
      </w:r>
    </w:p>
    <w:p w14:paraId="1FAC199A"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Analysis of school pupil performance data, e.g. SATs results, standardised test results against all schools, LA schools, similar schools</w:t>
      </w:r>
    </w:p>
    <w:p w14:paraId="285EDAA0"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 xml:space="preserve">Analysis of LA pupil performance data, </w:t>
      </w:r>
    </w:p>
    <w:p w14:paraId="59F60703"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Analysis of LA financial data, e.g. ORACLE reports, against bench mark data for all schools, LA schools, similar schools</w:t>
      </w:r>
    </w:p>
    <w:p w14:paraId="4E77E497" w14:textId="77777777" w:rsidR="00843A35" w:rsidRPr="00843A35" w:rsidRDefault="00E145A4" w:rsidP="005937FC">
      <w:pPr>
        <w:numPr>
          <w:ilvl w:val="0"/>
          <w:numId w:val="73"/>
        </w:numPr>
        <w:spacing w:after="0" w:line="240" w:lineRule="auto"/>
        <w:ind w:left="142" w:hanging="284"/>
        <w:jc w:val="both"/>
        <w:rPr>
          <w:rFonts w:ascii="Arial" w:hAnsi="Arial" w:cs="Arial"/>
          <w:snapToGrid w:val="0"/>
        </w:rPr>
      </w:pPr>
      <w:r>
        <w:rPr>
          <w:rFonts w:ascii="Arial" w:hAnsi="Arial" w:cs="Arial"/>
          <w:snapToGrid w:val="0"/>
        </w:rPr>
        <w:t>Analysis of Df</w:t>
      </w:r>
      <w:r w:rsidR="00843A35" w:rsidRPr="00843A35">
        <w:rPr>
          <w:rFonts w:ascii="Arial" w:hAnsi="Arial" w:cs="Arial"/>
          <w:snapToGrid w:val="0"/>
        </w:rPr>
        <w:t>E pupil performance data, e.g. Raise on line</w:t>
      </w:r>
    </w:p>
    <w:p w14:paraId="68896146"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Ofsted Inspection reports</w:t>
      </w:r>
    </w:p>
    <w:p w14:paraId="7965B443" w14:textId="77777777" w:rsidR="00843A35" w:rsidRPr="00843A35" w:rsidRDefault="00EC319A" w:rsidP="005937FC">
      <w:pPr>
        <w:numPr>
          <w:ilvl w:val="0"/>
          <w:numId w:val="73"/>
        </w:numPr>
        <w:spacing w:after="0" w:line="240" w:lineRule="auto"/>
        <w:ind w:left="142" w:hanging="284"/>
        <w:jc w:val="both"/>
        <w:rPr>
          <w:rFonts w:ascii="Arial" w:hAnsi="Arial" w:cs="Arial"/>
          <w:snapToGrid w:val="0"/>
        </w:rPr>
      </w:pPr>
      <w:r>
        <w:rPr>
          <w:rFonts w:ascii="Arial" w:hAnsi="Arial" w:cs="Arial"/>
          <w:snapToGrid w:val="0"/>
        </w:rPr>
        <w:t>Governors’ a</w:t>
      </w:r>
      <w:r w:rsidR="00843A35" w:rsidRPr="00843A35">
        <w:rPr>
          <w:rFonts w:ascii="Arial" w:hAnsi="Arial" w:cs="Arial"/>
          <w:snapToGrid w:val="0"/>
        </w:rPr>
        <w:t>nnual classroom observations</w:t>
      </w:r>
    </w:p>
    <w:p w14:paraId="4DC15584" w14:textId="77777777" w:rsidR="00843A35" w:rsidRPr="00843A35" w:rsidRDefault="00843A35" w:rsidP="005937FC">
      <w:pPr>
        <w:numPr>
          <w:ilvl w:val="0"/>
          <w:numId w:val="73"/>
        </w:numPr>
        <w:spacing w:after="0" w:line="240" w:lineRule="auto"/>
        <w:ind w:left="142" w:hanging="284"/>
        <w:jc w:val="both"/>
        <w:rPr>
          <w:rFonts w:ascii="Arial" w:hAnsi="Arial" w:cs="Arial"/>
          <w:snapToGrid w:val="0"/>
        </w:rPr>
      </w:pPr>
      <w:r w:rsidRPr="00843A35">
        <w:rPr>
          <w:rFonts w:ascii="Arial" w:hAnsi="Arial" w:cs="Arial"/>
          <w:snapToGrid w:val="0"/>
        </w:rPr>
        <w:t>Governors’ termly committee meetings</w:t>
      </w:r>
    </w:p>
    <w:p w14:paraId="0CFA8771" w14:textId="77777777" w:rsidR="00843A35" w:rsidRPr="00843A35" w:rsidRDefault="00EC319A" w:rsidP="005937FC">
      <w:pPr>
        <w:numPr>
          <w:ilvl w:val="0"/>
          <w:numId w:val="73"/>
        </w:numPr>
        <w:spacing w:after="0" w:line="240" w:lineRule="auto"/>
        <w:ind w:left="142" w:hanging="284"/>
        <w:jc w:val="both"/>
        <w:rPr>
          <w:rFonts w:ascii="Arial" w:hAnsi="Arial" w:cs="Arial"/>
          <w:snapToGrid w:val="0"/>
        </w:rPr>
      </w:pPr>
      <w:r>
        <w:rPr>
          <w:rFonts w:ascii="Arial" w:hAnsi="Arial" w:cs="Arial"/>
          <w:snapToGrid w:val="0"/>
        </w:rPr>
        <w:t>Governors’ a</w:t>
      </w:r>
      <w:r w:rsidR="00E145A4">
        <w:rPr>
          <w:rFonts w:ascii="Arial" w:hAnsi="Arial" w:cs="Arial"/>
          <w:snapToGrid w:val="0"/>
        </w:rPr>
        <w:t>nnual finance r</w:t>
      </w:r>
      <w:r w:rsidR="00843A35" w:rsidRPr="00843A35">
        <w:rPr>
          <w:rFonts w:ascii="Arial" w:hAnsi="Arial" w:cs="Arial"/>
          <w:snapToGrid w:val="0"/>
        </w:rPr>
        <w:t>eview</w:t>
      </w:r>
    </w:p>
    <w:p w14:paraId="022AAF67" w14:textId="77777777" w:rsidR="00843A35" w:rsidRPr="00843A35" w:rsidRDefault="00EC319A" w:rsidP="005937FC">
      <w:pPr>
        <w:numPr>
          <w:ilvl w:val="0"/>
          <w:numId w:val="73"/>
        </w:numPr>
        <w:spacing w:after="0" w:line="240" w:lineRule="auto"/>
        <w:ind w:left="142" w:hanging="284"/>
        <w:jc w:val="both"/>
        <w:rPr>
          <w:rFonts w:ascii="Arial" w:hAnsi="Arial" w:cs="Arial"/>
          <w:snapToGrid w:val="0"/>
        </w:rPr>
      </w:pPr>
      <w:r>
        <w:rPr>
          <w:rFonts w:ascii="Arial" w:hAnsi="Arial" w:cs="Arial"/>
          <w:snapToGrid w:val="0"/>
        </w:rPr>
        <w:t>Governors’ a</w:t>
      </w:r>
      <w:r w:rsidR="00E145A4">
        <w:rPr>
          <w:rFonts w:ascii="Arial" w:hAnsi="Arial" w:cs="Arial"/>
          <w:snapToGrid w:val="0"/>
        </w:rPr>
        <w:t>nnual target setting</w:t>
      </w:r>
      <w:r w:rsidR="00BC09FA">
        <w:rPr>
          <w:rFonts w:ascii="Arial" w:hAnsi="Arial" w:cs="Arial"/>
          <w:snapToGrid w:val="0"/>
        </w:rPr>
        <w:t>/development plan</w:t>
      </w:r>
      <w:r w:rsidR="00E145A4">
        <w:rPr>
          <w:rFonts w:ascii="Arial" w:hAnsi="Arial" w:cs="Arial"/>
          <w:snapToGrid w:val="0"/>
        </w:rPr>
        <w:t xml:space="preserve"> m</w:t>
      </w:r>
      <w:r w:rsidR="00843A35" w:rsidRPr="00843A35">
        <w:rPr>
          <w:rFonts w:ascii="Arial" w:hAnsi="Arial" w:cs="Arial"/>
          <w:snapToGrid w:val="0"/>
        </w:rPr>
        <w:t>eeting</w:t>
      </w:r>
      <w:r w:rsidR="00BC09FA">
        <w:rPr>
          <w:rFonts w:ascii="Arial" w:hAnsi="Arial" w:cs="Arial"/>
          <w:snapToGrid w:val="0"/>
        </w:rPr>
        <w:t>s</w:t>
      </w:r>
    </w:p>
    <w:p w14:paraId="3A97C27B" w14:textId="77777777" w:rsidR="00E145A4" w:rsidRDefault="00843A35" w:rsidP="005937FC">
      <w:pPr>
        <w:numPr>
          <w:ilvl w:val="0"/>
          <w:numId w:val="73"/>
        </w:numPr>
        <w:spacing w:after="0" w:line="240" w:lineRule="auto"/>
        <w:ind w:left="142" w:hanging="284"/>
        <w:jc w:val="both"/>
        <w:rPr>
          <w:rFonts w:ascii="Arial" w:hAnsi="Arial" w:cs="Arial"/>
          <w:snapToGrid w:val="0"/>
        </w:rPr>
      </w:pPr>
      <w:r w:rsidRPr="00E145A4">
        <w:rPr>
          <w:rFonts w:ascii="Arial" w:hAnsi="Arial" w:cs="Arial"/>
          <w:snapToGrid w:val="0"/>
        </w:rPr>
        <w:t xml:space="preserve">School Self Evaluation </w:t>
      </w:r>
      <w:r w:rsidR="00BC09FA">
        <w:rPr>
          <w:rFonts w:ascii="Arial" w:hAnsi="Arial" w:cs="Arial"/>
          <w:snapToGrid w:val="0"/>
        </w:rPr>
        <w:t>(SIC)</w:t>
      </w:r>
    </w:p>
    <w:p w14:paraId="6B0CCE23" w14:textId="77777777" w:rsidR="00E84BDB" w:rsidRPr="009B154B" w:rsidRDefault="00E84BDB" w:rsidP="005937FC">
      <w:pPr>
        <w:spacing w:after="0" w:line="240" w:lineRule="auto"/>
        <w:ind w:left="-284"/>
        <w:jc w:val="both"/>
        <w:rPr>
          <w:rFonts w:ascii="Arial" w:hAnsi="Arial" w:cs="Arial"/>
          <w:snapToGrid w:val="0"/>
        </w:rPr>
      </w:pPr>
    </w:p>
    <w:p w14:paraId="654D034F" w14:textId="77777777" w:rsidR="00843A35" w:rsidRPr="00843A35" w:rsidRDefault="00843A35" w:rsidP="005937FC">
      <w:pPr>
        <w:spacing w:line="240" w:lineRule="auto"/>
        <w:ind w:left="-284"/>
        <w:jc w:val="both"/>
        <w:rPr>
          <w:rFonts w:ascii="Arial" w:hAnsi="Arial" w:cs="Arial"/>
          <w:snapToGrid w:val="0"/>
        </w:rPr>
      </w:pPr>
      <w:r w:rsidRPr="00843A35">
        <w:rPr>
          <w:rFonts w:ascii="Arial" w:hAnsi="Arial" w:cs="Arial"/>
          <w:snapToGrid w:val="0"/>
        </w:rPr>
        <w:t>In the next three years the Governing Body will:</w:t>
      </w:r>
    </w:p>
    <w:p w14:paraId="5684CB6F" w14:textId="77777777" w:rsidR="00843A35" w:rsidRPr="00843A35" w:rsidRDefault="007C2F45" w:rsidP="005937FC">
      <w:pPr>
        <w:numPr>
          <w:ilvl w:val="0"/>
          <w:numId w:val="74"/>
        </w:numPr>
        <w:spacing w:after="0" w:line="240" w:lineRule="auto"/>
        <w:ind w:left="142" w:hanging="284"/>
        <w:jc w:val="both"/>
        <w:rPr>
          <w:rFonts w:ascii="Arial" w:hAnsi="Arial" w:cs="Arial"/>
          <w:snapToGrid w:val="0"/>
        </w:rPr>
      </w:pPr>
      <w:r>
        <w:rPr>
          <w:rFonts w:ascii="Arial" w:hAnsi="Arial" w:cs="Arial"/>
          <w:snapToGrid w:val="0"/>
        </w:rPr>
        <w:t>H</w:t>
      </w:r>
      <w:r w:rsidR="00843A35" w:rsidRPr="00843A35">
        <w:rPr>
          <w:rFonts w:ascii="Arial" w:hAnsi="Arial" w:cs="Arial"/>
          <w:snapToGrid w:val="0"/>
        </w:rPr>
        <w:t>old an annual performance plan meeting to set targets for improving pupil achievement.</w:t>
      </w:r>
    </w:p>
    <w:p w14:paraId="3F7D4414" w14:textId="77777777" w:rsidR="00843A35" w:rsidRPr="00843A35" w:rsidRDefault="007C2F45" w:rsidP="005937FC">
      <w:pPr>
        <w:numPr>
          <w:ilvl w:val="0"/>
          <w:numId w:val="74"/>
        </w:numPr>
        <w:spacing w:after="0" w:line="240" w:lineRule="auto"/>
        <w:ind w:left="142" w:hanging="284"/>
        <w:jc w:val="both"/>
        <w:rPr>
          <w:rFonts w:ascii="Arial" w:hAnsi="Arial" w:cs="Arial"/>
          <w:snapToGrid w:val="0"/>
        </w:rPr>
      </w:pPr>
      <w:r>
        <w:rPr>
          <w:rFonts w:ascii="Arial" w:hAnsi="Arial" w:cs="Arial"/>
          <w:snapToGrid w:val="0"/>
        </w:rPr>
        <w:t>H</w:t>
      </w:r>
      <w:r w:rsidR="00843A35" w:rsidRPr="00843A35">
        <w:rPr>
          <w:rFonts w:ascii="Arial" w:hAnsi="Arial" w:cs="Arial"/>
          <w:snapToGrid w:val="0"/>
        </w:rPr>
        <w:t>old an annual development plan meeting.</w:t>
      </w:r>
    </w:p>
    <w:p w14:paraId="43A99C8A" w14:textId="77777777" w:rsidR="00843A35" w:rsidRPr="00843A35" w:rsidRDefault="00843A35" w:rsidP="005937FC">
      <w:pPr>
        <w:numPr>
          <w:ilvl w:val="0"/>
          <w:numId w:val="74"/>
        </w:numPr>
        <w:spacing w:after="0" w:line="240" w:lineRule="auto"/>
        <w:ind w:left="142" w:hanging="284"/>
        <w:jc w:val="both"/>
        <w:rPr>
          <w:rFonts w:ascii="Arial" w:hAnsi="Arial" w:cs="Arial"/>
          <w:snapToGrid w:val="0"/>
        </w:rPr>
      </w:pPr>
      <w:r w:rsidRPr="00843A35">
        <w:rPr>
          <w:rFonts w:ascii="Arial" w:hAnsi="Arial" w:cs="Arial"/>
          <w:snapToGrid w:val="0"/>
        </w:rPr>
        <w:t xml:space="preserve">Discuss and review the “Best Value” </w:t>
      </w:r>
      <w:r w:rsidR="007C2F45">
        <w:rPr>
          <w:rFonts w:ascii="Arial" w:hAnsi="Arial" w:cs="Arial"/>
          <w:snapToGrid w:val="0"/>
        </w:rPr>
        <w:t>statement annually</w:t>
      </w:r>
    </w:p>
    <w:p w14:paraId="5CE73BD6" w14:textId="77777777" w:rsidR="00843A35" w:rsidRPr="00843A35" w:rsidRDefault="007C2F45" w:rsidP="005937FC">
      <w:pPr>
        <w:numPr>
          <w:ilvl w:val="0"/>
          <w:numId w:val="74"/>
        </w:numPr>
        <w:spacing w:after="0" w:line="240" w:lineRule="auto"/>
        <w:ind w:left="142" w:hanging="284"/>
        <w:jc w:val="both"/>
        <w:rPr>
          <w:rFonts w:ascii="Arial" w:hAnsi="Arial" w:cs="Arial"/>
          <w:snapToGrid w:val="0"/>
        </w:rPr>
      </w:pPr>
      <w:r>
        <w:rPr>
          <w:rFonts w:ascii="Arial" w:hAnsi="Arial" w:cs="Arial"/>
          <w:snapToGrid w:val="0"/>
        </w:rPr>
        <w:t>C</w:t>
      </w:r>
      <w:r w:rsidR="00843A35" w:rsidRPr="00843A35">
        <w:rPr>
          <w:rFonts w:ascii="Arial" w:hAnsi="Arial" w:cs="Arial"/>
          <w:snapToGrid w:val="0"/>
        </w:rPr>
        <w:t>onsider best value when arranging internal and external redecoration contracts.</w:t>
      </w:r>
    </w:p>
    <w:p w14:paraId="2DEF7B8D" w14:textId="77777777" w:rsidR="00843A35" w:rsidRPr="00843A35" w:rsidRDefault="007C2F45" w:rsidP="005937FC">
      <w:pPr>
        <w:numPr>
          <w:ilvl w:val="0"/>
          <w:numId w:val="74"/>
        </w:numPr>
        <w:spacing w:after="0" w:line="240" w:lineRule="auto"/>
        <w:ind w:left="142" w:hanging="284"/>
        <w:jc w:val="both"/>
        <w:rPr>
          <w:rFonts w:ascii="Arial" w:hAnsi="Arial" w:cs="Arial"/>
          <w:snapToGrid w:val="0"/>
        </w:rPr>
      </w:pPr>
      <w:r>
        <w:rPr>
          <w:rFonts w:ascii="Arial" w:hAnsi="Arial" w:cs="Arial"/>
          <w:snapToGrid w:val="0"/>
        </w:rPr>
        <w:t>O</w:t>
      </w:r>
      <w:r w:rsidR="00843A35" w:rsidRPr="00843A35">
        <w:rPr>
          <w:rFonts w:ascii="Arial" w:hAnsi="Arial" w:cs="Arial"/>
          <w:snapToGrid w:val="0"/>
        </w:rPr>
        <w:t>btain tenders and a consultant’s advice on any large scale refurbishment of the premises or building projects.</w:t>
      </w:r>
    </w:p>
    <w:p w14:paraId="57639EE5" w14:textId="77777777" w:rsidR="00843A35" w:rsidRPr="00843A35" w:rsidRDefault="00843A35" w:rsidP="005937FC">
      <w:pPr>
        <w:numPr>
          <w:ilvl w:val="0"/>
          <w:numId w:val="74"/>
        </w:numPr>
        <w:spacing w:after="0" w:line="240" w:lineRule="auto"/>
        <w:ind w:left="142" w:hanging="284"/>
        <w:jc w:val="both"/>
        <w:rPr>
          <w:rFonts w:ascii="Arial" w:hAnsi="Arial" w:cs="Arial"/>
          <w:snapToGrid w:val="0"/>
        </w:rPr>
      </w:pPr>
      <w:r w:rsidRPr="00843A35">
        <w:rPr>
          <w:rFonts w:ascii="Arial" w:hAnsi="Arial" w:cs="Arial"/>
          <w:snapToGrid w:val="0"/>
        </w:rPr>
        <w:t xml:space="preserve">Investigate the opportunities </w:t>
      </w:r>
      <w:r w:rsidR="007C2F45">
        <w:rPr>
          <w:rFonts w:ascii="Arial" w:hAnsi="Arial" w:cs="Arial"/>
          <w:snapToGrid w:val="0"/>
        </w:rPr>
        <w:t xml:space="preserve">of </w:t>
      </w:r>
      <w:r w:rsidRPr="00843A35">
        <w:rPr>
          <w:rFonts w:ascii="Arial" w:hAnsi="Arial" w:cs="Arial"/>
          <w:snapToGrid w:val="0"/>
        </w:rPr>
        <w:t>obtaining external grant funding</w:t>
      </w:r>
    </w:p>
    <w:p w14:paraId="23D3ACC2" w14:textId="77777777" w:rsidR="00E84BDB" w:rsidRPr="00BC09FA" w:rsidRDefault="00E145A4" w:rsidP="005937FC">
      <w:pPr>
        <w:numPr>
          <w:ilvl w:val="0"/>
          <w:numId w:val="74"/>
        </w:numPr>
        <w:spacing w:after="0" w:line="240" w:lineRule="auto"/>
        <w:ind w:left="142" w:hanging="284"/>
        <w:jc w:val="both"/>
        <w:rPr>
          <w:rStyle w:val="Strong"/>
          <w:rFonts w:ascii="Arial" w:hAnsi="Arial" w:cs="Arial"/>
          <w:b w:val="0"/>
          <w:snapToGrid w:val="0"/>
        </w:rPr>
      </w:pPr>
      <w:r>
        <w:rPr>
          <w:rFonts w:ascii="Arial" w:hAnsi="Arial" w:cs="Arial"/>
          <w:snapToGrid w:val="0"/>
        </w:rPr>
        <w:t>Implement the findings of LA/SIL</w:t>
      </w:r>
      <w:r w:rsidR="00843A35" w:rsidRPr="00843A35">
        <w:rPr>
          <w:rFonts w:ascii="Arial" w:hAnsi="Arial" w:cs="Arial"/>
          <w:snapToGrid w:val="0"/>
        </w:rPr>
        <w:t xml:space="preserve"> Audit Report</w:t>
      </w:r>
    </w:p>
    <w:p w14:paraId="0A9741BB" w14:textId="77777777" w:rsidR="00E84BDB" w:rsidRDefault="00E84BDB" w:rsidP="005937FC">
      <w:pPr>
        <w:pStyle w:val="BodyText2"/>
        <w:ind w:left="-284"/>
        <w:rPr>
          <w:rStyle w:val="Strong"/>
          <w:rFonts w:ascii="Arial" w:hAnsi="Arial" w:cs="Arial"/>
          <w:szCs w:val="22"/>
        </w:rPr>
      </w:pPr>
    </w:p>
    <w:p w14:paraId="67C15FB3" w14:textId="77777777" w:rsidR="00BC09FA" w:rsidRDefault="00BC09FA" w:rsidP="005937FC">
      <w:pPr>
        <w:spacing w:line="240" w:lineRule="auto"/>
        <w:ind w:left="-284"/>
        <w:rPr>
          <w:rFonts w:ascii="Arial" w:hAnsi="Arial" w:cs="Arial"/>
        </w:rPr>
      </w:pPr>
    </w:p>
    <w:p w14:paraId="00813BC9" w14:textId="77777777" w:rsidR="002B6F29" w:rsidRDefault="002B6F29" w:rsidP="005937FC">
      <w:pPr>
        <w:spacing w:line="240" w:lineRule="auto"/>
        <w:ind w:left="-284"/>
        <w:rPr>
          <w:rFonts w:ascii="Arial" w:hAnsi="Arial" w:cs="Arial"/>
        </w:rPr>
      </w:pPr>
    </w:p>
    <w:p w14:paraId="78DF34C1" w14:textId="77777777" w:rsidR="002B6F29" w:rsidRDefault="002B6F29" w:rsidP="005937FC">
      <w:pPr>
        <w:spacing w:line="240" w:lineRule="auto"/>
        <w:ind w:left="-284"/>
        <w:rPr>
          <w:rFonts w:ascii="Arial" w:hAnsi="Arial" w:cs="Arial"/>
        </w:rPr>
      </w:pPr>
    </w:p>
    <w:p w14:paraId="25F7CCCC" w14:textId="77777777" w:rsidR="00843A35" w:rsidRPr="008D2C0A" w:rsidRDefault="00843A35" w:rsidP="005937FC">
      <w:pPr>
        <w:spacing w:line="240" w:lineRule="auto"/>
        <w:ind w:left="-284"/>
        <w:rPr>
          <w:rFonts w:ascii="Arial" w:hAnsi="Arial" w:cs="Arial"/>
          <w:i/>
          <w:sz w:val="20"/>
          <w:szCs w:val="20"/>
        </w:rPr>
      </w:pPr>
      <w:r w:rsidRPr="008D2C0A">
        <w:rPr>
          <w:rFonts w:ascii="Arial" w:hAnsi="Arial" w:cs="Arial"/>
          <w:i/>
          <w:sz w:val="20"/>
          <w:szCs w:val="20"/>
        </w:rPr>
        <w:t>Signed by:</w:t>
      </w:r>
    </w:p>
    <w:p w14:paraId="2E7876B7" w14:textId="77777777" w:rsidR="00E84BDB" w:rsidRPr="008D2C0A" w:rsidRDefault="00843A35" w:rsidP="005937FC">
      <w:pPr>
        <w:spacing w:line="240" w:lineRule="auto"/>
        <w:ind w:left="-284"/>
        <w:rPr>
          <w:rFonts w:ascii="Arial" w:hAnsi="Arial" w:cs="Arial"/>
          <w:i/>
          <w:sz w:val="20"/>
          <w:szCs w:val="20"/>
        </w:rPr>
      </w:pPr>
      <w:r w:rsidRPr="008D2C0A">
        <w:rPr>
          <w:rFonts w:ascii="Arial" w:hAnsi="Arial" w:cs="Arial"/>
          <w:i/>
          <w:sz w:val="20"/>
          <w:szCs w:val="20"/>
        </w:rPr>
        <w:t xml:space="preserve">Chair of Governors: </w:t>
      </w:r>
      <w:r w:rsidR="000B73FC" w:rsidRPr="008D2C0A">
        <w:rPr>
          <w:rFonts w:ascii="Arial" w:hAnsi="Arial" w:cs="Arial"/>
          <w:i/>
          <w:sz w:val="20"/>
          <w:szCs w:val="20"/>
        </w:rPr>
        <w:t>_________________________________</w:t>
      </w:r>
      <w:r w:rsidR="00E84BDB" w:rsidRPr="008D2C0A">
        <w:rPr>
          <w:rFonts w:ascii="Arial" w:hAnsi="Arial" w:cs="Arial"/>
          <w:i/>
          <w:sz w:val="20"/>
          <w:szCs w:val="20"/>
        </w:rPr>
        <w:t xml:space="preserve"> Date: </w:t>
      </w:r>
      <w:r w:rsidR="000B73FC" w:rsidRPr="008D2C0A">
        <w:rPr>
          <w:rFonts w:ascii="Arial" w:hAnsi="Arial" w:cs="Arial"/>
          <w:i/>
          <w:sz w:val="20"/>
          <w:szCs w:val="20"/>
        </w:rPr>
        <w:t>___________________</w:t>
      </w:r>
    </w:p>
    <w:p w14:paraId="5E6F24B1" w14:textId="77777777" w:rsidR="00843A35" w:rsidRPr="008D2C0A" w:rsidRDefault="00843A35" w:rsidP="005937FC">
      <w:pPr>
        <w:spacing w:line="240" w:lineRule="auto"/>
        <w:ind w:left="-284"/>
        <w:rPr>
          <w:rFonts w:ascii="Arial" w:hAnsi="Arial" w:cs="Arial"/>
          <w:i/>
          <w:sz w:val="20"/>
          <w:szCs w:val="20"/>
        </w:rPr>
      </w:pPr>
      <w:r w:rsidRPr="008D2C0A">
        <w:rPr>
          <w:rFonts w:ascii="Arial" w:hAnsi="Arial" w:cs="Arial"/>
          <w:i/>
          <w:sz w:val="20"/>
          <w:szCs w:val="20"/>
        </w:rPr>
        <w:t xml:space="preserve">Head Teacher: </w:t>
      </w:r>
      <w:r w:rsidR="000B73FC" w:rsidRPr="008D2C0A">
        <w:rPr>
          <w:rFonts w:ascii="Arial" w:hAnsi="Arial" w:cs="Arial"/>
          <w:i/>
          <w:sz w:val="20"/>
          <w:szCs w:val="20"/>
        </w:rPr>
        <w:t>_____________________________________</w:t>
      </w:r>
      <w:r w:rsidRPr="008D2C0A">
        <w:rPr>
          <w:rFonts w:ascii="Arial" w:hAnsi="Arial" w:cs="Arial"/>
          <w:i/>
          <w:sz w:val="20"/>
          <w:szCs w:val="20"/>
        </w:rPr>
        <w:t xml:space="preserve"> Date: </w:t>
      </w:r>
      <w:r w:rsidR="000B73FC" w:rsidRPr="008D2C0A">
        <w:rPr>
          <w:rFonts w:ascii="Arial" w:hAnsi="Arial" w:cs="Arial"/>
          <w:i/>
          <w:sz w:val="20"/>
          <w:szCs w:val="20"/>
        </w:rPr>
        <w:t>___________________</w:t>
      </w:r>
    </w:p>
    <w:p w14:paraId="68DF8ED0" w14:textId="77777777" w:rsidR="008D2C0A" w:rsidRPr="002B6F29" w:rsidRDefault="00843A35" w:rsidP="005937FC">
      <w:pPr>
        <w:spacing w:after="0" w:line="240" w:lineRule="auto"/>
        <w:ind w:left="-284"/>
        <w:jc w:val="both"/>
        <w:rPr>
          <w:rFonts w:ascii="Arial" w:eastAsia="Times New Roman" w:hAnsi="Arial" w:cs="Arial"/>
          <w:i/>
          <w:sz w:val="20"/>
          <w:szCs w:val="20"/>
        </w:rPr>
      </w:pPr>
      <w:r w:rsidRPr="008D2C0A">
        <w:rPr>
          <w:rFonts w:ascii="Arial" w:hAnsi="Arial" w:cs="Arial"/>
          <w:i/>
          <w:sz w:val="20"/>
          <w:szCs w:val="20"/>
        </w:rPr>
        <w:t>Agreed a</w:t>
      </w:r>
      <w:r w:rsidR="008D2C0A">
        <w:rPr>
          <w:rFonts w:ascii="Arial" w:hAnsi="Arial" w:cs="Arial"/>
          <w:i/>
          <w:sz w:val="20"/>
          <w:szCs w:val="20"/>
        </w:rPr>
        <w:t>t the Governing Body Meeting on</w:t>
      </w:r>
      <w:r w:rsidRPr="008D2C0A">
        <w:rPr>
          <w:rFonts w:ascii="Arial" w:hAnsi="Arial" w:cs="Arial"/>
          <w:i/>
          <w:sz w:val="20"/>
          <w:szCs w:val="20"/>
        </w:rPr>
        <w:t xml:space="preserve"> </w:t>
      </w:r>
      <w:r w:rsidR="002B6F29">
        <w:rPr>
          <w:rFonts w:ascii="Arial" w:hAnsi="Arial" w:cs="Arial"/>
          <w:i/>
          <w:sz w:val="20"/>
          <w:szCs w:val="20"/>
        </w:rPr>
        <w:t>[Insert Date …</w:t>
      </w:r>
    </w:p>
    <w:p w14:paraId="6376ACB5" w14:textId="77777777" w:rsidR="00CA199A" w:rsidRDefault="00CA199A" w:rsidP="005937FC">
      <w:pPr>
        <w:spacing w:after="0" w:line="240" w:lineRule="auto"/>
        <w:ind w:left="-284"/>
        <w:rPr>
          <w:rFonts w:ascii="Arial" w:hAnsi="Arial" w:cs="Arial"/>
          <w:b/>
          <w:color w:val="1F497D"/>
          <w:sz w:val="28"/>
          <w:szCs w:val="28"/>
        </w:rPr>
      </w:pPr>
    </w:p>
    <w:p w14:paraId="5ACC9237" w14:textId="77777777" w:rsidR="005937FC" w:rsidRDefault="005937FC" w:rsidP="005937FC">
      <w:pPr>
        <w:spacing w:after="0" w:line="240" w:lineRule="auto"/>
        <w:ind w:left="-284"/>
        <w:rPr>
          <w:rFonts w:ascii="Arial" w:hAnsi="Arial" w:cs="Arial"/>
          <w:b/>
          <w:color w:val="1F497D"/>
          <w:sz w:val="28"/>
          <w:szCs w:val="28"/>
        </w:rPr>
      </w:pPr>
    </w:p>
    <w:p w14:paraId="7512287C" w14:textId="77777777" w:rsidR="005937FC" w:rsidRDefault="005937FC" w:rsidP="005937FC">
      <w:pPr>
        <w:spacing w:after="0" w:line="240" w:lineRule="auto"/>
        <w:ind w:left="-284"/>
        <w:rPr>
          <w:rFonts w:ascii="Arial" w:hAnsi="Arial" w:cs="Arial"/>
          <w:b/>
          <w:color w:val="1F497D"/>
          <w:sz w:val="28"/>
          <w:szCs w:val="28"/>
        </w:rPr>
      </w:pPr>
    </w:p>
    <w:p w14:paraId="54A81B73" w14:textId="77777777" w:rsidR="00CA199A" w:rsidRDefault="00CA199A" w:rsidP="005937FC">
      <w:pPr>
        <w:spacing w:after="0" w:line="240" w:lineRule="auto"/>
        <w:ind w:left="-284"/>
        <w:rPr>
          <w:rFonts w:ascii="Arial" w:hAnsi="Arial" w:cs="Arial"/>
          <w:b/>
          <w:color w:val="1F497D"/>
          <w:sz w:val="28"/>
          <w:szCs w:val="28"/>
        </w:rPr>
      </w:pPr>
    </w:p>
    <w:p w14:paraId="5031F51A" w14:textId="77777777" w:rsidR="007F73F5" w:rsidRDefault="007F73F5" w:rsidP="005937FC">
      <w:pPr>
        <w:spacing w:after="0" w:line="240" w:lineRule="auto"/>
        <w:ind w:left="-284"/>
        <w:rPr>
          <w:rFonts w:ascii="Arial" w:hAnsi="Arial" w:cs="Arial"/>
          <w:b/>
          <w:color w:val="1F497D"/>
          <w:sz w:val="28"/>
          <w:szCs w:val="28"/>
        </w:rPr>
      </w:pPr>
      <w:r>
        <w:rPr>
          <w:rFonts w:ascii="Arial" w:hAnsi="Arial" w:cs="Arial"/>
          <w:b/>
          <w:color w:val="1F497D"/>
          <w:sz w:val="28"/>
          <w:szCs w:val="28"/>
        </w:rPr>
        <w:t>APPENDIX 4</w:t>
      </w:r>
      <w:r w:rsidRPr="00F43A33">
        <w:rPr>
          <w:rFonts w:ascii="Arial" w:hAnsi="Arial" w:cs="Arial"/>
          <w:b/>
          <w:color w:val="1F497D"/>
          <w:sz w:val="28"/>
          <w:szCs w:val="28"/>
        </w:rPr>
        <w:t xml:space="preserve">:  </w:t>
      </w:r>
      <w:r>
        <w:rPr>
          <w:rFonts w:ascii="Arial" w:hAnsi="Arial" w:cs="Arial"/>
          <w:b/>
          <w:color w:val="1F497D"/>
          <w:sz w:val="28"/>
          <w:szCs w:val="28"/>
        </w:rPr>
        <w:t>SCHOOL FUND ACCOUNT POLICY</w:t>
      </w:r>
    </w:p>
    <w:p w14:paraId="2794B69F" w14:textId="77777777" w:rsidR="007F73F5" w:rsidRDefault="007F73F5" w:rsidP="005937FC">
      <w:pPr>
        <w:spacing w:after="0" w:line="240" w:lineRule="auto"/>
        <w:ind w:left="-284"/>
        <w:rPr>
          <w:rFonts w:ascii="Arial" w:hAnsi="Arial" w:cs="Arial"/>
          <w:b/>
          <w:color w:val="1F497D"/>
          <w:sz w:val="28"/>
          <w:szCs w:val="28"/>
        </w:rPr>
      </w:pPr>
    </w:p>
    <w:p w14:paraId="0F2EB2E1" w14:textId="77777777" w:rsidR="007F73F5" w:rsidRDefault="007F73F5" w:rsidP="005937FC">
      <w:pPr>
        <w:spacing w:after="0" w:line="240" w:lineRule="auto"/>
        <w:ind w:left="-284"/>
        <w:rPr>
          <w:rFonts w:ascii="Arial" w:hAnsi="Arial" w:cs="Arial"/>
          <w:b/>
          <w:sz w:val="24"/>
          <w:szCs w:val="24"/>
        </w:rPr>
      </w:pPr>
      <w:r w:rsidRPr="00400647">
        <w:rPr>
          <w:rFonts w:ascii="Arial" w:hAnsi="Arial" w:cs="Arial"/>
          <w:b/>
          <w:sz w:val="24"/>
          <w:szCs w:val="24"/>
        </w:rPr>
        <w:t xml:space="preserve">School </w:t>
      </w:r>
      <w:r w:rsidR="009B4CFB">
        <w:rPr>
          <w:rFonts w:ascii="Arial" w:hAnsi="Arial" w:cs="Arial"/>
          <w:i/>
        </w:rPr>
        <w:t>[Insert Name …</w:t>
      </w:r>
      <w:r w:rsidRPr="009B4CFB">
        <w:rPr>
          <w:rFonts w:ascii="Arial" w:hAnsi="Arial" w:cs="Arial"/>
          <w:i/>
        </w:rPr>
        <w:t>]</w:t>
      </w:r>
      <w:r>
        <w:rPr>
          <w:rFonts w:ascii="Arial" w:hAnsi="Arial" w:cs="Arial"/>
          <w:b/>
          <w:sz w:val="24"/>
          <w:szCs w:val="24"/>
        </w:rPr>
        <w:t xml:space="preserve">              </w:t>
      </w:r>
      <w:r w:rsidR="002B7E1E">
        <w:rPr>
          <w:rFonts w:ascii="Arial" w:hAnsi="Arial" w:cs="Arial"/>
          <w:b/>
          <w:sz w:val="24"/>
          <w:szCs w:val="24"/>
        </w:rPr>
        <w:t xml:space="preserve">                       </w:t>
      </w:r>
      <w:r>
        <w:rPr>
          <w:rFonts w:ascii="Arial" w:hAnsi="Arial" w:cs="Arial"/>
          <w:b/>
          <w:sz w:val="24"/>
          <w:szCs w:val="24"/>
        </w:rPr>
        <w:t xml:space="preserve"> Accounting Year End</w:t>
      </w:r>
      <w:r w:rsidRPr="00400647">
        <w:rPr>
          <w:rFonts w:ascii="Arial" w:hAnsi="Arial" w:cs="Arial"/>
          <w:b/>
          <w:sz w:val="24"/>
          <w:szCs w:val="24"/>
        </w:rPr>
        <w:t xml:space="preserve"> </w:t>
      </w:r>
      <w:r w:rsidR="009B4CFB">
        <w:rPr>
          <w:rFonts w:ascii="Arial" w:hAnsi="Arial" w:cs="Arial"/>
          <w:i/>
        </w:rPr>
        <w:t>[Insert Date …</w:t>
      </w:r>
      <w:r w:rsidRPr="009B4CFB">
        <w:rPr>
          <w:rFonts w:ascii="Arial" w:hAnsi="Arial" w:cs="Arial"/>
          <w:i/>
        </w:rPr>
        <w:t>]</w:t>
      </w:r>
    </w:p>
    <w:p w14:paraId="0D910F4C" w14:textId="77777777" w:rsidR="007F73F5" w:rsidRDefault="007F73F5" w:rsidP="005937FC">
      <w:pPr>
        <w:spacing w:after="0" w:line="240" w:lineRule="auto"/>
        <w:ind w:left="-284"/>
        <w:rPr>
          <w:rFonts w:ascii="Arial" w:hAnsi="Arial" w:cs="Arial"/>
          <w:b/>
          <w:sz w:val="24"/>
          <w:szCs w:val="24"/>
        </w:rPr>
      </w:pPr>
    </w:p>
    <w:p w14:paraId="11049ADF" w14:textId="77777777" w:rsidR="007F73F5" w:rsidRPr="00EB3C14" w:rsidRDefault="007F73F5" w:rsidP="005937FC">
      <w:pPr>
        <w:spacing w:after="0" w:line="240" w:lineRule="auto"/>
        <w:ind w:left="-284"/>
        <w:jc w:val="both"/>
        <w:rPr>
          <w:rFonts w:ascii="Arial" w:hAnsi="Arial" w:cs="Arial"/>
          <w:i/>
        </w:rPr>
      </w:pPr>
      <w:r w:rsidRPr="004473B2">
        <w:rPr>
          <w:rFonts w:ascii="Arial" w:hAnsi="Arial" w:cs="Arial"/>
        </w:rPr>
        <w:t xml:space="preserve">The use of the </w:t>
      </w:r>
      <w:r w:rsidRPr="005F3789">
        <w:rPr>
          <w:rFonts w:ascii="Arial" w:hAnsi="Arial" w:cs="Arial"/>
        </w:rPr>
        <w:t xml:space="preserve">School Fund Account (SFA) </w:t>
      </w:r>
      <w:r>
        <w:rPr>
          <w:rFonts w:ascii="Arial" w:hAnsi="Arial" w:cs="Arial"/>
        </w:rPr>
        <w:t>policy is</w:t>
      </w:r>
      <w:r w:rsidRPr="004473B2">
        <w:rPr>
          <w:rFonts w:ascii="Arial" w:hAnsi="Arial" w:cs="Arial"/>
        </w:rPr>
        <w:t xml:space="preserve"> governed by </w:t>
      </w:r>
      <w:r w:rsidRPr="00EB3C14">
        <w:rPr>
          <w:rFonts w:ascii="Arial" w:hAnsi="Arial" w:cs="Arial"/>
          <w:b/>
          <w:i/>
        </w:rPr>
        <w:t xml:space="preserve">s.15 </w:t>
      </w:r>
      <w:r w:rsidRPr="00F16E68">
        <w:rPr>
          <w:rFonts w:ascii="Arial" w:hAnsi="Arial" w:cs="Arial"/>
          <w:i/>
        </w:rPr>
        <w:t>of The Schem</w:t>
      </w:r>
      <w:r w:rsidR="005A7539" w:rsidRPr="00F16E68">
        <w:rPr>
          <w:rFonts w:ascii="Arial" w:hAnsi="Arial" w:cs="Arial"/>
        </w:rPr>
        <w:t>e</w:t>
      </w:r>
      <w:r w:rsidR="005A7539" w:rsidRPr="00EB3C14">
        <w:rPr>
          <w:rFonts w:ascii="Arial" w:hAnsi="Arial" w:cs="Arial"/>
          <w:b/>
        </w:rPr>
        <w:t>,</w:t>
      </w:r>
      <w:r w:rsidRPr="00EB3C14">
        <w:rPr>
          <w:rFonts w:ascii="Arial" w:hAnsi="Arial" w:cs="Arial"/>
          <w:b/>
        </w:rPr>
        <w:t xml:space="preserve"> </w:t>
      </w:r>
      <w:r w:rsidR="00EB3C14" w:rsidRPr="00EB3C14">
        <w:rPr>
          <w:rFonts w:ascii="Arial" w:eastAsia="Times New Roman" w:hAnsi="Arial" w:cs="Arial"/>
          <w:b/>
          <w:i/>
        </w:rPr>
        <w:t xml:space="preserve">s.20 </w:t>
      </w:r>
      <w:r w:rsidR="00EB3C14" w:rsidRPr="00F16E68">
        <w:rPr>
          <w:rFonts w:ascii="Arial" w:eastAsia="Times New Roman" w:hAnsi="Arial" w:cs="Arial"/>
        </w:rPr>
        <w:t xml:space="preserve">of </w:t>
      </w:r>
      <w:r w:rsidR="00EB3C14" w:rsidRPr="00F16E68">
        <w:rPr>
          <w:rFonts w:ascii="Arial" w:eastAsia="Times New Roman" w:hAnsi="Arial" w:cs="Arial"/>
          <w:i/>
        </w:rPr>
        <w:t>LCC’s Financial Regulations &amp; Procedures</w:t>
      </w:r>
      <w:r w:rsidR="005A7539" w:rsidRPr="00EB3C14">
        <w:rPr>
          <w:rFonts w:ascii="Arial" w:hAnsi="Arial" w:cs="Arial"/>
          <w:i/>
        </w:rPr>
        <w:t xml:space="preserve"> &amp;</w:t>
      </w:r>
      <w:r w:rsidR="00980A7E" w:rsidRPr="00EB3C14">
        <w:rPr>
          <w:rFonts w:ascii="Arial" w:hAnsi="Arial" w:cs="Arial"/>
          <w:i/>
        </w:rPr>
        <w:t xml:space="preserve"> </w:t>
      </w:r>
      <w:r w:rsidR="00980A7E" w:rsidRPr="00EB3C14">
        <w:rPr>
          <w:rFonts w:ascii="Arial" w:hAnsi="Arial" w:cs="Arial"/>
        </w:rPr>
        <w:t>the</w:t>
      </w:r>
      <w:r w:rsidR="005A7539" w:rsidRPr="00EB3C14">
        <w:rPr>
          <w:rFonts w:ascii="Arial" w:hAnsi="Arial" w:cs="Arial"/>
        </w:rPr>
        <w:t xml:space="preserve"> </w:t>
      </w:r>
      <w:r w:rsidR="005A7539" w:rsidRPr="00EB3C14">
        <w:rPr>
          <w:rFonts w:ascii="Arial" w:hAnsi="Arial" w:cs="Arial"/>
          <w:i/>
        </w:rPr>
        <w:t>[Charities Act 2011].</w:t>
      </w:r>
    </w:p>
    <w:p w14:paraId="78B622B1" w14:textId="77777777" w:rsidR="007F73F5" w:rsidRPr="007F73F5" w:rsidRDefault="007F73F5" w:rsidP="005937FC">
      <w:pPr>
        <w:spacing w:after="0" w:line="240" w:lineRule="auto"/>
        <w:ind w:left="-284"/>
        <w:jc w:val="both"/>
        <w:rPr>
          <w:rFonts w:ascii="Arial" w:hAnsi="Arial" w:cs="Arial"/>
          <w:color w:val="44546A"/>
        </w:rPr>
      </w:pPr>
    </w:p>
    <w:p w14:paraId="7E5DDDA7" w14:textId="77777777" w:rsidR="007F73F5" w:rsidRDefault="007F73F5" w:rsidP="005937FC">
      <w:pPr>
        <w:spacing w:after="0" w:line="240" w:lineRule="auto"/>
        <w:ind w:left="-284"/>
        <w:jc w:val="both"/>
        <w:rPr>
          <w:rFonts w:ascii="Arial" w:hAnsi="Arial" w:cs="Arial"/>
        </w:rPr>
      </w:pPr>
      <w:r>
        <w:rPr>
          <w:rFonts w:ascii="Arial" w:hAnsi="Arial" w:cs="Arial"/>
        </w:rPr>
        <w:t>This policy</w:t>
      </w:r>
      <w:r w:rsidRPr="00663B95">
        <w:rPr>
          <w:rFonts w:ascii="Arial" w:hAnsi="Arial" w:cs="Arial"/>
        </w:rPr>
        <w:t xml:space="preserve"> sets out the way in which </w:t>
      </w:r>
      <w:r>
        <w:rPr>
          <w:rFonts w:ascii="Arial" w:hAnsi="Arial" w:cs="Arial"/>
        </w:rPr>
        <w:t xml:space="preserve">the </w:t>
      </w:r>
      <w:r w:rsidRPr="00200E28">
        <w:rPr>
          <w:rFonts w:ascii="Arial" w:hAnsi="Arial" w:cs="Arial"/>
        </w:rPr>
        <w:t xml:space="preserve">school’s </w:t>
      </w:r>
      <w:r>
        <w:rPr>
          <w:rFonts w:ascii="Arial" w:hAnsi="Arial" w:cs="Arial"/>
        </w:rPr>
        <w:t>SFA is</w:t>
      </w:r>
      <w:r w:rsidRPr="00663B95">
        <w:rPr>
          <w:rFonts w:ascii="Arial" w:hAnsi="Arial" w:cs="Arial"/>
        </w:rPr>
        <w:t xml:space="preserve"> controlled and managed. All income </w:t>
      </w:r>
      <w:r>
        <w:rPr>
          <w:rFonts w:ascii="Arial" w:hAnsi="Arial" w:cs="Arial"/>
        </w:rPr>
        <w:t>generated</w:t>
      </w:r>
      <w:r w:rsidRPr="00663B95">
        <w:rPr>
          <w:rFonts w:ascii="Arial" w:hAnsi="Arial" w:cs="Arial"/>
        </w:rPr>
        <w:t xml:space="preserve"> and </w:t>
      </w:r>
      <w:r>
        <w:rPr>
          <w:rFonts w:ascii="Arial" w:hAnsi="Arial" w:cs="Arial"/>
        </w:rPr>
        <w:t xml:space="preserve">paid into the SFA is to be </w:t>
      </w:r>
      <w:r w:rsidRPr="00663B95">
        <w:rPr>
          <w:rFonts w:ascii="Arial" w:hAnsi="Arial" w:cs="Arial"/>
        </w:rPr>
        <w:t xml:space="preserve">expended for the benefit of </w:t>
      </w:r>
      <w:r w:rsidRPr="00110076">
        <w:rPr>
          <w:rFonts w:ascii="Arial" w:hAnsi="Arial" w:cs="Arial"/>
        </w:rPr>
        <w:t xml:space="preserve">current </w:t>
      </w:r>
      <w:r w:rsidRPr="00110076">
        <w:rPr>
          <w:rFonts w:ascii="Arial" w:hAnsi="Arial" w:cs="Arial"/>
          <w:u w:val="single"/>
        </w:rPr>
        <w:t>pupils</w:t>
      </w:r>
      <w:r>
        <w:rPr>
          <w:rFonts w:ascii="Arial" w:hAnsi="Arial" w:cs="Arial"/>
          <w:u w:val="single"/>
        </w:rPr>
        <w:t>.</w:t>
      </w:r>
      <w:r w:rsidRPr="00663B95">
        <w:rPr>
          <w:rFonts w:ascii="Arial" w:hAnsi="Arial" w:cs="Arial"/>
        </w:rPr>
        <w:t xml:space="preserve"> </w:t>
      </w:r>
      <w:r>
        <w:rPr>
          <w:rFonts w:ascii="Arial" w:hAnsi="Arial" w:cs="Arial"/>
        </w:rPr>
        <w:t>It is important therefore, that the SFA is not used for inappropriate purposes.</w:t>
      </w:r>
    </w:p>
    <w:p w14:paraId="720D4B86" w14:textId="77777777" w:rsidR="007F73F5" w:rsidRDefault="007F73F5" w:rsidP="005937FC">
      <w:pPr>
        <w:spacing w:after="0" w:line="240" w:lineRule="auto"/>
        <w:ind w:left="-284"/>
        <w:jc w:val="both"/>
        <w:rPr>
          <w:rFonts w:ascii="Arial" w:hAnsi="Arial" w:cs="Arial"/>
        </w:rPr>
      </w:pPr>
    </w:p>
    <w:p w14:paraId="03173743" w14:textId="77777777" w:rsidR="007F73F5" w:rsidRDefault="007F73F5" w:rsidP="005937FC">
      <w:pPr>
        <w:spacing w:after="0" w:line="240" w:lineRule="auto"/>
        <w:ind w:left="-284"/>
        <w:jc w:val="both"/>
        <w:rPr>
          <w:rFonts w:ascii="Arial" w:hAnsi="Arial" w:cs="Arial"/>
        </w:rPr>
      </w:pPr>
      <w:r>
        <w:rPr>
          <w:rFonts w:ascii="Arial" w:hAnsi="Arial" w:cs="Arial"/>
        </w:rPr>
        <w:t xml:space="preserve">The purpose of the fund is </w:t>
      </w:r>
      <w:r w:rsidR="005A2F99">
        <w:rPr>
          <w:rFonts w:ascii="Arial" w:hAnsi="Arial" w:cs="Arial"/>
        </w:rPr>
        <w:t xml:space="preserve">‘the advancement of education’ </w:t>
      </w:r>
      <w:r>
        <w:rPr>
          <w:rFonts w:ascii="Arial" w:hAnsi="Arial" w:cs="Arial"/>
        </w:rPr>
        <w:t xml:space="preserve">of </w:t>
      </w:r>
      <w:r w:rsidRPr="00C6644E">
        <w:rPr>
          <w:rFonts w:ascii="Arial" w:hAnsi="Arial" w:cs="Arial"/>
          <w:u w:val="single"/>
        </w:rPr>
        <w:t>pupils</w:t>
      </w:r>
      <w:r>
        <w:rPr>
          <w:rFonts w:ascii="Arial" w:hAnsi="Arial" w:cs="Arial"/>
        </w:rPr>
        <w:t xml:space="preserve"> </w:t>
      </w:r>
      <w:r w:rsidR="005A2F99">
        <w:rPr>
          <w:rFonts w:ascii="Arial" w:hAnsi="Arial" w:cs="Arial"/>
        </w:rPr>
        <w:t xml:space="preserve">in accordance with the Charity Commission </w:t>
      </w:r>
      <w:r>
        <w:rPr>
          <w:rFonts w:ascii="Arial" w:hAnsi="Arial" w:cs="Arial"/>
        </w:rPr>
        <w:t xml:space="preserve">by providing goods or experiences which would not otherwise be funded by the School’s Delegated Budget or Pupil Premium. </w:t>
      </w:r>
    </w:p>
    <w:p w14:paraId="2CAFC841" w14:textId="77777777" w:rsidR="007F73F5" w:rsidRDefault="007F73F5" w:rsidP="005937FC">
      <w:pPr>
        <w:spacing w:after="0" w:line="240" w:lineRule="auto"/>
        <w:ind w:left="-284"/>
        <w:jc w:val="both"/>
        <w:rPr>
          <w:rFonts w:ascii="Arial" w:hAnsi="Arial" w:cs="Arial"/>
        </w:rPr>
      </w:pPr>
    </w:p>
    <w:p w14:paraId="6EA220F5" w14:textId="77777777" w:rsidR="007F73F5" w:rsidRDefault="007F73F5" w:rsidP="005937FC">
      <w:pPr>
        <w:pStyle w:val="ListParagraph"/>
        <w:numPr>
          <w:ilvl w:val="0"/>
          <w:numId w:val="75"/>
        </w:numPr>
        <w:spacing w:after="0" w:line="240" w:lineRule="auto"/>
        <w:ind w:left="142" w:hanging="284"/>
        <w:jc w:val="both"/>
        <w:rPr>
          <w:rFonts w:ascii="Arial" w:hAnsi="Arial" w:cs="Arial"/>
        </w:rPr>
      </w:pPr>
      <w:r>
        <w:rPr>
          <w:rFonts w:ascii="Arial" w:hAnsi="Arial" w:cs="Arial"/>
        </w:rPr>
        <w:t>to enhance education provided by the school</w:t>
      </w:r>
    </w:p>
    <w:p w14:paraId="5CD74273" w14:textId="77777777" w:rsidR="007F73F5" w:rsidRDefault="007F73F5" w:rsidP="005937FC">
      <w:pPr>
        <w:pStyle w:val="ListParagraph"/>
        <w:numPr>
          <w:ilvl w:val="0"/>
          <w:numId w:val="75"/>
        </w:numPr>
        <w:spacing w:after="0" w:line="240" w:lineRule="auto"/>
        <w:ind w:left="142" w:hanging="284"/>
        <w:jc w:val="both"/>
        <w:rPr>
          <w:rFonts w:ascii="Arial" w:hAnsi="Arial" w:cs="Arial"/>
        </w:rPr>
      </w:pPr>
      <w:r>
        <w:rPr>
          <w:rFonts w:ascii="Arial" w:hAnsi="Arial" w:cs="Arial"/>
        </w:rPr>
        <w:t xml:space="preserve">to provide additional materials, books and equipment </w:t>
      </w:r>
    </w:p>
    <w:p w14:paraId="491D21E6" w14:textId="77777777" w:rsidR="007F73F5" w:rsidRDefault="007F73F5" w:rsidP="005937FC">
      <w:pPr>
        <w:pStyle w:val="ListParagraph"/>
        <w:numPr>
          <w:ilvl w:val="0"/>
          <w:numId w:val="75"/>
        </w:numPr>
        <w:spacing w:after="0" w:line="240" w:lineRule="auto"/>
        <w:ind w:left="142" w:hanging="284"/>
        <w:jc w:val="both"/>
        <w:rPr>
          <w:rFonts w:ascii="Arial" w:hAnsi="Arial" w:cs="Arial"/>
        </w:rPr>
      </w:pPr>
      <w:r>
        <w:rPr>
          <w:rFonts w:ascii="Arial" w:hAnsi="Arial" w:cs="Arial"/>
        </w:rPr>
        <w:t>to finance opportunities to improve the learning experiences of pupils</w:t>
      </w:r>
    </w:p>
    <w:p w14:paraId="7DAA5283" w14:textId="77777777" w:rsidR="007F73F5" w:rsidRDefault="007F73F5" w:rsidP="005937FC">
      <w:pPr>
        <w:pStyle w:val="ListParagraph"/>
        <w:numPr>
          <w:ilvl w:val="0"/>
          <w:numId w:val="75"/>
        </w:numPr>
        <w:spacing w:after="0" w:line="240" w:lineRule="auto"/>
        <w:ind w:left="142" w:hanging="284"/>
        <w:jc w:val="both"/>
        <w:rPr>
          <w:rFonts w:ascii="Arial" w:hAnsi="Arial" w:cs="Arial"/>
        </w:rPr>
      </w:pPr>
      <w:r>
        <w:rPr>
          <w:rFonts w:ascii="Arial" w:hAnsi="Arial" w:cs="Arial"/>
        </w:rPr>
        <w:t>to provide additional items over</w:t>
      </w:r>
      <w:r w:rsidR="0039040B">
        <w:rPr>
          <w:rFonts w:ascii="Arial" w:hAnsi="Arial" w:cs="Arial"/>
        </w:rPr>
        <w:t xml:space="preserve"> and above those funded from the</w:t>
      </w:r>
      <w:r>
        <w:rPr>
          <w:rFonts w:ascii="Arial" w:hAnsi="Arial" w:cs="Arial"/>
        </w:rPr>
        <w:t xml:space="preserve"> delegated budget</w:t>
      </w:r>
    </w:p>
    <w:p w14:paraId="0A2C6341" w14:textId="77777777" w:rsidR="007F73F5" w:rsidRDefault="007F73F5" w:rsidP="005937FC">
      <w:pPr>
        <w:pStyle w:val="ListParagraph"/>
        <w:numPr>
          <w:ilvl w:val="0"/>
          <w:numId w:val="75"/>
        </w:numPr>
        <w:spacing w:after="0" w:line="240" w:lineRule="auto"/>
        <w:ind w:left="142" w:hanging="284"/>
        <w:jc w:val="both"/>
        <w:rPr>
          <w:rFonts w:ascii="Arial" w:hAnsi="Arial" w:cs="Arial"/>
        </w:rPr>
      </w:pPr>
      <w:r>
        <w:rPr>
          <w:rFonts w:ascii="Arial" w:hAnsi="Arial" w:cs="Arial"/>
        </w:rPr>
        <w:t>to provide a contribution to school activities for any child in financial need</w:t>
      </w:r>
    </w:p>
    <w:p w14:paraId="63E86B3C" w14:textId="77777777" w:rsidR="007F73F5" w:rsidRDefault="007F73F5" w:rsidP="005937FC">
      <w:pPr>
        <w:spacing w:after="0" w:line="240" w:lineRule="auto"/>
        <w:ind w:left="-284"/>
        <w:jc w:val="both"/>
        <w:rPr>
          <w:rFonts w:ascii="Arial" w:hAnsi="Arial" w:cs="Arial"/>
        </w:rPr>
      </w:pPr>
    </w:p>
    <w:p w14:paraId="6666C698" w14:textId="77777777" w:rsidR="007F73F5" w:rsidRPr="00DE3906" w:rsidRDefault="007F73F5" w:rsidP="005937FC">
      <w:pPr>
        <w:spacing w:after="0" w:line="240" w:lineRule="auto"/>
        <w:ind w:left="-284"/>
        <w:jc w:val="both"/>
        <w:rPr>
          <w:rFonts w:ascii="Arial" w:hAnsi="Arial" w:cs="Arial"/>
        </w:rPr>
      </w:pPr>
      <w:r>
        <w:rPr>
          <w:rFonts w:ascii="Arial" w:hAnsi="Arial" w:cs="Arial"/>
        </w:rPr>
        <w:t>No member of staff will receive any</w:t>
      </w:r>
      <w:r w:rsidRPr="00C6644E">
        <w:rPr>
          <w:rFonts w:ascii="Arial" w:hAnsi="Arial" w:cs="Arial"/>
        </w:rPr>
        <w:t xml:space="preserve"> benefit i</w:t>
      </w:r>
      <w:r>
        <w:rPr>
          <w:rFonts w:ascii="Arial" w:hAnsi="Arial" w:cs="Arial"/>
        </w:rPr>
        <w:t>n money/in kind from the SFA</w:t>
      </w:r>
      <w:r w:rsidRPr="00C6644E">
        <w:rPr>
          <w:rFonts w:ascii="Arial" w:hAnsi="Arial" w:cs="Arial"/>
        </w:rPr>
        <w:t>, or</w:t>
      </w:r>
      <w:r>
        <w:rPr>
          <w:rFonts w:ascii="Arial" w:hAnsi="Arial" w:cs="Arial"/>
        </w:rPr>
        <w:t xml:space="preserve"> have a financial interest in the supply of goods/services to the SFA or in any way paid for by SFA.</w:t>
      </w:r>
    </w:p>
    <w:p w14:paraId="0FDDA158" w14:textId="77777777" w:rsidR="007F73F5" w:rsidRDefault="007F73F5" w:rsidP="005937FC">
      <w:pPr>
        <w:spacing w:after="0" w:line="240" w:lineRule="auto"/>
        <w:ind w:left="-284"/>
        <w:jc w:val="both"/>
        <w:rPr>
          <w:rFonts w:ascii="Arial" w:hAnsi="Arial" w:cs="Arial"/>
        </w:rPr>
      </w:pPr>
    </w:p>
    <w:p w14:paraId="44836491"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Main Sources of Income</w:t>
      </w:r>
    </w:p>
    <w:p w14:paraId="7FB5DFF8" w14:textId="77777777" w:rsidR="007F73F5" w:rsidRPr="00A90CF8" w:rsidRDefault="007F73F5" w:rsidP="005937FC">
      <w:pPr>
        <w:spacing w:after="0" w:line="240" w:lineRule="auto"/>
        <w:ind w:left="-284"/>
        <w:jc w:val="both"/>
        <w:rPr>
          <w:rFonts w:ascii="Arial" w:hAnsi="Arial" w:cs="Arial"/>
          <w:color w:val="FF0000"/>
        </w:rPr>
      </w:pPr>
    </w:p>
    <w:p w14:paraId="7F5E305D" w14:textId="77777777" w:rsidR="007F73F5" w:rsidRPr="00440AA6" w:rsidRDefault="007F73F5" w:rsidP="005937FC">
      <w:pPr>
        <w:pStyle w:val="ListParagraph"/>
        <w:numPr>
          <w:ilvl w:val="0"/>
          <w:numId w:val="76"/>
        </w:numPr>
        <w:spacing w:after="0" w:line="240" w:lineRule="auto"/>
        <w:ind w:left="142" w:hanging="284"/>
        <w:jc w:val="both"/>
        <w:rPr>
          <w:rFonts w:ascii="Arial" w:hAnsi="Arial" w:cs="Arial"/>
        </w:rPr>
      </w:pPr>
      <w:r w:rsidRPr="00440AA6">
        <w:rPr>
          <w:rFonts w:ascii="Arial" w:hAnsi="Arial" w:cs="Arial"/>
        </w:rPr>
        <w:t>School fundraising activities</w:t>
      </w:r>
      <w:r w:rsidR="000B73FC">
        <w:rPr>
          <w:rFonts w:ascii="Arial" w:hAnsi="Arial" w:cs="Arial"/>
        </w:rPr>
        <w:t xml:space="preserve"> eg: s</w:t>
      </w:r>
      <w:r>
        <w:rPr>
          <w:rFonts w:ascii="Arial" w:hAnsi="Arial" w:cs="Arial"/>
        </w:rPr>
        <w:t>chool fete, sponsored walks, discos, non-uniform days, tuck shops</w:t>
      </w:r>
    </w:p>
    <w:p w14:paraId="5B7268FA" w14:textId="77777777" w:rsidR="007F73F5" w:rsidRPr="00D27BE9" w:rsidRDefault="007F73F5" w:rsidP="005937FC">
      <w:pPr>
        <w:pStyle w:val="ListParagraph"/>
        <w:numPr>
          <w:ilvl w:val="0"/>
          <w:numId w:val="76"/>
        </w:numPr>
        <w:spacing w:after="0" w:line="240" w:lineRule="auto"/>
        <w:ind w:left="142" w:hanging="284"/>
        <w:jc w:val="both"/>
        <w:rPr>
          <w:rFonts w:ascii="Arial" w:hAnsi="Arial" w:cs="Arial"/>
        </w:rPr>
      </w:pPr>
      <w:r>
        <w:rPr>
          <w:rFonts w:ascii="Arial" w:hAnsi="Arial" w:cs="Arial"/>
        </w:rPr>
        <w:t>D</w:t>
      </w:r>
      <w:r w:rsidRPr="00440AA6">
        <w:rPr>
          <w:rFonts w:ascii="Arial" w:hAnsi="Arial" w:cs="Arial"/>
        </w:rPr>
        <w:t>onations from parents</w:t>
      </w:r>
      <w:r>
        <w:rPr>
          <w:rFonts w:ascii="Arial" w:hAnsi="Arial" w:cs="Arial"/>
        </w:rPr>
        <w:t>/carers, charities</w:t>
      </w:r>
      <w:r w:rsidRPr="00440AA6">
        <w:rPr>
          <w:rFonts w:ascii="Arial" w:hAnsi="Arial" w:cs="Arial"/>
        </w:rPr>
        <w:t xml:space="preserve"> or others</w:t>
      </w:r>
      <w:r>
        <w:rPr>
          <w:rFonts w:ascii="Arial" w:hAnsi="Arial" w:cs="Arial"/>
        </w:rPr>
        <w:t xml:space="preserve"> </w:t>
      </w:r>
    </w:p>
    <w:p w14:paraId="4F322F23" w14:textId="77777777" w:rsidR="007F73F5" w:rsidRDefault="007F73F5" w:rsidP="005937FC">
      <w:pPr>
        <w:pStyle w:val="ListParagraph"/>
        <w:numPr>
          <w:ilvl w:val="0"/>
          <w:numId w:val="76"/>
        </w:numPr>
        <w:spacing w:after="0" w:line="240" w:lineRule="auto"/>
        <w:ind w:left="142" w:hanging="284"/>
        <w:jc w:val="both"/>
        <w:rPr>
          <w:rFonts w:ascii="Arial" w:hAnsi="Arial" w:cs="Arial"/>
        </w:rPr>
      </w:pPr>
      <w:r>
        <w:rPr>
          <w:rFonts w:ascii="Arial" w:hAnsi="Arial" w:cs="Arial"/>
        </w:rPr>
        <w:t>Commission from the sale of school photographs/book fairs</w:t>
      </w:r>
    </w:p>
    <w:p w14:paraId="53473645" w14:textId="77777777" w:rsidR="007F73F5" w:rsidRDefault="007F73F5" w:rsidP="005937FC">
      <w:pPr>
        <w:pStyle w:val="ListParagraph"/>
        <w:numPr>
          <w:ilvl w:val="0"/>
          <w:numId w:val="76"/>
        </w:numPr>
        <w:spacing w:after="0" w:line="240" w:lineRule="auto"/>
        <w:ind w:left="142" w:hanging="284"/>
        <w:jc w:val="both"/>
        <w:rPr>
          <w:rFonts w:ascii="Arial" w:hAnsi="Arial" w:cs="Arial"/>
        </w:rPr>
      </w:pPr>
      <w:r>
        <w:rPr>
          <w:rFonts w:ascii="Arial" w:hAnsi="Arial" w:cs="Arial"/>
        </w:rPr>
        <w:t>Pupil performances – sale of programmes, photographs &amp; DVDs</w:t>
      </w:r>
    </w:p>
    <w:p w14:paraId="6DF9C5C3" w14:textId="77777777" w:rsidR="005A7539" w:rsidRDefault="005A7539" w:rsidP="005937FC">
      <w:pPr>
        <w:pStyle w:val="ListParagraph"/>
        <w:spacing w:after="0" w:line="240" w:lineRule="auto"/>
        <w:ind w:left="-284"/>
        <w:jc w:val="both"/>
        <w:rPr>
          <w:rFonts w:ascii="Arial" w:hAnsi="Arial" w:cs="Arial"/>
        </w:rPr>
      </w:pPr>
    </w:p>
    <w:p w14:paraId="2224BBBC" w14:textId="77777777" w:rsidR="005A7539" w:rsidRDefault="005A2F99" w:rsidP="005937FC">
      <w:pPr>
        <w:pStyle w:val="ListParagraph"/>
        <w:spacing w:after="0" w:line="240" w:lineRule="auto"/>
        <w:ind w:left="-284"/>
        <w:jc w:val="both"/>
        <w:rPr>
          <w:rFonts w:ascii="Arial" w:hAnsi="Arial" w:cs="Arial"/>
        </w:rPr>
      </w:pPr>
      <w:r>
        <w:rPr>
          <w:rFonts w:ascii="Arial" w:hAnsi="Arial" w:cs="Arial"/>
        </w:rPr>
        <w:t xml:space="preserve">If </w:t>
      </w:r>
      <w:r w:rsidR="00C76823">
        <w:rPr>
          <w:rFonts w:ascii="Arial" w:hAnsi="Arial" w:cs="Arial"/>
        </w:rPr>
        <w:t xml:space="preserve">SFA </w:t>
      </w:r>
      <w:r w:rsidR="005A7539">
        <w:rPr>
          <w:rFonts w:ascii="Arial" w:hAnsi="Arial" w:cs="Arial"/>
        </w:rPr>
        <w:t xml:space="preserve">income for the year exceeds </w:t>
      </w:r>
      <w:r w:rsidR="005A7539" w:rsidRPr="005A2F99">
        <w:rPr>
          <w:rFonts w:ascii="Arial" w:hAnsi="Arial" w:cs="Arial"/>
          <w:b/>
        </w:rPr>
        <w:t>£5,000</w:t>
      </w:r>
      <w:r w:rsidR="005A7539">
        <w:rPr>
          <w:rFonts w:ascii="Arial" w:hAnsi="Arial" w:cs="Arial"/>
        </w:rPr>
        <w:t>,</w:t>
      </w:r>
      <w:r>
        <w:rPr>
          <w:rFonts w:ascii="Arial" w:hAnsi="Arial" w:cs="Arial"/>
        </w:rPr>
        <w:t xml:space="preserve"> in accordance with the </w:t>
      </w:r>
      <w:r w:rsidRPr="005A2F99">
        <w:rPr>
          <w:rFonts w:ascii="Arial" w:hAnsi="Arial" w:cs="Arial"/>
          <w:i/>
        </w:rPr>
        <w:t>[Charities Act 2011],</w:t>
      </w:r>
      <w:r>
        <w:rPr>
          <w:rFonts w:ascii="Arial" w:hAnsi="Arial" w:cs="Arial"/>
        </w:rPr>
        <w:t xml:space="preserve"> school must apply to register the SFA as a Charity with the Charity Commission. If income exceeds </w:t>
      </w:r>
      <w:r w:rsidRPr="005A2F99">
        <w:rPr>
          <w:rFonts w:ascii="Arial" w:hAnsi="Arial" w:cs="Arial"/>
          <w:b/>
        </w:rPr>
        <w:t>£10,000</w:t>
      </w:r>
      <w:r>
        <w:rPr>
          <w:rFonts w:ascii="Arial" w:hAnsi="Arial" w:cs="Arial"/>
        </w:rPr>
        <w:t xml:space="preserve">, school must </w:t>
      </w:r>
      <w:r w:rsidR="00C76823">
        <w:rPr>
          <w:rFonts w:ascii="Arial" w:hAnsi="Arial" w:cs="Arial"/>
          <w:u w:val="single"/>
        </w:rPr>
        <w:t>in law</w:t>
      </w:r>
      <w:r>
        <w:rPr>
          <w:rFonts w:ascii="Arial" w:hAnsi="Arial" w:cs="Arial"/>
        </w:rPr>
        <w:t xml:space="preserve">, submit an annual return to the </w:t>
      </w:r>
      <w:r w:rsidR="00C76823">
        <w:rPr>
          <w:rFonts w:ascii="Arial" w:hAnsi="Arial" w:cs="Arial"/>
        </w:rPr>
        <w:t xml:space="preserve">Charity Commission. Failure to submit accounts and accompanying documents is a </w:t>
      </w:r>
      <w:r w:rsidR="00C76823" w:rsidRPr="0039040B">
        <w:rPr>
          <w:rFonts w:ascii="Arial" w:hAnsi="Arial" w:cs="Arial"/>
          <w:u w:val="single"/>
        </w:rPr>
        <w:t>criminal offence</w:t>
      </w:r>
      <w:r w:rsidR="00C76823">
        <w:rPr>
          <w:rFonts w:ascii="Arial" w:hAnsi="Arial" w:cs="Arial"/>
        </w:rPr>
        <w:t xml:space="preserve">. </w:t>
      </w:r>
    </w:p>
    <w:p w14:paraId="7642D25E" w14:textId="77777777" w:rsidR="007F73F5" w:rsidRDefault="007F73F5" w:rsidP="005937FC">
      <w:pPr>
        <w:spacing w:after="0" w:line="240" w:lineRule="auto"/>
        <w:ind w:left="-284"/>
        <w:jc w:val="both"/>
        <w:rPr>
          <w:rFonts w:ascii="Arial" w:hAnsi="Arial" w:cs="Arial"/>
        </w:rPr>
      </w:pPr>
    </w:p>
    <w:p w14:paraId="7C8D4D64"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 xml:space="preserve">Disallowed Income </w:t>
      </w:r>
    </w:p>
    <w:p w14:paraId="53DEEF3C" w14:textId="77777777" w:rsidR="007F73F5" w:rsidRDefault="007F73F5" w:rsidP="005937FC">
      <w:pPr>
        <w:spacing w:after="0" w:line="240" w:lineRule="auto"/>
        <w:ind w:left="-284"/>
        <w:jc w:val="both"/>
        <w:rPr>
          <w:rFonts w:ascii="Arial" w:hAnsi="Arial" w:cs="Arial"/>
        </w:rPr>
      </w:pPr>
    </w:p>
    <w:p w14:paraId="2A8CBF05" w14:textId="77777777" w:rsidR="007F73F5" w:rsidRPr="0043546D" w:rsidRDefault="007F73F5" w:rsidP="005937FC">
      <w:pPr>
        <w:pStyle w:val="ListParagraph"/>
        <w:numPr>
          <w:ilvl w:val="0"/>
          <w:numId w:val="77"/>
        </w:numPr>
        <w:spacing w:after="0" w:line="240" w:lineRule="auto"/>
        <w:ind w:left="142" w:hanging="284"/>
        <w:jc w:val="both"/>
        <w:rPr>
          <w:rFonts w:ascii="Arial" w:hAnsi="Arial" w:cs="Arial"/>
        </w:rPr>
      </w:pPr>
      <w:r w:rsidRPr="007F73F5">
        <w:rPr>
          <w:rFonts w:ascii="Arial" w:hAnsi="Arial" w:cs="Arial"/>
          <w:color w:val="000000"/>
        </w:rPr>
        <w:t xml:space="preserve">Voluntary contributions received from parents/carers </w:t>
      </w:r>
      <w:r w:rsidR="000B73FC">
        <w:rPr>
          <w:rFonts w:ascii="Arial" w:hAnsi="Arial" w:cs="Arial"/>
          <w:color w:val="000000"/>
        </w:rPr>
        <w:t>(</w:t>
      </w:r>
      <w:r w:rsidR="00342744">
        <w:rPr>
          <w:rFonts w:ascii="Arial" w:hAnsi="Arial" w:cs="Arial"/>
          <w:color w:val="000000"/>
        </w:rPr>
        <w:t xml:space="preserve">eg. </w:t>
      </w:r>
      <w:r w:rsidR="000B73FC">
        <w:rPr>
          <w:rFonts w:ascii="Arial" w:hAnsi="Arial" w:cs="Arial"/>
          <w:color w:val="000000"/>
        </w:rPr>
        <w:t>trips/activities)</w:t>
      </w:r>
    </w:p>
    <w:p w14:paraId="7488DDB5" w14:textId="77777777" w:rsidR="007F73F5" w:rsidRPr="0043546D" w:rsidRDefault="007F73F5" w:rsidP="005937FC">
      <w:pPr>
        <w:pStyle w:val="ListParagraph"/>
        <w:numPr>
          <w:ilvl w:val="0"/>
          <w:numId w:val="77"/>
        </w:numPr>
        <w:spacing w:after="0" w:line="240" w:lineRule="auto"/>
        <w:ind w:left="142" w:hanging="284"/>
        <w:jc w:val="both"/>
        <w:rPr>
          <w:rFonts w:ascii="Arial" w:hAnsi="Arial" w:cs="Arial"/>
        </w:rPr>
      </w:pPr>
      <w:r w:rsidRPr="0043546D">
        <w:rPr>
          <w:rFonts w:ascii="Arial" w:hAnsi="Arial" w:cs="Arial"/>
        </w:rPr>
        <w:t>Dinner monies</w:t>
      </w:r>
    </w:p>
    <w:p w14:paraId="41AE601D" w14:textId="77777777" w:rsidR="007F73F5" w:rsidRDefault="009B4CFB" w:rsidP="005937FC">
      <w:pPr>
        <w:pStyle w:val="ListParagraph"/>
        <w:numPr>
          <w:ilvl w:val="0"/>
          <w:numId w:val="77"/>
        </w:numPr>
        <w:spacing w:after="0" w:line="240" w:lineRule="auto"/>
        <w:ind w:left="142" w:hanging="284"/>
        <w:jc w:val="both"/>
        <w:rPr>
          <w:rFonts w:ascii="Arial" w:hAnsi="Arial" w:cs="Arial"/>
        </w:rPr>
      </w:pPr>
      <w:r>
        <w:rPr>
          <w:rFonts w:ascii="Arial" w:hAnsi="Arial" w:cs="Arial"/>
        </w:rPr>
        <w:t>Breakfast / After school c</w:t>
      </w:r>
      <w:r w:rsidR="007F73F5">
        <w:rPr>
          <w:rFonts w:ascii="Arial" w:hAnsi="Arial" w:cs="Arial"/>
        </w:rPr>
        <w:t>lubs</w:t>
      </w:r>
    </w:p>
    <w:p w14:paraId="59AA2003" w14:textId="77777777" w:rsidR="007F73F5" w:rsidRDefault="009B4CFB" w:rsidP="005937FC">
      <w:pPr>
        <w:pStyle w:val="ListParagraph"/>
        <w:numPr>
          <w:ilvl w:val="0"/>
          <w:numId w:val="77"/>
        </w:numPr>
        <w:spacing w:after="0" w:line="240" w:lineRule="auto"/>
        <w:ind w:left="142" w:hanging="284"/>
        <w:jc w:val="both"/>
        <w:rPr>
          <w:rFonts w:ascii="Arial" w:hAnsi="Arial" w:cs="Arial"/>
        </w:rPr>
      </w:pPr>
      <w:r>
        <w:rPr>
          <w:rFonts w:ascii="Arial" w:hAnsi="Arial" w:cs="Arial"/>
        </w:rPr>
        <w:t>Sale of s</w:t>
      </w:r>
      <w:r w:rsidR="007F73F5">
        <w:rPr>
          <w:rFonts w:ascii="Arial" w:hAnsi="Arial" w:cs="Arial"/>
        </w:rPr>
        <w:t>choo</w:t>
      </w:r>
      <w:r>
        <w:rPr>
          <w:rFonts w:ascii="Arial" w:hAnsi="Arial" w:cs="Arial"/>
        </w:rPr>
        <w:t>l u</w:t>
      </w:r>
      <w:r w:rsidR="007F73F5">
        <w:rPr>
          <w:rFonts w:ascii="Arial" w:hAnsi="Arial" w:cs="Arial"/>
        </w:rPr>
        <w:t>niforms</w:t>
      </w:r>
    </w:p>
    <w:p w14:paraId="6E9AE702" w14:textId="77777777" w:rsidR="00DD5D02" w:rsidRDefault="00DD5D02" w:rsidP="005937FC">
      <w:pPr>
        <w:pStyle w:val="ListParagraph"/>
        <w:numPr>
          <w:ilvl w:val="0"/>
          <w:numId w:val="77"/>
        </w:numPr>
        <w:spacing w:after="0" w:line="240" w:lineRule="auto"/>
        <w:ind w:left="142" w:hanging="284"/>
        <w:jc w:val="both"/>
        <w:rPr>
          <w:rFonts w:ascii="Arial" w:hAnsi="Arial" w:cs="Arial"/>
        </w:rPr>
      </w:pPr>
      <w:r>
        <w:rPr>
          <w:rFonts w:ascii="Arial" w:hAnsi="Arial" w:cs="Arial"/>
        </w:rPr>
        <w:t>Student Mentor Fees</w:t>
      </w:r>
    </w:p>
    <w:p w14:paraId="479D2259" w14:textId="77777777" w:rsidR="007F73F5" w:rsidRDefault="007F73F5" w:rsidP="005937FC">
      <w:pPr>
        <w:spacing w:after="0" w:line="240" w:lineRule="auto"/>
        <w:ind w:left="-284"/>
        <w:jc w:val="both"/>
        <w:rPr>
          <w:rFonts w:ascii="Arial" w:hAnsi="Arial" w:cs="Arial"/>
        </w:rPr>
      </w:pPr>
    </w:p>
    <w:p w14:paraId="723B9C73" w14:textId="77777777" w:rsidR="007F73F5" w:rsidRPr="00BD6F26" w:rsidRDefault="007F73F5" w:rsidP="005937FC">
      <w:pPr>
        <w:spacing w:after="0" w:line="240" w:lineRule="auto"/>
        <w:ind w:left="-284"/>
        <w:jc w:val="both"/>
        <w:rPr>
          <w:rFonts w:ascii="Arial" w:hAnsi="Arial" w:cs="Arial"/>
        </w:rPr>
      </w:pPr>
      <w:r>
        <w:rPr>
          <w:rFonts w:ascii="Arial" w:hAnsi="Arial" w:cs="Arial"/>
        </w:rPr>
        <w:t xml:space="preserve">All disallowed income </w:t>
      </w:r>
      <w:r w:rsidRPr="009214CD">
        <w:rPr>
          <w:rFonts w:ascii="Arial" w:hAnsi="Arial" w:cs="Arial"/>
          <w:u w:val="single"/>
        </w:rPr>
        <w:t>must be</w:t>
      </w:r>
      <w:r>
        <w:rPr>
          <w:rFonts w:ascii="Arial" w:hAnsi="Arial" w:cs="Arial"/>
        </w:rPr>
        <w:t xml:space="preserve"> banked in its entirety and </w:t>
      </w:r>
      <w:r w:rsidRPr="007F73F5">
        <w:rPr>
          <w:rFonts w:ascii="Arial" w:hAnsi="Arial" w:cs="Arial"/>
          <w:color w:val="000000"/>
        </w:rPr>
        <w:t xml:space="preserve">paid directly into the relevant </w:t>
      </w:r>
      <w:r w:rsidRPr="007F73F5">
        <w:rPr>
          <w:rFonts w:ascii="Arial" w:hAnsi="Arial" w:cs="Arial"/>
          <w:color w:val="000000"/>
          <w:u w:val="single"/>
        </w:rPr>
        <w:t>FMS</w:t>
      </w:r>
      <w:r w:rsidRPr="007F73F5">
        <w:rPr>
          <w:rFonts w:ascii="Arial" w:hAnsi="Arial" w:cs="Arial"/>
          <w:color w:val="000000"/>
        </w:rPr>
        <w:t xml:space="preserve"> income cost centre in compliance with </w:t>
      </w:r>
      <w:r w:rsidR="00EB3C14" w:rsidRPr="00EB3C14">
        <w:rPr>
          <w:rFonts w:ascii="Arial" w:eastAsia="Times New Roman" w:hAnsi="Arial" w:cs="Arial"/>
          <w:b/>
          <w:i/>
        </w:rPr>
        <w:t>s.20</w:t>
      </w:r>
      <w:r w:rsidR="00EB3C14" w:rsidRPr="00EB3C14">
        <w:rPr>
          <w:rFonts w:ascii="Arial" w:eastAsia="Times New Roman" w:hAnsi="Arial" w:cs="Arial"/>
          <w:i/>
        </w:rPr>
        <w:t xml:space="preserve"> </w:t>
      </w:r>
      <w:r w:rsidR="00EB3C14" w:rsidRPr="00EB3C14">
        <w:rPr>
          <w:rFonts w:ascii="Arial" w:eastAsia="Times New Roman" w:hAnsi="Arial" w:cs="Arial"/>
        </w:rPr>
        <w:t xml:space="preserve">of </w:t>
      </w:r>
      <w:r w:rsidR="00EB3C14" w:rsidRPr="00F16E68">
        <w:rPr>
          <w:rFonts w:ascii="Arial" w:eastAsia="Times New Roman" w:hAnsi="Arial" w:cs="Arial"/>
          <w:i/>
        </w:rPr>
        <w:t>LCC’s Financial Regulations &amp; Procedures</w:t>
      </w:r>
      <w:r w:rsidR="00EB3C14">
        <w:rPr>
          <w:rFonts w:ascii="Arial" w:eastAsia="Times New Roman" w:hAnsi="Arial" w:cs="Arial"/>
          <w:b/>
          <w:i/>
        </w:rPr>
        <w:t>.</w:t>
      </w:r>
    </w:p>
    <w:p w14:paraId="73EDEC19" w14:textId="77777777" w:rsidR="007F73F5" w:rsidRDefault="007F73F5" w:rsidP="005937FC">
      <w:pPr>
        <w:spacing w:after="0" w:line="240" w:lineRule="auto"/>
        <w:ind w:left="-284"/>
        <w:jc w:val="both"/>
        <w:rPr>
          <w:rFonts w:ascii="Arial" w:hAnsi="Arial" w:cs="Arial"/>
        </w:rPr>
      </w:pPr>
    </w:p>
    <w:p w14:paraId="098772E5"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Allowable Expenditure</w:t>
      </w:r>
    </w:p>
    <w:p w14:paraId="2C4F7FC1" w14:textId="77777777" w:rsidR="007F73F5" w:rsidRPr="007F73F5" w:rsidRDefault="007F73F5" w:rsidP="005937FC">
      <w:pPr>
        <w:spacing w:after="0" w:line="240" w:lineRule="auto"/>
        <w:ind w:left="-284"/>
        <w:jc w:val="both"/>
        <w:rPr>
          <w:rFonts w:ascii="Arial" w:hAnsi="Arial" w:cs="Arial"/>
          <w:b/>
          <w:color w:val="44546A"/>
        </w:rPr>
      </w:pPr>
    </w:p>
    <w:p w14:paraId="00E4CA50" w14:textId="77777777" w:rsidR="007F73F5" w:rsidRPr="007F73F5" w:rsidRDefault="007F73F5" w:rsidP="005937FC">
      <w:pPr>
        <w:pStyle w:val="ListParagraph"/>
        <w:numPr>
          <w:ilvl w:val="0"/>
          <w:numId w:val="78"/>
        </w:numPr>
        <w:spacing w:after="0" w:line="240" w:lineRule="auto"/>
        <w:ind w:left="142" w:hanging="284"/>
        <w:jc w:val="both"/>
        <w:rPr>
          <w:rFonts w:ascii="Arial" w:hAnsi="Arial" w:cs="Arial"/>
          <w:color w:val="000000"/>
        </w:rPr>
      </w:pPr>
      <w:r w:rsidRPr="007F73F5">
        <w:rPr>
          <w:rFonts w:ascii="Arial" w:hAnsi="Arial" w:cs="Arial"/>
          <w:color w:val="000000"/>
        </w:rPr>
        <w:t>Subsidy of school educational visits</w:t>
      </w:r>
    </w:p>
    <w:p w14:paraId="6431FF34" w14:textId="77777777" w:rsidR="007F73F5" w:rsidRPr="007F73F5" w:rsidRDefault="007F73F5" w:rsidP="005937FC">
      <w:pPr>
        <w:pStyle w:val="ListParagraph"/>
        <w:numPr>
          <w:ilvl w:val="0"/>
          <w:numId w:val="78"/>
        </w:numPr>
        <w:spacing w:after="0" w:line="240" w:lineRule="auto"/>
        <w:ind w:left="142" w:hanging="284"/>
        <w:jc w:val="both"/>
        <w:rPr>
          <w:rFonts w:ascii="Arial" w:hAnsi="Arial" w:cs="Arial"/>
          <w:color w:val="000000"/>
        </w:rPr>
      </w:pPr>
      <w:r w:rsidRPr="007F73F5">
        <w:rPr>
          <w:rFonts w:ascii="Arial" w:hAnsi="Arial" w:cs="Arial"/>
          <w:color w:val="000000"/>
        </w:rPr>
        <w:t>Costs of fundraising activities (eg: prizes, PTA funds)</w:t>
      </w:r>
    </w:p>
    <w:p w14:paraId="6D186B2B" w14:textId="77777777" w:rsidR="007F73F5" w:rsidRPr="007F73F5" w:rsidRDefault="007F73F5" w:rsidP="005937FC">
      <w:pPr>
        <w:pStyle w:val="ListParagraph"/>
        <w:numPr>
          <w:ilvl w:val="0"/>
          <w:numId w:val="78"/>
        </w:numPr>
        <w:spacing w:after="0" w:line="240" w:lineRule="auto"/>
        <w:ind w:left="142" w:hanging="284"/>
        <w:jc w:val="both"/>
        <w:rPr>
          <w:rFonts w:ascii="Arial" w:hAnsi="Arial" w:cs="Arial"/>
          <w:color w:val="000000"/>
        </w:rPr>
      </w:pPr>
      <w:r w:rsidRPr="007F73F5">
        <w:rPr>
          <w:rFonts w:ascii="Arial" w:hAnsi="Arial" w:cs="Arial"/>
          <w:color w:val="000000"/>
        </w:rPr>
        <w:t>Provide payment to visiting performers</w:t>
      </w:r>
    </w:p>
    <w:p w14:paraId="5CD450E6" w14:textId="77777777" w:rsidR="007F73F5" w:rsidRPr="007F73F5" w:rsidRDefault="007F73F5" w:rsidP="005937FC">
      <w:pPr>
        <w:pStyle w:val="ListParagraph"/>
        <w:numPr>
          <w:ilvl w:val="0"/>
          <w:numId w:val="78"/>
        </w:numPr>
        <w:spacing w:after="0" w:line="240" w:lineRule="auto"/>
        <w:ind w:left="142" w:hanging="284"/>
        <w:jc w:val="both"/>
        <w:rPr>
          <w:rFonts w:ascii="Arial" w:hAnsi="Arial" w:cs="Arial"/>
          <w:color w:val="000000"/>
        </w:rPr>
      </w:pPr>
      <w:r w:rsidRPr="007F73F5">
        <w:rPr>
          <w:rFonts w:ascii="Arial" w:hAnsi="Arial" w:cs="Arial"/>
          <w:color w:val="000000"/>
        </w:rPr>
        <w:t>Learning support materials</w:t>
      </w:r>
    </w:p>
    <w:p w14:paraId="58306032" w14:textId="77777777" w:rsidR="007F73F5" w:rsidRPr="007F73F5" w:rsidRDefault="007F73F5" w:rsidP="005937FC">
      <w:pPr>
        <w:pStyle w:val="ListParagraph"/>
        <w:numPr>
          <w:ilvl w:val="0"/>
          <w:numId w:val="78"/>
        </w:numPr>
        <w:spacing w:after="0" w:line="240" w:lineRule="auto"/>
        <w:ind w:left="142" w:hanging="284"/>
        <w:jc w:val="both"/>
        <w:rPr>
          <w:rFonts w:ascii="Arial" w:hAnsi="Arial" w:cs="Arial"/>
          <w:color w:val="000000"/>
        </w:rPr>
      </w:pPr>
      <w:r w:rsidRPr="007F73F5">
        <w:rPr>
          <w:rFonts w:ascii="Arial" w:hAnsi="Arial" w:cs="Arial"/>
          <w:color w:val="000000"/>
        </w:rPr>
        <w:t>Support for special projects/discos/bouncy castle hire</w:t>
      </w:r>
    </w:p>
    <w:p w14:paraId="52E7336E" w14:textId="77777777" w:rsidR="007F73F5" w:rsidRPr="007F73F5" w:rsidRDefault="007F73F5" w:rsidP="005937FC">
      <w:pPr>
        <w:pStyle w:val="ListParagraph"/>
        <w:numPr>
          <w:ilvl w:val="0"/>
          <w:numId w:val="78"/>
        </w:numPr>
        <w:spacing w:after="0" w:line="240" w:lineRule="auto"/>
        <w:ind w:left="142" w:hanging="284"/>
        <w:jc w:val="both"/>
        <w:rPr>
          <w:rFonts w:ascii="Arial" w:hAnsi="Arial" w:cs="Arial"/>
          <w:color w:val="000000"/>
        </w:rPr>
      </w:pPr>
      <w:r w:rsidRPr="007F73F5">
        <w:rPr>
          <w:rFonts w:ascii="Arial" w:hAnsi="Arial" w:cs="Arial"/>
          <w:color w:val="000000"/>
        </w:rPr>
        <w:t>To purchase</w:t>
      </w:r>
      <w:r w:rsidR="00D348A2">
        <w:rPr>
          <w:rFonts w:ascii="Arial" w:hAnsi="Arial" w:cs="Arial"/>
          <w:color w:val="000000"/>
        </w:rPr>
        <w:t xml:space="preserve"> gifts for individual pupils e.g.</w:t>
      </w:r>
      <w:r w:rsidRPr="007F73F5">
        <w:rPr>
          <w:rFonts w:ascii="Arial" w:hAnsi="Arial" w:cs="Arial"/>
          <w:color w:val="000000"/>
        </w:rPr>
        <w:t xml:space="preserve"> school leavers/prizes/rewards</w:t>
      </w:r>
    </w:p>
    <w:p w14:paraId="0AACF7ED" w14:textId="77777777" w:rsidR="007F73F5" w:rsidRPr="007F73F5" w:rsidRDefault="007F73F5" w:rsidP="005937FC">
      <w:pPr>
        <w:pStyle w:val="ListParagraph"/>
        <w:numPr>
          <w:ilvl w:val="0"/>
          <w:numId w:val="78"/>
        </w:numPr>
        <w:spacing w:after="0" w:line="240" w:lineRule="auto"/>
        <w:ind w:left="142" w:hanging="284"/>
        <w:jc w:val="both"/>
        <w:rPr>
          <w:rFonts w:ascii="Arial" w:hAnsi="Arial" w:cs="Arial"/>
          <w:color w:val="000000"/>
        </w:rPr>
      </w:pPr>
      <w:r w:rsidRPr="007F73F5">
        <w:rPr>
          <w:rFonts w:ascii="Arial" w:hAnsi="Arial" w:cs="Arial"/>
          <w:color w:val="000000"/>
        </w:rPr>
        <w:t>Donations to identified charities</w:t>
      </w:r>
    </w:p>
    <w:p w14:paraId="28B00755" w14:textId="77777777" w:rsidR="007F73F5" w:rsidRPr="007F73F5" w:rsidRDefault="007F73F5" w:rsidP="005937FC">
      <w:pPr>
        <w:pStyle w:val="ListParagraph"/>
        <w:numPr>
          <w:ilvl w:val="0"/>
          <w:numId w:val="78"/>
        </w:numPr>
        <w:spacing w:after="0" w:line="240" w:lineRule="auto"/>
        <w:ind w:left="142" w:hanging="284"/>
        <w:jc w:val="both"/>
        <w:rPr>
          <w:rFonts w:ascii="Arial" w:hAnsi="Arial" w:cs="Arial"/>
          <w:color w:val="000000"/>
        </w:rPr>
      </w:pPr>
      <w:r w:rsidRPr="007F73F5">
        <w:rPr>
          <w:rFonts w:ascii="Arial" w:hAnsi="Arial" w:cs="Arial"/>
          <w:color w:val="000000"/>
        </w:rPr>
        <w:t>School council activities</w:t>
      </w:r>
    </w:p>
    <w:p w14:paraId="0415FF41" w14:textId="77777777" w:rsidR="007F73F5" w:rsidRPr="007F73F5" w:rsidRDefault="007F73F5" w:rsidP="005937FC">
      <w:pPr>
        <w:spacing w:after="0" w:line="240" w:lineRule="auto"/>
        <w:ind w:left="-284"/>
        <w:jc w:val="both"/>
        <w:rPr>
          <w:rFonts w:ascii="Arial" w:hAnsi="Arial" w:cs="Arial"/>
          <w:b/>
          <w:color w:val="44546A"/>
          <w:sz w:val="24"/>
          <w:szCs w:val="24"/>
        </w:rPr>
      </w:pPr>
    </w:p>
    <w:p w14:paraId="5AEE1D01"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Disallowed Expenditure (non-negotiable)</w:t>
      </w:r>
    </w:p>
    <w:p w14:paraId="7BDB98A2" w14:textId="77777777" w:rsidR="007F73F5" w:rsidRPr="007F73F5" w:rsidRDefault="007F73F5" w:rsidP="005937FC">
      <w:pPr>
        <w:spacing w:after="0" w:line="240" w:lineRule="auto"/>
        <w:ind w:left="-284"/>
        <w:jc w:val="both"/>
        <w:rPr>
          <w:rFonts w:ascii="Arial" w:hAnsi="Arial" w:cs="Arial"/>
          <w:color w:val="000000"/>
        </w:rPr>
      </w:pPr>
    </w:p>
    <w:p w14:paraId="327B86EC" w14:textId="77777777" w:rsidR="004176BB" w:rsidRPr="007F73F5" w:rsidRDefault="004176BB" w:rsidP="005937FC">
      <w:pPr>
        <w:pStyle w:val="ListParagraph"/>
        <w:numPr>
          <w:ilvl w:val="0"/>
          <w:numId w:val="79"/>
        </w:numPr>
        <w:spacing w:after="0" w:line="240" w:lineRule="auto"/>
        <w:ind w:left="142" w:hanging="284"/>
        <w:jc w:val="both"/>
        <w:rPr>
          <w:rFonts w:ascii="Arial" w:hAnsi="Arial" w:cs="Arial"/>
          <w:color w:val="000000"/>
        </w:rPr>
      </w:pPr>
      <w:r>
        <w:rPr>
          <w:rFonts w:ascii="Arial" w:hAnsi="Arial" w:cs="Arial"/>
          <w:color w:val="000000"/>
        </w:rPr>
        <w:t xml:space="preserve">Flowers - </w:t>
      </w:r>
      <w:r w:rsidRPr="004176BB">
        <w:rPr>
          <w:rFonts w:ascii="Arial" w:hAnsi="Arial" w:cs="Arial"/>
          <w:color w:val="000000"/>
          <w:u w:val="single"/>
        </w:rPr>
        <w:t>must be</w:t>
      </w:r>
      <w:r w:rsidRPr="007F73F5">
        <w:rPr>
          <w:rFonts w:ascii="Arial" w:hAnsi="Arial" w:cs="Arial"/>
          <w:color w:val="000000"/>
        </w:rPr>
        <w:t xml:space="preserve"> financed </w:t>
      </w:r>
      <w:r w:rsidR="00832857" w:rsidRPr="00832857">
        <w:rPr>
          <w:rFonts w:ascii="Arial" w:hAnsi="Arial" w:cs="Arial"/>
          <w:color w:val="000000"/>
          <w:u w:val="single"/>
        </w:rPr>
        <w:t>only</w:t>
      </w:r>
      <w:r w:rsidR="00832857">
        <w:rPr>
          <w:rFonts w:ascii="Arial" w:hAnsi="Arial" w:cs="Arial"/>
          <w:color w:val="000000"/>
        </w:rPr>
        <w:t xml:space="preserve"> </w:t>
      </w:r>
      <w:r w:rsidRPr="007F73F5">
        <w:rPr>
          <w:rFonts w:ascii="Arial" w:hAnsi="Arial" w:cs="Arial"/>
          <w:color w:val="000000"/>
        </w:rPr>
        <w:t>by individual contributions to a private collection</w:t>
      </w:r>
    </w:p>
    <w:p w14:paraId="47F3E02E" w14:textId="77777777" w:rsidR="007F73F5" w:rsidRPr="007F73F5" w:rsidRDefault="007F73F5" w:rsidP="005937FC">
      <w:pPr>
        <w:pStyle w:val="ListParagraph"/>
        <w:numPr>
          <w:ilvl w:val="0"/>
          <w:numId w:val="79"/>
        </w:numPr>
        <w:spacing w:after="0" w:line="240" w:lineRule="auto"/>
        <w:ind w:left="142" w:hanging="284"/>
        <w:jc w:val="both"/>
        <w:rPr>
          <w:rFonts w:ascii="Arial" w:hAnsi="Arial" w:cs="Arial"/>
          <w:color w:val="000000"/>
        </w:rPr>
      </w:pPr>
      <w:r w:rsidRPr="007F73F5">
        <w:rPr>
          <w:rFonts w:ascii="Arial" w:hAnsi="Arial" w:cs="Arial"/>
          <w:color w:val="000000"/>
        </w:rPr>
        <w:t>Hospitality including alcohol/lunches</w:t>
      </w:r>
      <w:r w:rsidR="004176BB">
        <w:rPr>
          <w:rFonts w:ascii="Arial" w:hAnsi="Arial" w:cs="Arial"/>
          <w:color w:val="000000"/>
        </w:rPr>
        <w:t>/staff parties/celebrations etc.</w:t>
      </w:r>
    </w:p>
    <w:p w14:paraId="71EC1362" w14:textId="77777777" w:rsidR="007F73F5" w:rsidRPr="007F73F5" w:rsidRDefault="007F73F5" w:rsidP="005937FC">
      <w:pPr>
        <w:pStyle w:val="ListParagraph"/>
        <w:numPr>
          <w:ilvl w:val="0"/>
          <w:numId w:val="79"/>
        </w:numPr>
        <w:spacing w:after="0" w:line="240" w:lineRule="auto"/>
        <w:ind w:left="142"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benefits/welfare/team building/days out/nights out</w:t>
      </w:r>
    </w:p>
    <w:p w14:paraId="08B08C2B" w14:textId="77777777" w:rsidR="007F73F5" w:rsidRPr="007F73F5" w:rsidRDefault="007F73F5" w:rsidP="005937FC">
      <w:pPr>
        <w:pStyle w:val="ListParagraph"/>
        <w:numPr>
          <w:ilvl w:val="0"/>
          <w:numId w:val="79"/>
        </w:numPr>
        <w:spacing w:after="0" w:line="240" w:lineRule="auto"/>
        <w:ind w:left="142"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tea/coffee/cakes/refreshments/subsistence</w:t>
      </w:r>
    </w:p>
    <w:p w14:paraId="77FE00F2" w14:textId="77777777" w:rsidR="007F73F5" w:rsidRPr="007F73F5" w:rsidRDefault="007F73F5" w:rsidP="005937FC">
      <w:pPr>
        <w:pStyle w:val="ListParagraph"/>
        <w:numPr>
          <w:ilvl w:val="0"/>
          <w:numId w:val="79"/>
        </w:numPr>
        <w:spacing w:after="0" w:line="240" w:lineRule="auto"/>
        <w:ind w:left="142"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gratuities/payments/gifts </w:t>
      </w:r>
    </w:p>
    <w:p w14:paraId="66772E03" w14:textId="77777777" w:rsidR="007F73F5" w:rsidRPr="007F73F5" w:rsidRDefault="007F73F5" w:rsidP="005937FC">
      <w:pPr>
        <w:pStyle w:val="ListParagraph"/>
        <w:numPr>
          <w:ilvl w:val="0"/>
          <w:numId w:val="79"/>
        </w:numPr>
        <w:spacing w:after="0" w:line="240" w:lineRule="auto"/>
        <w:ind w:left="142"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cashing of personal cheques/loans</w:t>
      </w:r>
    </w:p>
    <w:p w14:paraId="052D0ABA" w14:textId="77777777" w:rsidR="007F73F5" w:rsidRPr="007F73F5" w:rsidRDefault="007F73F5" w:rsidP="005937FC">
      <w:pPr>
        <w:pStyle w:val="ListParagraph"/>
        <w:numPr>
          <w:ilvl w:val="0"/>
          <w:numId w:val="79"/>
        </w:numPr>
        <w:spacing w:after="0" w:line="240" w:lineRule="auto"/>
        <w:ind w:left="142" w:hanging="284"/>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retirement/b</w:t>
      </w:r>
      <w:r w:rsidR="004176BB">
        <w:rPr>
          <w:rFonts w:ascii="Arial" w:hAnsi="Arial" w:cs="Arial"/>
          <w:color w:val="000000"/>
        </w:rPr>
        <w:t>irthday/birth/wedding gifts etc.</w:t>
      </w:r>
    </w:p>
    <w:p w14:paraId="2C0128AF" w14:textId="77777777" w:rsidR="007F73F5" w:rsidRPr="006820FD" w:rsidRDefault="007F73F5" w:rsidP="005937FC">
      <w:pPr>
        <w:spacing w:after="0" w:line="240" w:lineRule="auto"/>
        <w:ind w:left="-284"/>
        <w:jc w:val="both"/>
        <w:rPr>
          <w:rFonts w:ascii="Arial" w:hAnsi="Arial" w:cs="Arial"/>
          <w:color w:val="C00000"/>
        </w:rPr>
      </w:pPr>
    </w:p>
    <w:p w14:paraId="4382945F"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Management &amp; Administration</w:t>
      </w:r>
    </w:p>
    <w:p w14:paraId="0382CF57" w14:textId="77777777" w:rsidR="007F73F5" w:rsidRPr="007F73F5" w:rsidRDefault="007F73F5" w:rsidP="005937FC">
      <w:pPr>
        <w:spacing w:after="0" w:line="240" w:lineRule="auto"/>
        <w:ind w:left="-284"/>
        <w:jc w:val="both"/>
        <w:rPr>
          <w:rFonts w:ascii="Arial" w:hAnsi="Arial" w:cs="Arial"/>
          <w:b/>
          <w:color w:val="44546A"/>
        </w:rPr>
      </w:pPr>
    </w:p>
    <w:p w14:paraId="4C58F361" w14:textId="77777777" w:rsidR="007F73F5" w:rsidRDefault="007F73F5" w:rsidP="005937FC">
      <w:pPr>
        <w:spacing w:after="0" w:line="240" w:lineRule="auto"/>
        <w:ind w:left="-284"/>
        <w:jc w:val="both"/>
        <w:rPr>
          <w:rFonts w:ascii="Arial" w:hAnsi="Arial" w:cs="Arial"/>
        </w:rPr>
      </w:pPr>
      <w:r w:rsidRPr="00663B95">
        <w:rPr>
          <w:rFonts w:ascii="Arial" w:hAnsi="Arial" w:cs="Arial"/>
        </w:rPr>
        <w:t xml:space="preserve">The appointed treasurer of the SFA is </w:t>
      </w:r>
      <w:r w:rsidRPr="00832857">
        <w:rPr>
          <w:rFonts w:ascii="Arial" w:hAnsi="Arial" w:cs="Arial"/>
          <w:i/>
        </w:rPr>
        <w:t>[Insert Name ……..….…] [Insert Role/Title ……..….…]</w:t>
      </w:r>
    </w:p>
    <w:p w14:paraId="0B7DA19D" w14:textId="77777777" w:rsidR="007F73F5" w:rsidRDefault="007F73F5" w:rsidP="005937FC">
      <w:pPr>
        <w:spacing w:after="0" w:line="240" w:lineRule="auto"/>
        <w:ind w:left="-284"/>
        <w:jc w:val="both"/>
        <w:rPr>
          <w:rFonts w:ascii="Arial" w:hAnsi="Arial" w:cs="Arial"/>
        </w:rPr>
      </w:pPr>
    </w:p>
    <w:p w14:paraId="6DADC18C" w14:textId="77777777" w:rsidR="007F73F5" w:rsidRPr="007F73F5" w:rsidRDefault="007F73F5" w:rsidP="005937FC">
      <w:pPr>
        <w:spacing w:after="0" w:line="240" w:lineRule="auto"/>
        <w:ind w:left="-284"/>
        <w:jc w:val="both"/>
        <w:rPr>
          <w:rFonts w:ascii="Arial" w:hAnsi="Arial" w:cs="Arial"/>
          <w:color w:val="000000"/>
        </w:rPr>
      </w:pPr>
      <w:r w:rsidRPr="005F3789">
        <w:rPr>
          <w:rFonts w:ascii="Arial" w:hAnsi="Arial" w:cs="Arial"/>
        </w:rPr>
        <w:t>SFA</w:t>
      </w:r>
      <w:r w:rsidRPr="00F27976">
        <w:rPr>
          <w:rFonts w:ascii="Arial" w:hAnsi="Arial" w:cs="Arial"/>
          <w:color w:val="C00000"/>
        </w:rPr>
        <w:t xml:space="preserve"> </w:t>
      </w:r>
      <w:r w:rsidRPr="007F73F5">
        <w:rPr>
          <w:rFonts w:ascii="Arial" w:hAnsi="Arial" w:cs="Arial"/>
          <w:color w:val="000000"/>
        </w:rPr>
        <w:t>has</w:t>
      </w:r>
      <w:r w:rsidR="00E332FC">
        <w:rPr>
          <w:rFonts w:ascii="Arial" w:hAnsi="Arial" w:cs="Arial"/>
          <w:color w:val="000000"/>
        </w:rPr>
        <w:t xml:space="preserve"> separate bank account and</w:t>
      </w:r>
      <w:r w:rsidRPr="007F73F5">
        <w:rPr>
          <w:rFonts w:ascii="Arial" w:hAnsi="Arial" w:cs="Arial"/>
          <w:color w:val="000000"/>
        </w:rPr>
        <w:t xml:space="preserve"> managed </w:t>
      </w:r>
      <w:r w:rsidRPr="00F37A9D">
        <w:rPr>
          <w:rFonts w:ascii="Arial" w:hAnsi="Arial" w:cs="Arial"/>
        </w:rPr>
        <w:t>se</w:t>
      </w:r>
      <w:r>
        <w:rPr>
          <w:rFonts w:ascii="Arial" w:hAnsi="Arial" w:cs="Arial"/>
        </w:rPr>
        <w:t>pa</w:t>
      </w:r>
      <w:r w:rsidRPr="00F37A9D">
        <w:rPr>
          <w:rFonts w:ascii="Arial" w:hAnsi="Arial" w:cs="Arial"/>
        </w:rPr>
        <w:t>rately</w:t>
      </w:r>
      <w:r w:rsidRPr="007F73F5">
        <w:rPr>
          <w:rFonts w:ascii="Arial" w:hAnsi="Arial" w:cs="Arial"/>
          <w:color w:val="000000"/>
        </w:rPr>
        <w:t xml:space="preserve"> f</w:t>
      </w:r>
      <w:r w:rsidR="00F729C7">
        <w:rPr>
          <w:rFonts w:ascii="Arial" w:hAnsi="Arial" w:cs="Arial"/>
          <w:color w:val="000000"/>
        </w:rPr>
        <w:t xml:space="preserve">rom School’s Delegated Budget. </w:t>
      </w:r>
      <w:r>
        <w:rPr>
          <w:rFonts w:ascii="Arial" w:hAnsi="Arial" w:cs="Arial"/>
        </w:rPr>
        <w:t xml:space="preserve">No </w:t>
      </w:r>
      <w:r w:rsidRPr="005F3789">
        <w:rPr>
          <w:rFonts w:ascii="Arial" w:hAnsi="Arial" w:cs="Arial"/>
        </w:rPr>
        <w:t>income/expenditure that relates to the School’s Delegated Budget will be credited/debited to the SFA</w:t>
      </w:r>
      <w:r>
        <w:rPr>
          <w:rFonts w:ascii="Arial" w:hAnsi="Arial" w:cs="Arial"/>
        </w:rPr>
        <w:t xml:space="preserve"> in compliance with</w:t>
      </w:r>
      <w:r w:rsidRPr="007F73F5">
        <w:rPr>
          <w:rFonts w:ascii="Arial" w:hAnsi="Arial" w:cs="Arial"/>
          <w:b/>
          <w:i/>
          <w:color w:val="000000"/>
        </w:rPr>
        <w:t xml:space="preserve"> </w:t>
      </w:r>
      <w:r w:rsidRPr="00EB3C14">
        <w:rPr>
          <w:rFonts w:ascii="Arial" w:hAnsi="Arial" w:cs="Arial"/>
          <w:b/>
          <w:i/>
          <w:color w:val="000000"/>
        </w:rPr>
        <w:t>s.20</w:t>
      </w:r>
      <w:r w:rsidRPr="00EB3C14">
        <w:rPr>
          <w:rFonts w:ascii="Arial" w:hAnsi="Arial" w:cs="Arial"/>
          <w:i/>
          <w:color w:val="000000"/>
        </w:rPr>
        <w:t xml:space="preserve"> of </w:t>
      </w:r>
      <w:r w:rsidR="00EB3C14" w:rsidRPr="00F16E68">
        <w:rPr>
          <w:rFonts w:ascii="Arial" w:eastAsia="Times New Roman" w:hAnsi="Arial" w:cs="Arial"/>
          <w:i/>
        </w:rPr>
        <w:t>LCC’s Financial Regulations &amp; Procedures.</w:t>
      </w:r>
      <w:r w:rsidR="00EB3C14" w:rsidRPr="007F73F5">
        <w:rPr>
          <w:rFonts w:ascii="Arial" w:hAnsi="Arial" w:cs="Arial"/>
          <w:color w:val="000000"/>
        </w:rPr>
        <w:t xml:space="preserve"> </w:t>
      </w:r>
      <w:r w:rsidRPr="007F73F5">
        <w:rPr>
          <w:rFonts w:ascii="Arial" w:hAnsi="Arial" w:cs="Arial"/>
          <w:color w:val="000000"/>
        </w:rPr>
        <w:t xml:space="preserve">The same standards of financial accounting are applied to income/expenditure of the </w:t>
      </w:r>
      <w:r w:rsidRPr="005F3789">
        <w:rPr>
          <w:rFonts w:ascii="Arial" w:hAnsi="Arial" w:cs="Arial"/>
        </w:rPr>
        <w:t>SFA</w:t>
      </w:r>
      <w:r w:rsidRPr="00854D99">
        <w:rPr>
          <w:rFonts w:ascii="Arial" w:hAnsi="Arial" w:cs="Arial"/>
          <w:color w:val="C00000"/>
        </w:rPr>
        <w:t xml:space="preserve"> </w:t>
      </w:r>
      <w:r w:rsidRPr="007F73F5">
        <w:rPr>
          <w:rFonts w:ascii="Arial" w:hAnsi="Arial" w:cs="Arial"/>
          <w:color w:val="000000"/>
        </w:rPr>
        <w:t>as to the School’s Delegated Budget.</w:t>
      </w:r>
      <w:r>
        <w:rPr>
          <w:rFonts w:ascii="Arial" w:hAnsi="Arial" w:cs="Arial"/>
          <w:color w:val="000000"/>
        </w:rPr>
        <w:t xml:space="preserve"> </w:t>
      </w:r>
      <w:r w:rsidRPr="007F73F5">
        <w:rPr>
          <w:rFonts w:ascii="Arial" w:hAnsi="Arial" w:cs="Arial"/>
          <w:color w:val="000000"/>
        </w:rPr>
        <w:t>All records are retained for 6 years plus the current year</w:t>
      </w:r>
      <w:r w:rsidR="00342744">
        <w:rPr>
          <w:rFonts w:ascii="Arial" w:hAnsi="Arial" w:cs="Arial"/>
          <w:color w:val="000000"/>
        </w:rPr>
        <w:t>.</w:t>
      </w:r>
    </w:p>
    <w:p w14:paraId="3DE71CEF" w14:textId="77777777" w:rsidR="009B154B" w:rsidRDefault="009B154B" w:rsidP="005937FC">
      <w:pPr>
        <w:spacing w:after="0" w:line="240" w:lineRule="auto"/>
        <w:ind w:left="-284"/>
        <w:jc w:val="both"/>
        <w:rPr>
          <w:rFonts w:ascii="Arial" w:hAnsi="Arial" w:cs="Arial"/>
          <w:b/>
          <w:color w:val="44546A"/>
          <w:sz w:val="24"/>
          <w:szCs w:val="24"/>
        </w:rPr>
      </w:pPr>
    </w:p>
    <w:p w14:paraId="664DC713"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Approval and Authorisation</w:t>
      </w:r>
    </w:p>
    <w:p w14:paraId="50DB2454" w14:textId="77777777" w:rsidR="007F73F5" w:rsidRPr="007F73F5" w:rsidRDefault="007F73F5" w:rsidP="005937FC">
      <w:pPr>
        <w:spacing w:after="0" w:line="240" w:lineRule="auto"/>
        <w:ind w:left="-284"/>
        <w:jc w:val="both"/>
        <w:rPr>
          <w:rFonts w:ascii="Arial" w:hAnsi="Arial" w:cs="Arial"/>
          <w:color w:val="000000"/>
        </w:rPr>
      </w:pPr>
      <w:r w:rsidRPr="007F73F5">
        <w:rPr>
          <w:rFonts w:ascii="Arial" w:hAnsi="Arial" w:cs="Arial"/>
          <w:color w:val="000000"/>
        </w:rPr>
        <w:t xml:space="preserve"> </w:t>
      </w:r>
    </w:p>
    <w:p w14:paraId="020D9119" w14:textId="77777777" w:rsidR="007F73F5" w:rsidRPr="007F73F5" w:rsidRDefault="007F73F5" w:rsidP="005937FC">
      <w:pPr>
        <w:spacing w:after="0" w:line="240" w:lineRule="auto"/>
        <w:ind w:left="-284"/>
        <w:jc w:val="both"/>
        <w:rPr>
          <w:rFonts w:ascii="Arial" w:hAnsi="Arial" w:cs="Arial"/>
          <w:color w:val="000000"/>
        </w:rPr>
      </w:pPr>
      <w:r w:rsidRPr="007F73F5">
        <w:rPr>
          <w:rFonts w:ascii="Arial" w:hAnsi="Arial" w:cs="Arial"/>
          <w:color w:val="000000"/>
        </w:rPr>
        <w:t>The following approval limits apply to the SFA:</w:t>
      </w:r>
    </w:p>
    <w:p w14:paraId="5D8412BE" w14:textId="77777777" w:rsidR="007F73F5" w:rsidRPr="007F73F5" w:rsidRDefault="007F73F5" w:rsidP="005937FC">
      <w:pPr>
        <w:spacing w:after="0" w:line="240" w:lineRule="auto"/>
        <w:ind w:left="-284"/>
        <w:jc w:val="both"/>
        <w:rPr>
          <w:rFonts w:ascii="Arial" w:hAnsi="Arial" w:cs="Arial"/>
          <w:color w:val="000000"/>
        </w:rPr>
      </w:pPr>
    </w:p>
    <w:p w14:paraId="2ECFF8BD" w14:textId="77777777" w:rsidR="007F73F5" w:rsidRPr="007F73F5" w:rsidRDefault="007F73F5" w:rsidP="005937FC">
      <w:pPr>
        <w:spacing w:after="0" w:line="240" w:lineRule="auto"/>
        <w:ind w:left="-284"/>
        <w:jc w:val="both"/>
        <w:rPr>
          <w:rFonts w:ascii="Arial" w:hAnsi="Arial" w:cs="Arial"/>
          <w:color w:val="000000"/>
        </w:rPr>
      </w:pPr>
      <w:r w:rsidRPr="007F73F5">
        <w:rPr>
          <w:rFonts w:ascii="Arial" w:hAnsi="Arial" w:cs="Arial"/>
          <w:color w:val="000000"/>
        </w:rPr>
        <w:t xml:space="preserve">Expenditure under </w:t>
      </w:r>
      <w:r w:rsidRPr="007526A0">
        <w:rPr>
          <w:rFonts w:ascii="Arial" w:hAnsi="Arial" w:cs="Arial"/>
          <w:b/>
          <w:color w:val="000000"/>
        </w:rPr>
        <w:t>£1,000</w:t>
      </w:r>
      <w:r w:rsidRPr="007F73F5">
        <w:rPr>
          <w:rFonts w:ascii="Arial" w:hAnsi="Arial" w:cs="Arial"/>
          <w:color w:val="000000"/>
        </w:rPr>
        <w:t xml:space="preserve">          </w:t>
      </w:r>
      <w:r w:rsidRPr="007F73F5">
        <w:rPr>
          <w:rFonts w:ascii="Arial" w:hAnsi="Arial" w:cs="Arial"/>
          <w:color w:val="000000"/>
        </w:rPr>
        <w:tab/>
      </w:r>
      <w:r w:rsidRPr="007F73F5">
        <w:rPr>
          <w:rFonts w:ascii="Arial" w:hAnsi="Arial" w:cs="Arial"/>
          <w:color w:val="000000"/>
        </w:rPr>
        <w:tab/>
      </w:r>
      <w:r w:rsidRPr="007F73F5">
        <w:rPr>
          <w:rFonts w:ascii="Arial" w:hAnsi="Arial" w:cs="Arial"/>
          <w:color w:val="000000"/>
        </w:rPr>
        <w:tab/>
        <w:t>- Head Teacher</w:t>
      </w:r>
    </w:p>
    <w:p w14:paraId="7B8642D9" w14:textId="77777777" w:rsidR="007F73F5" w:rsidRPr="007F73F5" w:rsidRDefault="007F73F5" w:rsidP="005937FC">
      <w:pPr>
        <w:spacing w:after="0" w:line="240" w:lineRule="auto"/>
        <w:ind w:left="-284"/>
        <w:jc w:val="both"/>
        <w:rPr>
          <w:rFonts w:ascii="Arial" w:hAnsi="Arial" w:cs="Arial"/>
          <w:color w:val="000000"/>
        </w:rPr>
      </w:pPr>
      <w:r w:rsidRPr="007F73F5">
        <w:rPr>
          <w:rFonts w:ascii="Arial" w:hAnsi="Arial" w:cs="Arial"/>
          <w:color w:val="000000"/>
        </w:rPr>
        <w:t xml:space="preserve">Expenditure between </w:t>
      </w:r>
      <w:r w:rsidRPr="007526A0">
        <w:rPr>
          <w:rFonts w:ascii="Arial" w:hAnsi="Arial" w:cs="Arial"/>
          <w:b/>
          <w:color w:val="000000"/>
        </w:rPr>
        <w:t>£1,000</w:t>
      </w:r>
      <w:r w:rsidRPr="007F73F5">
        <w:rPr>
          <w:rFonts w:ascii="Arial" w:hAnsi="Arial" w:cs="Arial"/>
          <w:color w:val="000000"/>
        </w:rPr>
        <w:t xml:space="preserve"> &amp; </w:t>
      </w:r>
      <w:r w:rsidRPr="007526A0">
        <w:rPr>
          <w:rFonts w:ascii="Arial" w:hAnsi="Arial" w:cs="Arial"/>
          <w:b/>
          <w:color w:val="000000"/>
        </w:rPr>
        <w:t>£5,000</w:t>
      </w:r>
      <w:r w:rsidRPr="007F73F5">
        <w:rPr>
          <w:rFonts w:ascii="Arial" w:hAnsi="Arial" w:cs="Arial"/>
          <w:color w:val="000000"/>
        </w:rPr>
        <w:tab/>
      </w:r>
      <w:r w:rsidRPr="007F73F5">
        <w:rPr>
          <w:rFonts w:ascii="Arial" w:hAnsi="Arial" w:cs="Arial"/>
          <w:color w:val="000000"/>
        </w:rPr>
        <w:tab/>
        <w:t>- Finance Committee</w:t>
      </w:r>
    </w:p>
    <w:p w14:paraId="68BF7704" w14:textId="77777777" w:rsidR="007F73F5" w:rsidRPr="007F73F5" w:rsidRDefault="007F73F5" w:rsidP="005937FC">
      <w:pPr>
        <w:spacing w:after="0" w:line="240" w:lineRule="auto"/>
        <w:ind w:left="-284"/>
        <w:jc w:val="both"/>
        <w:rPr>
          <w:rFonts w:ascii="Arial" w:hAnsi="Arial" w:cs="Arial"/>
          <w:color w:val="000000"/>
        </w:rPr>
      </w:pPr>
      <w:r w:rsidRPr="007F73F5">
        <w:rPr>
          <w:rFonts w:ascii="Arial" w:hAnsi="Arial" w:cs="Arial"/>
          <w:color w:val="000000"/>
        </w:rPr>
        <w:t xml:space="preserve">Expenditure over </w:t>
      </w:r>
      <w:r w:rsidRPr="007526A0">
        <w:rPr>
          <w:rFonts w:ascii="Arial" w:hAnsi="Arial" w:cs="Arial"/>
          <w:b/>
          <w:color w:val="000000"/>
        </w:rPr>
        <w:t>£5,000</w:t>
      </w:r>
      <w:r w:rsidRPr="007F73F5">
        <w:rPr>
          <w:rFonts w:ascii="Arial" w:hAnsi="Arial" w:cs="Arial"/>
          <w:color w:val="000000"/>
        </w:rPr>
        <w:tab/>
      </w:r>
      <w:r w:rsidRPr="007F73F5">
        <w:rPr>
          <w:rFonts w:ascii="Arial" w:hAnsi="Arial" w:cs="Arial"/>
          <w:color w:val="000000"/>
        </w:rPr>
        <w:tab/>
      </w:r>
      <w:r w:rsidRPr="007F73F5">
        <w:rPr>
          <w:rFonts w:ascii="Arial" w:hAnsi="Arial" w:cs="Arial"/>
          <w:color w:val="000000"/>
        </w:rPr>
        <w:tab/>
      </w:r>
      <w:r w:rsidRPr="007F73F5">
        <w:rPr>
          <w:rFonts w:ascii="Arial" w:hAnsi="Arial" w:cs="Arial"/>
          <w:color w:val="000000"/>
        </w:rPr>
        <w:tab/>
        <w:t>- Full Governing Body (FGB)</w:t>
      </w:r>
    </w:p>
    <w:p w14:paraId="1445BBC8" w14:textId="77777777" w:rsidR="007F73F5" w:rsidRPr="007F73F5" w:rsidRDefault="007F73F5" w:rsidP="005937FC">
      <w:pPr>
        <w:spacing w:after="0" w:line="240" w:lineRule="auto"/>
        <w:ind w:left="-284"/>
        <w:jc w:val="both"/>
        <w:rPr>
          <w:rFonts w:ascii="Arial" w:hAnsi="Arial" w:cs="Arial"/>
          <w:color w:val="000000"/>
        </w:rPr>
      </w:pPr>
    </w:p>
    <w:p w14:paraId="5241ADA3"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Banking Arrangements</w:t>
      </w:r>
    </w:p>
    <w:p w14:paraId="3CAF3915" w14:textId="77777777" w:rsidR="007F73F5" w:rsidRPr="007F73F5" w:rsidRDefault="007F73F5" w:rsidP="005937FC">
      <w:pPr>
        <w:spacing w:after="0" w:line="240" w:lineRule="auto"/>
        <w:ind w:left="-284"/>
        <w:jc w:val="both"/>
        <w:rPr>
          <w:rFonts w:ascii="Arial" w:hAnsi="Arial" w:cs="Arial"/>
          <w:color w:val="000000"/>
        </w:rPr>
      </w:pPr>
    </w:p>
    <w:p w14:paraId="292D9F91" w14:textId="77777777" w:rsidR="007F73F5" w:rsidRPr="007F73F5" w:rsidRDefault="007F73F5" w:rsidP="005937FC">
      <w:pPr>
        <w:spacing w:after="0" w:line="240" w:lineRule="auto"/>
        <w:ind w:left="-284"/>
        <w:jc w:val="both"/>
        <w:rPr>
          <w:rFonts w:ascii="Arial" w:hAnsi="Arial" w:cs="Arial"/>
          <w:color w:val="000000"/>
        </w:rPr>
      </w:pPr>
      <w:r w:rsidRPr="007F73F5">
        <w:rPr>
          <w:rFonts w:ascii="Arial" w:hAnsi="Arial" w:cs="Arial"/>
          <w:color w:val="000000"/>
        </w:rPr>
        <w:t>The funds are held by [Insert Bank Name ....] in the name of [Insert Fund Account Name ….]</w:t>
      </w:r>
    </w:p>
    <w:p w14:paraId="564F3559" w14:textId="77777777" w:rsidR="007F73F5" w:rsidRPr="007F73F5" w:rsidRDefault="007F73F5" w:rsidP="005937FC">
      <w:pPr>
        <w:spacing w:after="0" w:line="240" w:lineRule="auto"/>
        <w:ind w:left="-284"/>
        <w:jc w:val="both"/>
        <w:rPr>
          <w:rFonts w:ascii="Arial" w:hAnsi="Arial" w:cs="Arial"/>
          <w:color w:val="000000"/>
        </w:rPr>
      </w:pPr>
    </w:p>
    <w:p w14:paraId="37BE6F99" w14:textId="77777777" w:rsidR="007F73F5" w:rsidRPr="00832857" w:rsidRDefault="007F73F5" w:rsidP="005937FC">
      <w:pPr>
        <w:spacing w:after="0" w:line="240" w:lineRule="auto"/>
        <w:ind w:left="-284"/>
        <w:jc w:val="both"/>
        <w:rPr>
          <w:rFonts w:ascii="Arial" w:hAnsi="Arial" w:cs="Arial"/>
          <w:i/>
          <w:color w:val="000000"/>
        </w:rPr>
      </w:pPr>
      <w:r w:rsidRPr="007F73F5">
        <w:rPr>
          <w:rFonts w:ascii="Arial" w:hAnsi="Arial" w:cs="Arial"/>
          <w:color w:val="000000"/>
        </w:rPr>
        <w:t>Chequebook signatories are:</w:t>
      </w:r>
      <w:r w:rsidRPr="007F73F5">
        <w:rPr>
          <w:rFonts w:ascii="Arial" w:hAnsi="Arial" w:cs="Arial"/>
          <w:color w:val="000000"/>
        </w:rPr>
        <w:tab/>
        <w:t xml:space="preserve"> </w:t>
      </w:r>
      <w:r w:rsidR="007526A0">
        <w:rPr>
          <w:rFonts w:ascii="Arial" w:hAnsi="Arial" w:cs="Arial"/>
          <w:i/>
          <w:color w:val="000000"/>
        </w:rPr>
        <w:t>[Insert Name 1 …</w:t>
      </w:r>
      <w:r w:rsidRPr="00832857">
        <w:rPr>
          <w:rFonts w:ascii="Arial" w:hAnsi="Arial" w:cs="Arial"/>
          <w:i/>
          <w:color w:val="000000"/>
        </w:rPr>
        <w:t xml:space="preserve">] </w:t>
      </w:r>
      <w:r w:rsidR="007526A0">
        <w:rPr>
          <w:rFonts w:ascii="Arial" w:hAnsi="Arial" w:cs="Arial"/>
          <w:i/>
          <w:color w:val="000000"/>
        </w:rPr>
        <w:t xml:space="preserve">         </w:t>
      </w:r>
      <w:r w:rsidRPr="00832857">
        <w:rPr>
          <w:rFonts w:ascii="Arial" w:hAnsi="Arial" w:cs="Arial"/>
          <w:i/>
        </w:rPr>
        <w:t>[Head Teacher</w:t>
      </w:r>
      <w:r w:rsidR="007526A0">
        <w:rPr>
          <w:rFonts w:ascii="Arial" w:hAnsi="Arial" w:cs="Arial"/>
          <w:i/>
        </w:rPr>
        <w:t>]</w:t>
      </w:r>
    </w:p>
    <w:p w14:paraId="1FCC1960" w14:textId="77777777" w:rsidR="007F73F5" w:rsidRPr="00832857" w:rsidRDefault="007F73F5" w:rsidP="005937FC">
      <w:pPr>
        <w:spacing w:after="0" w:line="240" w:lineRule="auto"/>
        <w:ind w:left="-284"/>
        <w:jc w:val="both"/>
        <w:rPr>
          <w:rFonts w:ascii="Arial" w:hAnsi="Arial" w:cs="Arial"/>
          <w:i/>
          <w:color w:val="000000"/>
        </w:rPr>
      </w:pPr>
      <w:r w:rsidRPr="00832857">
        <w:rPr>
          <w:rFonts w:ascii="Arial" w:hAnsi="Arial" w:cs="Arial"/>
          <w:i/>
          <w:color w:val="000000"/>
        </w:rPr>
        <w:tab/>
      </w:r>
      <w:r w:rsidRPr="00832857">
        <w:rPr>
          <w:rFonts w:ascii="Arial" w:hAnsi="Arial" w:cs="Arial"/>
          <w:i/>
          <w:color w:val="000000"/>
        </w:rPr>
        <w:tab/>
      </w:r>
      <w:r w:rsidRPr="00832857">
        <w:rPr>
          <w:rFonts w:ascii="Arial" w:hAnsi="Arial" w:cs="Arial"/>
          <w:i/>
          <w:color w:val="000000"/>
        </w:rPr>
        <w:tab/>
      </w:r>
      <w:r w:rsidRPr="00832857">
        <w:rPr>
          <w:rFonts w:ascii="Arial" w:hAnsi="Arial" w:cs="Arial"/>
          <w:i/>
          <w:color w:val="000000"/>
        </w:rPr>
        <w:tab/>
      </w:r>
      <w:r w:rsidR="00DB1683">
        <w:rPr>
          <w:rFonts w:ascii="Arial" w:hAnsi="Arial" w:cs="Arial"/>
          <w:i/>
          <w:color w:val="000000"/>
        </w:rPr>
        <w:t xml:space="preserve">            </w:t>
      </w:r>
      <w:r w:rsidRPr="00832857">
        <w:rPr>
          <w:rFonts w:ascii="Arial" w:hAnsi="Arial" w:cs="Arial"/>
          <w:i/>
          <w:color w:val="000000"/>
        </w:rPr>
        <w:t xml:space="preserve"> </w:t>
      </w:r>
      <w:r w:rsidR="007526A0">
        <w:rPr>
          <w:rFonts w:ascii="Arial" w:hAnsi="Arial" w:cs="Arial"/>
          <w:i/>
          <w:color w:val="000000"/>
        </w:rPr>
        <w:t>[Insert Name 2 …</w:t>
      </w:r>
      <w:r w:rsidRPr="00832857">
        <w:rPr>
          <w:rFonts w:ascii="Arial" w:hAnsi="Arial" w:cs="Arial"/>
          <w:i/>
          <w:color w:val="000000"/>
        </w:rPr>
        <w:t xml:space="preserve">] </w:t>
      </w:r>
      <w:r w:rsidR="007526A0">
        <w:rPr>
          <w:rFonts w:ascii="Arial" w:hAnsi="Arial" w:cs="Arial"/>
          <w:i/>
          <w:color w:val="000000"/>
        </w:rPr>
        <w:t xml:space="preserve">         </w:t>
      </w:r>
      <w:r w:rsidR="007526A0">
        <w:rPr>
          <w:rFonts w:ascii="Arial" w:hAnsi="Arial" w:cs="Arial"/>
          <w:i/>
        </w:rPr>
        <w:t>[Insert Role/Title …</w:t>
      </w:r>
      <w:r w:rsidRPr="00832857">
        <w:rPr>
          <w:rFonts w:ascii="Arial" w:hAnsi="Arial" w:cs="Arial"/>
          <w:i/>
        </w:rPr>
        <w:t>]</w:t>
      </w:r>
    </w:p>
    <w:p w14:paraId="73F634B7" w14:textId="77777777" w:rsidR="007F73F5" w:rsidRPr="00832857" w:rsidRDefault="007F73F5" w:rsidP="005937FC">
      <w:pPr>
        <w:spacing w:after="0" w:line="240" w:lineRule="auto"/>
        <w:ind w:left="-284"/>
        <w:jc w:val="both"/>
        <w:rPr>
          <w:rFonts w:ascii="Arial" w:hAnsi="Arial" w:cs="Arial"/>
          <w:i/>
        </w:rPr>
      </w:pPr>
      <w:r w:rsidRPr="00832857">
        <w:rPr>
          <w:rFonts w:ascii="Arial" w:hAnsi="Arial" w:cs="Arial"/>
          <w:i/>
          <w:color w:val="000000"/>
        </w:rPr>
        <w:tab/>
      </w:r>
      <w:r w:rsidRPr="00832857">
        <w:rPr>
          <w:rFonts w:ascii="Arial" w:hAnsi="Arial" w:cs="Arial"/>
          <w:i/>
          <w:color w:val="000000"/>
        </w:rPr>
        <w:tab/>
      </w:r>
      <w:r w:rsidRPr="00832857">
        <w:rPr>
          <w:rFonts w:ascii="Arial" w:hAnsi="Arial" w:cs="Arial"/>
          <w:i/>
          <w:color w:val="000000"/>
        </w:rPr>
        <w:tab/>
      </w:r>
      <w:r w:rsidRPr="00832857">
        <w:rPr>
          <w:rFonts w:ascii="Arial" w:hAnsi="Arial" w:cs="Arial"/>
          <w:i/>
          <w:color w:val="000000"/>
        </w:rPr>
        <w:tab/>
      </w:r>
      <w:r w:rsidR="00DB1683">
        <w:rPr>
          <w:rFonts w:ascii="Arial" w:hAnsi="Arial" w:cs="Arial"/>
          <w:i/>
          <w:color w:val="000000"/>
        </w:rPr>
        <w:t xml:space="preserve">            </w:t>
      </w:r>
      <w:r w:rsidRPr="00832857">
        <w:rPr>
          <w:rFonts w:ascii="Arial" w:hAnsi="Arial" w:cs="Arial"/>
          <w:i/>
          <w:color w:val="000000"/>
        </w:rPr>
        <w:t xml:space="preserve"> [Insert N</w:t>
      </w:r>
      <w:r w:rsidR="007526A0">
        <w:rPr>
          <w:rFonts w:ascii="Arial" w:hAnsi="Arial" w:cs="Arial"/>
          <w:i/>
          <w:color w:val="000000"/>
        </w:rPr>
        <w:t>ame 3 …</w:t>
      </w:r>
      <w:r w:rsidRPr="00832857">
        <w:rPr>
          <w:rFonts w:ascii="Arial" w:hAnsi="Arial" w:cs="Arial"/>
          <w:i/>
          <w:color w:val="000000"/>
        </w:rPr>
        <w:t xml:space="preserve">] </w:t>
      </w:r>
      <w:r w:rsidR="007526A0">
        <w:rPr>
          <w:rFonts w:ascii="Arial" w:hAnsi="Arial" w:cs="Arial"/>
          <w:i/>
          <w:color w:val="000000"/>
        </w:rPr>
        <w:t xml:space="preserve">        </w:t>
      </w:r>
      <w:r w:rsidR="007526A0">
        <w:rPr>
          <w:rFonts w:ascii="Arial" w:hAnsi="Arial" w:cs="Arial"/>
          <w:i/>
        </w:rPr>
        <w:t>[Insert Role/Title …</w:t>
      </w:r>
      <w:r w:rsidRPr="00832857">
        <w:rPr>
          <w:rFonts w:ascii="Arial" w:hAnsi="Arial" w:cs="Arial"/>
          <w:i/>
        </w:rPr>
        <w:t>]</w:t>
      </w:r>
    </w:p>
    <w:p w14:paraId="47513D34" w14:textId="77777777" w:rsidR="007F73F5" w:rsidRDefault="007F73F5" w:rsidP="005937FC">
      <w:pPr>
        <w:spacing w:after="0" w:line="240" w:lineRule="auto"/>
        <w:ind w:left="-284"/>
        <w:jc w:val="both"/>
        <w:rPr>
          <w:rFonts w:ascii="Arial" w:hAnsi="Arial" w:cs="Arial"/>
        </w:rPr>
      </w:pPr>
    </w:p>
    <w:p w14:paraId="12A5BCF3" w14:textId="77777777" w:rsidR="007F73F5" w:rsidRDefault="007F73F5" w:rsidP="005937FC">
      <w:pPr>
        <w:spacing w:after="0" w:line="240" w:lineRule="auto"/>
        <w:ind w:left="-284"/>
        <w:jc w:val="both"/>
        <w:rPr>
          <w:rFonts w:ascii="Arial" w:hAnsi="Arial" w:cs="Arial"/>
        </w:rPr>
      </w:pPr>
      <w:r>
        <w:rPr>
          <w:rFonts w:ascii="Arial" w:hAnsi="Arial" w:cs="Arial"/>
        </w:rPr>
        <w:t xml:space="preserve">Blank cheques </w:t>
      </w:r>
      <w:r w:rsidR="00832857">
        <w:rPr>
          <w:rFonts w:ascii="Arial" w:hAnsi="Arial" w:cs="Arial"/>
        </w:rPr>
        <w:t>must</w:t>
      </w:r>
      <w:r>
        <w:rPr>
          <w:rFonts w:ascii="Arial" w:hAnsi="Arial" w:cs="Arial"/>
        </w:rPr>
        <w:t xml:space="preserve"> </w:t>
      </w:r>
      <w:r w:rsidRPr="00832857">
        <w:rPr>
          <w:rFonts w:ascii="Arial" w:hAnsi="Arial" w:cs="Arial"/>
          <w:u w:val="single"/>
        </w:rPr>
        <w:t>not</w:t>
      </w:r>
      <w:r>
        <w:rPr>
          <w:rFonts w:ascii="Arial" w:hAnsi="Arial" w:cs="Arial"/>
        </w:rPr>
        <w:t xml:space="preserve"> be signed in advance of use and cancelled cheques/receipts </w:t>
      </w:r>
      <w:r w:rsidR="00832857" w:rsidRPr="007526A0">
        <w:rPr>
          <w:rFonts w:ascii="Arial" w:hAnsi="Arial" w:cs="Arial"/>
          <w:u w:val="single"/>
        </w:rPr>
        <w:t>must</w:t>
      </w:r>
      <w:r w:rsidRPr="007526A0">
        <w:rPr>
          <w:rFonts w:ascii="Arial" w:hAnsi="Arial" w:cs="Arial"/>
          <w:u w:val="single"/>
        </w:rPr>
        <w:t xml:space="preserve"> be</w:t>
      </w:r>
      <w:r>
        <w:rPr>
          <w:rFonts w:ascii="Arial" w:hAnsi="Arial" w:cs="Arial"/>
        </w:rPr>
        <w:t xml:space="preserve"> retained.</w:t>
      </w:r>
    </w:p>
    <w:p w14:paraId="7B4E6D92" w14:textId="77777777" w:rsidR="00E332FC" w:rsidRPr="00E332FC" w:rsidRDefault="00E332FC" w:rsidP="005937FC">
      <w:pPr>
        <w:spacing w:after="0" w:line="240" w:lineRule="auto"/>
        <w:ind w:left="-284"/>
        <w:jc w:val="both"/>
        <w:rPr>
          <w:rFonts w:ascii="Arial" w:hAnsi="Arial" w:cs="Arial"/>
        </w:rPr>
      </w:pPr>
    </w:p>
    <w:p w14:paraId="0ACE7C31"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Responsibility &amp; Accountability</w:t>
      </w:r>
    </w:p>
    <w:p w14:paraId="2E7F2AE9" w14:textId="77777777" w:rsidR="0039040B" w:rsidRDefault="0039040B" w:rsidP="005937FC">
      <w:pPr>
        <w:spacing w:after="0" w:line="240" w:lineRule="auto"/>
        <w:ind w:left="-284"/>
        <w:jc w:val="both"/>
        <w:rPr>
          <w:rFonts w:ascii="Arial" w:hAnsi="Arial" w:cs="Arial"/>
          <w:b/>
          <w:color w:val="000000"/>
          <w:u w:val="single"/>
        </w:rPr>
      </w:pPr>
    </w:p>
    <w:p w14:paraId="5F9DEE94" w14:textId="77777777" w:rsidR="007F73F5" w:rsidRPr="007F73F5" w:rsidRDefault="007F73F5" w:rsidP="005937FC">
      <w:pPr>
        <w:spacing w:after="0" w:line="240" w:lineRule="auto"/>
        <w:ind w:left="-284"/>
        <w:jc w:val="both"/>
        <w:rPr>
          <w:rFonts w:ascii="Arial" w:hAnsi="Arial" w:cs="Arial"/>
          <w:b/>
          <w:color w:val="000000"/>
          <w:u w:val="single"/>
        </w:rPr>
      </w:pPr>
      <w:r w:rsidRPr="007F73F5">
        <w:rPr>
          <w:rFonts w:ascii="Arial" w:hAnsi="Arial" w:cs="Arial"/>
          <w:b/>
          <w:color w:val="000000"/>
          <w:u w:val="single"/>
        </w:rPr>
        <w:t>Governors</w:t>
      </w:r>
    </w:p>
    <w:p w14:paraId="48D69DF9" w14:textId="77777777" w:rsidR="007F73F5" w:rsidRPr="007F73F5" w:rsidRDefault="007F73F5" w:rsidP="005937FC">
      <w:pPr>
        <w:pStyle w:val="ListParagraph"/>
        <w:numPr>
          <w:ilvl w:val="0"/>
          <w:numId w:val="80"/>
        </w:numPr>
        <w:spacing w:after="0" w:line="240" w:lineRule="auto"/>
        <w:ind w:left="142" w:hanging="284"/>
        <w:jc w:val="both"/>
        <w:rPr>
          <w:rFonts w:ascii="Arial" w:hAnsi="Arial" w:cs="Arial"/>
          <w:color w:val="000000"/>
        </w:rPr>
      </w:pPr>
      <w:r w:rsidRPr="007F73F5">
        <w:rPr>
          <w:rFonts w:ascii="Arial" w:hAnsi="Arial" w:cs="Arial"/>
          <w:color w:val="000000"/>
        </w:rPr>
        <w:t>A</w:t>
      </w:r>
      <w:r w:rsidR="002B6F29">
        <w:rPr>
          <w:rFonts w:ascii="Arial" w:hAnsi="Arial" w:cs="Arial"/>
          <w:color w:val="000000"/>
        </w:rPr>
        <w:t>lthough</w:t>
      </w:r>
      <w:r w:rsidR="00B21750">
        <w:rPr>
          <w:rFonts w:ascii="Arial" w:hAnsi="Arial" w:cs="Arial"/>
          <w:color w:val="000000"/>
        </w:rPr>
        <w:t xml:space="preserve"> </w:t>
      </w:r>
      <w:r w:rsidR="009A36E3">
        <w:rPr>
          <w:rFonts w:ascii="Arial" w:hAnsi="Arial" w:cs="Arial"/>
          <w:color w:val="000000"/>
        </w:rPr>
        <w:t>governors a</w:t>
      </w:r>
      <w:r w:rsidRPr="007F73F5">
        <w:rPr>
          <w:rFonts w:ascii="Arial" w:hAnsi="Arial" w:cs="Arial"/>
          <w:color w:val="000000"/>
        </w:rPr>
        <w:t>re ultimately</w:t>
      </w:r>
      <w:r w:rsidR="009A36E3">
        <w:rPr>
          <w:rFonts w:ascii="Arial" w:hAnsi="Arial" w:cs="Arial"/>
          <w:color w:val="000000"/>
        </w:rPr>
        <w:t xml:space="preserve"> responsible for the control</w:t>
      </w:r>
      <w:r w:rsidR="00B21750">
        <w:rPr>
          <w:rFonts w:ascii="Arial" w:hAnsi="Arial" w:cs="Arial"/>
          <w:color w:val="000000"/>
        </w:rPr>
        <w:t>/</w:t>
      </w:r>
      <w:r w:rsidRPr="007F73F5">
        <w:rPr>
          <w:rFonts w:ascii="Arial" w:hAnsi="Arial" w:cs="Arial"/>
          <w:color w:val="000000"/>
        </w:rPr>
        <w:t>managemen</w:t>
      </w:r>
      <w:r w:rsidR="009A36E3">
        <w:rPr>
          <w:rFonts w:ascii="Arial" w:hAnsi="Arial" w:cs="Arial"/>
          <w:color w:val="000000"/>
        </w:rPr>
        <w:t xml:space="preserve">t of the SFA and </w:t>
      </w:r>
      <w:r w:rsidR="00B21750">
        <w:rPr>
          <w:rFonts w:ascii="Arial" w:hAnsi="Arial" w:cs="Arial"/>
          <w:color w:val="000000"/>
        </w:rPr>
        <w:t xml:space="preserve">the </w:t>
      </w:r>
      <w:r w:rsidR="009A36E3">
        <w:rPr>
          <w:rFonts w:ascii="Arial" w:hAnsi="Arial" w:cs="Arial"/>
          <w:color w:val="000000"/>
        </w:rPr>
        <w:t>safeguarding</w:t>
      </w:r>
      <w:r w:rsidRPr="007F73F5">
        <w:rPr>
          <w:rFonts w:ascii="Arial" w:hAnsi="Arial" w:cs="Arial"/>
          <w:color w:val="000000"/>
        </w:rPr>
        <w:t xml:space="preserve"> </w:t>
      </w:r>
      <w:r w:rsidR="00B21750">
        <w:rPr>
          <w:rFonts w:ascii="Arial" w:hAnsi="Arial" w:cs="Arial"/>
          <w:color w:val="000000"/>
        </w:rPr>
        <w:t>of its assets,</w:t>
      </w:r>
      <w:r w:rsidRPr="007F73F5">
        <w:rPr>
          <w:rFonts w:ascii="Arial" w:hAnsi="Arial" w:cs="Arial"/>
          <w:color w:val="000000"/>
        </w:rPr>
        <w:t xml:space="preserve"> the day to day administration </w:t>
      </w:r>
      <w:r w:rsidR="009A36E3">
        <w:rPr>
          <w:rFonts w:ascii="Arial" w:hAnsi="Arial" w:cs="Arial"/>
          <w:color w:val="000000"/>
        </w:rPr>
        <w:t xml:space="preserve">is delegated to the </w:t>
      </w:r>
      <w:r w:rsidRPr="007F73F5">
        <w:rPr>
          <w:rFonts w:ascii="Arial" w:hAnsi="Arial" w:cs="Arial"/>
          <w:color w:val="000000"/>
        </w:rPr>
        <w:t>Treasurer.</w:t>
      </w:r>
    </w:p>
    <w:p w14:paraId="6C773D1C" w14:textId="77777777" w:rsidR="007F73F5" w:rsidRPr="007F73F5" w:rsidRDefault="007F73F5" w:rsidP="005937FC">
      <w:pPr>
        <w:pStyle w:val="ListParagraph"/>
        <w:numPr>
          <w:ilvl w:val="0"/>
          <w:numId w:val="80"/>
        </w:numPr>
        <w:spacing w:after="0" w:line="240" w:lineRule="auto"/>
        <w:ind w:left="142" w:hanging="284"/>
        <w:jc w:val="both"/>
        <w:rPr>
          <w:rFonts w:ascii="Arial" w:hAnsi="Arial" w:cs="Arial"/>
          <w:color w:val="000000"/>
        </w:rPr>
      </w:pPr>
      <w:r w:rsidRPr="007F73F5">
        <w:rPr>
          <w:rFonts w:ascii="Arial" w:hAnsi="Arial" w:cs="Arial"/>
          <w:color w:val="000000"/>
        </w:rPr>
        <w:t>Are responsible for receiving and agreeing the audited accounts annually and regular updates on the balance of the bank account.</w:t>
      </w:r>
    </w:p>
    <w:p w14:paraId="35704B57" w14:textId="77777777" w:rsidR="007F73F5" w:rsidRPr="007F73F5" w:rsidRDefault="007F73F5" w:rsidP="005937FC">
      <w:pPr>
        <w:pStyle w:val="ListParagraph"/>
        <w:numPr>
          <w:ilvl w:val="0"/>
          <w:numId w:val="80"/>
        </w:numPr>
        <w:spacing w:after="0" w:line="240" w:lineRule="auto"/>
        <w:ind w:left="142" w:hanging="284"/>
        <w:jc w:val="both"/>
        <w:rPr>
          <w:rFonts w:ascii="Arial" w:hAnsi="Arial" w:cs="Arial"/>
          <w:color w:val="000000"/>
        </w:rPr>
      </w:pPr>
      <w:r w:rsidRPr="007F73F5">
        <w:rPr>
          <w:rFonts w:ascii="Arial" w:hAnsi="Arial" w:cs="Arial"/>
          <w:color w:val="000000"/>
        </w:rPr>
        <w:t>Approve the independent competent person to audit the SFA annually.</w:t>
      </w:r>
    </w:p>
    <w:p w14:paraId="30071F4C" w14:textId="77777777" w:rsidR="007F73F5" w:rsidRPr="007F73F5" w:rsidRDefault="007F73F5" w:rsidP="005937FC">
      <w:pPr>
        <w:pStyle w:val="ListParagraph"/>
        <w:numPr>
          <w:ilvl w:val="0"/>
          <w:numId w:val="80"/>
        </w:numPr>
        <w:spacing w:after="0" w:line="240" w:lineRule="auto"/>
        <w:ind w:left="142" w:hanging="284"/>
        <w:jc w:val="both"/>
        <w:rPr>
          <w:rFonts w:ascii="Arial" w:hAnsi="Arial" w:cs="Arial"/>
          <w:color w:val="000000"/>
        </w:rPr>
      </w:pPr>
      <w:r w:rsidRPr="007F73F5">
        <w:rPr>
          <w:rFonts w:ascii="Arial" w:hAnsi="Arial" w:cs="Arial"/>
          <w:color w:val="000000"/>
        </w:rPr>
        <w:t>To make available the annual audit report, together with the statement of account, to all staff and parents of current pupils.</w:t>
      </w:r>
    </w:p>
    <w:p w14:paraId="1C488685" w14:textId="77777777" w:rsidR="007F73F5" w:rsidRPr="007F73F5" w:rsidRDefault="007F73F5" w:rsidP="005937FC">
      <w:pPr>
        <w:pStyle w:val="ListParagraph"/>
        <w:numPr>
          <w:ilvl w:val="0"/>
          <w:numId w:val="80"/>
        </w:numPr>
        <w:spacing w:after="0" w:line="240" w:lineRule="auto"/>
        <w:ind w:left="142" w:hanging="284"/>
        <w:jc w:val="both"/>
        <w:rPr>
          <w:rFonts w:ascii="Arial" w:hAnsi="Arial" w:cs="Arial"/>
          <w:color w:val="000000"/>
        </w:rPr>
      </w:pPr>
      <w:r w:rsidRPr="007F73F5">
        <w:rPr>
          <w:rFonts w:ascii="Arial" w:hAnsi="Arial" w:cs="Arial"/>
          <w:color w:val="000000"/>
        </w:rPr>
        <w:t>Power to incur expenditure only in accordance with the purpose of the fund.</w:t>
      </w:r>
    </w:p>
    <w:p w14:paraId="255D62FA" w14:textId="77777777" w:rsidR="007F73F5" w:rsidRPr="007F73F5" w:rsidRDefault="007F73F5" w:rsidP="005937FC">
      <w:pPr>
        <w:spacing w:after="0" w:line="240" w:lineRule="auto"/>
        <w:ind w:left="-284"/>
        <w:jc w:val="both"/>
        <w:rPr>
          <w:rFonts w:ascii="Arial" w:hAnsi="Arial" w:cs="Arial"/>
          <w:color w:val="000000"/>
        </w:rPr>
      </w:pPr>
    </w:p>
    <w:p w14:paraId="0AAACF50" w14:textId="77777777" w:rsidR="007F73F5" w:rsidRPr="007F73F5" w:rsidRDefault="007F73F5" w:rsidP="005937FC">
      <w:pPr>
        <w:spacing w:after="0" w:line="240" w:lineRule="auto"/>
        <w:ind w:left="-284"/>
        <w:jc w:val="both"/>
        <w:rPr>
          <w:rFonts w:ascii="Arial" w:hAnsi="Arial" w:cs="Arial"/>
          <w:b/>
          <w:color w:val="000000"/>
          <w:u w:val="single"/>
        </w:rPr>
      </w:pPr>
      <w:r w:rsidRPr="007F73F5">
        <w:rPr>
          <w:rFonts w:ascii="Arial" w:hAnsi="Arial" w:cs="Arial"/>
          <w:b/>
          <w:color w:val="000000"/>
          <w:u w:val="single"/>
        </w:rPr>
        <w:t>Head Teacher</w:t>
      </w:r>
    </w:p>
    <w:p w14:paraId="55DFF645" w14:textId="77777777" w:rsidR="007F73F5" w:rsidRPr="007F73F5" w:rsidRDefault="007F73F5" w:rsidP="005937FC">
      <w:pPr>
        <w:pStyle w:val="ListParagraph"/>
        <w:numPr>
          <w:ilvl w:val="0"/>
          <w:numId w:val="81"/>
        </w:numPr>
        <w:spacing w:after="0" w:line="240" w:lineRule="auto"/>
        <w:ind w:left="142" w:hanging="284"/>
        <w:jc w:val="both"/>
        <w:rPr>
          <w:rFonts w:ascii="Arial" w:hAnsi="Arial" w:cs="Arial"/>
          <w:color w:val="000000"/>
        </w:rPr>
      </w:pPr>
      <w:r w:rsidRPr="007F73F5">
        <w:rPr>
          <w:rFonts w:ascii="Arial" w:hAnsi="Arial" w:cs="Arial"/>
          <w:color w:val="000000"/>
        </w:rPr>
        <w:t xml:space="preserve">Is the account holder and a primary signatory on the account </w:t>
      </w:r>
    </w:p>
    <w:p w14:paraId="0BF7967A" w14:textId="77777777" w:rsidR="007F73F5" w:rsidRPr="007F73F5" w:rsidRDefault="007F73F5" w:rsidP="005937FC">
      <w:pPr>
        <w:pStyle w:val="ListParagraph"/>
        <w:numPr>
          <w:ilvl w:val="0"/>
          <w:numId w:val="81"/>
        </w:numPr>
        <w:spacing w:after="0" w:line="240" w:lineRule="auto"/>
        <w:ind w:left="142" w:hanging="284"/>
        <w:jc w:val="both"/>
        <w:rPr>
          <w:rFonts w:ascii="Arial" w:hAnsi="Arial" w:cs="Arial"/>
          <w:color w:val="000000"/>
        </w:rPr>
      </w:pPr>
      <w:r w:rsidRPr="007F73F5">
        <w:rPr>
          <w:rFonts w:ascii="Arial" w:hAnsi="Arial" w:cs="Arial"/>
          <w:color w:val="000000"/>
        </w:rPr>
        <w:t>Responsible for the day to day management of SFA</w:t>
      </w:r>
    </w:p>
    <w:p w14:paraId="34547EE4" w14:textId="77777777" w:rsidR="007F73F5" w:rsidRPr="007F73F5" w:rsidRDefault="007F73F5" w:rsidP="005937FC">
      <w:pPr>
        <w:pStyle w:val="ListParagraph"/>
        <w:numPr>
          <w:ilvl w:val="0"/>
          <w:numId w:val="81"/>
        </w:numPr>
        <w:spacing w:after="0" w:line="240" w:lineRule="auto"/>
        <w:ind w:left="142" w:hanging="284"/>
        <w:rPr>
          <w:rFonts w:ascii="Arial" w:hAnsi="Arial" w:cs="Arial"/>
          <w:color w:val="000000"/>
        </w:rPr>
      </w:pPr>
      <w:r w:rsidRPr="007F73F5">
        <w:rPr>
          <w:rFonts w:ascii="Arial" w:hAnsi="Arial" w:cs="Arial"/>
          <w:color w:val="000000"/>
        </w:rPr>
        <w:t>Ensures good management and adequate administration procedures are followed</w:t>
      </w:r>
    </w:p>
    <w:p w14:paraId="2894CFFD" w14:textId="77777777" w:rsidR="007F73F5" w:rsidRPr="007F73F5" w:rsidRDefault="007F73F5" w:rsidP="005937FC">
      <w:pPr>
        <w:pStyle w:val="ListParagraph"/>
        <w:numPr>
          <w:ilvl w:val="0"/>
          <w:numId w:val="81"/>
        </w:numPr>
        <w:spacing w:after="0" w:line="240" w:lineRule="auto"/>
        <w:ind w:left="142" w:hanging="284"/>
        <w:jc w:val="both"/>
        <w:rPr>
          <w:rFonts w:ascii="Arial" w:hAnsi="Arial" w:cs="Arial"/>
          <w:color w:val="000000"/>
        </w:rPr>
      </w:pPr>
      <w:r w:rsidRPr="007F73F5">
        <w:rPr>
          <w:rFonts w:ascii="Arial" w:hAnsi="Arial" w:cs="Arial"/>
          <w:color w:val="000000"/>
        </w:rPr>
        <w:t>Checks and signs monthly SFA bank reconciliations provided by the Treasurer to confirm the records are correct</w:t>
      </w:r>
    </w:p>
    <w:p w14:paraId="6FFBEA9C" w14:textId="77777777" w:rsidR="007F73F5" w:rsidRPr="007F73F5" w:rsidRDefault="007F73F5" w:rsidP="005937FC">
      <w:pPr>
        <w:pStyle w:val="ListParagraph"/>
        <w:numPr>
          <w:ilvl w:val="0"/>
          <w:numId w:val="81"/>
        </w:numPr>
        <w:spacing w:after="0" w:line="240" w:lineRule="auto"/>
        <w:ind w:left="142" w:hanging="284"/>
        <w:jc w:val="both"/>
        <w:rPr>
          <w:rFonts w:ascii="Arial" w:hAnsi="Arial" w:cs="Arial"/>
          <w:color w:val="000000"/>
        </w:rPr>
      </w:pPr>
      <w:r w:rsidRPr="007F73F5">
        <w:rPr>
          <w:rFonts w:ascii="Arial" w:hAnsi="Arial" w:cs="Arial"/>
          <w:color w:val="000000"/>
        </w:rPr>
        <w:t xml:space="preserve">Presents </w:t>
      </w:r>
      <w:r w:rsidRPr="007F73F5">
        <w:rPr>
          <w:rFonts w:ascii="Arial" w:hAnsi="Arial" w:cs="Arial"/>
          <w:color w:val="000000"/>
          <w:u w:val="single"/>
        </w:rPr>
        <w:t>termly</w:t>
      </w:r>
      <w:r w:rsidRPr="007F73F5">
        <w:rPr>
          <w:rFonts w:ascii="Arial" w:hAnsi="Arial" w:cs="Arial"/>
          <w:color w:val="000000"/>
        </w:rPr>
        <w:t xml:space="preserve"> reports of SFA</w:t>
      </w:r>
      <w:r w:rsidRPr="00854D99">
        <w:rPr>
          <w:rFonts w:ascii="Arial" w:hAnsi="Arial" w:cs="Arial"/>
          <w:color w:val="C00000"/>
        </w:rPr>
        <w:t xml:space="preserve"> </w:t>
      </w:r>
      <w:r w:rsidRPr="007F73F5">
        <w:rPr>
          <w:rFonts w:ascii="Arial" w:hAnsi="Arial" w:cs="Arial"/>
          <w:color w:val="000000"/>
        </w:rPr>
        <w:t>to the Finance Committee.</w:t>
      </w:r>
    </w:p>
    <w:p w14:paraId="2E644A60" w14:textId="77777777" w:rsidR="007F73F5" w:rsidRPr="007F73F5" w:rsidRDefault="007F73F5" w:rsidP="005937FC">
      <w:pPr>
        <w:pStyle w:val="ListParagraph"/>
        <w:numPr>
          <w:ilvl w:val="0"/>
          <w:numId w:val="81"/>
        </w:numPr>
        <w:spacing w:after="0" w:line="240" w:lineRule="auto"/>
        <w:ind w:left="142" w:hanging="284"/>
        <w:jc w:val="both"/>
        <w:rPr>
          <w:rFonts w:ascii="Arial" w:hAnsi="Arial" w:cs="Arial"/>
          <w:color w:val="000000"/>
        </w:rPr>
      </w:pPr>
      <w:r w:rsidRPr="007F73F5">
        <w:rPr>
          <w:rFonts w:ascii="Arial" w:hAnsi="Arial" w:cs="Arial"/>
          <w:color w:val="000000"/>
        </w:rPr>
        <w:t>Power to incur expenditure only in accordance with the purpose of the fund.</w:t>
      </w:r>
    </w:p>
    <w:p w14:paraId="58860756" w14:textId="77777777" w:rsidR="007F73F5" w:rsidRPr="007F73F5" w:rsidRDefault="007F73F5" w:rsidP="005937FC">
      <w:pPr>
        <w:spacing w:after="0" w:line="240" w:lineRule="auto"/>
        <w:ind w:left="-284"/>
        <w:jc w:val="both"/>
        <w:rPr>
          <w:rFonts w:ascii="Arial" w:hAnsi="Arial" w:cs="Arial"/>
          <w:b/>
          <w:color w:val="000000"/>
          <w:u w:val="single"/>
        </w:rPr>
      </w:pPr>
    </w:p>
    <w:p w14:paraId="28D44C81" w14:textId="77777777" w:rsidR="007F73F5" w:rsidRPr="007F73F5" w:rsidRDefault="007F73F5" w:rsidP="005937FC">
      <w:pPr>
        <w:spacing w:after="0" w:line="240" w:lineRule="auto"/>
        <w:ind w:left="-284"/>
        <w:jc w:val="both"/>
        <w:rPr>
          <w:rFonts w:ascii="Arial" w:hAnsi="Arial" w:cs="Arial"/>
          <w:b/>
          <w:color w:val="000000"/>
          <w:u w:val="single"/>
        </w:rPr>
      </w:pPr>
      <w:r w:rsidRPr="007F73F5">
        <w:rPr>
          <w:rFonts w:ascii="Arial" w:hAnsi="Arial" w:cs="Arial"/>
          <w:b/>
          <w:color w:val="000000"/>
          <w:u w:val="single"/>
        </w:rPr>
        <w:t>Treasurer</w:t>
      </w:r>
    </w:p>
    <w:p w14:paraId="7387B7AB"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Responsible for maintaining the records and accounts.</w:t>
      </w:r>
    </w:p>
    <w:p w14:paraId="389E0DE9"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Ensures that any 2 of the 3 agreed signatories sign each payment cheque.</w:t>
      </w:r>
    </w:p>
    <w:p w14:paraId="228887FA"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 xml:space="preserve">Is </w:t>
      </w:r>
      <w:r w:rsidRPr="007F73F5">
        <w:rPr>
          <w:rFonts w:ascii="Arial" w:hAnsi="Arial" w:cs="Arial"/>
          <w:color w:val="000000"/>
          <w:u w:val="single"/>
        </w:rPr>
        <w:t>not</w:t>
      </w:r>
      <w:r w:rsidRPr="007F73F5">
        <w:rPr>
          <w:rFonts w:ascii="Arial" w:hAnsi="Arial" w:cs="Arial"/>
          <w:color w:val="000000"/>
        </w:rPr>
        <w:t xml:space="preserve"> a signatory on the SFA</w:t>
      </w:r>
    </w:p>
    <w:p w14:paraId="6AD53D9C"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 xml:space="preserve">Ensures income is banked regularly and </w:t>
      </w:r>
      <w:r w:rsidR="00342744">
        <w:rPr>
          <w:rFonts w:ascii="Arial" w:hAnsi="Arial" w:cs="Arial"/>
          <w:color w:val="000000"/>
        </w:rPr>
        <w:t xml:space="preserve">in its </w:t>
      </w:r>
      <w:r w:rsidR="00342744" w:rsidRPr="00342744">
        <w:rPr>
          <w:rFonts w:ascii="Arial" w:hAnsi="Arial" w:cs="Arial"/>
          <w:color w:val="000000"/>
          <w:u w:val="single"/>
        </w:rPr>
        <w:t>entirety</w:t>
      </w:r>
      <w:r w:rsidRPr="007F73F5">
        <w:rPr>
          <w:rFonts w:ascii="Arial" w:hAnsi="Arial" w:cs="Arial"/>
          <w:color w:val="000000"/>
        </w:rPr>
        <w:t xml:space="preserve"> </w:t>
      </w:r>
    </w:p>
    <w:p w14:paraId="11A987EE"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All cash &amp; cheques awaiting banking are kept in the school safe</w:t>
      </w:r>
    </w:p>
    <w:p w14:paraId="2FD06B7C"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Ensures the insurance li</w:t>
      </w:r>
      <w:r w:rsidR="00980A7E">
        <w:rPr>
          <w:rFonts w:ascii="Arial" w:hAnsi="Arial" w:cs="Arial"/>
          <w:color w:val="000000"/>
        </w:rPr>
        <w:t>mits for cash held in the safe are</w:t>
      </w:r>
      <w:r w:rsidRPr="007F73F5">
        <w:rPr>
          <w:rFonts w:ascii="Arial" w:hAnsi="Arial" w:cs="Arial"/>
          <w:color w:val="000000"/>
        </w:rPr>
        <w:t xml:space="preserve"> not exceeded</w:t>
      </w:r>
    </w:p>
    <w:p w14:paraId="69B84C76"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 xml:space="preserve">Ensures receipts/invoices are obtained for </w:t>
      </w:r>
      <w:r w:rsidRPr="007F73F5">
        <w:rPr>
          <w:rFonts w:ascii="Arial" w:hAnsi="Arial" w:cs="Arial"/>
          <w:color w:val="000000"/>
          <w:u w:val="single"/>
        </w:rPr>
        <w:t>all</w:t>
      </w:r>
      <w:r w:rsidRPr="007F73F5">
        <w:rPr>
          <w:rFonts w:ascii="Arial" w:hAnsi="Arial" w:cs="Arial"/>
          <w:color w:val="000000"/>
        </w:rPr>
        <w:t xml:space="preserve"> expenditure and kept on file</w:t>
      </w:r>
    </w:p>
    <w:p w14:paraId="5E5A3198"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Ensuring income from charitable, parental or other donations for named projects may be used only for the specific named project</w:t>
      </w:r>
    </w:p>
    <w:p w14:paraId="452D6F2F"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 xml:space="preserve">SFA is reconciled with bank statements on a </w:t>
      </w:r>
      <w:r w:rsidRPr="007F73F5">
        <w:rPr>
          <w:rFonts w:ascii="Arial" w:hAnsi="Arial" w:cs="Arial"/>
          <w:color w:val="000000"/>
          <w:u w:val="single"/>
        </w:rPr>
        <w:t>monthly</w:t>
      </w:r>
      <w:r w:rsidRPr="007F73F5">
        <w:rPr>
          <w:rFonts w:ascii="Arial" w:hAnsi="Arial" w:cs="Arial"/>
          <w:color w:val="000000"/>
        </w:rPr>
        <w:t xml:space="preserve"> basis and given to the HT for checking and signing to confirm the records are correct</w:t>
      </w:r>
    </w:p>
    <w:p w14:paraId="7B0F252E" w14:textId="77777777" w:rsidR="007F73F5" w:rsidRPr="007F73F5" w:rsidRDefault="007F73F5" w:rsidP="005937FC">
      <w:pPr>
        <w:pStyle w:val="ListParagraph"/>
        <w:numPr>
          <w:ilvl w:val="0"/>
          <w:numId w:val="82"/>
        </w:numPr>
        <w:spacing w:after="0" w:line="240" w:lineRule="auto"/>
        <w:ind w:left="142" w:hanging="284"/>
        <w:jc w:val="both"/>
        <w:rPr>
          <w:rFonts w:ascii="Arial" w:hAnsi="Arial" w:cs="Arial"/>
          <w:color w:val="000000"/>
        </w:rPr>
      </w:pPr>
      <w:r w:rsidRPr="007F73F5">
        <w:rPr>
          <w:rFonts w:ascii="Arial" w:hAnsi="Arial" w:cs="Arial"/>
          <w:color w:val="000000"/>
        </w:rPr>
        <w:t>Cash held is reconciled to the cashbook record on a regular basis (at least termly)</w:t>
      </w:r>
    </w:p>
    <w:p w14:paraId="0F123E04" w14:textId="77777777" w:rsidR="00677054" w:rsidRDefault="002C3FC7" w:rsidP="005937FC">
      <w:pPr>
        <w:numPr>
          <w:ilvl w:val="0"/>
          <w:numId w:val="82"/>
        </w:numPr>
        <w:spacing w:after="0" w:line="240" w:lineRule="auto"/>
        <w:ind w:left="142" w:hanging="284"/>
        <w:jc w:val="both"/>
        <w:rPr>
          <w:rFonts w:ascii="Arial" w:eastAsia="Times New Roman" w:hAnsi="Arial" w:cs="Arial"/>
          <w:color w:val="000000"/>
        </w:rPr>
      </w:pPr>
      <w:r>
        <w:rPr>
          <w:rFonts w:ascii="Arial" w:eastAsia="Times New Roman" w:hAnsi="Arial" w:cs="Arial"/>
          <w:color w:val="000000"/>
        </w:rPr>
        <w:t>Present</w:t>
      </w:r>
      <w:r w:rsidR="00677054">
        <w:rPr>
          <w:rFonts w:ascii="Arial" w:eastAsia="Times New Roman" w:hAnsi="Arial" w:cs="Arial"/>
          <w:color w:val="000000"/>
        </w:rPr>
        <w:t xml:space="preserve"> the</w:t>
      </w:r>
      <w:r w:rsidR="00677054" w:rsidRPr="009A36E3">
        <w:rPr>
          <w:rFonts w:ascii="Arial" w:eastAsia="Times New Roman" w:hAnsi="Arial" w:cs="Arial"/>
          <w:color w:val="000000"/>
        </w:rPr>
        <w:t xml:space="preserve"> audited accounts along with </w:t>
      </w:r>
      <w:r w:rsidR="00677054" w:rsidRPr="00D67A5D">
        <w:rPr>
          <w:rFonts w:ascii="Arial" w:eastAsia="Times New Roman" w:hAnsi="Arial" w:cs="Arial"/>
          <w:b/>
          <w:i/>
          <w:color w:val="44546A"/>
        </w:rPr>
        <w:t>Schedules 1-4</w:t>
      </w:r>
      <w:r w:rsidR="00677054" w:rsidRPr="00D67A5D">
        <w:rPr>
          <w:rFonts w:ascii="Arial" w:eastAsia="Times New Roman" w:hAnsi="Arial" w:cs="Arial"/>
          <w:color w:val="44546A"/>
        </w:rPr>
        <w:t xml:space="preserve"> </w:t>
      </w:r>
      <w:r w:rsidR="00677054" w:rsidRPr="00D67A5D">
        <w:rPr>
          <w:rFonts w:ascii="Arial" w:eastAsia="Times New Roman" w:hAnsi="Arial" w:cs="Arial"/>
          <w:b/>
          <w:i/>
          <w:color w:val="44546A"/>
        </w:rPr>
        <w:t>(Appendix 5)</w:t>
      </w:r>
      <w:r w:rsidR="00677054" w:rsidRPr="009A36E3">
        <w:rPr>
          <w:rFonts w:ascii="Arial" w:eastAsia="Times New Roman" w:hAnsi="Arial" w:cs="Arial"/>
          <w:color w:val="000000"/>
        </w:rPr>
        <w:t xml:space="preserve"> to the </w:t>
      </w:r>
      <w:r>
        <w:rPr>
          <w:rFonts w:ascii="Arial" w:eastAsia="Times New Roman" w:hAnsi="Arial" w:cs="Arial"/>
          <w:color w:val="000000"/>
        </w:rPr>
        <w:t>F</w:t>
      </w:r>
      <w:r w:rsidR="00677054" w:rsidRPr="009A36E3">
        <w:rPr>
          <w:rFonts w:ascii="Arial" w:eastAsia="Times New Roman" w:hAnsi="Arial" w:cs="Arial"/>
          <w:color w:val="000000"/>
        </w:rPr>
        <w:t xml:space="preserve">GB within </w:t>
      </w:r>
      <w:r w:rsidR="00677054" w:rsidRPr="009A36E3">
        <w:rPr>
          <w:rFonts w:ascii="Arial" w:eastAsia="Times New Roman" w:hAnsi="Arial" w:cs="Arial"/>
          <w:color w:val="000000"/>
          <w:u w:val="single"/>
        </w:rPr>
        <w:t>3 months</w:t>
      </w:r>
      <w:r w:rsidR="00677054" w:rsidRPr="009A36E3">
        <w:rPr>
          <w:rFonts w:ascii="Arial" w:eastAsia="Times New Roman" w:hAnsi="Arial" w:cs="Arial"/>
          <w:color w:val="000000"/>
        </w:rPr>
        <w:t xml:space="preserve"> of the accounting year end. </w:t>
      </w:r>
    </w:p>
    <w:p w14:paraId="49E1CCEF" w14:textId="77777777" w:rsidR="007F73F5" w:rsidRDefault="002C3FC7" w:rsidP="005937FC">
      <w:pPr>
        <w:numPr>
          <w:ilvl w:val="0"/>
          <w:numId w:val="82"/>
        </w:numPr>
        <w:spacing w:after="0" w:line="240" w:lineRule="auto"/>
        <w:ind w:left="142" w:hanging="284"/>
        <w:jc w:val="both"/>
        <w:rPr>
          <w:rFonts w:ascii="Arial" w:eastAsia="Times New Roman" w:hAnsi="Arial" w:cs="Arial"/>
          <w:color w:val="000000"/>
        </w:rPr>
      </w:pPr>
      <w:r w:rsidRPr="002C3FC7">
        <w:rPr>
          <w:rFonts w:ascii="Arial" w:eastAsia="Times New Roman" w:hAnsi="Arial" w:cs="Arial"/>
        </w:rPr>
        <w:t>Forward</w:t>
      </w:r>
      <w:r>
        <w:rPr>
          <w:rFonts w:ascii="Arial" w:eastAsia="Times New Roman" w:hAnsi="Arial" w:cs="Arial"/>
        </w:rPr>
        <w:t xml:space="preserve"> authorised</w:t>
      </w:r>
      <w:r w:rsidRPr="002C3FC7">
        <w:rPr>
          <w:rFonts w:ascii="Arial" w:eastAsia="Times New Roman" w:hAnsi="Arial" w:cs="Arial"/>
        </w:rPr>
        <w:t xml:space="preserve"> </w:t>
      </w:r>
      <w:r w:rsidR="00677054" w:rsidRPr="00D67A5D">
        <w:rPr>
          <w:rFonts w:ascii="Arial" w:eastAsia="Times New Roman" w:hAnsi="Arial" w:cs="Arial"/>
          <w:b/>
          <w:i/>
          <w:color w:val="44546A"/>
        </w:rPr>
        <w:t>Schedules 1-4</w:t>
      </w:r>
      <w:r w:rsidR="00677054">
        <w:rPr>
          <w:rFonts w:ascii="Arial" w:eastAsia="Times New Roman" w:hAnsi="Arial" w:cs="Arial"/>
          <w:color w:val="000000"/>
        </w:rPr>
        <w:t xml:space="preserve"> </w:t>
      </w:r>
      <w:r w:rsidR="00D67A5D" w:rsidRPr="00D67A5D">
        <w:rPr>
          <w:rFonts w:ascii="Arial" w:eastAsia="Times New Roman" w:hAnsi="Arial" w:cs="Arial"/>
          <w:b/>
          <w:i/>
          <w:color w:val="44546A"/>
        </w:rPr>
        <w:t>(Appendix 5)</w:t>
      </w:r>
      <w:r w:rsidR="00D67A5D" w:rsidRPr="009A36E3">
        <w:rPr>
          <w:rFonts w:ascii="Arial" w:eastAsia="Times New Roman" w:hAnsi="Arial" w:cs="Arial"/>
          <w:color w:val="000000"/>
        </w:rPr>
        <w:t xml:space="preserve"> </w:t>
      </w:r>
      <w:r w:rsidR="00677054" w:rsidRPr="009A36E3">
        <w:rPr>
          <w:rFonts w:ascii="Arial" w:eastAsia="Times New Roman" w:hAnsi="Arial" w:cs="Arial"/>
          <w:color w:val="000000"/>
        </w:rPr>
        <w:t xml:space="preserve">to </w:t>
      </w:r>
      <w:r w:rsidR="00D67A5D">
        <w:rPr>
          <w:rFonts w:ascii="Arial" w:eastAsia="Times New Roman" w:hAnsi="Arial" w:cs="Arial"/>
          <w:color w:val="000000"/>
        </w:rPr>
        <w:t>LCC</w:t>
      </w:r>
      <w:r w:rsidR="00F729C7">
        <w:rPr>
          <w:rFonts w:ascii="Arial" w:eastAsia="Times New Roman" w:hAnsi="Arial" w:cs="Arial"/>
          <w:color w:val="000000"/>
        </w:rPr>
        <w:t xml:space="preserve"> </w:t>
      </w:r>
      <w:r w:rsidR="00677054">
        <w:rPr>
          <w:rFonts w:ascii="Arial" w:eastAsia="Times New Roman" w:hAnsi="Arial" w:cs="Arial"/>
          <w:color w:val="000000"/>
        </w:rPr>
        <w:t xml:space="preserve">by </w:t>
      </w:r>
      <w:r w:rsidR="00677054" w:rsidRPr="002C3FC7">
        <w:rPr>
          <w:rFonts w:ascii="Arial" w:eastAsia="Times New Roman" w:hAnsi="Arial" w:cs="Arial"/>
          <w:color w:val="000000"/>
          <w:u w:val="single"/>
        </w:rPr>
        <w:t xml:space="preserve">30 </w:t>
      </w:r>
      <w:r w:rsidR="00A2205E">
        <w:rPr>
          <w:rFonts w:ascii="Arial" w:eastAsia="Times New Roman" w:hAnsi="Arial" w:cs="Arial"/>
          <w:color w:val="000000"/>
          <w:u w:val="single"/>
        </w:rPr>
        <w:t>October</w:t>
      </w:r>
      <w:r w:rsidR="00677054">
        <w:rPr>
          <w:rFonts w:ascii="Arial" w:eastAsia="Times New Roman" w:hAnsi="Arial" w:cs="Arial"/>
          <w:color w:val="000000"/>
        </w:rPr>
        <w:t xml:space="preserve"> each </w:t>
      </w:r>
      <w:r>
        <w:rPr>
          <w:rFonts w:ascii="Arial" w:eastAsia="Times New Roman" w:hAnsi="Arial" w:cs="Arial"/>
          <w:color w:val="000000"/>
        </w:rPr>
        <w:t xml:space="preserve">financial </w:t>
      </w:r>
      <w:r w:rsidR="00677054">
        <w:rPr>
          <w:rFonts w:ascii="Arial" w:eastAsia="Times New Roman" w:hAnsi="Arial" w:cs="Arial"/>
          <w:color w:val="000000"/>
        </w:rPr>
        <w:t>year</w:t>
      </w:r>
      <w:r w:rsidR="00677054" w:rsidRPr="009A36E3">
        <w:rPr>
          <w:rFonts w:ascii="Arial" w:eastAsia="Times New Roman" w:hAnsi="Arial" w:cs="Arial"/>
          <w:color w:val="000000"/>
        </w:rPr>
        <w:t>.</w:t>
      </w:r>
    </w:p>
    <w:p w14:paraId="767FD07A" w14:textId="77777777" w:rsidR="00677054" w:rsidRPr="00677054" w:rsidRDefault="00677054" w:rsidP="005937FC">
      <w:pPr>
        <w:spacing w:after="0" w:line="240" w:lineRule="auto"/>
        <w:ind w:left="-284"/>
        <w:jc w:val="both"/>
        <w:rPr>
          <w:rFonts w:ascii="Arial" w:eastAsia="Times New Roman" w:hAnsi="Arial" w:cs="Arial"/>
          <w:color w:val="000000"/>
        </w:rPr>
      </w:pPr>
    </w:p>
    <w:p w14:paraId="206DC87D"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Dissolution</w:t>
      </w:r>
    </w:p>
    <w:p w14:paraId="2EB13A1B" w14:textId="77777777" w:rsidR="007F73F5" w:rsidRPr="007F73F5" w:rsidRDefault="007F73F5" w:rsidP="005937FC">
      <w:pPr>
        <w:spacing w:after="0" w:line="240" w:lineRule="auto"/>
        <w:ind w:left="-284"/>
        <w:jc w:val="both"/>
        <w:rPr>
          <w:rFonts w:ascii="Arial" w:hAnsi="Arial" w:cs="Arial"/>
          <w:b/>
          <w:color w:val="44546A"/>
        </w:rPr>
      </w:pPr>
    </w:p>
    <w:p w14:paraId="600ED75A" w14:textId="77777777" w:rsidR="007F73F5" w:rsidRDefault="007F73F5" w:rsidP="005937FC">
      <w:pPr>
        <w:spacing w:after="0" w:line="240" w:lineRule="auto"/>
        <w:ind w:left="-284"/>
        <w:jc w:val="both"/>
        <w:rPr>
          <w:rFonts w:ascii="Arial" w:hAnsi="Arial" w:cs="Arial"/>
        </w:rPr>
      </w:pPr>
      <w:r w:rsidRPr="009C7BB5">
        <w:rPr>
          <w:rFonts w:ascii="Arial" w:hAnsi="Arial" w:cs="Arial"/>
        </w:rPr>
        <w:t xml:space="preserve">If the FGB decides that it is necessary or advisable to dissolve the SFA, they will call a meeting of all interested parties and representatives from the LA. If the </w:t>
      </w:r>
      <w:r>
        <w:rPr>
          <w:rFonts w:ascii="Arial" w:hAnsi="Arial" w:cs="Arial"/>
        </w:rPr>
        <w:t>proposal is confirmed, they have the power to realise any assets h</w:t>
      </w:r>
      <w:r w:rsidR="002B6F29">
        <w:rPr>
          <w:rFonts w:ascii="Arial" w:hAnsi="Arial" w:cs="Arial"/>
        </w:rPr>
        <w:t xml:space="preserve">eld by or on behalf of the SFA. </w:t>
      </w:r>
      <w:r>
        <w:rPr>
          <w:rFonts w:ascii="Arial" w:hAnsi="Arial" w:cs="Arial"/>
        </w:rPr>
        <w:t xml:space="preserve">Any assets remaining after satisfaction of any proper debts and liabilities should be transferred to any other school fund or institution, having the same of similar objects as the members of the FGB may determine, or if </w:t>
      </w:r>
      <w:r w:rsidR="002B6F29">
        <w:rPr>
          <w:rFonts w:ascii="Arial" w:hAnsi="Arial" w:cs="Arial"/>
        </w:rPr>
        <w:t>it</w:t>
      </w:r>
      <w:r>
        <w:rPr>
          <w:rFonts w:ascii="Arial" w:hAnsi="Arial" w:cs="Arial"/>
        </w:rPr>
        <w:t xml:space="preserve"> cannot be done, shall be applied for any o</w:t>
      </w:r>
      <w:r w:rsidR="002B6F29">
        <w:rPr>
          <w:rFonts w:ascii="Arial" w:hAnsi="Arial" w:cs="Arial"/>
        </w:rPr>
        <w:t>ther purpose approved by the LA.</w:t>
      </w:r>
    </w:p>
    <w:p w14:paraId="346884B8" w14:textId="77777777" w:rsidR="00B80548" w:rsidRDefault="00B80548" w:rsidP="005937FC">
      <w:pPr>
        <w:spacing w:after="0" w:line="240" w:lineRule="auto"/>
        <w:ind w:left="-284"/>
        <w:jc w:val="both"/>
        <w:rPr>
          <w:rFonts w:ascii="Arial" w:hAnsi="Arial" w:cs="Arial"/>
        </w:rPr>
      </w:pPr>
    </w:p>
    <w:p w14:paraId="28B84556" w14:textId="77777777" w:rsidR="007F73F5" w:rsidRPr="007F73F5" w:rsidRDefault="007F73F5" w:rsidP="005937FC">
      <w:pPr>
        <w:spacing w:after="0" w:line="240" w:lineRule="auto"/>
        <w:ind w:left="-284"/>
        <w:jc w:val="both"/>
        <w:rPr>
          <w:rFonts w:ascii="Arial" w:hAnsi="Arial" w:cs="Arial"/>
          <w:b/>
          <w:color w:val="44546A"/>
          <w:sz w:val="24"/>
          <w:szCs w:val="24"/>
        </w:rPr>
      </w:pPr>
      <w:r w:rsidRPr="007F73F5">
        <w:rPr>
          <w:rFonts w:ascii="Arial" w:hAnsi="Arial" w:cs="Arial"/>
          <w:b/>
          <w:color w:val="44546A"/>
          <w:sz w:val="24"/>
          <w:szCs w:val="24"/>
        </w:rPr>
        <w:t>Review and Approval</w:t>
      </w:r>
    </w:p>
    <w:p w14:paraId="4048BA73" w14:textId="77777777" w:rsidR="007F73F5" w:rsidRPr="007F73F5" w:rsidRDefault="007F73F5" w:rsidP="005937FC">
      <w:pPr>
        <w:spacing w:after="0" w:line="240" w:lineRule="auto"/>
        <w:ind w:left="-284"/>
        <w:jc w:val="both"/>
        <w:rPr>
          <w:rFonts w:ascii="Arial" w:hAnsi="Arial" w:cs="Arial"/>
          <w:b/>
          <w:color w:val="44546A"/>
        </w:rPr>
      </w:pPr>
    </w:p>
    <w:p w14:paraId="4125AF2F" w14:textId="77777777" w:rsidR="008D2C0A" w:rsidRPr="007F73F5" w:rsidRDefault="002C3FC7" w:rsidP="005937FC">
      <w:pPr>
        <w:spacing w:after="0" w:line="240" w:lineRule="auto"/>
        <w:ind w:left="-284"/>
        <w:jc w:val="both"/>
        <w:rPr>
          <w:rFonts w:ascii="Arial" w:hAnsi="Arial" w:cs="Arial"/>
          <w:color w:val="000000"/>
        </w:rPr>
      </w:pPr>
      <w:r>
        <w:rPr>
          <w:rFonts w:ascii="Arial" w:hAnsi="Arial" w:cs="Arial"/>
          <w:color w:val="000000"/>
        </w:rPr>
        <w:t xml:space="preserve">This policy </w:t>
      </w:r>
      <w:r w:rsidRPr="002C3FC7">
        <w:rPr>
          <w:rFonts w:ascii="Arial" w:hAnsi="Arial" w:cs="Arial"/>
          <w:color w:val="000000"/>
          <w:u w:val="single"/>
        </w:rPr>
        <w:t>must</w:t>
      </w:r>
      <w:r w:rsidR="007F73F5" w:rsidRPr="007F73F5">
        <w:rPr>
          <w:rFonts w:ascii="Arial" w:hAnsi="Arial" w:cs="Arial"/>
          <w:color w:val="000000"/>
        </w:rPr>
        <w:t xml:space="preserve"> be forma</w:t>
      </w:r>
      <w:r w:rsidR="001E5485">
        <w:rPr>
          <w:rFonts w:ascii="Arial" w:hAnsi="Arial" w:cs="Arial"/>
          <w:color w:val="000000"/>
        </w:rPr>
        <w:t xml:space="preserve">lly approved and minuted by the </w:t>
      </w:r>
      <w:r>
        <w:rPr>
          <w:rFonts w:ascii="Arial" w:hAnsi="Arial" w:cs="Arial"/>
          <w:color w:val="000000"/>
        </w:rPr>
        <w:t>F</w:t>
      </w:r>
      <w:r w:rsidR="004D05EC">
        <w:rPr>
          <w:rFonts w:ascii="Arial" w:hAnsi="Arial" w:cs="Arial"/>
          <w:color w:val="000000"/>
        </w:rPr>
        <w:t>GB</w:t>
      </w:r>
      <w:r w:rsidR="007F73F5" w:rsidRPr="007F73F5">
        <w:rPr>
          <w:rFonts w:ascii="Arial" w:hAnsi="Arial" w:cs="Arial"/>
          <w:color w:val="000000"/>
        </w:rPr>
        <w:t xml:space="preserve"> on an annual basis. </w:t>
      </w:r>
    </w:p>
    <w:p w14:paraId="5DBE7D02" w14:textId="77777777" w:rsidR="001E5485" w:rsidRDefault="001E5485" w:rsidP="005937FC">
      <w:pPr>
        <w:spacing w:after="0" w:line="240" w:lineRule="auto"/>
        <w:ind w:left="-284"/>
        <w:rPr>
          <w:rFonts w:ascii="Arial" w:hAnsi="Arial" w:cs="Arial"/>
          <w:color w:val="000000"/>
        </w:rPr>
      </w:pPr>
    </w:p>
    <w:p w14:paraId="6FCE94E2" w14:textId="77777777" w:rsidR="001E5485" w:rsidRDefault="007F73F5" w:rsidP="005937FC">
      <w:pPr>
        <w:spacing w:after="0" w:line="240" w:lineRule="auto"/>
        <w:ind w:left="-284"/>
        <w:jc w:val="both"/>
        <w:rPr>
          <w:rFonts w:ascii="Arial" w:hAnsi="Arial" w:cs="Arial"/>
          <w:i/>
          <w:sz w:val="18"/>
          <w:szCs w:val="18"/>
        </w:rPr>
      </w:pPr>
      <w:r w:rsidRPr="007F73F5">
        <w:rPr>
          <w:rFonts w:ascii="Arial" w:hAnsi="Arial" w:cs="Arial"/>
          <w:i/>
          <w:color w:val="000000"/>
          <w:sz w:val="18"/>
          <w:szCs w:val="18"/>
        </w:rPr>
        <w:t>Date last reviewed</w:t>
      </w:r>
      <w:r w:rsidRPr="007F73F5">
        <w:rPr>
          <w:rFonts w:ascii="Arial" w:hAnsi="Arial" w:cs="Arial"/>
          <w:b/>
          <w:i/>
          <w:color w:val="000000"/>
          <w:sz w:val="18"/>
          <w:szCs w:val="18"/>
        </w:rPr>
        <w:t xml:space="preserve">:                           </w:t>
      </w:r>
      <w:r w:rsidR="00B21750">
        <w:rPr>
          <w:rFonts w:ascii="Arial" w:hAnsi="Arial" w:cs="Arial"/>
          <w:i/>
          <w:sz w:val="18"/>
          <w:szCs w:val="18"/>
        </w:rPr>
        <w:t>[Insert Date …]</w:t>
      </w:r>
    </w:p>
    <w:p w14:paraId="6332962A" w14:textId="77777777" w:rsidR="00B21750" w:rsidRPr="00B21750" w:rsidRDefault="00B21750" w:rsidP="005937FC">
      <w:pPr>
        <w:spacing w:after="0" w:line="240" w:lineRule="auto"/>
        <w:ind w:left="-284"/>
        <w:jc w:val="both"/>
        <w:rPr>
          <w:rFonts w:ascii="Arial" w:hAnsi="Arial" w:cs="Arial"/>
          <w:i/>
          <w:sz w:val="18"/>
          <w:szCs w:val="18"/>
        </w:rPr>
      </w:pPr>
    </w:p>
    <w:p w14:paraId="26B7B109" w14:textId="77777777" w:rsidR="002B6F29" w:rsidRDefault="00B21750" w:rsidP="005937FC">
      <w:pPr>
        <w:spacing w:after="0" w:line="240" w:lineRule="auto"/>
        <w:ind w:left="-284"/>
        <w:jc w:val="both"/>
        <w:rPr>
          <w:rFonts w:ascii="Arial" w:hAnsi="Arial" w:cs="Arial"/>
          <w:i/>
          <w:color w:val="000000"/>
          <w:sz w:val="18"/>
          <w:szCs w:val="18"/>
        </w:rPr>
      </w:pPr>
      <w:r>
        <w:rPr>
          <w:rFonts w:ascii="Arial" w:hAnsi="Arial" w:cs="Arial"/>
          <w:i/>
          <w:color w:val="000000"/>
          <w:sz w:val="18"/>
          <w:szCs w:val="18"/>
        </w:rPr>
        <w:t xml:space="preserve">Signed: </w:t>
      </w:r>
      <w:r w:rsidR="001E5485">
        <w:rPr>
          <w:rFonts w:ascii="Arial" w:hAnsi="Arial" w:cs="Arial"/>
          <w:i/>
          <w:color w:val="000000"/>
          <w:sz w:val="18"/>
          <w:szCs w:val="18"/>
        </w:rPr>
        <w:t xml:space="preserve">Chair of Governors </w:t>
      </w:r>
      <w:r>
        <w:rPr>
          <w:rFonts w:ascii="Arial" w:hAnsi="Arial" w:cs="Arial"/>
          <w:i/>
          <w:color w:val="000000"/>
          <w:sz w:val="18"/>
          <w:szCs w:val="18"/>
        </w:rPr>
        <w:t xml:space="preserve">…………………………… </w:t>
      </w:r>
    </w:p>
    <w:p w14:paraId="700F6FB2" w14:textId="77777777" w:rsidR="002B6F29" w:rsidRDefault="002B6F29" w:rsidP="005937FC">
      <w:pPr>
        <w:spacing w:after="0" w:line="240" w:lineRule="auto"/>
        <w:ind w:left="-284"/>
        <w:jc w:val="both"/>
        <w:rPr>
          <w:rFonts w:ascii="Arial" w:hAnsi="Arial" w:cs="Arial"/>
          <w:i/>
          <w:color w:val="000000"/>
          <w:sz w:val="18"/>
          <w:szCs w:val="18"/>
        </w:rPr>
      </w:pPr>
    </w:p>
    <w:p w14:paraId="1B3D002B" w14:textId="77777777" w:rsidR="001E5485" w:rsidRPr="00B21750" w:rsidRDefault="001E5485" w:rsidP="005937FC">
      <w:pPr>
        <w:spacing w:after="0" w:line="240" w:lineRule="auto"/>
        <w:ind w:left="-284"/>
        <w:jc w:val="both"/>
        <w:rPr>
          <w:rFonts w:ascii="Arial" w:hAnsi="Arial" w:cs="Arial"/>
          <w:color w:val="000000"/>
        </w:rPr>
      </w:pPr>
      <w:r>
        <w:rPr>
          <w:rFonts w:ascii="Arial" w:hAnsi="Arial" w:cs="Arial"/>
          <w:i/>
          <w:color w:val="000000"/>
          <w:sz w:val="18"/>
          <w:szCs w:val="18"/>
        </w:rPr>
        <w:t>Signed</w:t>
      </w:r>
      <w:r w:rsidR="00B21750">
        <w:rPr>
          <w:rFonts w:ascii="Arial" w:hAnsi="Arial" w:cs="Arial"/>
          <w:i/>
          <w:color w:val="000000"/>
          <w:sz w:val="18"/>
          <w:szCs w:val="18"/>
        </w:rPr>
        <w:t xml:space="preserve">: </w:t>
      </w:r>
      <w:r>
        <w:rPr>
          <w:rFonts w:ascii="Arial" w:hAnsi="Arial" w:cs="Arial"/>
          <w:i/>
          <w:color w:val="000000"/>
          <w:sz w:val="18"/>
          <w:szCs w:val="18"/>
        </w:rPr>
        <w:t xml:space="preserve">Head </w:t>
      </w:r>
      <w:r w:rsidR="00B21750">
        <w:rPr>
          <w:rFonts w:ascii="Arial" w:hAnsi="Arial" w:cs="Arial"/>
          <w:i/>
          <w:color w:val="000000"/>
          <w:sz w:val="18"/>
          <w:szCs w:val="18"/>
        </w:rPr>
        <w:t>Teacher …………………………………………</w:t>
      </w:r>
    </w:p>
    <w:p w14:paraId="0E3C38E2" w14:textId="77777777" w:rsidR="00B21750" w:rsidRDefault="00B21750" w:rsidP="005937FC">
      <w:pPr>
        <w:spacing w:after="0" w:line="240" w:lineRule="auto"/>
        <w:ind w:left="-284"/>
        <w:jc w:val="both"/>
        <w:rPr>
          <w:rFonts w:ascii="Arial" w:hAnsi="Arial" w:cs="Arial"/>
          <w:i/>
          <w:color w:val="000000"/>
          <w:sz w:val="18"/>
          <w:szCs w:val="18"/>
        </w:rPr>
      </w:pPr>
    </w:p>
    <w:p w14:paraId="375EDF9D" w14:textId="77777777" w:rsidR="00792625" w:rsidRPr="005937FC" w:rsidRDefault="007F73F5" w:rsidP="005937FC">
      <w:pPr>
        <w:spacing w:after="0" w:line="240" w:lineRule="auto"/>
        <w:ind w:left="-284"/>
        <w:jc w:val="both"/>
        <w:rPr>
          <w:rFonts w:ascii="Arial" w:hAnsi="Arial" w:cs="Arial"/>
          <w:i/>
          <w:color w:val="000000"/>
          <w:sz w:val="18"/>
          <w:szCs w:val="18"/>
        </w:rPr>
      </w:pPr>
      <w:r w:rsidRPr="007F73F5">
        <w:rPr>
          <w:rFonts w:ascii="Arial" w:hAnsi="Arial" w:cs="Arial"/>
          <w:i/>
          <w:color w:val="000000"/>
          <w:sz w:val="18"/>
          <w:szCs w:val="18"/>
        </w:rPr>
        <w:t xml:space="preserve">Next review date due:                    </w:t>
      </w:r>
      <w:r w:rsidR="00DD3F3F">
        <w:rPr>
          <w:rFonts w:ascii="Arial" w:hAnsi="Arial" w:cs="Arial"/>
          <w:i/>
          <w:sz w:val="18"/>
          <w:szCs w:val="18"/>
        </w:rPr>
        <w:t>[Insert Date …]</w:t>
      </w:r>
    </w:p>
    <w:p w14:paraId="4DB555A3" w14:textId="77777777" w:rsidR="009A36E3" w:rsidRDefault="009A36E3" w:rsidP="005937FC">
      <w:pPr>
        <w:spacing w:after="0" w:line="240" w:lineRule="auto"/>
        <w:ind w:left="-284"/>
        <w:jc w:val="both"/>
        <w:rPr>
          <w:rFonts w:ascii="Arial" w:hAnsi="Arial" w:cs="Arial"/>
          <w:b/>
          <w:color w:val="1F497D"/>
          <w:sz w:val="28"/>
          <w:szCs w:val="28"/>
        </w:rPr>
      </w:pPr>
      <w:r>
        <w:rPr>
          <w:rFonts w:ascii="Arial" w:hAnsi="Arial" w:cs="Arial"/>
          <w:b/>
          <w:color w:val="1F497D"/>
          <w:sz w:val="28"/>
          <w:szCs w:val="28"/>
        </w:rPr>
        <w:t>APPENDIX 5</w:t>
      </w:r>
      <w:r w:rsidRPr="00886B39">
        <w:rPr>
          <w:rFonts w:ascii="Arial" w:hAnsi="Arial" w:cs="Arial"/>
          <w:b/>
          <w:color w:val="1F497D"/>
          <w:sz w:val="28"/>
          <w:szCs w:val="28"/>
        </w:rPr>
        <w:t xml:space="preserve">:  </w:t>
      </w:r>
      <w:r>
        <w:rPr>
          <w:rFonts w:ascii="Arial" w:hAnsi="Arial" w:cs="Arial"/>
          <w:b/>
          <w:color w:val="1F497D"/>
          <w:sz w:val="28"/>
          <w:szCs w:val="28"/>
        </w:rPr>
        <w:t>SCHOOL FUND ACCOUNT AUDITORS GUIDELINES</w:t>
      </w:r>
    </w:p>
    <w:p w14:paraId="40A3329E" w14:textId="77777777" w:rsidR="009A36E3" w:rsidRDefault="009A36E3" w:rsidP="005937FC">
      <w:pPr>
        <w:spacing w:after="0" w:line="240" w:lineRule="auto"/>
        <w:ind w:left="-284"/>
        <w:jc w:val="both"/>
        <w:rPr>
          <w:rFonts w:ascii="Arial" w:hAnsi="Arial" w:cs="Arial"/>
          <w:b/>
          <w:color w:val="1F497D"/>
          <w:sz w:val="28"/>
          <w:szCs w:val="28"/>
        </w:rPr>
      </w:pPr>
    </w:p>
    <w:p w14:paraId="4FD9C086" w14:textId="77777777" w:rsidR="009A36E3" w:rsidRPr="009A36E3" w:rsidRDefault="009A36E3" w:rsidP="005937FC">
      <w:pPr>
        <w:spacing w:after="0" w:line="240" w:lineRule="auto"/>
        <w:ind w:left="-284"/>
        <w:jc w:val="both"/>
        <w:rPr>
          <w:rFonts w:ascii="Arial" w:eastAsia="Times New Roman" w:hAnsi="Arial" w:cs="Arial"/>
          <w:color w:val="000000"/>
        </w:rPr>
      </w:pPr>
      <w:r w:rsidRPr="00F16B9D">
        <w:rPr>
          <w:rFonts w:ascii="Arial" w:hAnsi="Arial" w:cs="Arial"/>
          <w:bCs/>
        </w:rPr>
        <w:t xml:space="preserve">To be read by School Fund Auditors and individuals responsible for maintaining the Unofficial School Fund Accounts </w:t>
      </w:r>
      <w:r w:rsidRPr="00F16B9D">
        <w:rPr>
          <w:rFonts w:ascii="Arial" w:hAnsi="Arial" w:cs="Arial"/>
          <w:b/>
          <w:bCs/>
        </w:rPr>
        <w:t>(SFA)</w:t>
      </w:r>
      <w:r>
        <w:rPr>
          <w:rFonts w:ascii="Arial" w:hAnsi="Arial" w:cs="Arial"/>
          <w:b/>
          <w:bCs/>
        </w:rPr>
        <w:t>.</w:t>
      </w:r>
      <w:r w:rsidRPr="00F16B9D">
        <w:rPr>
          <w:rFonts w:ascii="Arial" w:hAnsi="Arial" w:cs="Arial"/>
          <w:b/>
          <w:bCs/>
        </w:rPr>
        <w:t xml:space="preserve"> </w:t>
      </w:r>
    </w:p>
    <w:p w14:paraId="6FBBA872" w14:textId="77777777" w:rsidR="009A36E3" w:rsidRDefault="009A36E3" w:rsidP="005937FC">
      <w:pPr>
        <w:pStyle w:val="Standard"/>
        <w:ind w:left="-284"/>
        <w:jc w:val="both"/>
        <w:rPr>
          <w:b/>
          <w:bCs/>
          <w:sz w:val="22"/>
          <w:szCs w:val="22"/>
        </w:rPr>
      </w:pPr>
    </w:p>
    <w:p w14:paraId="0D3A2078" w14:textId="77777777" w:rsidR="00BD5A81" w:rsidRPr="00F16E68" w:rsidRDefault="00BD5A81" w:rsidP="005937FC">
      <w:pPr>
        <w:spacing w:after="0" w:line="240" w:lineRule="auto"/>
        <w:ind w:left="-284"/>
        <w:jc w:val="both"/>
        <w:rPr>
          <w:rFonts w:ascii="Arial" w:hAnsi="Arial" w:cs="Arial"/>
          <w:color w:val="242852" w:themeColor="text2"/>
        </w:rPr>
      </w:pPr>
      <w:r w:rsidRPr="009A36E3">
        <w:rPr>
          <w:rFonts w:ascii="Arial" w:hAnsi="Arial" w:cs="Arial"/>
          <w:bCs/>
          <w:color w:val="000000"/>
        </w:rPr>
        <w:t xml:space="preserve">Statutory guidance </w:t>
      </w:r>
      <w:r w:rsidR="00D67A5D">
        <w:rPr>
          <w:rFonts w:ascii="Arial" w:hAnsi="Arial" w:cs="Arial"/>
          <w:color w:val="000000"/>
        </w:rPr>
        <w:t>is available</w:t>
      </w:r>
      <w:r w:rsidRPr="00485A72">
        <w:rPr>
          <w:rFonts w:ascii="Arial" w:hAnsi="Arial" w:cs="Arial"/>
          <w:i/>
          <w:color w:val="242852" w:themeColor="text2"/>
        </w:rPr>
        <w:t xml:space="preserve"> </w:t>
      </w:r>
      <w:r w:rsidRPr="00F16E68">
        <w:rPr>
          <w:rFonts w:ascii="Arial" w:hAnsi="Arial" w:cs="Arial"/>
          <w:b/>
          <w:i/>
          <w:color w:val="242852" w:themeColor="text2"/>
        </w:rPr>
        <w:t>s.20</w:t>
      </w:r>
      <w:r w:rsidR="00621B77" w:rsidRPr="00F16E68">
        <w:rPr>
          <w:rFonts w:ascii="Arial" w:hAnsi="Arial" w:cs="Arial"/>
          <w:b/>
          <w:i/>
          <w:color w:val="242852" w:themeColor="text2"/>
        </w:rPr>
        <w:t xml:space="preserve"> </w:t>
      </w:r>
      <w:r w:rsidR="00621B77" w:rsidRPr="00F16E68">
        <w:rPr>
          <w:rFonts w:ascii="Arial" w:hAnsi="Arial" w:cs="Arial"/>
          <w:i/>
          <w:color w:val="242852" w:themeColor="text2"/>
        </w:rPr>
        <w:t>&amp;</w:t>
      </w:r>
      <w:r w:rsidR="00621B77" w:rsidRPr="00F16E68">
        <w:rPr>
          <w:rFonts w:ascii="Arial" w:hAnsi="Arial" w:cs="Arial"/>
          <w:b/>
          <w:i/>
          <w:color w:val="242852" w:themeColor="text2"/>
        </w:rPr>
        <w:t xml:space="preserve"> Appendices</w:t>
      </w:r>
      <w:r w:rsidR="00D67A5D" w:rsidRPr="00F16E68">
        <w:rPr>
          <w:rFonts w:ascii="Arial" w:hAnsi="Arial" w:cs="Arial"/>
          <w:b/>
          <w:i/>
          <w:color w:val="242852" w:themeColor="text2"/>
        </w:rPr>
        <w:t xml:space="preserve"> 4</w:t>
      </w:r>
      <w:r w:rsidR="00621B77" w:rsidRPr="00F16E68">
        <w:rPr>
          <w:rFonts w:ascii="Arial" w:hAnsi="Arial" w:cs="Arial"/>
          <w:b/>
          <w:i/>
          <w:color w:val="242852" w:themeColor="text2"/>
        </w:rPr>
        <w:t>-5</w:t>
      </w:r>
      <w:r w:rsidR="00D67A5D" w:rsidRPr="00F16E68">
        <w:rPr>
          <w:rFonts w:ascii="Arial" w:hAnsi="Arial" w:cs="Arial"/>
          <w:b/>
          <w:i/>
        </w:rPr>
        <w:t xml:space="preserve">, </w:t>
      </w:r>
      <w:r w:rsidR="00D67A5D" w:rsidRPr="00F16E68">
        <w:rPr>
          <w:rFonts w:ascii="Arial" w:eastAsia="Times New Roman" w:hAnsi="Arial" w:cs="Arial"/>
          <w:i/>
        </w:rPr>
        <w:t>LCC’s Financial Regulations &amp; Procedures</w:t>
      </w:r>
      <w:r w:rsidR="00D67A5D" w:rsidRPr="00F16E68">
        <w:rPr>
          <w:rFonts w:ascii="Arial" w:eastAsia="Times New Roman" w:hAnsi="Arial" w:cs="Arial"/>
        </w:rPr>
        <w:t>.</w:t>
      </w:r>
    </w:p>
    <w:p w14:paraId="09FC433C" w14:textId="77777777" w:rsidR="00677054" w:rsidRPr="009A36E3" w:rsidRDefault="00677054" w:rsidP="005937FC">
      <w:pPr>
        <w:spacing w:after="0" w:line="240" w:lineRule="auto"/>
        <w:ind w:left="-284"/>
        <w:jc w:val="both"/>
        <w:rPr>
          <w:rFonts w:ascii="Arial" w:hAnsi="Arial" w:cs="Arial"/>
          <w:b/>
          <w:color w:val="000000"/>
        </w:rPr>
      </w:pPr>
    </w:p>
    <w:p w14:paraId="2DAC0BA5" w14:textId="77777777" w:rsidR="00BD69C9" w:rsidRDefault="009A36E3" w:rsidP="005937FC">
      <w:pPr>
        <w:spacing w:after="0" w:line="240" w:lineRule="auto"/>
        <w:ind w:left="-284"/>
        <w:jc w:val="both"/>
        <w:rPr>
          <w:rFonts w:ascii="Arial" w:eastAsia="Times New Roman" w:hAnsi="Arial" w:cs="Arial"/>
          <w:color w:val="000000"/>
        </w:rPr>
      </w:pPr>
      <w:r w:rsidRPr="009A36E3">
        <w:rPr>
          <w:rFonts w:ascii="Arial" w:eastAsia="Times New Roman" w:hAnsi="Arial" w:cs="Arial"/>
          <w:color w:val="000000"/>
        </w:rPr>
        <w:t xml:space="preserve">In accordance with </w:t>
      </w:r>
      <w:r w:rsidRPr="00F16E68">
        <w:rPr>
          <w:rFonts w:ascii="Arial" w:eastAsia="Times New Roman" w:hAnsi="Arial" w:cs="Arial"/>
          <w:i/>
          <w:color w:val="000000"/>
        </w:rPr>
        <w:t>The Scheme</w:t>
      </w:r>
      <w:r w:rsidRPr="00F16E68">
        <w:rPr>
          <w:rFonts w:ascii="Arial" w:eastAsia="Times New Roman" w:hAnsi="Arial" w:cs="Arial"/>
          <w:color w:val="000000"/>
        </w:rPr>
        <w:t>,</w:t>
      </w:r>
      <w:r w:rsidRPr="009A36E3">
        <w:rPr>
          <w:rFonts w:ascii="Arial" w:eastAsia="Times New Roman" w:hAnsi="Arial" w:cs="Arial"/>
          <w:color w:val="000000"/>
        </w:rPr>
        <w:t xml:space="preserve"> </w:t>
      </w:r>
      <w:r w:rsidRPr="00D67A5D">
        <w:rPr>
          <w:rFonts w:ascii="Arial" w:eastAsia="Times New Roman" w:hAnsi="Arial" w:cs="Arial"/>
          <w:color w:val="000000"/>
        </w:rPr>
        <w:t xml:space="preserve">GB must arrange for an annual independent audit of the SFA. The audited accounts along with </w:t>
      </w:r>
      <w:r w:rsidR="00BD5A81" w:rsidRPr="00F16E68">
        <w:rPr>
          <w:rFonts w:ascii="Arial" w:eastAsia="Times New Roman" w:hAnsi="Arial" w:cs="Arial"/>
          <w:b/>
          <w:i/>
          <w:color w:val="242852" w:themeColor="text2"/>
        </w:rPr>
        <w:t>Schedules 1-4</w:t>
      </w:r>
      <w:r w:rsidRPr="00F16E68">
        <w:rPr>
          <w:rFonts w:ascii="Arial" w:eastAsia="Times New Roman" w:hAnsi="Arial" w:cs="Arial"/>
          <w:color w:val="242852" w:themeColor="text2"/>
        </w:rPr>
        <w:t xml:space="preserve"> </w:t>
      </w:r>
      <w:r w:rsidR="00677054" w:rsidRPr="00F16E68">
        <w:rPr>
          <w:rFonts w:ascii="Arial" w:eastAsia="Times New Roman" w:hAnsi="Arial" w:cs="Arial"/>
          <w:b/>
          <w:i/>
          <w:color w:val="242852" w:themeColor="text2"/>
        </w:rPr>
        <w:t>(Appendix 5)</w:t>
      </w:r>
      <w:r w:rsidR="00677054" w:rsidRPr="00F16E68">
        <w:rPr>
          <w:rFonts w:ascii="Arial" w:eastAsia="Times New Roman" w:hAnsi="Arial" w:cs="Arial"/>
          <w:color w:val="242852" w:themeColor="text2"/>
        </w:rPr>
        <w:t xml:space="preserve"> </w:t>
      </w:r>
      <w:r w:rsidRPr="009A36E3">
        <w:rPr>
          <w:rFonts w:ascii="Arial" w:eastAsia="Times New Roman" w:hAnsi="Arial" w:cs="Arial"/>
          <w:color w:val="000000"/>
          <w:u w:val="single"/>
        </w:rPr>
        <w:t>must be</w:t>
      </w:r>
      <w:r w:rsidRPr="009A36E3">
        <w:rPr>
          <w:rFonts w:ascii="Arial" w:eastAsia="Times New Roman" w:hAnsi="Arial" w:cs="Arial"/>
          <w:color w:val="000000"/>
        </w:rPr>
        <w:t xml:space="preserve"> presented to the GB within </w:t>
      </w:r>
      <w:r w:rsidRPr="009A36E3">
        <w:rPr>
          <w:rFonts w:ascii="Arial" w:eastAsia="Times New Roman" w:hAnsi="Arial" w:cs="Arial"/>
          <w:color w:val="000000"/>
          <w:u w:val="single"/>
        </w:rPr>
        <w:t>3 months</w:t>
      </w:r>
      <w:r w:rsidRPr="009A36E3">
        <w:rPr>
          <w:rFonts w:ascii="Arial" w:eastAsia="Times New Roman" w:hAnsi="Arial" w:cs="Arial"/>
          <w:color w:val="000000"/>
        </w:rPr>
        <w:t xml:space="preserve"> of the accounting year end. </w:t>
      </w:r>
    </w:p>
    <w:p w14:paraId="3C479148" w14:textId="77777777" w:rsidR="00BD69C9" w:rsidRDefault="00BD69C9" w:rsidP="005937FC">
      <w:pPr>
        <w:spacing w:after="0" w:line="240" w:lineRule="auto"/>
        <w:ind w:left="-284"/>
        <w:jc w:val="both"/>
        <w:rPr>
          <w:rFonts w:ascii="Arial" w:eastAsia="Times New Roman" w:hAnsi="Arial" w:cs="Arial"/>
          <w:color w:val="000000"/>
        </w:rPr>
      </w:pPr>
    </w:p>
    <w:p w14:paraId="209D56EB" w14:textId="77777777" w:rsidR="009A36E3" w:rsidRPr="009A36E3" w:rsidRDefault="00BD5A81" w:rsidP="005937FC">
      <w:pPr>
        <w:spacing w:after="0" w:line="240" w:lineRule="auto"/>
        <w:ind w:left="-284"/>
        <w:jc w:val="both"/>
        <w:rPr>
          <w:rFonts w:ascii="Arial" w:eastAsia="Times New Roman" w:hAnsi="Arial" w:cs="Arial"/>
          <w:color w:val="000000"/>
        </w:rPr>
      </w:pPr>
      <w:r w:rsidRPr="00D67A5D">
        <w:rPr>
          <w:rFonts w:ascii="Arial" w:eastAsia="Times New Roman" w:hAnsi="Arial" w:cs="Arial"/>
          <w:b/>
          <w:i/>
        </w:rPr>
        <w:t>S</w:t>
      </w:r>
      <w:r w:rsidR="00BD69C9" w:rsidRPr="00D67A5D">
        <w:rPr>
          <w:rFonts w:ascii="Arial" w:eastAsia="Times New Roman" w:hAnsi="Arial" w:cs="Arial"/>
          <w:b/>
          <w:i/>
        </w:rPr>
        <w:t>chedules 1-4</w:t>
      </w:r>
      <w:r w:rsidR="00BD69C9" w:rsidRPr="00D67A5D">
        <w:rPr>
          <w:rFonts w:ascii="Arial" w:eastAsia="Times New Roman" w:hAnsi="Arial" w:cs="Arial"/>
        </w:rPr>
        <w:t xml:space="preserve"> </w:t>
      </w:r>
      <w:r w:rsidR="00677054" w:rsidRPr="00043F13">
        <w:rPr>
          <w:rFonts w:ascii="Arial" w:eastAsia="Times New Roman" w:hAnsi="Arial" w:cs="Arial"/>
          <w:color w:val="000000"/>
          <w:u w:val="single"/>
        </w:rPr>
        <w:t>must</w:t>
      </w:r>
      <w:r w:rsidR="00BD69C9" w:rsidRPr="00043F13">
        <w:rPr>
          <w:rFonts w:ascii="Arial" w:eastAsia="Times New Roman" w:hAnsi="Arial" w:cs="Arial"/>
          <w:color w:val="000000"/>
          <w:u w:val="single"/>
        </w:rPr>
        <w:t xml:space="preserve"> </w:t>
      </w:r>
      <w:r w:rsidR="009A36E3" w:rsidRPr="00043F13">
        <w:rPr>
          <w:rFonts w:ascii="Arial" w:eastAsia="Times New Roman" w:hAnsi="Arial" w:cs="Arial"/>
          <w:color w:val="000000"/>
          <w:u w:val="single"/>
        </w:rPr>
        <w:t>be</w:t>
      </w:r>
      <w:r w:rsidR="009A36E3" w:rsidRPr="009A36E3">
        <w:rPr>
          <w:rFonts w:ascii="Arial" w:eastAsia="Times New Roman" w:hAnsi="Arial" w:cs="Arial"/>
          <w:color w:val="000000"/>
        </w:rPr>
        <w:t xml:space="preserve"> submitted </w:t>
      </w:r>
      <w:r w:rsidR="00E96A4D">
        <w:rPr>
          <w:rFonts w:ascii="Arial" w:eastAsia="Times New Roman" w:hAnsi="Arial" w:cs="Arial"/>
          <w:color w:val="000000"/>
        </w:rPr>
        <w:t>yearly to LCC Schools Finance Team</w:t>
      </w:r>
      <w:r w:rsidR="00A2205E">
        <w:rPr>
          <w:rFonts w:ascii="Arial" w:eastAsia="Times New Roman" w:hAnsi="Arial" w:cs="Arial"/>
          <w:color w:val="000000"/>
        </w:rPr>
        <w:t xml:space="preserve"> by 30 Octo</w:t>
      </w:r>
      <w:r w:rsidR="00E96A4D">
        <w:rPr>
          <w:rFonts w:ascii="Arial" w:eastAsia="Times New Roman" w:hAnsi="Arial" w:cs="Arial"/>
          <w:color w:val="000000"/>
        </w:rPr>
        <w:t>ber.</w:t>
      </w:r>
    </w:p>
    <w:p w14:paraId="4F1C2E17" w14:textId="77777777" w:rsidR="009A36E3" w:rsidRPr="00B21750" w:rsidRDefault="009A36E3" w:rsidP="005937FC">
      <w:pPr>
        <w:pStyle w:val="Heading1"/>
        <w:tabs>
          <w:tab w:val="left" w:pos="0"/>
        </w:tabs>
        <w:ind w:left="-284"/>
        <w:contextualSpacing/>
        <w:jc w:val="both"/>
        <w:rPr>
          <w:rFonts w:ascii="Arial" w:hAnsi="Arial" w:cs="Arial"/>
          <w:sz w:val="22"/>
          <w:szCs w:val="22"/>
          <w:u w:val="single"/>
        </w:rPr>
      </w:pPr>
      <w:r w:rsidRPr="00B21750">
        <w:rPr>
          <w:rFonts w:ascii="Arial" w:hAnsi="Arial" w:cs="Arial"/>
          <w:sz w:val="22"/>
          <w:szCs w:val="22"/>
          <w:u w:val="single"/>
        </w:rPr>
        <w:t>Purpose of the Audit</w:t>
      </w:r>
    </w:p>
    <w:p w14:paraId="07211574" w14:textId="77777777" w:rsidR="009A36E3" w:rsidRPr="00B21750" w:rsidRDefault="009A36E3" w:rsidP="005937FC">
      <w:pPr>
        <w:pStyle w:val="Heading1"/>
        <w:tabs>
          <w:tab w:val="left" w:pos="0"/>
        </w:tabs>
        <w:ind w:left="-284"/>
        <w:contextualSpacing/>
        <w:jc w:val="both"/>
        <w:rPr>
          <w:rFonts w:ascii="Arial" w:hAnsi="Arial" w:cs="Arial"/>
          <w:sz w:val="22"/>
          <w:szCs w:val="22"/>
          <w:u w:val="single"/>
        </w:rPr>
      </w:pPr>
      <w:r w:rsidRPr="00B21750">
        <w:rPr>
          <w:rFonts w:ascii="Arial" w:hAnsi="Arial" w:cs="Arial"/>
          <w:b w:val="0"/>
          <w:sz w:val="22"/>
          <w:szCs w:val="22"/>
        </w:rPr>
        <w:t>The purpose of the audit is to:</w:t>
      </w:r>
    </w:p>
    <w:p w14:paraId="1B40C89A" w14:textId="77777777" w:rsidR="009A36E3" w:rsidRPr="009A36E3" w:rsidRDefault="009A36E3" w:rsidP="005937FC">
      <w:pPr>
        <w:numPr>
          <w:ilvl w:val="0"/>
          <w:numId w:val="83"/>
        </w:numPr>
        <w:spacing w:after="0" w:line="240" w:lineRule="auto"/>
        <w:ind w:left="142" w:hanging="284"/>
        <w:contextualSpacing/>
        <w:jc w:val="both"/>
        <w:rPr>
          <w:rFonts w:ascii="Arial" w:eastAsia="Times New Roman" w:hAnsi="Arial" w:cs="Arial"/>
        </w:rPr>
      </w:pPr>
      <w:r w:rsidRPr="009A36E3">
        <w:rPr>
          <w:rFonts w:ascii="Arial" w:eastAsia="Times New Roman" w:hAnsi="Arial" w:cs="Arial"/>
        </w:rPr>
        <w:t>Provide an independent opinion to the Head Teacher, Governors, staff and parents that the funds which the school administers, from sources which are not controlled by the Local Au</w:t>
      </w:r>
      <w:r w:rsidR="00592DF6">
        <w:rPr>
          <w:rFonts w:ascii="Arial" w:eastAsia="Times New Roman" w:hAnsi="Arial" w:cs="Arial"/>
        </w:rPr>
        <w:t xml:space="preserve">thority, have been well managed. See </w:t>
      </w:r>
      <w:r w:rsidR="00592DF6" w:rsidRPr="00F16E68">
        <w:rPr>
          <w:rFonts w:ascii="Arial" w:eastAsia="Times New Roman" w:hAnsi="Arial" w:cs="Arial"/>
          <w:b/>
          <w:i/>
          <w:color w:val="242852" w:themeColor="text2"/>
        </w:rPr>
        <w:t>Schedule 1</w:t>
      </w:r>
      <w:r w:rsidR="00592DF6" w:rsidRPr="00621B77">
        <w:rPr>
          <w:rFonts w:ascii="Arial" w:eastAsia="Times New Roman" w:hAnsi="Arial" w:cs="Arial"/>
          <w:color w:val="242852" w:themeColor="text2"/>
        </w:rPr>
        <w:t>.</w:t>
      </w:r>
    </w:p>
    <w:p w14:paraId="1F5C7E09" w14:textId="77777777" w:rsidR="009A36E3" w:rsidRPr="009A36E3" w:rsidRDefault="009A36E3" w:rsidP="005937FC">
      <w:pPr>
        <w:numPr>
          <w:ilvl w:val="0"/>
          <w:numId w:val="83"/>
        </w:numPr>
        <w:spacing w:after="0" w:line="240" w:lineRule="auto"/>
        <w:ind w:left="142" w:hanging="284"/>
        <w:contextualSpacing/>
        <w:jc w:val="both"/>
        <w:rPr>
          <w:rFonts w:ascii="Arial" w:eastAsia="Times New Roman" w:hAnsi="Arial" w:cs="Arial"/>
        </w:rPr>
      </w:pPr>
      <w:r w:rsidRPr="009A36E3">
        <w:rPr>
          <w:rFonts w:ascii="Arial" w:eastAsia="Times New Roman" w:hAnsi="Arial" w:cs="Arial"/>
        </w:rPr>
        <w:t xml:space="preserve">Ensure school meets the requirements of </w:t>
      </w:r>
      <w:r w:rsidR="00D67A5D" w:rsidRPr="00F16E68">
        <w:rPr>
          <w:rFonts w:ascii="Arial" w:eastAsia="Times New Roman" w:hAnsi="Arial" w:cs="Arial"/>
          <w:i/>
          <w:color w:val="000000" w:themeColor="text1"/>
        </w:rPr>
        <w:t>LCC’s Financial Regulations &amp; Procedures</w:t>
      </w:r>
      <w:r w:rsidR="00D67A5D" w:rsidRPr="00F16E68">
        <w:rPr>
          <w:rFonts w:ascii="Arial" w:eastAsia="Times New Roman" w:hAnsi="Arial" w:cs="Arial"/>
          <w:color w:val="000000" w:themeColor="text1"/>
        </w:rPr>
        <w:t xml:space="preserve"> </w:t>
      </w:r>
      <w:r w:rsidR="002C3FC7">
        <w:rPr>
          <w:rFonts w:ascii="Arial" w:eastAsia="Times New Roman" w:hAnsi="Arial" w:cs="Arial"/>
        </w:rPr>
        <w:t>&amp; the</w:t>
      </w:r>
      <w:r w:rsidR="0012560D">
        <w:rPr>
          <w:rFonts w:ascii="Arial" w:eastAsia="Times New Roman" w:hAnsi="Arial" w:cs="Arial"/>
        </w:rPr>
        <w:t xml:space="preserve"> </w:t>
      </w:r>
      <w:r w:rsidRPr="009A36E3">
        <w:rPr>
          <w:rFonts w:ascii="Arial" w:eastAsia="Times New Roman" w:hAnsi="Arial" w:cs="Arial"/>
          <w:i/>
        </w:rPr>
        <w:t>[Charities Act 2011].</w:t>
      </w:r>
    </w:p>
    <w:p w14:paraId="3A5BDAB0" w14:textId="77777777" w:rsidR="009A36E3" w:rsidRPr="009A36E3" w:rsidRDefault="009A36E3" w:rsidP="005937FC">
      <w:pPr>
        <w:numPr>
          <w:ilvl w:val="0"/>
          <w:numId w:val="83"/>
        </w:numPr>
        <w:spacing w:after="0" w:line="240" w:lineRule="auto"/>
        <w:ind w:left="142" w:hanging="284"/>
        <w:contextualSpacing/>
        <w:jc w:val="both"/>
        <w:rPr>
          <w:rFonts w:ascii="Arial" w:eastAsia="Times New Roman" w:hAnsi="Arial" w:cs="Arial"/>
        </w:rPr>
      </w:pPr>
      <w:r w:rsidRPr="009A36E3">
        <w:rPr>
          <w:rFonts w:ascii="Arial" w:eastAsia="Times New Roman" w:hAnsi="Arial" w:cs="Arial"/>
        </w:rPr>
        <w:t>Ensure school meets the requirements of the insurance cover for unofficial funds arranged on behalf of the school by the LA.</w:t>
      </w:r>
    </w:p>
    <w:p w14:paraId="70E16D59" w14:textId="77777777" w:rsidR="009A36E3" w:rsidRPr="009A36E3" w:rsidRDefault="009A36E3" w:rsidP="005937FC">
      <w:pPr>
        <w:numPr>
          <w:ilvl w:val="0"/>
          <w:numId w:val="83"/>
        </w:numPr>
        <w:spacing w:after="0" w:line="240" w:lineRule="auto"/>
        <w:ind w:left="142" w:hanging="284"/>
        <w:contextualSpacing/>
        <w:jc w:val="both"/>
        <w:rPr>
          <w:rFonts w:ascii="Arial" w:eastAsia="Times New Roman" w:hAnsi="Arial" w:cs="Arial"/>
        </w:rPr>
      </w:pPr>
      <w:r w:rsidRPr="009A36E3">
        <w:rPr>
          <w:rFonts w:ascii="Arial" w:eastAsia="Times New Roman" w:hAnsi="Arial" w:cs="Arial"/>
        </w:rPr>
        <w:t>An annual audit will identify situations whereby the funds have not been correctly brought to account or have not been used for the benefit of the pupils.</w:t>
      </w:r>
    </w:p>
    <w:p w14:paraId="132CE041" w14:textId="77777777" w:rsidR="009A36E3" w:rsidRPr="009A36E3" w:rsidRDefault="009A36E3" w:rsidP="005937FC">
      <w:pPr>
        <w:pStyle w:val="Textbody"/>
        <w:ind w:left="-284"/>
        <w:jc w:val="both"/>
        <w:rPr>
          <w:rFonts w:eastAsia="ArialMT, Arial" w:cs="Arial"/>
          <w:color w:val="1F497D"/>
          <w:sz w:val="22"/>
          <w:szCs w:val="22"/>
        </w:rPr>
      </w:pPr>
    </w:p>
    <w:p w14:paraId="3BA3C6E6" w14:textId="77777777" w:rsidR="009A36E3" w:rsidRDefault="009A36E3" w:rsidP="005937FC">
      <w:pPr>
        <w:pStyle w:val="Standard"/>
        <w:autoSpaceDE w:val="0"/>
        <w:ind w:left="-284"/>
        <w:jc w:val="both"/>
        <w:rPr>
          <w:rFonts w:cs="Arial"/>
          <w:sz w:val="22"/>
          <w:szCs w:val="22"/>
          <w:u w:val="single"/>
        </w:rPr>
      </w:pPr>
      <w:r w:rsidRPr="00B547F1">
        <w:rPr>
          <w:rFonts w:eastAsia="Arial-BoldMT, 'Times New Roman'" w:cs="Arial"/>
          <w:b/>
          <w:bCs/>
          <w:sz w:val="22"/>
          <w:szCs w:val="22"/>
          <w:u w:val="single"/>
        </w:rPr>
        <w:t xml:space="preserve">Who can </w:t>
      </w:r>
      <w:r>
        <w:rPr>
          <w:rFonts w:eastAsia="Arial-BoldMT, 'Times New Roman'" w:cs="Arial"/>
          <w:b/>
          <w:bCs/>
          <w:sz w:val="22"/>
          <w:szCs w:val="22"/>
          <w:u w:val="single"/>
        </w:rPr>
        <w:t>serve as an Auditor?</w:t>
      </w:r>
    </w:p>
    <w:p w14:paraId="1512429E" w14:textId="77777777" w:rsidR="009A36E3" w:rsidRPr="00137C64" w:rsidRDefault="009A36E3" w:rsidP="005937FC">
      <w:pPr>
        <w:pStyle w:val="Standard"/>
        <w:autoSpaceDE w:val="0"/>
        <w:ind w:left="-284"/>
        <w:jc w:val="both"/>
        <w:rPr>
          <w:rFonts w:cs="Arial"/>
          <w:sz w:val="22"/>
          <w:szCs w:val="22"/>
          <w:u w:val="single"/>
        </w:rPr>
      </w:pPr>
      <w:r w:rsidRPr="00FC6F18">
        <w:rPr>
          <w:rFonts w:eastAsia="ArialMT, Arial" w:cs="Arial"/>
          <w:sz w:val="22"/>
          <w:szCs w:val="22"/>
        </w:rPr>
        <w:t>The GB must appoint a person to audit the annual accounts of the fund. All appointments are to be recorded in writing and should clearly state the relationship that the individual holds with the school e</w:t>
      </w:r>
      <w:r w:rsidR="00D67A5D">
        <w:rPr>
          <w:rFonts w:eastAsia="ArialMT, Arial" w:cs="Arial"/>
          <w:sz w:val="22"/>
          <w:szCs w:val="22"/>
        </w:rPr>
        <w:t>.</w:t>
      </w:r>
      <w:r w:rsidRPr="00FC6F18">
        <w:rPr>
          <w:rFonts w:eastAsia="ArialMT, Arial" w:cs="Arial"/>
          <w:sz w:val="22"/>
          <w:szCs w:val="22"/>
        </w:rPr>
        <w:t xml:space="preserve">g. parent of a </w:t>
      </w:r>
      <w:r>
        <w:rPr>
          <w:rFonts w:eastAsia="ArialMT, Arial" w:cs="Arial"/>
          <w:sz w:val="22"/>
          <w:szCs w:val="22"/>
        </w:rPr>
        <w:t>pupil, member staff/governor from a neighbouring school.</w:t>
      </w:r>
    </w:p>
    <w:p w14:paraId="789271CD" w14:textId="77777777" w:rsidR="009A36E3" w:rsidRPr="00FC6F18" w:rsidRDefault="009A36E3" w:rsidP="005937FC">
      <w:pPr>
        <w:pStyle w:val="Standard"/>
        <w:autoSpaceDE w:val="0"/>
        <w:ind w:left="-284"/>
        <w:jc w:val="both"/>
        <w:rPr>
          <w:rFonts w:eastAsia="ArialMT, Arial" w:cs="Arial"/>
          <w:sz w:val="22"/>
          <w:szCs w:val="22"/>
        </w:rPr>
      </w:pPr>
    </w:p>
    <w:p w14:paraId="2524AD7A" w14:textId="77777777" w:rsidR="009A36E3" w:rsidRPr="00FC6F18" w:rsidRDefault="009A36E3" w:rsidP="005937FC">
      <w:pPr>
        <w:pStyle w:val="Standard"/>
        <w:autoSpaceDE w:val="0"/>
        <w:ind w:left="-284"/>
        <w:jc w:val="both"/>
        <w:rPr>
          <w:rFonts w:eastAsia="ArialMT, Arial" w:cs="Arial"/>
          <w:sz w:val="22"/>
          <w:szCs w:val="22"/>
        </w:rPr>
      </w:pPr>
      <w:r w:rsidRPr="00FC6F18">
        <w:rPr>
          <w:rFonts w:eastAsia="ArialMT, Arial" w:cs="Arial"/>
          <w:sz w:val="22"/>
          <w:szCs w:val="22"/>
        </w:rPr>
        <w:t>Staff employed at the school cannot carry out the audit of the SFA as the auditor must be independent.</w:t>
      </w:r>
      <w:r>
        <w:rPr>
          <w:rFonts w:eastAsia="ArialMT, Arial" w:cs="Arial"/>
          <w:sz w:val="22"/>
          <w:szCs w:val="22"/>
        </w:rPr>
        <w:t xml:space="preserve"> </w:t>
      </w:r>
      <w:r w:rsidRPr="00FC6F18">
        <w:rPr>
          <w:rFonts w:eastAsia="ArialMT, Arial" w:cs="Arial"/>
          <w:sz w:val="22"/>
          <w:szCs w:val="22"/>
        </w:rPr>
        <w:t>The auditor must have a financial background or awareness of financial proc</w:t>
      </w:r>
      <w:r>
        <w:rPr>
          <w:rFonts w:eastAsia="ArialMT, Arial" w:cs="Arial"/>
          <w:sz w:val="22"/>
          <w:szCs w:val="22"/>
        </w:rPr>
        <w:t>edures and practices. Ideally, a g</w:t>
      </w:r>
      <w:r w:rsidRPr="00FC6F18">
        <w:rPr>
          <w:rFonts w:eastAsia="ArialMT, Arial" w:cs="Arial"/>
          <w:sz w:val="22"/>
          <w:szCs w:val="22"/>
        </w:rPr>
        <w:t>overnors should not audit the funds of their own school as they may be involved in taking decisions on how SFA monies are to be spent. However, if the school is having difficulty in appointing an auditor, a governor may be appointed who is not closely involved in the school’s finances e</w:t>
      </w:r>
      <w:r w:rsidR="00D67A5D">
        <w:rPr>
          <w:rFonts w:eastAsia="ArialMT, Arial" w:cs="Arial"/>
          <w:sz w:val="22"/>
          <w:szCs w:val="22"/>
        </w:rPr>
        <w:t>.g. t</w:t>
      </w:r>
      <w:r w:rsidRPr="00FC6F18">
        <w:rPr>
          <w:rFonts w:eastAsia="ArialMT, Arial" w:cs="Arial"/>
          <w:sz w:val="22"/>
          <w:szCs w:val="22"/>
        </w:rPr>
        <w:t>hey must not be a member of the Finance Sub-Committee or the Chair of Governors.</w:t>
      </w:r>
    </w:p>
    <w:p w14:paraId="0B1FD94C" w14:textId="77777777" w:rsidR="009A36E3" w:rsidRPr="00FC6F18" w:rsidRDefault="009A36E3" w:rsidP="005937FC">
      <w:pPr>
        <w:pStyle w:val="Standard"/>
        <w:autoSpaceDE w:val="0"/>
        <w:ind w:left="-284"/>
        <w:jc w:val="both"/>
        <w:rPr>
          <w:rFonts w:eastAsia="ArialMT, Arial" w:cs="Arial"/>
          <w:sz w:val="22"/>
          <w:szCs w:val="22"/>
        </w:rPr>
      </w:pPr>
    </w:p>
    <w:p w14:paraId="5FDFE005" w14:textId="77777777" w:rsidR="009A36E3" w:rsidRPr="00FC6F18" w:rsidRDefault="009A36E3" w:rsidP="005937FC">
      <w:pPr>
        <w:pStyle w:val="Standard"/>
        <w:autoSpaceDE w:val="0"/>
        <w:ind w:left="-284"/>
        <w:jc w:val="both"/>
        <w:rPr>
          <w:rFonts w:eastAsia="ArialMT, Arial" w:cs="Arial"/>
          <w:sz w:val="22"/>
          <w:szCs w:val="22"/>
        </w:rPr>
      </w:pPr>
      <w:r w:rsidRPr="00FC6F18">
        <w:rPr>
          <w:rFonts w:eastAsia="ArialMT, Arial" w:cs="Arial"/>
          <w:sz w:val="22"/>
          <w:szCs w:val="22"/>
        </w:rPr>
        <w:t xml:space="preserve">Some schools opt to audit the SFA of a neighbouring school in return for the neighbouring school undertaking the SFA audit for them. However it is important that the individuals involved are familiar with the principles of auditing a SFA and meet the qualification criteria if the turnover of the fund </w:t>
      </w:r>
      <w:r w:rsidRPr="002C3FC7">
        <w:rPr>
          <w:rFonts w:eastAsia="ArialMT, Arial" w:cs="Arial"/>
          <w:sz w:val="22"/>
          <w:szCs w:val="22"/>
          <w:u w:val="single"/>
        </w:rPr>
        <w:t>exceeds</w:t>
      </w:r>
      <w:r w:rsidRPr="00FC6F18">
        <w:rPr>
          <w:rFonts w:eastAsia="ArialMT, Arial" w:cs="Arial"/>
          <w:sz w:val="22"/>
          <w:szCs w:val="22"/>
        </w:rPr>
        <w:t xml:space="preserve"> £5,000.</w:t>
      </w:r>
    </w:p>
    <w:p w14:paraId="2AA20E7D" w14:textId="77777777" w:rsidR="009A36E3" w:rsidRPr="009A36E3" w:rsidRDefault="009A36E3" w:rsidP="005937FC">
      <w:pPr>
        <w:pStyle w:val="Standard"/>
        <w:autoSpaceDE w:val="0"/>
        <w:ind w:left="-284"/>
        <w:jc w:val="both"/>
        <w:rPr>
          <w:rFonts w:eastAsia="ArialMT, Arial" w:cs="Arial"/>
          <w:color w:val="1F497D"/>
          <w:sz w:val="22"/>
          <w:szCs w:val="22"/>
        </w:rPr>
      </w:pPr>
    </w:p>
    <w:p w14:paraId="26128FC1" w14:textId="77777777" w:rsidR="009A36E3" w:rsidRPr="00B547F1" w:rsidRDefault="009A36E3" w:rsidP="005937FC">
      <w:pPr>
        <w:spacing w:after="0" w:line="240" w:lineRule="auto"/>
        <w:ind w:left="-284"/>
        <w:jc w:val="both"/>
        <w:rPr>
          <w:rFonts w:ascii="Arial" w:eastAsia="Times New Roman" w:hAnsi="Arial" w:cs="Arial"/>
        </w:rPr>
      </w:pPr>
      <w:r w:rsidRPr="00B547F1">
        <w:rPr>
          <w:rFonts w:ascii="Arial" w:eastAsia="Times New Roman" w:hAnsi="Arial" w:cs="Arial"/>
        </w:rPr>
        <w:t xml:space="preserve">SFVS states “very small funds (less than </w:t>
      </w:r>
      <w:r w:rsidRPr="00B547F1">
        <w:rPr>
          <w:rFonts w:ascii="Arial" w:eastAsia="Times New Roman" w:hAnsi="Arial" w:cs="Arial"/>
          <w:b/>
        </w:rPr>
        <w:t>£5,000</w:t>
      </w:r>
      <w:r w:rsidRPr="00B547F1">
        <w:rPr>
          <w:rFonts w:ascii="Arial" w:eastAsia="Times New Roman" w:hAnsi="Arial" w:cs="Arial"/>
        </w:rPr>
        <w:t xml:space="preserve">) could be audited by a suitable individual familiar with the principles of accountancy rather than necessarily a qualified accountant”. However, where the gross annual income of the SFA is in excess of </w:t>
      </w:r>
      <w:r w:rsidRPr="00B547F1">
        <w:rPr>
          <w:rFonts w:ascii="Arial" w:eastAsia="Times New Roman" w:hAnsi="Arial" w:cs="Arial"/>
          <w:b/>
        </w:rPr>
        <w:t>£5,000</w:t>
      </w:r>
      <w:r w:rsidRPr="00B547F1">
        <w:rPr>
          <w:rFonts w:ascii="Arial" w:eastAsia="Times New Roman" w:hAnsi="Arial" w:cs="Arial"/>
          <w:i/>
        </w:rPr>
        <w:t>, [Charities Act 2011]</w:t>
      </w:r>
      <w:r w:rsidRPr="00B547F1">
        <w:rPr>
          <w:rFonts w:ascii="Arial" w:eastAsia="Times New Roman" w:hAnsi="Arial" w:cs="Arial"/>
        </w:rPr>
        <w:t xml:space="preserve"> legislation applies.</w:t>
      </w:r>
    </w:p>
    <w:p w14:paraId="31219763" w14:textId="77777777" w:rsidR="009A36E3" w:rsidRPr="009A36E3" w:rsidRDefault="009A36E3" w:rsidP="005937FC">
      <w:pPr>
        <w:pStyle w:val="Standard"/>
        <w:autoSpaceDE w:val="0"/>
        <w:ind w:left="-284"/>
        <w:jc w:val="both"/>
        <w:rPr>
          <w:rFonts w:eastAsia="Arial" w:cs="Arial"/>
          <w:b/>
          <w:bCs/>
          <w:color w:val="1F497D"/>
          <w:sz w:val="22"/>
          <w:szCs w:val="22"/>
        </w:rPr>
      </w:pPr>
    </w:p>
    <w:p w14:paraId="70B9743F" w14:textId="77777777" w:rsidR="009A36E3" w:rsidRPr="007A758B" w:rsidRDefault="009A36E3" w:rsidP="005937FC">
      <w:pPr>
        <w:pStyle w:val="Standard"/>
        <w:autoSpaceDE w:val="0"/>
        <w:ind w:left="-284"/>
        <w:jc w:val="both"/>
        <w:rPr>
          <w:rFonts w:eastAsia="Arial" w:cs="Arial"/>
          <w:b/>
          <w:bCs/>
          <w:sz w:val="22"/>
          <w:szCs w:val="22"/>
          <w:u w:val="single"/>
        </w:rPr>
      </w:pPr>
      <w:r w:rsidRPr="007A758B">
        <w:rPr>
          <w:rFonts w:eastAsia="Arial" w:cs="Arial"/>
          <w:b/>
          <w:bCs/>
          <w:sz w:val="22"/>
          <w:szCs w:val="22"/>
          <w:u w:val="single"/>
        </w:rPr>
        <w:t>Who finances the cost of the audit if a fee is charged?</w:t>
      </w:r>
    </w:p>
    <w:p w14:paraId="15AD9970" w14:textId="77777777" w:rsidR="009A36E3" w:rsidRPr="00045C4B" w:rsidRDefault="009A36E3" w:rsidP="005937FC">
      <w:pPr>
        <w:pStyle w:val="Standard"/>
        <w:autoSpaceDE w:val="0"/>
        <w:ind w:left="-284"/>
        <w:jc w:val="both"/>
        <w:rPr>
          <w:rFonts w:eastAsia="ArialMT, Arial" w:cs="Arial"/>
          <w:sz w:val="22"/>
          <w:szCs w:val="22"/>
        </w:rPr>
      </w:pPr>
      <w:r w:rsidRPr="00E057FE">
        <w:rPr>
          <w:rFonts w:eastAsia="ArialMT, Arial" w:cs="Arial"/>
          <w:sz w:val="22"/>
          <w:szCs w:val="22"/>
        </w:rPr>
        <w:t>Any audit fee must be met from the SFA.</w:t>
      </w:r>
    </w:p>
    <w:p w14:paraId="3FE41D9A" w14:textId="77777777" w:rsidR="009A36E3" w:rsidRDefault="009A36E3" w:rsidP="005937FC">
      <w:pPr>
        <w:pStyle w:val="Standard"/>
        <w:autoSpaceDE w:val="0"/>
        <w:ind w:left="-284"/>
        <w:jc w:val="both"/>
        <w:rPr>
          <w:rFonts w:eastAsia="Arial" w:cs="Arial"/>
          <w:b/>
          <w:bCs/>
          <w:sz w:val="22"/>
          <w:szCs w:val="22"/>
          <w:u w:val="single"/>
        </w:rPr>
      </w:pPr>
    </w:p>
    <w:p w14:paraId="2D507477" w14:textId="77777777" w:rsidR="009A36E3" w:rsidRPr="00E057FE" w:rsidRDefault="009A36E3" w:rsidP="005937FC">
      <w:pPr>
        <w:pStyle w:val="Standard"/>
        <w:autoSpaceDE w:val="0"/>
        <w:ind w:left="-284"/>
        <w:jc w:val="both"/>
        <w:rPr>
          <w:rFonts w:cs="Arial"/>
          <w:sz w:val="22"/>
          <w:szCs w:val="22"/>
          <w:u w:val="single"/>
        </w:rPr>
      </w:pPr>
      <w:r w:rsidRPr="00E057FE">
        <w:rPr>
          <w:rFonts w:eastAsia="Arial" w:cs="Arial"/>
          <w:b/>
          <w:bCs/>
          <w:sz w:val="22"/>
          <w:szCs w:val="22"/>
          <w:u w:val="single"/>
        </w:rPr>
        <w:t>Records to be maintained by the School</w:t>
      </w:r>
    </w:p>
    <w:p w14:paraId="0290B2B4" w14:textId="77777777" w:rsidR="009A36E3" w:rsidRDefault="009A36E3" w:rsidP="005937FC">
      <w:pPr>
        <w:pStyle w:val="Standard"/>
        <w:autoSpaceDE w:val="0"/>
        <w:ind w:left="-284"/>
        <w:jc w:val="both"/>
        <w:rPr>
          <w:rFonts w:eastAsia="Arial" w:cs="Arial"/>
          <w:color w:val="000000"/>
          <w:sz w:val="22"/>
          <w:szCs w:val="22"/>
        </w:rPr>
      </w:pPr>
      <w:r w:rsidRPr="009A36E3">
        <w:rPr>
          <w:rFonts w:eastAsia="Arial" w:cs="Arial"/>
          <w:color w:val="000000"/>
          <w:sz w:val="22"/>
          <w:szCs w:val="22"/>
        </w:rPr>
        <w:t>The SFA should have a separate bank account. All withdrawal of funds and cheques should require two authorising signatures. Cheques should not be signed before completion. There should be sufficient authorised signatories to ensure that two are always available.</w:t>
      </w:r>
    </w:p>
    <w:p w14:paraId="04246315" w14:textId="77777777" w:rsidR="00F16E68" w:rsidRPr="009A36E3" w:rsidRDefault="00F16E68" w:rsidP="005937FC">
      <w:pPr>
        <w:pStyle w:val="Standard"/>
        <w:autoSpaceDE w:val="0"/>
        <w:ind w:left="-284"/>
        <w:jc w:val="both"/>
        <w:rPr>
          <w:rFonts w:eastAsia="Arial" w:cs="Arial"/>
          <w:color w:val="000000"/>
          <w:sz w:val="22"/>
          <w:szCs w:val="22"/>
        </w:rPr>
      </w:pPr>
    </w:p>
    <w:p w14:paraId="02F9DF3F" w14:textId="77777777" w:rsidR="009A36E3" w:rsidRPr="009A36E3" w:rsidRDefault="009A36E3" w:rsidP="005937FC">
      <w:pPr>
        <w:pStyle w:val="Standard"/>
        <w:autoSpaceDE w:val="0"/>
        <w:ind w:left="-284"/>
        <w:jc w:val="both"/>
        <w:rPr>
          <w:rFonts w:eastAsia="Arial" w:cs="Arial"/>
          <w:color w:val="000000"/>
          <w:sz w:val="22"/>
          <w:szCs w:val="22"/>
        </w:rPr>
      </w:pPr>
      <w:r w:rsidRPr="009A36E3">
        <w:rPr>
          <w:rFonts w:eastAsia="Arial" w:cs="Arial"/>
          <w:color w:val="000000"/>
          <w:sz w:val="22"/>
          <w:szCs w:val="22"/>
        </w:rPr>
        <w:t xml:space="preserve">A cash book (manual or electronic) should be used to record all items of income and expenditure. The cash book should be designed to include separate columns to analyse different types of income and expenditure. </w:t>
      </w:r>
    </w:p>
    <w:p w14:paraId="46F62A5A" w14:textId="77777777" w:rsidR="009A36E3" w:rsidRPr="009A36E3" w:rsidRDefault="009A36E3" w:rsidP="005937FC">
      <w:pPr>
        <w:pStyle w:val="Standard"/>
        <w:autoSpaceDE w:val="0"/>
        <w:ind w:left="-284"/>
        <w:jc w:val="both"/>
        <w:rPr>
          <w:rFonts w:eastAsia="Arial" w:cs="Arial"/>
          <w:color w:val="000000"/>
          <w:sz w:val="22"/>
          <w:szCs w:val="22"/>
        </w:rPr>
      </w:pPr>
    </w:p>
    <w:p w14:paraId="6CC38B4D" w14:textId="77777777" w:rsidR="009A36E3" w:rsidRPr="009A36E3" w:rsidRDefault="009A36E3" w:rsidP="005937FC">
      <w:pPr>
        <w:pStyle w:val="Standard"/>
        <w:autoSpaceDE w:val="0"/>
        <w:ind w:left="-284"/>
        <w:jc w:val="both"/>
        <w:rPr>
          <w:rFonts w:eastAsia="Arial" w:cs="Arial"/>
          <w:color w:val="000000"/>
          <w:sz w:val="22"/>
          <w:szCs w:val="22"/>
        </w:rPr>
      </w:pPr>
      <w:r w:rsidRPr="009A36E3">
        <w:rPr>
          <w:rFonts w:eastAsia="Arial" w:cs="Arial"/>
          <w:color w:val="000000"/>
          <w:sz w:val="22"/>
          <w:szCs w:val="22"/>
        </w:rPr>
        <w:t>A receipt/invoice should be retained and referenced to the entry in the cash book, to support all transactions. The receipt/invoice should enable the identification of the nature of the income or expenditure.</w:t>
      </w:r>
    </w:p>
    <w:p w14:paraId="24C3F34C" w14:textId="77777777" w:rsidR="009A36E3" w:rsidRPr="009A36E3" w:rsidRDefault="009A36E3" w:rsidP="005937FC">
      <w:pPr>
        <w:pStyle w:val="Standard"/>
        <w:autoSpaceDE w:val="0"/>
        <w:ind w:left="-284"/>
        <w:jc w:val="both"/>
        <w:rPr>
          <w:rFonts w:eastAsia="Arial" w:cs="Arial"/>
          <w:color w:val="000000"/>
          <w:sz w:val="22"/>
          <w:szCs w:val="22"/>
        </w:rPr>
      </w:pPr>
    </w:p>
    <w:p w14:paraId="0C597ADC" w14:textId="77777777" w:rsidR="009A36E3" w:rsidRPr="009A36E3" w:rsidRDefault="009A36E3" w:rsidP="005937FC">
      <w:pPr>
        <w:pStyle w:val="Standard"/>
        <w:autoSpaceDE w:val="0"/>
        <w:ind w:left="-284"/>
        <w:jc w:val="both"/>
        <w:rPr>
          <w:rFonts w:eastAsia="Arial" w:cs="Arial"/>
          <w:color w:val="000000"/>
          <w:sz w:val="22"/>
          <w:szCs w:val="22"/>
        </w:rPr>
      </w:pPr>
      <w:r w:rsidRPr="009A36E3">
        <w:rPr>
          <w:rFonts w:eastAsia="Arial" w:cs="Arial"/>
          <w:color w:val="000000"/>
          <w:sz w:val="22"/>
          <w:szCs w:val="22"/>
        </w:rPr>
        <w:t xml:space="preserve">The cash book should be reconciled to the bank statements once a month and the HT checks and signs the monthly reconciliations to confirm they are correct </w:t>
      </w:r>
      <w:r w:rsidRPr="009A36E3">
        <w:rPr>
          <w:rFonts w:eastAsia="Times New Roman" w:cs="Arial"/>
          <w:color w:val="000000"/>
          <w:sz w:val="22"/>
          <w:szCs w:val="22"/>
        </w:rPr>
        <w:t>and a statement of SFA to be presented to the GB once a term.</w:t>
      </w:r>
    </w:p>
    <w:p w14:paraId="5FCB1200" w14:textId="77777777" w:rsidR="009A36E3" w:rsidRPr="009A36E3" w:rsidRDefault="009A36E3" w:rsidP="005937FC">
      <w:pPr>
        <w:pStyle w:val="Standard"/>
        <w:autoSpaceDE w:val="0"/>
        <w:ind w:left="-284"/>
        <w:jc w:val="both"/>
        <w:rPr>
          <w:rFonts w:eastAsia="Arial" w:cs="Arial"/>
          <w:color w:val="1F497D"/>
          <w:sz w:val="22"/>
          <w:szCs w:val="22"/>
        </w:rPr>
      </w:pPr>
    </w:p>
    <w:p w14:paraId="0C7E802A" w14:textId="77777777" w:rsidR="009A36E3" w:rsidRPr="009A36E3" w:rsidRDefault="009A36E3" w:rsidP="005937FC">
      <w:pPr>
        <w:pStyle w:val="Standard"/>
        <w:autoSpaceDE w:val="0"/>
        <w:ind w:left="-284"/>
        <w:jc w:val="both"/>
        <w:rPr>
          <w:rFonts w:eastAsia="Arial" w:cs="Arial"/>
          <w:color w:val="000000"/>
          <w:sz w:val="22"/>
          <w:szCs w:val="22"/>
        </w:rPr>
      </w:pPr>
      <w:r w:rsidRPr="009A36E3">
        <w:rPr>
          <w:rFonts w:eastAsia="Arial" w:cs="Arial"/>
          <w:color w:val="000000"/>
          <w:sz w:val="22"/>
          <w:szCs w:val="22"/>
        </w:rPr>
        <w:t xml:space="preserve">At the end of the year, an Income &amp; Expenditure Account should be prepared by listing the totals of each income column, and the totals of each expenditure column to calculate a total surplus or deficit for the year. Please refer to the example in </w:t>
      </w:r>
      <w:r w:rsidRPr="00F16E68">
        <w:rPr>
          <w:rFonts w:eastAsia="Arial" w:cs="Arial"/>
          <w:b/>
          <w:bCs/>
          <w:i/>
          <w:color w:val="242852" w:themeColor="text2"/>
          <w:sz w:val="22"/>
          <w:szCs w:val="22"/>
        </w:rPr>
        <w:t>Schedule 4.</w:t>
      </w:r>
    </w:p>
    <w:p w14:paraId="6C078FE4" w14:textId="77777777" w:rsidR="009A36E3" w:rsidRPr="009A36E3" w:rsidRDefault="009A36E3" w:rsidP="005937FC">
      <w:pPr>
        <w:pStyle w:val="Standard"/>
        <w:autoSpaceDE w:val="0"/>
        <w:ind w:left="-284"/>
        <w:jc w:val="both"/>
        <w:rPr>
          <w:rFonts w:eastAsia="Arial" w:cs="Arial"/>
          <w:color w:val="1F497D"/>
          <w:sz w:val="22"/>
          <w:szCs w:val="22"/>
        </w:rPr>
      </w:pPr>
    </w:p>
    <w:p w14:paraId="7928065A" w14:textId="77777777" w:rsidR="009A36E3" w:rsidRPr="00792F12" w:rsidRDefault="009A36E3" w:rsidP="005937FC">
      <w:pPr>
        <w:pStyle w:val="Standard"/>
        <w:autoSpaceDE w:val="0"/>
        <w:ind w:left="-284"/>
        <w:jc w:val="both"/>
        <w:rPr>
          <w:rFonts w:eastAsia="Arial" w:cs="Arial"/>
          <w:b/>
          <w:bCs/>
          <w:sz w:val="22"/>
          <w:szCs w:val="22"/>
          <w:u w:val="single"/>
        </w:rPr>
      </w:pPr>
      <w:r w:rsidRPr="00792F12">
        <w:rPr>
          <w:rFonts w:eastAsia="Arial" w:cs="Arial"/>
          <w:b/>
          <w:bCs/>
          <w:sz w:val="22"/>
          <w:szCs w:val="22"/>
          <w:u w:val="single"/>
        </w:rPr>
        <w:t>School Fund Account Policy</w:t>
      </w:r>
    </w:p>
    <w:p w14:paraId="0F889386" w14:textId="77777777" w:rsidR="009A36E3" w:rsidRPr="00792F12" w:rsidRDefault="009A36E3" w:rsidP="005937FC">
      <w:pPr>
        <w:pStyle w:val="Standard"/>
        <w:autoSpaceDE w:val="0"/>
        <w:ind w:left="-284"/>
        <w:jc w:val="both"/>
        <w:rPr>
          <w:rFonts w:eastAsia="Arial" w:cs="Arial"/>
          <w:sz w:val="22"/>
          <w:szCs w:val="22"/>
        </w:rPr>
      </w:pPr>
      <w:r w:rsidRPr="00792F12">
        <w:rPr>
          <w:rFonts w:eastAsia="Arial" w:cs="Arial"/>
          <w:sz w:val="22"/>
          <w:szCs w:val="22"/>
        </w:rPr>
        <w:t xml:space="preserve">Each SFA should have its own Constitution. </w:t>
      </w:r>
      <w:r w:rsidRPr="00792F12">
        <w:rPr>
          <w:rFonts w:cs="Arial"/>
          <w:sz w:val="22"/>
          <w:szCs w:val="22"/>
        </w:rPr>
        <w:t>The SFA must have published aims, policy &amp; procedures in place which demonstrate a ‘</w:t>
      </w:r>
      <w:r w:rsidRPr="00792F12">
        <w:rPr>
          <w:rFonts w:cs="Arial"/>
          <w:i/>
          <w:sz w:val="22"/>
          <w:szCs w:val="22"/>
        </w:rPr>
        <w:t>public benefit aspect’.</w:t>
      </w:r>
      <w:r w:rsidRPr="00792F12">
        <w:rPr>
          <w:rFonts w:cs="Arial"/>
          <w:sz w:val="22"/>
          <w:szCs w:val="22"/>
        </w:rPr>
        <w:t xml:space="preserve"> In the case of the SFA, the ‘</w:t>
      </w:r>
      <w:r w:rsidRPr="00792F12">
        <w:rPr>
          <w:rFonts w:cs="Arial"/>
          <w:i/>
          <w:sz w:val="22"/>
          <w:szCs w:val="22"/>
        </w:rPr>
        <w:t>public benefit aspect’</w:t>
      </w:r>
      <w:r w:rsidRPr="00792F12">
        <w:rPr>
          <w:rFonts w:cs="Arial"/>
          <w:sz w:val="22"/>
          <w:szCs w:val="22"/>
        </w:rPr>
        <w:t xml:space="preserve"> would be for the benefit of the pupils. Any benefit to individuals other than the pupils is not allowed. See </w:t>
      </w:r>
      <w:r w:rsidRPr="00FD3813">
        <w:rPr>
          <w:rFonts w:cs="Arial"/>
          <w:b/>
          <w:i/>
          <w:color w:val="242852" w:themeColor="text2"/>
          <w:sz w:val="22"/>
          <w:szCs w:val="22"/>
        </w:rPr>
        <w:t>Appendix 4</w:t>
      </w:r>
      <w:r w:rsidRPr="00FD3813">
        <w:rPr>
          <w:rFonts w:cs="Arial"/>
          <w:color w:val="242852" w:themeColor="text2"/>
          <w:sz w:val="22"/>
          <w:szCs w:val="22"/>
        </w:rPr>
        <w:t>.</w:t>
      </w:r>
    </w:p>
    <w:p w14:paraId="059033A8" w14:textId="77777777" w:rsidR="009A36E3" w:rsidRPr="009A36E3" w:rsidRDefault="009A36E3" w:rsidP="005937FC">
      <w:pPr>
        <w:pStyle w:val="Standard"/>
        <w:autoSpaceDE w:val="0"/>
        <w:ind w:left="-284"/>
        <w:jc w:val="both"/>
        <w:rPr>
          <w:rFonts w:eastAsia="Arial" w:cs="Arial"/>
          <w:color w:val="1F497D"/>
          <w:sz w:val="22"/>
          <w:szCs w:val="22"/>
        </w:rPr>
      </w:pPr>
    </w:p>
    <w:p w14:paraId="081A5B73" w14:textId="77777777" w:rsidR="009A36E3" w:rsidRPr="009A36E3" w:rsidRDefault="009A36E3" w:rsidP="005937FC">
      <w:pPr>
        <w:pStyle w:val="Standard"/>
        <w:autoSpaceDE w:val="0"/>
        <w:ind w:left="-284"/>
        <w:jc w:val="both"/>
        <w:rPr>
          <w:rFonts w:eastAsia="Arial-BoldMT, 'Times New Roman'" w:cs="Arial"/>
          <w:b/>
          <w:bCs/>
          <w:color w:val="000000"/>
          <w:sz w:val="22"/>
          <w:szCs w:val="22"/>
          <w:u w:val="single"/>
        </w:rPr>
      </w:pPr>
      <w:r w:rsidRPr="009A36E3">
        <w:rPr>
          <w:rFonts w:eastAsia="Arial-BoldMT, 'Times New Roman'" w:cs="Arial"/>
          <w:b/>
          <w:bCs/>
          <w:color w:val="000000"/>
          <w:sz w:val="22"/>
          <w:szCs w:val="22"/>
          <w:u w:val="single"/>
        </w:rPr>
        <w:t>What records should be provided to the auditor?</w:t>
      </w:r>
    </w:p>
    <w:p w14:paraId="7632ECB8" w14:textId="77777777" w:rsidR="009A36E3" w:rsidRPr="009A36E3" w:rsidRDefault="009A36E3" w:rsidP="005937FC">
      <w:pPr>
        <w:pStyle w:val="Standard"/>
        <w:autoSpaceDE w:val="0"/>
        <w:ind w:left="-284"/>
        <w:jc w:val="both"/>
        <w:rPr>
          <w:rFonts w:eastAsia="ArialMT, Arial" w:cs="Arial"/>
          <w:color w:val="000000"/>
          <w:sz w:val="22"/>
          <w:szCs w:val="22"/>
        </w:rPr>
      </w:pPr>
      <w:r w:rsidRPr="009A36E3">
        <w:rPr>
          <w:rFonts w:eastAsia="ArialMT, Arial" w:cs="Arial"/>
          <w:color w:val="000000"/>
          <w:sz w:val="22"/>
          <w:szCs w:val="22"/>
        </w:rPr>
        <w:t>The following accounting records and information should be made available:</w:t>
      </w:r>
    </w:p>
    <w:p w14:paraId="1AB0338D" w14:textId="77777777" w:rsidR="009A36E3" w:rsidRPr="009A36E3" w:rsidRDefault="009A36E3" w:rsidP="005937FC">
      <w:pPr>
        <w:pStyle w:val="Standard"/>
        <w:autoSpaceDE w:val="0"/>
        <w:ind w:left="-284"/>
        <w:jc w:val="both"/>
        <w:rPr>
          <w:rFonts w:eastAsia="ArialMT, Arial" w:cs="Arial"/>
          <w:color w:val="000000"/>
          <w:sz w:val="22"/>
          <w:szCs w:val="22"/>
        </w:rPr>
      </w:pPr>
    </w:p>
    <w:p w14:paraId="74B6607E" w14:textId="77777777" w:rsidR="009A36E3" w:rsidRPr="009A36E3" w:rsidRDefault="009A36E3" w:rsidP="005937FC">
      <w:pPr>
        <w:pStyle w:val="Standard"/>
        <w:numPr>
          <w:ilvl w:val="0"/>
          <w:numId w:val="105"/>
        </w:numPr>
        <w:ind w:left="142" w:hanging="284"/>
        <w:jc w:val="both"/>
        <w:rPr>
          <w:rFonts w:cs="Arial"/>
          <w:color w:val="000000"/>
          <w:sz w:val="22"/>
          <w:szCs w:val="22"/>
        </w:rPr>
      </w:pPr>
      <w:r w:rsidRPr="009A36E3">
        <w:rPr>
          <w:rFonts w:cs="Arial"/>
          <w:color w:val="000000"/>
          <w:sz w:val="22"/>
          <w:szCs w:val="22"/>
        </w:rPr>
        <w:t xml:space="preserve">Bank statements including deposit accounts </w:t>
      </w:r>
    </w:p>
    <w:p w14:paraId="13A0AB6D" w14:textId="77777777" w:rsidR="009A36E3" w:rsidRPr="009A36E3" w:rsidRDefault="009A36E3" w:rsidP="005937FC">
      <w:pPr>
        <w:pStyle w:val="Standard"/>
        <w:numPr>
          <w:ilvl w:val="0"/>
          <w:numId w:val="105"/>
        </w:numPr>
        <w:ind w:left="142" w:hanging="284"/>
        <w:jc w:val="both"/>
        <w:rPr>
          <w:rFonts w:cs="Arial"/>
          <w:color w:val="000000"/>
          <w:sz w:val="22"/>
          <w:szCs w:val="22"/>
        </w:rPr>
      </w:pPr>
      <w:r w:rsidRPr="009A36E3">
        <w:rPr>
          <w:rFonts w:cs="Arial"/>
          <w:color w:val="000000"/>
          <w:sz w:val="22"/>
          <w:szCs w:val="22"/>
        </w:rPr>
        <w:t>Cash books</w:t>
      </w:r>
    </w:p>
    <w:p w14:paraId="15DD2C92" w14:textId="77777777" w:rsidR="009A36E3" w:rsidRPr="009A36E3" w:rsidRDefault="009A36E3" w:rsidP="005937FC">
      <w:pPr>
        <w:pStyle w:val="Standard"/>
        <w:numPr>
          <w:ilvl w:val="0"/>
          <w:numId w:val="105"/>
        </w:numPr>
        <w:ind w:left="142" w:hanging="284"/>
        <w:jc w:val="both"/>
        <w:rPr>
          <w:rFonts w:cs="Arial"/>
          <w:color w:val="000000"/>
          <w:sz w:val="22"/>
          <w:szCs w:val="22"/>
        </w:rPr>
      </w:pPr>
      <w:r w:rsidRPr="009A36E3">
        <w:rPr>
          <w:rFonts w:cs="Arial"/>
          <w:color w:val="000000"/>
          <w:sz w:val="22"/>
          <w:szCs w:val="22"/>
        </w:rPr>
        <w:t>Cheque/paying in books</w:t>
      </w:r>
    </w:p>
    <w:p w14:paraId="6103AAD0" w14:textId="77777777" w:rsidR="009A36E3" w:rsidRPr="009A36E3" w:rsidRDefault="009A36E3" w:rsidP="005937FC">
      <w:pPr>
        <w:pStyle w:val="Standard"/>
        <w:numPr>
          <w:ilvl w:val="0"/>
          <w:numId w:val="105"/>
        </w:numPr>
        <w:ind w:left="142" w:hanging="284"/>
        <w:jc w:val="both"/>
        <w:rPr>
          <w:rFonts w:cs="Arial"/>
          <w:color w:val="000000"/>
          <w:sz w:val="22"/>
          <w:szCs w:val="22"/>
        </w:rPr>
      </w:pPr>
      <w:r w:rsidRPr="009A36E3">
        <w:rPr>
          <w:rFonts w:cs="Arial"/>
          <w:color w:val="000000"/>
          <w:sz w:val="22"/>
          <w:szCs w:val="22"/>
        </w:rPr>
        <w:t>Receipts/invoices</w:t>
      </w:r>
    </w:p>
    <w:p w14:paraId="64BCDC3B" w14:textId="77777777" w:rsidR="009A36E3" w:rsidRPr="009A36E3" w:rsidRDefault="009A36E3" w:rsidP="005937FC">
      <w:pPr>
        <w:pStyle w:val="Standard"/>
        <w:numPr>
          <w:ilvl w:val="0"/>
          <w:numId w:val="105"/>
        </w:numPr>
        <w:tabs>
          <w:tab w:val="left" w:pos="360"/>
        </w:tabs>
        <w:autoSpaceDE w:val="0"/>
        <w:ind w:left="142" w:hanging="284"/>
        <w:jc w:val="both"/>
        <w:rPr>
          <w:rFonts w:eastAsia="ArialMT, Arial" w:cs="Arial"/>
          <w:color w:val="000000"/>
          <w:sz w:val="22"/>
          <w:szCs w:val="22"/>
        </w:rPr>
      </w:pPr>
      <w:r w:rsidRPr="009A36E3">
        <w:rPr>
          <w:rFonts w:eastAsia="ArialMT, Arial" w:cs="Arial"/>
          <w:color w:val="000000"/>
          <w:sz w:val="22"/>
          <w:szCs w:val="22"/>
        </w:rPr>
        <w:t>Any payment documentation (letters or paid invoices)</w:t>
      </w:r>
    </w:p>
    <w:p w14:paraId="3C59A823" w14:textId="77777777" w:rsidR="009A36E3" w:rsidRPr="009A36E3" w:rsidRDefault="009A36E3" w:rsidP="005937FC">
      <w:pPr>
        <w:pStyle w:val="Standard"/>
        <w:numPr>
          <w:ilvl w:val="0"/>
          <w:numId w:val="105"/>
        </w:numPr>
        <w:tabs>
          <w:tab w:val="left" w:pos="360"/>
        </w:tabs>
        <w:autoSpaceDE w:val="0"/>
        <w:ind w:left="142" w:hanging="284"/>
        <w:jc w:val="both"/>
        <w:rPr>
          <w:rFonts w:eastAsia="ArialMT, Arial" w:cs="Arial"/>
          <w:color w:val="000000"/>
          <w:sz w:val="22"/>
          <w:szCs w:val="22"/>
        </w:rPr>
      </w:pPr>
      <w:r w:rsidRPr="009A36E3">
        <w:rPr>
          <w:rFonts w:eastAsia="ArialMT, Arial" w:cs="Arial"/>
          <w:color w:val="000000"/>
          <w:sz w:val="22"/>
          <w:szCs w:val="22"/>
        </w:rPr>
        <w:t>Records of any cash in hand</w:t>
      </w:r>
    </w:p>
    <w:p w14:paraId="56942559" w14:textId="77777777" w:rsidR="009A36E3" w:rsidRPr="009A36E3" w:rsidRDefault="009A36E3" w:rsidP="005937FC">
      <w:pPr>
        <w:pStyle w:val="Standard"/>
        <w:numPr>
          <w:ilvl w:val="0"/>
          <w:numId w:val="105"/>
        </w:numPr>
        <w:tabs>
          <w:tab w:val="left" w:pos="360"/>
        </w:tabs>
        <w:autoSpaceDE w:val="0"/>
        <w:ind w:left="142" w:hanging="284"/>
        <w:jc w:val="both"/>
        <w:rPr>
          <w:rFonts w:eastAsia="ArialMT, Arial" w:cs="Arial"/>
          <w:color w:val="000000"/>
          <w:sz w:val="22"/>
          <w:szCs w:val="22"/>
        </w:rPr>
      </w:pPr>
      <w:r w:rsidRPr="009A36E3">
        <w:rPr>
          <w:rFonts w:eastAsia="ArialMT, Arial" w:cs="Arial"/>
          <w:color w:val="000000"/>
          <w:sz w:val="22"/>
          <w:szCs w:val="22"/>
        </w:rPr>
        <w:t>Bank mandate</w:t>
      </w:r>
    </w:p>
    <w:p w14:paraId="0C69B0FC" w14:textId="77777777" w:rsidR="009A36E3" w:rsidRPr="009A36E3" w:rsidRDefault="009A36E3" w:rsidP="005937FC">
      <w:pPr>
        <w:pStyle w:val="Standard"/>
        <w:numPr>
          <w:ilvl w:val="0"/>
          <w:numId w:val="105"/>
        </w:numPr>
        <w:tabs>
          <w:tab w:val="left" w:pos="360"/>
        </w:tabs>
        <w:autoSpaceDE w:val="0"/>
        <w:ind w:left="142" w:hanging="284"/>
        <w:jc w:val="both"/>
        <w:rPr>
          <w:rFonts w:eastAsia="ArialMT, Arial" w:cs="Arial"/>
          <w:color w:val="000000"/>
          <w:sz w:val="22"/>
          <w:szCs w:val="22"/>
        </w:rPr>
      </w:pPr>
      <w:r w:rsidRPr="009A36E3">
        <w:rPr>
          <w:rFonts w:eastAsia="ArialMT, Arial" w:cs="Arial"/>
          <w:color w:val="000000"/>
          <w:sz w:val="22"/>
          <w:szCs w:val="22"/>
        </w:rPr>
        <w:t>Monthly bank reconciliations signed by HT</w:t>
      </w:r>
    </w:p>
    <w:p w14:paraId="4DB76B5E" w14:textId="77777777" w:rsidR="009A36E3" w:rsidRPr="009A36E3" w:rsidRDefault="009A36E3" w:rsidP="005937FC">
      <w:pPr>
        <w:pStyle w:val="Standard"/>
        <w:numPr>
          <w:ilvl w:val="0"/>
          <w:numId w:val="105"/>
        </w:numPr>
        <w:tabs>
          <w:tab w:val="left" w:pos="360"/>
        </w:tabs>
        <w:autoSpaceDE w:val="0"/>
        <w:ind w:left="142" w:hanging="284"/>
        <w:jc w:val="both"/>
        <w:rPr>
          <w:rFonts w:eastAsia="ArialMT, Arial" w:cs="Arial"/>
          <w:color w:val="000000"/>
          <w:sz w:val="22"/>
          <w:szCs w:val="22"/>
        </w:rPr>
      </w:pPr>
      <w:r w:rsidRPr="009A36E3">
        <w:rPr>
          <w:rFonts w:eastAsia="ArialMT, Arial" w:cs="Arial"/>
          <w:color w:val="000000"/>
          <w:sz w:val="22"/>
          <w:szCs w:val="22"/>
        </w:rPr>
        <w:t>Governor minutes to show SFA presented to FGB on a termly basis</w:t>
      </w:r>
    </w:p>
    <w:p w14:paraId="109EDB5B" w14:textId="77777777" w:rsidR="009A36E3" w:rsidRPr="009A36E3" w:rsidRDefault="009A36E3" w:rsidP="005937FC">
      <w:pPr>
        <w:pStyle w:val="Standard"/>
        <w:numPr>
          <w:ilvl w:val="0"/>
          <w:numId w:val="105"/>
        </w:numPr>
        <w:tabs>
          <w:tab w:val="left" w:pos="360"/>
        </w:tabs>
        <w:autoSpaceDE w:val="0"/>
        <w:ind w:left="142" w:hanging="284"/>
        <w:jc w:val="both"/>
        <w:rPr>
          <w:rFonts w:eastAsia="ArialMT, Arial" w:cs="Arial"/>
          <w:color w:val="000000"/>
          <w:sz w:val="22"/>
          <w:szCs w:val="22"/>
        </w:rPr>
      </w:pPr>
      <w:r w:rsidRPr="009A36E3">
        <w:rPr>
          <w:rFonts w:eastAsia="ArialMT, Arial" w:cs="Arial"/>
          <w:color w:val="000000"/>
          <w:sz w:val="22"/>
          <w:szCs w:val="22"/>
        </w:rPr>
        <w:t>Previous year’s audited accounts</w:t>
      </w:r>
    </w:p>
    <w:p w14:paraId="3951DC3E" w14:textId="77777777" w:rsidR="009A36E3" w:rsidRPr="009A36E3" w:rsidRDefault="009A36E3" w:rsidP="005937FC">
      <w:pPr>
        <w:pStyle w:val="Standard"/>
        <w:numPr>
          <w:ilvl w:val="0"/>
          <w:numId w:val="105"/>
        </w:numPr>
        <w:tabs>
          <w:tab w:val="left" w:pos="360"/>
        </w:tabs>
        <w:autoSpaceDE w:val="0"/>
        <w:ind w:left="142" w:hanging="284"/>
        <w:jc w:val="both"/>
        <w:rPr>
          <w:rFonts w:eastAsia="ArialMT, Arial" w:cs="Arial"/>
          <w:color w:val="000000"/>
          <w:sz w:val="22"/>
          <w:szCs w:val="22"/>
        </w:rPr>
      </w:pPr>
      <w:r w:rsidRPr="009A36E3">
        <w:rPr>
          <w:rFonts w:eastAsia="ArialMT, Arial" w:cs="Arial"/>
          <w:color w:val="000000"/>
          <w:sz w:val="22"/>
          <w:szCs w:val="22"/>
        </w:rPr>
        <w:t>Copy of signed SFA policy &amp; procedures</w:t>
      </w:r>
    </w:p>
    <w:p w14:paraId="147B1A7B" w14:textId="77777777" w:rsidR="009A36E3" w:rsidRPr="000601F6" w:rsidRDefault="009A36E3" w:rsidP="005937FC">
      <w:pPr>
        <w:pStyle w:val="Standard"/>
        <w:numPr>
          <w:ilvl w:val="0"/>
          <w:numId w:val="105"/>
        </w:numPr>
        <w:tabs>
          <w:tab w:val="left" w:pos="360"/>
        </w:tabs>
        <w:autoSpaceDE w:val="0"/>
        <w:ind w:left="142" w:hanging="284"/>
        <w:jc w:val="both"/>
        <w:rPr>
          <w:rFonts w:eastAsia="ArialMT, Arial" w:cs="Arial"/>
          <w:b/>
          <w:color w:val="000000"/>
          <w:sz w:val="22"/>
          <w:szCs w:val="22"/>
        </w:rPr>
      </w:pPr>
      <w:r w:rsidRPr="009A36E3">
        <w:rPr>
          <w:rFonts w:eastAsia="ArialMT, Arial" w:cs="Arial"/>
          <w:color w:val="000000"/>
          <w:sz w:val="22"/>
          <w:szCs w:val="22"/>
        </w:rPr>
        <w:t xml:space="preserve">Copy of </w:t>
      </w:r>
      <w:r w:rsidRPr="000601F6">
        <w:rPr>
          <w:rFonts w:eastAsia="ArialMT, Arial" w:cs="Arial"/>
          <w:i/>
          <w:color w:val="000000"/>
          <w:sz w:val="22"/>
          <w:szCs w:val="22"/>
        </w:rPr>
        <w:t>LCC’s</w:t>
      </w:r>
      <w:r w:rsidRPr="009A36E3">
        <w:rPr>
          <w:rFonts w:eastAsia="ArialMT, Arial" w:cs="Arial"/>
          <w:color w:val="000000"/>
          <w:sz w:val="22"/>
          <w:szCs w:val="22"/>
        </w:rPr>
        <w:t xml:space="preserve"> </w:t>
      </w:r>
      <w:r w:rsidR="000601F6" w:rsidRPr="000601F6">
        <w:rPr>
          <w:rFonts w:cs="Arial"/>
          <w:i/>
          <w:sz w:val="22"/>
          <w:szCs w:val="22"/>
        </w:rPr>
        <w:t>Financial Regulations &amp; Procedures</w:t>
      </w:r>
    </w:p>
    <w:p w14:paraId="51B39FFF" w14:textId="77777777" w:rsidR="009A36E3" w:rsidRPr="009A36E3" w:rsidRDefault="009A36E3" w:rsidP="005937FC">
      <w:pPr>
        <w:pStyle w:val="Standard"/>
        <w:tabs>
          <w:tab w:val="left" w:pos="360"/>
        </w:tabs>
        <w:autoSpaceDE w:val="0"/>
        <w:ind w:left="-284"/>
        <w:jc w:val="both"/>
        <w:rPr>
          <w:rFonts w:eastAsia="Arial" w:cs="Arial"/>
          <w:b/>
          <w:color w:val="000000"/>
          <w:sz w:val="22"/>
          <w:szCs w:val="22"/>
        </w:rPr>
      </w:pPr>
    </w:p>
    <w:p w14:paraId="730DE621" w14:textId="77777777" w:rsidR="009A36E3" w:rsidRPr="000601F6" w:rsidRDefault="009A36E3" w:rsidP="005937FC">
      <w:pPr>
        <w:pStyle w:val="Standard"/>
        <w:autoSpaceDE w:val="0"/>
        <w:ind w:left="-284"/>
        <w:jc w:val="both"/>
        <w:rPr>
          <w:rFonts w:eastAsia="Arial" w:cs="Arial"/>
          <w:i/>
          <w:color w:val="000000"/>
          <w:sz w:val="22"/>
          <w:szCs w:val="22"/>
          <w:u w:val="single"/>
        </w:rPr>
      </w:pPr>
      <w:r w:rsidRPr="009A36E3">
        <w:rPr>
          <w:rFonts w:eastAsia="Arial" w:cs="Arial"/>
          <w:b/>
          <w:bCs/>
          <w:color w:val="000000"/>
          <w:sz w:val="22"/>
          <w:szCs w:val="22"/>
          <w:u w:val="single"/>
        </w:rPr>
        <w:t>What should the Auditor check?</w:t>
      </w:r>
    </w:p>
    <w:p w14:paraId="774280C9" w14:textId="77777777" w:rsidR="009A36E3" w:rsidRPr="009A36E3" w:rsidRDefault="009A36E3" w:rsidP="005937FC">
      <w:pPr>
        <w:pStyle w:val="Standard"/>
        <w:tabs>
          <w:tab w:val="left" w:pos="360"/>
        </w:tabs>
        <w:autoSpaceDE w:val="0"/>
        <w:ind w:left="-284"/>
        <w:jc w:val="both"/>
        <w:rPr>
          <w:rFonts w:eastAsia="ArialMT, Arial" w:cs="Arial"/>
          <w:color w:val="000000"/>
          <w:sz w:val="22"/>
          <w:szCs w:val="22"/>
        </w:rPr>
      </w:pPr>
      <w:r w:rsidRPr="009A36E3">
        <w:rPr>
          <w:rFonts w:eastAsia="ArialMT, Arial" w:cs="Arial"/>
          <w:color w:val="000000"/>
          <w:sz w:val="22"/>
          <w:szCs w:val="22"/>
        </w:rPr>
        <w:t xml:space="preserve">See Auditor’s Checklist in </w:t>
      </w:r>
      <w:r w:rsidRPr="00621B77">
        <w:rPr>
          <w:rFonts w:eastAsia="ArialMT, Arial" w:cs="Arial"/>
          <w:b/>
          <w:color w:val="242852" w:themeColor="text2"/>
          <w:sz w:val="22"/>
          <w:szCs w:val="22"/>
        </w:rPr>
        <w:t>S</w:t>
      </w:r>
      <w:r w:rsidRPr="00621B77">
        <w:rPr>
          <w:rFonts w:eastAsia="ArialMT, Arial" w:cs="Arial"/>
          <w:b/>
          <w:i/>
          <w:color w:val="242852" w:themeColor="text2"/>
          <w:sz w:val="22"/>
          <w:szCs w:val="22"/>
        </w:rPr>
        <w:t>chedule 2</w:t>
      </w:r>
    </w:p>
    <w:p w14:paraId="4D53A883" w14:textId="77777777" w:rsidR="009A36E3" w:rsidRPr="009A36E3" w:rsidRDefault="009A36E3" w:rsidP="005937FC">
      <w:pPr>
        <w:pStyle w:val="Standard"/>
        <w:autoSpaceDE w:val="0"/>
        <w:ind w:left="-284"/>
        <w:jc w:val="both"/>
        <w:rPr>
          <w:rFonts w:eastAsia="Arial-BoldMT, 'Times New Roman'" w:cs="Arial"/>
          <w:b/>
          <w:bCs/>
          <w:color w:val="1F497D"/>
          <w:sz w:val="22"/>
          <w:szCs w:val="22"/>
        </w:rPr>
      </w:pPr>
    </w:p>
    <w:p w14:paraId="1D748F6B" w14:textId="77777777" w:rsidR="009A36E3" w:rsidRPr="009A36E3" w:rsidRDefault="009A36E3" w:rsidP="005937FC">
      <w:pPr>
        <w:pStyle w:val="Standard"/>
        <w:autoSpaceDE w:val="0"/>
        <w:ind w:left="-284"/>
        <w:jc w:val="both"/>
        <w:rPr>
          <w:rFonts w:cs="Arial"/>
          <w:color w:val="000000"/>
          <w:sz w:val="22"/>
          <w:szCs w:val="22"/>
        </w:rPr>
      </w:pPr>
      <w:r w:rsidRPr="009A36E3">
        <w:rPr>
          <w:rFonts w:eastAsia="Arial-BoldMT, 'Times New Roman'" w:cs="Arial"/>
          <w:b/>
          <w:bCs/>
          <w:color w:val="000000"/>
          <w:sz w:val="22"/>
          <w:szCs w:val="22"/>
        </w:rPr>
        <w:t>Cash in Hand</w:t>
      </w:r>
    </w:p>
    <w:p w14:paraId="1BAECFF1" w14:textId="77777777" w:rsidR="009A36E3" w:rsidRPr="009A36E3" w:rsidRDefault="009A36E3" w:rsidP="005937FC">
      <w:pPr>
        <w:pStyle w:val="Standard"/>
        <w:autoSpaceDE w:val="0"/>
        <w:ind w:left="-284"/>
        <w:jc w:val="both"/>
        <w:rPr>
          <w:rFonts w:eastAsia="ArialMT, Arial" w:cs="Arial"/>
          <w:color w:val="000000"/>
          <w:sz w:val="22"/>
          <w:szCs w:val="22"/>
        </w:rPr>
      </w:pPr>
      <w:r w:rsidRPr="009A36E3">
        <w:rPr>
          <w:rFonts w:eastAsia="ArialMT, Arial" w:cs="Arial"/>
          <w:color w:val="000000"/>
          <w:sz w:val="22"/>
          <w:szCs w:val="22"/>
        </w:rPr>
        <w:t>Cash in hand should be verified and counted in the presence of a member of staff and the amount for each fund noted.</w:t>
      </w:r>
    </w:p>
    <w:p w14:paraId="1C6C22C0" w14:textId="77777777" w:rsidR="009A36E3" w:rsidRPr="009A36E3" w:rsidRDefault="009A36E3" w:rsidP="005937FC">
      <w:pPr>
        <w:pStyle w:val="Standard"/>
        <w:autoSpaceDE w:val="0"/>
        <w:ind w:left="-284"/>
        <w:jc w:val="both"/>
        <w:rPr>
          <w:rFonts w:eastAsia="Arial-BoldMT, 'Times New Roman'" w:cs="Arial"/>
          <w:b/>
          <w:bCs/>
          <w:color w:val="1F497D"/>
          <w:sz w:val="22"/>
          <w:szCs w:val="22"/>
        </w:rPr>
      </w:pPr>
    </w:p>
    <w:p w14:paraId="7B7DDD30" w14:textId="77777777" w:rsidR="009A36E3" w:rsidRPr="009A36E3" w:rsidRDefault="009A36E3" w:rsidP="005937FC">
      <w:pPr>
        <w:pStyle w:val="Standard"/>
        <w:autoSpaceDE w:val="0"/>
        <w:ind w:left="-284"/>
        <w:jc w:val="both"/>
        <w:rPr>
          <w:rFonts w:eastAsia="Arial-BoldMT, 'Times New Roman'" w:cs="Arial"/>
          <w:b/>
          <w:bCs/>
          <w:color w:val="000000"/>
          <w:sz w:val="22"/>
          <w:szCs w:val="22"/>
        </w:rPr>
      </w:pPr>
      <w:r w:rsidRPr="009A36E3">
        <w:rPr>
          <w:rFonts w:eastAsia="Arial-BoldMT, 'Times New Roman'" w:cs="Arial"/>
          <w:b/>
          <w:bCs/>
          <w:color w:val="000000"/>
          <w:sz w:val="22"/>
          <w:szCs w:val="22"/>
        </w:rPr>
        <w:t>Bank Reconciliation</w:t>
      </w:r>
    </w:p>
    <w:p w14:paraId="269B788B" w14:textId="77777777" w:rsidR="009A36E3" w:rsidRDefault="009A36E3" w:rsidP="005937FC">
      <w:pPr>
        <w:pStyle w:val="Standard"/>
        <w:autoSpaceDE w:val="0"/>
        <w:ind w:left="-284"/>
        <w:jc w:val="both"/>
        <w:rPr>
          <w:rFonts w:eastAsia="ArialMT, Arial" w:cs="Arial"/>
          <w:color w:val="000000"/>
          <w:sz w:val="22"/>
          <w:szCs w:val="22"/>
        </w:rPr>
      </w:pPr>
      <w:r w:rsidRPr="009A36E3">
        <w:rPr>
          <w:rFonts w:eastAsia="ArialMT, Arial" w:cs="Arial"/>
          <w:color w:val="000000"/>
          <w:sz w:val="22"/>
          <w:szCs w:val="22"/>
        </w:rPr>
        <w:t>The bank reconciliation should be prepared by the Treasurer</w:t>
      </w:r>
      <w:r w:rsidR="00EA154F">
        <w:rPr>
          <w:rFonts w:eastAsia="ArialMT, Arial" w:cs="Arial"/>
          <w:color w:val="000000"/>
          <w:sz w:val="22"/>
          <w:szCs w:val="22"/>
        </w:rPr>
        <w:t xml:space="preserve"> or the Auditor</w:t>
      </w:r>
      <w:r w:rsidRPr="009A36E3">
        <w:rPr>
          <w:rFonts w:eastAsia="ArialMT, Arial" w:cs="Arial"/>
          <w:color w:val="000000"/>
          <w:sz w:val="22"/>
          <w:szCs w:val="22"/>
        </w:rPr>
        <w:t xml:space="preserve"> at the year-end.</w:t>
      </w:r>
    </w:p>
    <w:p w14:paraId="356C3AF2" w14:textId="77777777" w:rsidR="00043F13" w:rsidRPr="009A36E3" w:rsidRDefault="00043F13" w:rsidP="005937FC">
      <w:pPr>
        <w:pStyle w:val="Standard"/>
        <w:autoSpaceDE w:val="0"/>
        <w:ind w:left="-284"/>
        <w:jc w:val="both"/>
        <w:rPr>
          <w:rFonts w:eastAsia="ArialMT, Arial" w:cs="Arial"/>
          <w:color w:val="000000"/>
          <w:sz w:val="22"/>
          <w:szCs w:val="22"/>
        </w:rPr>
      </w:pPr>
    </w:p>
    <w:p w14:paraId="141E3693" w14:textId="77777777" w:rsidR="009A36E3" w:rsidRPr="009A36E3" w:rsidRDefault="009A36E3" w:rsidP="005937FC">
      <w:pPr>
        <w:pStyle w:val="Standard"/>
        <w:autoSpaceDE w:val="0"/>
        <w:ind w:left="-284"/>
        <w:jc w:val="both"/>
        <w:rPr>
          <w:rFonts w:eastAsia="ArialMT, Arial" w:cs="Arial"/>
          <w:color w:val="000000"/>
          <w:sz w:val="22"/>
          <w:szCs w:val="22"/>
        </w:rPr>
      </w:pPr>
      <w:r w:rsidRPr="009A36E3">
        <w:rPr>
          <w:rFonts w:eastAsia="ArialMT, Arial" w:cs="Arial"/>
          <w:color w:val="000000"/>
          <w:sz w:val="22"/>
          <w:szCs w:val="22"/>
        </w:rPr>
        <w:t xml:space="preserve">(A worked example is provided in </w:t>
      </w:r>
      <w:r w:rsidRPr="00621B77">
        <w:rPr>
          <w:rFonts w:eastAsia="ArialMT, Arial" w:cs="Arial"/>
          <w:b/>
          <w:bCs/>
          <w:i/>
          <w:color w:val="242852" w:themeColor="text2"/>
          <w:sz w:val="22"/>
          <w:szCs w:val="22"/>
        </w:rPr>
        <w:t>Schedule 3</w:t>
      </w:r>
      <w:r w:rsidRPr="009A36E3">
        <w:rPr>
          <w:rFonts w:eastAsia="ArialMT, Arial" w:cs="Arial"/>
          <w:bCs/>
          <w:color w:val="000000"/>
          <w:sz w:val="22"/>
          <w:szCs w:val="22"/>
        </w:rPr>
        <w:t>).</w:t>
      </w:r>
    </w:p>
    <w:p w14:paraId="66206504" w14:textId="77777777" w:rsidR="009A36E3" w:rsidRPr="009A36E3" w:rsidRDefault="009A36E3" w:rsidP="005937FC">
      <w:pPr>
        <w:pStyle w:val="Standard"/>
        <w:autoSpaceDE w:val="0"/>
        <w:ind w:left="-284"/>
        <w:jc w:val="both"/>
        <w:rPr>
          <w:rFonts w:eastAsia="ArialMT, Arial" w:cs="Arial"/>
          <w:color w:val="1F497D"/>
          <w:sz w:val="22"/>
          <w:szCs w:val="22"/>
        </w:rPr>
      </w:pPr>
    </w:p>
    <w:p w14:paraId="03D02C77" w14:textId="77777777" w:rsidR="009A36E3" w:rsidRPr="009A36E3" w:rsidRDefault="009A36E3" w:rsidP="005937FC">
      <w:pPr>
        <w:pStyle w:val="Standard"/>
        <w:numPr>
          <w:ilvl w:val="0"/>
          <w:numId w:val="84"/>
        </w:numPr>
        <w:ind w:left="142" w:hanging="284"/>
        <w:jc w:val="both"/>
        <w:rPr>
          <w:rFonts w:cs="Arial"/>
          <w:color w:val="000000"/>
          <w:sz w:val="22"/>
          <w:szCs w:val="22"/>
        </w:rPr>
      </w:pPr>
      <w:r w:rsidRPr="009A36E3">
        <w:rPr>
          <w:rFonts w:cs="Arial"/>
          <w:color w:val="000000"/>
          <w:sz w:val="22"/>
          <w:szCs w:val="22"/>
        </w:rPr>
        <w:t>Note the balance as shown on the Bank Statement as at the year-end date.</w:t>
      </w:r>
    </w:p>
    <w:p w14:paraId="644674D2" w14:textId="77777777" w:rsidR="009A36E3" w:rsidRPr="009A36E3" w:rsidRDefault="009A36E3" w:rsidP="005937FC">
      <w:pPr>
        <w:pStyle w:val="Standard"/>
        <w:numPr>
          <w:ilvl w:val="0"/>
          <w:numId w:val="84"/>
        </w:numPr>
        <w:ind w:left="142" w:hanging="284"/>
        <w:jc w:val="both"/>
        <w:rPr>
          <w:rFonts w:cs="Arial"/>
          <w:color w:val="000000"/>
          <w:sz w:val="22"/>
          <w:szCs w:val="22"/>
        </w:rPr>
      </w:pPr>
      <w:r w:rsidRPr="009A36E3">
        <w:rPr>
          <w:rFonts w:cs="Arial"/>
          <w:color w:val="000000"/>
          <w:sz w:val="22"/>
          <w:szCs w:val="22"/>
        </w:rPr>
        <w:t xml:space="preserve">Examine the cash book and paying in book and compare these to the bank statement to identify income received up to and including the accounting period end date that have not cleared the bank statement until after the period end date. These are known as </w:t>
      </w:r>
      <w:r w:rsidRPr="009A36E3">
        <w:rPr>
          <w:rFonts w:cs="Arial"/>
          <w:color w:val="000000"/>
          <w:sz w:val="22"/>
          <w:szCs w:val="22"/>
          <w:u w:val="single"/>
        </w:rPr>
        <w:t>unpresented receipts</w:t>
      </w:r>
      <w:r w:rsidRPr="009A36E3">
        <w:rPr>
          <w:rFonts w:cs="Arial"/>
          <w:color w:val="000000"/>
          <w:sz w:val="22"/>
          <w:szCs w:val="22"/>
        </w:rPr>
        <w:t xml:space="preserve">. </w:t>
      </w:r>
    </w:p>
    <w:p w14:paraId="7DFC80D7" w14:textId="77777777" w:rsidR="009A36E3" w:rsidRPr="009A36E3" w:rsidRDefault="009A36E3" w:rsidP="005937FC">
      <w:pPr>
        <w:pStyle w:val="Standard"/>
        <w:numPr>
          <w:ilvl w:val="0"/>
          <w:numId w:val="84"/>
        </w:numPr>
        <w:ind w:left="142" w:hanging="284"/>
        <w:jc w:val="both"/>
        <w:rPr>
          <w:rFonts w:cs="Arial"/>
          <w:color w:val="000000"/>
          <w:sz w:val="22"/>
          <w:szCs w:val="22"/>
        </w:rPr>
      </w:pPr>
      <w:r w:rsidRPr="009A36E3">
        <w:rPr>
          <w:rFonts w:cs="Arial"/>
          <w:b/>
          <w:color w:val="000000"/>
          <w:sz w:val="22"/>
          <w:szCs w:val="22"/>
        </w:rPr>
        <w:t>Add</w:t>
      </w:r>
      <w:r w:rsidRPr="009A36E3">
        <w:rPr>
          <w:rFonts w:cs="Arial"/>
          <w:color w:val="000000"/>
          <w:sz w:val="22"/>
          <w:szCs w:val="22"/>
        </w:rPr>
        <w:t xml:space="preserve"> the total value of unpresented receipts to the running total identified at (a) above.</w:t>
      </w:r>
    </w:p>
    <w:p w14:paraId="5AE7AF2A" w14:textId="77777777" w:rsidR="009A36E3" w:rsidRPr="009A36E3" w:rsidRDefault="009A36E3" w:rsidP="005937FC">
      <w:pPr>
        <w:pStyle w:val="Standard"/>
        <w:numPr>
          <w:ilvl w:val="0"/>
          <w:numId w:val="84"/>
        </w:numPr>
        <w:autoSpaceDE w:val="0"/>
        <w:ind w:left="142" w:hanging="284"/>
        <w:jc w:val="both"/>
        <w:rPr>
          <w:rFonts w:cs="Arial"/>
          <w:color w:val="000000"/>
          <w:sz w:val="22"/>
          <w:szCs w:val="22"/>
        </w:rPr>
      </w:pPr>
      <w:r w:rsidRPr="009A36E3">
        <w:rPr>
          <w:rFonts w:cs="Arial"/>
          <w:color w:val="000000"/>
          <w:sz w:val="22"/>
          <w:szCs w:val="22"/>
        </w:rPr>
        <w:t xml:space="preserve">Review the cash book and cheque book stubs and compare these to the bank statements to identify cheques written up to and including the accounting period end date that have not cleared the bank statement until after the period end date.  These are known as </w:t>
      </w:r>
      <w:r w:rsidRPr="009A36E3">
        <w:rPr>
          <w:rFonts w:cs="Arial"/>
          <w:color w:val="000000"/>
          <w:sz w:val="22"/>
          <w:szCs w:val="22"/>
          <w:u w:val="single"/>
        </w:rPr>
        <w:t>unpresented cheques</w:t>
      </w:r>
      <w:r w:rsidRPr="009A36E3">
        <w:rPr>
          <w:rFonts w:cs="Arial"/>
          <w:color w:val="000000"/>
          <w:sz w:val="22"/>
          <w:szCs w:val="22"/>
        </w:rPr>
        <w:t>, note them in cheque number order.</w:t>
      </w:r>
    </w:p>
    <w:p w14:paraId="0537D03A" w14:textId="77777777" w:rsidR="009A36E3" w:rsidRPr="009A36E3" w:rsidRDefault="009A36E3" w:rsidP="005937FC">
      <w:pPr>
        <w:pStyle w:val="Standard"/>
        <w:numPr>
          <w:ilvl w:val="0"/>
          <w:numId w:val="84"/>
        </w:numPr>
        <w:autoSpaceDE w:val="0"/>
        <w:ind w:left="142" w:hanging="284"/>
        <w:jc w:val="both"/>
        <w:rPr>
          <w:rFonts w:cs="Arial"/>
          <w:color w:val="000000"/>
          <w:sz w:val="22"/>
          <w:szCs w:val="22"/>
        </w:rPr>
      </w:pPr>
      <w:r w:rsidRPr="009A36E3">
        <w:rPr>
          <w:rFonts w:cs="Arial"/>
          <w:b/>
          <w:color w:val="000000"/>
          <w:sz w:val="22"/>
          <w:szCs w:val="22"/>
        </w:rPr>
        <w:t>Deduct</w:t>
      </w:r>
      <w:r w:rsidRPr="009A36E3">
        <w:rPr>
          <w:rFonts w:cs="Arial"/>
          <w:color w:val="000000"/>
          <w:sz w:val="22"/>
          <w:szCs w:val="22"/>
        </w:rPr>
        <w:t xml:space="preserve"> the total value of unpresented cheques to the running total identified at (c) above.</w:t>
      </w:r>
    </w:p>
    <w:p w14:paraId="493BFF1C" w14:textId="77777777" w:rsidR="009A36E3" w:rsidRPr="009A36E3" w:rsidRDefault="009A36E3" w:rsidP="005937FC">
      <w:pPr>
        <w:pStyle w:val="Standard"/>
        <w:numPr>
          <w:ilvl w:val="0"/>
          <w:numId w:val="84"/>
        </w:numPr>
        <w:autoSpaceDE w:val="0"/>
        <w:ind w:left="142" w:hanging="284"/>
        <w:jc w:val="both"/>
        <w:rPr>
          <w:rFonts w:cs="Arial"/>
          <w:color w:val="000000"/>
          <w:sz w:val="22"/>
          <w:szCs w:val="22"/>
        </w:rPr>
      </w:pPr>
      <w:r w:rsidRPr="009A36E3">
        <w:rPr>
          <w:rFonts w:cs="Arial"/>
          <w:color w:val="000000"/>
          <w:sz w:val="22"/>
          <w:szCs w:val="22"/>
        </w:rPr>
        <w:t>By allowing for unpresented income/cheques, the balance calculated should agree to the balance recorded in the cash book for the year-end date. This process should be repeated for each bank or building society account.</w:t>
      </w:r>
    </w:p>
    <w:p w14:paraId="1DB6BE4C" w14:textId="77777777" w:rsidR="009A36E3" w:rsidRPr="009A36E3" w:rsidRDefault="009A36E3" w:rsidP="005937FC">
      <w:pPr>
        <w:pStyle w:val="Standard"/>
        <w:autoSpaceDE w:val="0"/>
        <w:ind w:left="-284"/>
        <w:jc w:val="both"/>
        <w:rPr>
          <w:rFonts w:eastAsia="Arial-BoldMT, 'Times New Roman'" w:cs="Arial"/>
          <w:b/>
          <w:bCs/>
          <w:color w:val="1F497D"/>
          <w:sz w:val="22"/>
          <w:szCs w:val="22"/>
        </w:rPr>
      </w:pPr>
    </w:p>
    <w:p w14:paraId="06AF3D62" w14:textId="77777777" w:rsidR="009A36E3" w:rsidRPr="005727C2" w:rsidRDefault="009A36E3" w:rsidP="005937FC">
      <w:pPr>
        <w:pStyle w:val="Standard"/>
        <w:autoSpaceDE w:val="0"/>
        <w:ind w:left="-284"/>
        <w:jc w:val="both"/>
        <w:rPr>
          <w:rFonts w:eastAsia="Arial-BoldMT, 'Times New Roman'" w:cs="Arial"/>
          <w:b/>
          <w:bCs/>
          <w:sz w:val="22"/>
          <w:szCs w:val="22"/>
        </w:rPr>
      </w:pPr>
      <w:r w:rsidRPr="005727C2">
        <w:rPr>
          <w:rFonts w:eastAsia="Arial-BoldMT, 'Times New Roman'" w:cs="Arial"/>
          <w:b/>
          <w:bCs/>
          <w:sz w:val="22"/>
          <w:szCs w:val="22"/>
        </w:rPr>
        <w:t>Payments</w:t>
      </w:r>
    </w:p>
    <w:p w14:paraId="0BD28EEE" w14:textId="77777777" w:rsidR="009A36E3" w:rsidRPr="005727C2" w:rsidRDefault="009A36E3" w:rsidP="005937FC">
      <w:pPr>
        <w:pStyle w:val="Standard"/>
        <w:autoSpaceDE w:val="0"/>
        <w:ind w:left="-284"/>
        <w:jc w:val="both"/>
        <w:rPr>
          <w:rFonts w:eastAsia="ArialMT, Arial" w:cs="Arial"/>
          <w:sz w:val="22"/>
          <w:szCs w:val="22"/>
        </w:rPr>
      </w:pPr>
      <w:r w:rsidRPr="005727C2">
        <w:rPr>
          <w:rFonts w:eastAsia="ArialMT, Arial" w:cs="Arial"/>
          <w:sz w:val="22"/>
          <w:szCs w:val="22"/>
        </w:rPr>
        <w:t>Examine the payments documentation and ensure that:</w:t>
      </w:r>
    </w:p>
    <w:p w14:paraId="27C1E806" w14:textId="77777777" w:rsidR="009A36E3" w:rsidRPr="005727C2" w:rsidRDefault="009A36E3" w:rsidP="005937FC">
      <w:pPr>
        <w:pStyle w:val="Standard"/>
        <w:autoSpaceDE w:val="0"/>
        <w:ind w:left="-284"/>
        <w:jc w:val="both"/>
        <w:rPr>
          <w:rFonts w:eastAsia="ArialMT, Arial" w:cs="Arial"/>
          <w:sz w:val="22"/>
          <w:szCs w:val="22"/>
        </w:rPr>
      </w:pPr>
    </w:p>
    <w:p w14:paraId="54EF046C" w14:textId="77777777" w:rsidR="009A36E3" w:rsidRPr="005727C2" w:rsidRDefault="009A36E3" w:rsidP="005937FC">
      <w:pPr>
        <w:pStyle w:val="Standard"/>
        <w:numPr>
          <w:ilvl w:val="0"/>
          <w:numId w:val="85"/>
        </w:numPr>
        <w:tabs>
          <w:tab w:val="left" w:pos="426"/>
        </w:tabs>
        <w:autoSpaceDE w:val="0"/>
        <w:ind w:left="142" w:hanging="284"/>
        <w:jc w:val="both"/>
        <w:rPr>
          <w:rFonts w:eastAsia="ArialMT, Arial" w:cs="Arial"/>
          <w:sz w:val="22"/>
          <w:szCs w:val="22"/>
        </w:rPr>
      </w:pPr>
      <w:r w:rsidRPr="005727C2">
        <w:rPr>
          <w:rFonts w:eastAsia="ArialMT, Arial" w:cs="Arial"/>
          <w:sz w:val="22"/>
          <w:szCs w:val="22"/>
        </w:rPr>
        <w:t>All payments</w:t>
      </w:r>
      <w:r>
        <w:rPr>
          <w:rFonts w:eastAsia="ArialMT, Arial" w:cs="Arial"/>
          <w:sz w:val="22"/>
          <w:szCs w:val="22"/>
        </w:rPr>
        <w:t xml:space="preserve"> up to £1,000 have been authorised by the HT, all payments over £1,000 must be authorised by GB</w:t>
      </w:r>
    </w:p>
    <w:p w14:paraId="70897FB1" w14:textId="77777777" w:rsidR="009A36E3" w:rsidRPr="005727C2" w:rsidRDefault="009A36E3" w:rsidP="005937FC">
      <w:pPr>
        <w:pStyle w:val="Standard"/>
        <w:numPr>
          <w:ilvl w:val="0"/>
          <w:numId w:val="85"/>
        </w:numPr>
        <w:tabs>
          <w:tab w:val="left" w:pos="426"/>
        </w:tabs>
        <w:autoSpaceDE w:val="0"/>
        <w:ind w:left="142" w:hanging="284"/>
        <w:jc w:val="both"/>
        <w:rPr>
          <w:rFonts w:eastAsia="ArialMT, Arial" w:cs="Arial"/>
          <w:sz w:val="22"/>
          <w:szCs w:val="22"/>
        </w:rPr>
      </w:pPr>
      <w:r w:rsidRPr="005727C2">
        <w:rPr>
          <w:rFonts w:eastAsia="ArialMT, Arial" w:cs="Arial"/>
          <w:sz w:val="22"/>
          <w:szCs w:val="22"/>
        </w:rPr>
        <w:t>All payments have been entered in the cash book and supported with an invoice, receipt or letter of receipt, which should be filed in chronological order and cross referenced to the Cash Book;</w:t>
      </w:r>
    </w:p>
    <w:p w14:paraId="65F4AF0C" w14:textId="77777777" w:rsidR="009A36E3" w:rsidRPr="005727C2" w:rsidRDefault="009A36E3" w:rsidP="005937FC">
      <w:pPr>
        <w:pStyle w:val="Standard"/>
        <w:numPr>
          <w:ilvl w:val="0"/>
          <w:numId w:val="85"/>
        </w:numPr>
        <w:tabs>
          <w:tab w:val="left" w:pos="426"/>
        </w:tabs>
        <w:autoSpaceDE w:val="0"/>
        <w:ind w:left="142" w:hanging="284"/>
        <w:jc w:val="both"/>
        <w:rPr>
          <w:rFonts w:eastAsia="ArialMT, Arial" w:cs="Arial"/>
          <w:sz w:val="22"/>
          <w:szCs w:val="22"/>
        </w:rPr>
      </w:pPr>
      <w:r w:rsidRPr="005727C2">
        <w:rPr>
          <w:rFonts w:eastAsia="ArialMT, Arial" w:cs="Arial"/>
          <w:sz w:val="22"/>
          <w:szCs w:val="22"/>
        </w:rPr>
        <w:t xml:space="preserve">Particular attention should be paid to expense payments to ensure they are appropriate and are for the benefit of the pupils. </w:t>
      </w:r>
    </w:p>
    <w:p w14:paraId="76EC4209" w14:textId="77777777" w:rsidR="009A36E3" w:rsidRPr="005727C2" w:rsidRDefault="009A36E3" w:rsidP="005937FC">
      <w:pPr>
        <w:pStyle w:val="Standard"/>
        <w:numPr>
          <w:ilvl w:val="0"/>
          <w:numId w:val="85"/>
        </w:numPr>
        <w:tabs>
          <w:tab w:val="left" w:pos="426"/>
        </w:tabs>
        <w:autoSpaceDE w:val="0"/>
        <w:ind w:left="142" w:hanging="284"/>
        <w:jc w:val="both"/>
        <w:rPr>
          <w:rFonts w:eastAsia="ArialMT, Arial" w:cs="Arial"/>
          <w:sz w:val="22"/>
          <w:szCs w:val="22"/>
        </w:rPr>
      </w:pPr>
      <w:r>
        <w:rPr>
          <w:rFonts w:eastAsia="ArialMT, Arial" w:cs="Arial"/>
          <w:sz w:val="22"/>
          <w:szCs w:val="22"/>
        </w:rPr>
        <w:t>P</w:t>
      </w:r>
      <w:r w:rsidRPr="005727C2">
        <w:rPr>
          <w:rFonts w:eastAsia="ArialMT, Arial" w:cs="Arial"/>
          <w:sz w:val="22"/>
          <w:szCs w:val="22"/>
        </w:rPr>
        <w:t xml:space="preserve">ayments to staff, visiting tutors, and casual employees are </w:t>
      </w:r>
      <w:r w:rsidRPr="00233CE9">
        <w:rPr>
          <w:rFonts w:eastAsia="ArialMT, Arial" w:cs="Arial"/>
          <w:sz w:val="22"/>
          <w:szCs w:val="22"/>
          <w:u w:val="single"/>
        </w:rPr>
        <w:t>not</w:t>
      </w:r>
      <w:r w:rsidRPr="005727C2">
        <w:rPr>
          <w:rFonts w:eastAsia="ArialMT, Arial" w:cs="Arial"/>
          <w:sz w:val="22"/>
          <w:szCs w:val="22"/>
        </w:rPr>
        <w:t xml:space="preserve"> being paid through </w:t>
      </w:r>
      <w:r>
        <w:rPr>
          <w:rFonts w:eastAsia="ArialMT, Arial" w:cs="Arial"/>
          <w:sz w:val="22"/>
          <w:szCs w:val="22"/>
        </w:rPr>
        <w:t>SFA</w:t>
      </w:r>
      <w:r w:rsidRPr="005727C2">
        <w:rPr>
          <w:rFonts w:eastAsia="ArialMT, Arial" w:cs="Arial"/>
          <w:sz w:val="22"/>
          <w:szCs w:val="22"/>
        </w:rPr>
        <w:t>.</w:t>
      </w:r>
    </w:p>
    <w:p w14:paraId="60AE5BF0" w14:textId="77777777" w:rsidR="009A36E3" w:rsidRPr="009A36E3" w:rsidRDefault="009A36E3" w:rsidP="005937FC">
      <w:pPr>
        <w:pStyle w:val="Standard"/>
        <w:tabs>
          <w:tab w:val="left" w:pos="426"/>
        </w:tabs>
        <w:autoSpaceDE w:val="0"/>
        <w:ind w:left="-284"/>
        <w:jc w:val="both"/>
        <w:rPr>
          <w:rFonts w:eastAsia="ArialMT, Arial" w:cs="Arial"/>
          <w:color w:val="1F497D"/>
          <w:sz w:val="22"/>
          <w:szCs w:val="22"/>
        </w:rPr>
      </w:pPr>
    </w:p>
    <w:p w14:paraId="1C09EC04" w14:textId="77777777" w:rsidR="009A36E3" w:rsidRPr="00233CE9" w:rsidRDefault="009A36E3" w:rsidP="005937FC">
      <w:pPr>
        <w:pStyle w:val="Standard"/>
        <w:autoSpaceDE w:val="0"/>
        <w:ind w:left="-284"/>
        <w:jc w:val="both"/>
        <w:rPr>
          <w:rFonts w:eastAsia="Arial-BoldMT, 'Times New Roman'" w:cs="Arial"/>
          <w:b/>
          <w:bCs/>
          <w:sz w:val="22"/>
          <w:szCs w:val="22"/>
        </w:rPr>
      </w:pPr>
      <w:r w:rsidRPr="00233CE9">
        <w:rPr>
          <w:rFonts w:eastAsia="Arial-BoldMT, 'Times New Roman'" w:cs="Arial"/>
          <w:b/>
          <w:bCs/>
          <w:sz w:val="22"/>
          <w:szCs w:val="22"/>
        </w:rPr>
        <w:t>Income</w:t>
      </w:r>
    </w:p>
    <w:p w14:paraId="43B02986" w14:textId="77777777" w:rsidR="009A36E3" w:rsidRPr="00233CE9" w:rsidRDefault="009A36E3" w:rsidP="005937FC">
      <w:pPr>
        <w:pStyle w:val="Standard"/>
        <w:autoSpaceDE w:val="0"/>
        <w:ind w:left="-284"/>
        <w:jc w:val="both"/>
        <w:rPr>
          <w:rFonts w:eastAsia="ArialMT, Arial" w:cs="Arial"/>
          <w:sz w:val="22"/>
          <w:szCs w:val="22"/>
        </w:rPr>
      </w:pPr>
      <w:r w:rsidRPr="00233CE9">
        <w:rPr>
          <w:rFonts w:eastAsia="ArialMT, Arial" w:cs="Arial"/>
          <w:sz w:val="22"/>
          <w:szCs w:val="22"/>
        </w:rPr>
        <w:t>Review income by examining the Cash Book to ensure that:</w:t>
      </w:r>
    </w:p>
    <w:p w14:paraId="5835CBE0" w14:textId="77777777" w:rsidR="009A36E3" w:rsidRPr="00233CE9" w:rsidRDefault="009A36E3" w:rsidP="005937FC">
      <w:pPr>
        <w:pStyle w:val="Standard"/>
        <w:autoSpaceDE w:val="0"/>
        <w:ind w:left="-284"/>
        <w:jc w:val="both"/>
        <w:rPr>
          <w:rFonts w:eastAsia="ArialMT, Arial" w:cs="Arial"/>
          <w:sz w:val="22"/>
          <w:szCs w:val="22"/>
        </w:rPr>
      </w:pPr>
    </w:p>
    <w:p w14:paraId="22DB342E" w14:textId="77777777" w:rsidR="009A36E3" w:rsidRPr="00233CE9" w:rsidRDefault="009A36E3" w:rsidP="005937FC">
      <w:pPr>
        <w:pStyle w:val="Standard"/>
        <w:numPr>
          <w:ilvl w:val="0"/>
          <w:numId w:val="86"/>
        </w:numPr>
        <w:tabs>
          <w:tab w:val="left" w:pos="426"/>
        </w:tabs>
        <w:autoSpaceDE w:val="0"/>
        <w:ind w:left="142" w:hanging="284"/>
        <w:jc w:val="both"/>
        <w:rPr>
          <w:rFonts w:eastAsia="ArialMT, Arial" w:cs="Arial"/>
          <w:sz w:val="22"/>
          <w:szCs w:val="22"/>
        </w:rPr>
      </w:pPr>
      <w:r w:rsidRPr="00233CE9">
        <w:rPr>
          <w:rFonts w:eastAsia="ArialMT, Arial" w:cs="Arial"/>
          <w:sz w:val="22"/>
          <w:szCs w:val="22"/>
        </w:rPr>
        <w:t>Income should always be banked promptly and intact.</w:t>
      </w:r>
    </w:p>
    <w:p w14:paraId="4E6DA074" w14:textId="77777777" w:rsidR="009A36E3" w:rsidRPr="00233CE9" w:rsidRDefault="009A36E3" w:rsidP="005937FC">
      <w:pPr>
        <w:pStyle w:val="Standard"/>
        <w:numPr>
          <w:ilvl w:val="0"/>
          <w:numId w:val="86"/>
        </w:numPr>
        <w:tabs>
          <w:tab w:val="left" w:pos="426"/>
        </w:tabs>
        <w:autoSpaceDE w:val="0"/>
        <w:ind w:left="142" w:hanging="284"/>
        <w:jc w:val="both"/>
        <w:rPr>
          <w:rFonts w:eastAsia="ArialMT, Arial" w:cs="Arial"/>
          <w:sz w:val="22"/>
          <w:szCs w:val="22"/>
        </w:rPr>
      </w:pPr>
      <w:r w:rsidRPr="00233CE9">
        <w:rPr>
          <w:rFonts w:eastAsia="ArialMT, Arial" w:cs="Arial"/>
          <w:sz w:val="22"/>
          <w:szCs w:val="22"/>
        </w:rPr>
        <w:t>All cash transactions are covered by consecutively numbered receipts.</w:t>
      </w:r>
    </w:p>
    <w:p w14:paraId="5EB15084" w14:textId="77777777" w:rsidR="009A36E3" w:rsidRPr="00592DF6" w:rsidRDefault="009A36E3" w:rsidP="005937FC">
      <w:pPr>
        <w:pStyle w:val="Standard"/>
        <w:numPr>
          <w:ilvl w:val="0"/>
          <w:numId w:val="86"/>
        </w:numPr>
        <w:tabs>
          <w:tab w:val="left" w:pos="426"/>
        </w:tabs>
        <w:autoSpaceDE w:val="0"/>
        <w:ind w:left="142" w:hanging="284"/>
        <w:jc w:val="both"/>
        <w:rPr>
          <w:rFonts w:eastAsia="ArialMT, Arial" w:cs="Arial"/>
          <w:sz w:val="22"/>
          <w:szCs w:val="22"/>
        </w:rPr>
      </w:pPr>
      <w:r w:rsidRPr="00233CE9">
        <w:rPr>
          <w:rFonts w:eastAsia="ArialMT, Arial" w:cs="Arial"/>
          <w:sz w:val="22"/>
          <w:szCs w:val="22"/>
        </w:rPr>
        <w:t>R</w:t>
      </w:r>
      <w:r w:rsidRPr="00233CE9">
        <w:rPr>
          <w:rFonts w:eastAsia="Arial" w:cs="Arial"/>
          <w:sz w:val="22"/>
          <w:szCs w:val="22"/>
        </w:rPr>
        <w:t>eceipts issued should be checked to income recorded in the cash book and to bank paying in books and then to the bank statements to ensure that all income has been adequately recorded and banked intact.</w:t>
      </w:r>
    </w:p>
    <w:p w14:paraId="536AB1A4" w14:textId="77777777" w:rsidR="00592DF6" w:rsidRDefault="00592DF6" w:rsidP="005937FC">
      <w:pPr>
        <w:pStyle w:val="Standard"/>
        <w:tabs>
          <w:tab w:val="left" w:pos="426"/>
        </w:tabs>
        <w:autoSpaceDE w:val="0"/>
        <w:ind w:left="-284"/>
        <w:jc w:val="both"/>
        <w:rPr>
          <w:rFonts w:eastAsia="Arial" w:cs="Arial"/>
          <w:sz w:val="22"/>
          <w:szCs w:val="22"/>
        </w:rPr>
      </w:pPr>
    </w:p>
    <w:p w14:paraId="3F2DCAAD" w14:textId="77777777" w:rsidR="00E50B31" w:rsidRPr="00E50B31" w:rsidRDefault="00E50B31" w:rsidP="005937FC">
      <w:pPr>
        <w:pStyle w:val="Standard"/>
        <w:autoSpaceDE w:val="0"/>
        <w:ind w:left="-284"/>
        <w:jc w:val="both"/>
        <w:rPr>
          <w:rFonts w:eastAsia="ArialMT, Arial" w:cs="Arial"/>
          <w:b/>
          <w:color w:val="000000"/>
          <w:sz w:val="22"/>
          <w:szCs w:val="22"/>
        </w:rPr>
      </w:pPr>
      <w:r w:rsidRPr="00E50B31">
        <w:rPr>
          <w:rFonts w:eastAsia="ArialMT, Arial" w:cs="Arial"/>
          <w:b/>
          <w:color w:val="000000"/>
          <w:sz w:val="22"/>
          <w:szCs w:val="22"/>
        </w:rPr>
        <w:t>Income &amp; Expenditure Account</w:t>
      </w:r>
      <w:r>
        <w:rPr>
          <w:rFonts w:eastAsia="ArialMT, Arial" w:cs="Arial"/>
          <w:b/>
          <w:color w:val="000000"/>
          <w:sz w:val="22"/>
          <w:szCs w:val="22"/>
        </w:rPr>
        <w:t xml:space="preserve"> </w:t>
      </w:r>
    </w:p>
    <w:p w14:paraId="5AC5307A" w14:textId="77777777" w:rsidR="00043F13" w:rsidRDefault="00E50B31" w:rsidP="005937FC">
      <w:pPr>
        <w:pStyle w:val="Standard"/>
        <w:autoSpaceDE w:val="0"/>
        <w:ind w:left="-284"/>
        <w:jc w:val="both"/>
        <w:rPr>
          <w:rFonts w:eastAsia="ArialMT, Arial" w:cs="Arial"/>
          <w:color w:val="000000"/>
          <w:sz w:val="22"/>
          <w:szCs w:val="22"/>
        </w:rPr>
      </w:pPr>
      <w:r>
        <w:rPr>
          <w:rFonts w:eastAsia="ArialMT, Arial" w:cs="Arial"/>
          <w:color w:val="000000"/>
          <w:sz w:val="22"/>
          <w:szCs w:val="22"/>
        </w:rPr>
        <w:t>An Income &amp; Expenditure Account</w:t>
      </w:r>
      <w:r w:rsidRPr="009A36E3">
        <w:rPr>
          <w:rFonts w:eastAsia="ArialMT, Arial" w:cs="Arial"/>
          <w:color w:val="000000"/>
          <w:sz w:val="22"/>
          <w:szCs w:val="22"/>
        </w:rPr>
        <w:t xml:space="preserve"> </w:t>
      </w:r>
      <w:r>
        <w:rPr>
          <w:rFonts w:eastAsia="ArialMT, Arial" w:cs="Arial"/>
          <w:color w:val="000000"/>
          <w:sz w:val="22"/>
          <w:szCs w:val="22"/>
        </w:rPr>
        <w:t>to</w:t>
      </w:r>
      <w:r w:rsidRPr="009A36E3">
        <w:rPr>
          <w:rFonts w:eastAsia="ArialMT, Arial" w:cs="Arial"/>
          <w:color w:val="000000"/>
          <w:sz w:val="22"/>
          <w:szCs w:val="22"/>
        </w:rPr>
        <w:t xml:space="preserve"> be prepared b</w:t>
      </w:r>
      <w:r>
        <w:rPr>
          <w:rFonts w:eastAsia="ArialMT, Arial" w:cs="Arial"/>
          <w:color w:val="000000"/>
          <w:sz w:val="22"/>
          <w:szCs w:val="22"/>
        </w:rPr>
        <w:t>y the Treasurer</w:t>
      </w:r>
      <w:r w:rsidR="00EA154F">
        <w:rPr>
          <w:rFonts w:eastAsia="ArialMT, Arial" w:cs="Arial"/>
          <w:color w:val="000000"/>
          <w:sz w:val="22"/>
          <w:szCs w:val="22"/>
        </w:rPr>
        <w:t xml:space="preserve"> or the Auditor</w:t>
      </w:r>
      <w:r>
        <w:rPr>
          <w:rFonts w:eastAsia="ArialMT, Arial" w:cs="Arial"/>
          <w:color w:val="000000"/>
          <w:sz w:val="22"/>
          <w:szCs w:val="22"/>
        </w:rPr>
        <w:t xml:space="preserve"> at the year-end to </w:t>
      </w:r>
      <w:r w:rsidR="00EA154F">
        <w:rPr>
          <w:rFonts w:eastAsia="ArialMT, Arial" w:cs="Arial"/>
          <w:color w:val="000000"/>
          <w:sz w:val="22"/>
          <w:szCs w:val="22"/>
        </w:rPr>
        <w:t>show</w:t>
      </w:r>
      <w:r>
        <w:rPr>
          <w:rFonts w:eastAsia="ArialMT, Arial" w:cs="Arial"/>
          <w:color w:val="000000"/>
          <w:sz w:val="22"/>
          <w:szCs w:val="22"/>
        </w:rPr>
        <w:t xml:space="preserve"> income &amp; expenditure by </w:t>
      </w:r>
      <w:r w:rsidR="00EA154F">
        <w:rPr>
          <w:rFonts w:eastAsia="ArialMT, Arial" w:cs="Arial"/>
          <w:color w:val="000000"/>
          <w:sz w:val="22"/>
          <w:szCs w:val="22"/>
        </w:rPr>
        <w:t xml:space="preserve">each </w:t>
      </w:r>
      <w:r>
        <w:rPr>
          <w:rFonts w:eastAsia="ArialMT, Arial" w:cs="Arial"/>
          <w:color w:val="000000"/>
          <w:sz w:val="22"/>
          <w:szCs w:val="22"/>
        </w:rPr>
        <w:t xml:space="preserve">category during the year. The opening cash/bank balance(s) </w:t>
      </w:r>
      <w:r w:rsidR="00EA154F" w:rsidRPr="00EA154F">
        <w:rPr>
          <w:rFonts w:eastAsia="ArialMT, Arial" w:cs="Arial"/>
          <w:color w:val="000000"/>
          <w:sz w:val="22"/>
          <w:szCs w:val="22"/>
          <w:u w:val="single"/>
        </w:rPr>
        <w:t>must</w:t>
      </w:r>
      <w:r w:rsidR="00EA154F">
        <w:rPr>
          <w:rFonts w:eastAsia="ArialMT, Arial" w:cs="Arial"/>
          <w:color w:val="000000"/>
          <w:sz w:val="22"/>
          <w:szCs w:val="22"/>
        </w:rPr>
        <w:t xml:space="preserve"> be</w:t>
      </w:r>
      <w:r>
        <w:rPr>
          <w:rFonts w:eastAsia="ArialMT, Arial" w:cs="Arial"/>
          <w:color w:val="000000"/>
          <w:sz w:val="22"/>
          <w:szCs w:val="22"/>
        </w:rPr>
        <w:t xml:space="preserve"> the closing balance(s) from the previous year.</w:t>
      </w:r>
    </w:p>
    <w:p w14:paraId="59E1AC28" w14:textId="77777777" w:rsidR="00043F13" w:rsidRPr="009A36E3" w:rsidRDefault="00E25882" w:rsidP="005937FC">
      <w:pPr>
        <w:pStyle w:val="Standard"/>
        <w:autoSpaceDE w:val="0"/>
        <w:ind w:left="-284"/>
        <w:jc w:val="both"/>
        <w:rPr>
          <w:rFonts w:eastAsia="ArialMT, Arial" w:cs="Arial"/>
          <w:color w:val="000000"/>
          <w:sz w:val="22"/>
          <w:szCs w:val="22"/>
        </w:rPr>
      </w:pPr>
      <w:r w:rsidRPr="00E25882">
        <w:rPr>
          <w:rFonts w:eastAsia="ArialMT, Arial" w:cs="Arial"/>
          <w:i/>
          <w:color w:val="000000"/>
          <w:sz w:val="22"/>
          <w:szCs w:val="22"/>
        </w:rPr>
        <w:t>Note:</w:t>
      </w:r>
      <w:r>
        <w:rPr>
          <w:rFonts w:eastAsia="ArialMT, Arial" w:cs="Arial"/>
          <w:color w:val="000000"/>
          <w:sz w:val="22"/>
          <w:szCs w:val="22"/>
        </w:rPr>
        <w:t xml:space="preserve"> </w:t>
      </w:r>
      <w:r w:rsidR="00043F13" w:rsidRPr="009A36E3">
        <w:rPr>
          <w:rFonts w:eastAsia="ArialMT, Arial" w:cs="Arial"/>
          <w:color w:val="000000"/>
          <w:sz w:val="22"/>
          <w:szCs w:val="22"/>
        </w:rPr>
        <w:t xml:space="preserve">(A worked example is provided in </w:t>
      </w:r>
      <w:r w:rsidR="00043F13" w:rsidRPr="00621B77">
        <w:rPr>
          <w:rFonts w:eastAsia="ArialMT, Arial" w:cs="Arial"/>
          <w:b/>
          <w:bCs/>
          <w:i/>
          <w:color w:val="242852" w:themeColor="text2"/>
          <w:sz w:val="22"/>
          <w:szCs w:val="22"/>
        </w:rPr>
        <w:t>Schedule 4</w:t>
      </w:r>
      <w:r w:rsidR="00043F13" w:rsidRPr="00621B77">
        <w:rPr>
          <w:rFonts w:eastAsia="ArialMT, Arial" w:cs="Arial"/>
          <w:bCs/>
          <w:color w:val="242852" w:themeColor="text2"/>
          <w:sz w:val="22"/>
          <w:szCs w:val="22"/>
        </w:rPr>
        <w:t>).</w:t>
      </w:r>
    </w:p>
    <w:p w14:paraId="419673B1" w14:textId="77777777" w:rsidR="009A36E3" w:rsidRPr="009A36E3" w:rsidRDefault="009A36E3" w:rsidP="005937FC">
      <w:pPr>
        <w:pStyle w:val="Standard"/>
        <w:tabs>
          <w:tab w:val="left" w:pos="360"/>
        </w:tabs>
        <w:autoSpaceDE w:val="0"/>
        <w:ind w:left="-284"/>
        <w:jc w:val="both"/>
        <w:rPr>
          <w:rFonts w:eastAsia="ArialMT, Arial" w:cs="Arial"/>
          <w:color w:val="1F497D"/>
          <w:sz w:val="22"/>
          <w:szCs w:val="22"/>
        </w:rPr>
      </w:pPr>
    </w:p>
    <w:p w14:paraId="43E11C20" w14:textId="77777777" w:rsidR="009A36E3" w:rsidRPr="00FD6A52" w:rsidRDefault="009A36E3" w:rsidP="005937FC">
      <w:pPr>
        <w:pStyle w:val="Standard"/>
        <w:autoSpaceDE w:val="0"/>
        <w:ind w:left="-284"/>
        <w:jc w:val="both"/>
        <w:rPr>
          <w:rFonts w:eastAsia="Arial-BoldMT, 'Times New Roman'" w:cs="Arial"/>
          <w:b/>
          <w:bCs/>
          <w:sz w:val="22"/>
          <w:szCs w:val="22"/>
        </w:rPr>
      </w:pPr>
      <w:r w:rsidRPr="00FD6A52">
        <w:rPr>
          <w:rFonts w:eastAsia="Arial-BoldMT, 'Times New Roman'" w:cs="Arial"/>
          <w:b/>
          <w:bCs/>
          <w:sz w:val="22"/>
          <w:szCs w:val="22"/>
        </w:rPr>
        <w:t>Completing the Auditor's Certificate</w:t>
      </w:r>
      <w:r w:rsidR="00592DF6">
        <w:rPr>
          <w:rFonts w:eastAsia="Arial-BoldMT, 'Times New Roman'" w:cs="Arial"/>
          <w:b/>
          <w:bCs/>
          <w:sz w:val="22"/>
          <w:szCs w:val="22"/>
        </w:rPr>
        <w:t xml:space="preserve"> </w:t>
      </w:r>
      <w:r w:rsidR="00592DF6" w:rsidRPr="001F71C7">
        <w:rPr>
          <w:rFonts w:eastAsia="Arial-BoldMT, 'Times New Roman'" w:cs="Arial"/>
          <w:b/>
          <w:bCs/>
          <w:i/>
          <w:color w:val="44546A"/>
          <w:sz w:val="22"/>
          <w:szCs w:val="22"/>
        </w:rPr>
        <w:t>(Schedule 1)</w:t>
      </w:r>
    </w:p>
    <w:p w14:paraId="2E00D4C3" w14:textId="77777777" w:rsidR="009A36E3" w:rsidRPr="00FD6A52" w:rsidRDefault="009A36E3" w:rsidP="005937FC">
      <w:pPr>
        <w:pStyle w:val="Standard"/>
        <w:autoSpaceDE w:val="0"/>
        <w:ind w:left="-284"/>
        <w:jc w:val="both"/>
        <w:rPr>
          <w:rFonts w:eastAsia="ArialMT, Arial" w:cs="Arial"/>
          <w:sz w:val="22"/>
          <w:szCs w:val="22"/>
        </w:rPr>
      </w:pPr>
      <w:r w:rsidRPr="00FD6A52">
        <w:rPr>
          <w:rFonts w:eastAsia="ArialMT, Arial" w:cs="Arial"/>
          <w:sz w:val="22"/>
          <w:szCs w:val="22"/>
        </w:rPr>
        <w:t>You should ensure that all figures are arithmetically correct, checked thoroughly and that the accounts balance. The total balance of fund at the year-end should equal:</w:t>
      </w:r>
    </w:p>
    <w:p w14:paraId="70EF0E36" w14:textId="77777777" w:rsidR="009A36E3" w:rsidRPr="00FD6A52" w:rsidRDefault="009A36E3" w:rsidP="005937FC">
      <w:pPr>
        <w:pStyle w:val="Standard"/>
        <w:autoSpaceDE w:val="0"/>
        <w:ind w:left="-284"/>
        <w:jc w:val="both"/>
        <w:rPr>
          <w:rFonts w:eastAsia="ArialMT, Arial" w:cs="Arial"/>
          <w:sz w:val="22"/>
          <w:szCs w:val="22"/>
        </w:rPr>
      </w:pPr>
    </w:p>
    <w:p w14:paraId="1E011180" w14:textId="77777777" w:rsidR="009A36E3" w:rsidRPr="00FD6A52" w:rsidRDefault="009A36E3" w:rsidP="005937FC">
      <w:pPr>
        <w:pStyle w:val="Standard"/>
        <w:numPr>
          <w:ilvl w:val="0"/>
          <w:numId w:val="87"/>
        </w:numPr>
        <w:tabs>
          <w:tab w:val="left" w:pos="426"/>
        </w:tabs>
        <w:autoSpaceDE w:val="0"/>
        <w:ind w:left="142" w:hanging="284"/>
        <w:jc w:val="both"/>
        <w:rPr>
          <w:rFonts w:eastAsia="ArialMT, Arial" w:cs="Arial"/>
          <w:sz w:val="22"/>
          <w:szCs w:val="22"/>
        </w:rPr>
      </w:pPr>
      <w:r w:rsidRPr="00FD6A52">
        <w:rPr>
          <w:rFonts w:eastAsia="ArialMT, Arial" w:cs="Arial"/>
          <w:sz w:val="22"/>
          <w:szCs w:val="22"/>
        </w:rPr>
        <w:t>Opening balance at the start of the year (ca</w:t>
      </w:r>
      <w:r>
        <w:rPr>
          <w:rFonts w:eastAsia="ArialMT, Arial" w:cs="Arial"/>
          <w:sz w:val="22"/>
          <w:szCs w:val="22"/>
        </w:rPr>
        <w:t>sh in hand and</w:t>
      </w:r>
      <w:r w:rsidRPr="00FD6A52">
        <w:rPr>
          <w:rFonts w:eastAsia="ArialMT, Arial" w:cs="Arial"/>
          <w:sz w:val="22"/>
          <w:szCs w:val="22"/>
        </w:rPr>
        <w:t xml:space="preserve"> bank balance</w:t>
      </w:r>
      <w:r>
        <w:rPr>
          <w:rFonts w:eastAsia="ArialMT, Arial" w:cs="Arial"/>
          <w:sz w:val="22"/>
          <w:szCs w:val="22"/>
        </w:rPr>
        <w:t>s</w:t>
      </w:r>
      <w:r w:rsidRPr="00FD6A52">
        <w:rPr>
          <w:rFonts w:eastAsia="ArialMT, Arial" w:cs="Arial"/>
          <w:sz w:val="22"/>
          <w:szCs w:val="22"/>
        </w:rPr>
        <w:t>)</w:t>
      </w:r>
    </w:p>
    <w:p w14:paraId="2A0913EC" w14:textId="77777777" w:rsidR="009A36E3" w:rsidRPr="00FD6A52" w:rsidRDefault="009A36E3" w:rsidP="005937FC">
      <w:pPr>
        <w:pStyle w:val="Standard"/>
        <w:numPr>
          <w:ilvl w:val="0"/>
          <w:numId w:val="87"/>
        </w:numPr>
        <w:tabs>
          <w:tab w:val="left" w:pos="426"/>
        </w:tabs>
        <w:autoSpaceDE w:val="0"/>
        <w:ind w:left="142" w:hanging="284"/>
        <w:jc w:val="both"/>
        <w:rPr>
          <w:rFonts w:eastAsia="ArialMT, Arial" w:cs="Arial"/>
          <w:sz w:val="22"/>
          <w:szCs w:val="22"/>
        </w:rPr>
      </w:pPr>
      <w:r w:rsidRPr="00FD6A52">
        <w:rPr>
          <w:rFonts w:eastAsia="ArialMT, Arial" w:cs="Arial"/>
          <w:sz w:val="22"/>
          <w:szCs w:val="22"/>
        </w:rPr>
        <w:t>Plus receipts in year</w:t>
      </w:r>
    </w:p>
    <w:p w14:paraId="394E15F5" w14:textId="77777777" w:rsidR="009A36E3" w:rsidRPr="00FD6A52" w:rsidRDefault="009A36E3" w:rsidP="005937FC">
      <w:pPr>
        <w:pStyle w:val="Standard"/>
        <w:numPr>
          <w:ilvl w:val="0"/>
          <w:numId w:val="87"/>
        </w:numPr>
        <w:tabs>
          <w:tab w:val="left" w:pos="426"/>
        </w:tabs>
        <w:autoSpaceDE w:val="0"/>
        <w:ind w:left="142" w:hanging="284"/>
        <w:jc w:val="both"/>
        <w:rPr>
          <w:rFonts w:eastAsia="ArialMT, Arial" w:cs="Arial"/>
          <w:sz w:val="22"/>
          <w:szCs w:val="22"/>
        </w:rPr>
      </w:pPr>
      <w:r w:rsidRPr="00FD6A52">
        <w:rPr>
          <w:rFonts w:eastAsia="ArialMT, Arial" w:cs="Arial"/>
          <w:sz w:val="22"/>
          <w:szCs w:val="22"/>
        </w:rPr>
        <w:t>Less payments during year</w:t>
      </w:r>
    </w:p>
    <w:p w14:paraId="03AD2DF3" w14:textId="77777777" w:rsidR="009A36E3" w:rsidRPr="00FD6A52" w:rsidRDefault="009A36E3" w:rsidP="005937FC">
      <w:pPr>
        <w:pStyle w:val="Standard"/>
        <w:autoSpaceDE w:val="0"/>
        <w:ind w:left="142" w:hanging="284"/>
        <w:jc w:val="both"/>
        <w:rPr>
          <w:rFonts w:eastAsia="ArialMT, Arial" w:cs="Arial"/>
          <w:sz w:val="22"/>
          <w:szCs w:val="22"/>
        </w:rPr>
      </w:pPr>
    </w:p>
    <w:p w14:paraId="25C883DE" w14:textId="77777777" w:rsidR="009A36E3" w:rsidRPr="00FD6A52" w:rsidRDefault="009A36E3" w:rsidP="005937FC">
      <w:pPr>
        <w:pStyle w:val="Standard"/>
        <w:autoSpaceDE w:val="0"/>
        <w:ind w:left="-284"/>
        <w:jc w:val="both"/>
        <w:rPr>
          <w:rFonts w:eastAsia="ArialMT, Arial" w:cs="Arial"/>
          <w:sz w:val="22"/>
          <w:szCs w:val="22"/>
        </w:rPr>
      </w:pPr>
      <w:r w:rsidRPr="00FD6A52">
        <w:rPr>
          <w:rFonts w:eastAsia="ArialMT, Arial" w:cs="Arial"/>
          <w:sz w:val="22"/>
          <w:szCs w:val="22"/>
        </w:rPr>
        <w:t>The opening balance at the start of the year must be the same as the closing balance which was reported for the previous year on the SFA  Audit Certificate.</w:t>
      </w:r>
    </w:p>
    <w:p w14:paraId="1877A528" w14:textId="77777777" w:rsidR="009A36E3" w:rsidRPr="009A36E3" w:rsidRDefault="009A36E3" w:rsidP="005937FC">
      <w:pPr>
        <w:pStyle w:val="Standard"/>
        <w:autoSpaceDE w:val="0"/>
        <w:ind w:left="-284"/>
        <w:jc w:val="both"/>
        <w:rPr>
          <w:rFonts w:eastAsia="ArialMT, Arial" w:cs="Arial"/>
          <w:color w:val="1F497D"/>
          <w:sz w:val="22"/>
          <w:szCs w:val="22"/>
        </w:rPr>
      </w:pPr>
    </w:p>
    <w:p w14:paraId="4107AA46" w14:textId="77777777" w:rsidR="009A36E3" w:rsidRPr="002B6F29" w:rsidRDefault="009A36E3" w:rsidP="005937FC">
      <w:pPr>
        <w:pStyle w:val="Standard"/>
        <w:autoSpaceDE w:val="0"/>
        <w:ind w:left="-284"/>
        <w:jc w:val="both"/>
        <w:rPr>
          <w:rFonts w:eastAsia="ArialMT, Arial" w:cs="Arial"/>
          <w:sz w:val="22"/>
          <w:szCs w:val="22"/>
        </w:rPr>
      </w:pPr>
      <w:r w:rsidRPr="00FD6A52">
        <w:rPr>
          <w:rFonts w:eastAsia="ArialMT, Arial" w:cs="Arial"/>
          <w:sz w:val="22"/>
          <w:szCs w:val="22"/>
        </w:rPr>
        <w:t xml:space="preserve">Auditor’s checklist should be completed and attached to Auditor’s Certificate </w:t>
      </w:r>
      <w:r w:rsidRPr="001F71C7">
        <w:rPr>
          <w:rFonts w:eastAsia="ArialMT, Arial" w:cs="Arial"/>
          <w:b/>
          <w:i/>
          <w:color w:val="44546A"/>
          <w:sz w:val="22"/>
          <w:szCs w:val="22"/>
        </w:rPr>
        <w:t>(Schedule 2).</w:t>
      </w:r>
    </w:p>
    <w:p w14:paraId="5E1C28DA" w14:textId="77777777" w:rsidR="009A36E3" w:rsidRPr="00FD6A52" w:rsidRDefault="009A36E3" w:rsidP="00621B77">
      <w:pPr>
        <w:pStyle w:val="Standard"/>
        <w:autoSpaceDE w:val="0"/>
        <w:ind w:left="-284"/>
        <w:jc w:val="both"/>
        <w:rPr>
          <w:rFonts w:eastAsia="ArialMT, Arial" w:cs="Arial"/>
          <w:sz w:val="22"/>
          <w:szCs w:val="22"/>
        </w:rPr>
      </w:pPr>
      <w:r w:rsidRPr="00FD6A52">
        <w:rPr>
          <w:rFonts w:eastAsia="ArialMT, Arial" w:cs="Arial"/>
          <w:sz w:val="22"/>
          <w:szCs w:val="22"/>
        </w:rPr>
        <w:t>A check should be carried out to ensure that the detailed accounts which will be presented to staff and Governors are in agreement with the overall figures re</w:t>
      </w:r>
      <w:r w:rsidR="00592DF6">
        <w:rPr>
          <w:rFonts w:eastAsia="ArialMT, Arial" w:cs="Arial"/>
          <w:sz w:val="22"/>
          <w:szCs w:val="22"/>
        </w:rPr>
        <w:t>corded on the Audit Certificate.</w:t>
      </w:r>
    </w:p>
    <w:p w14:paraId="795822D6" w14:textId="77777777" w:rsidR="009A36E3" w:rsidRPr="00FD6A52" w:rsidRDefault="009A36E3" w:rsidP="005937FC">
      <w:pPr>
        <w:pStyle w:val="Standard"/>
        <w:autoSpaceDE w:val="0"/>
        <w:ind w:left="-284"/>
        <w:jc w:val="both"/>
        <w:rPr>
          <w:rFonts w:eastAsia="ArialMT, Arial" w:cs="Arial"/>
          <w:sz w:val="22"/>
          <w:szCs w:val="22"/>
        </w:rPr>
      </w:pPr>
      <w:r w:rsidRPr="00FD6A52">
        <w:rPr>
          <w:rFonts w:eastAsia="ArialMT, Arial" w:cs="Arial"/>
          <w:sz w:val="22"/>
          <w:szCs w:val="22"/>
        </w:rPr>
        <w:t xml:space="preserve">When all calculations and necessary examinations are completed, if the auditor is satisfied that the opinion recorded on the Audit Certificate accurately reflects the work </w:t>
      </w:r>
      <w:r>
        <w:rPr>
          <w:rFonts w:eastAsia="ArialMT, Arial" w:cs="Arial"/>
          <w:sz w:val="22"/>
          <w:szCs w:val="22"/>
        </w:rPr>
        <w:t>they have</w:t>
      </w:r>
      <w:r w:rsidRPr="00FD6A52">
        <w:rPr>
          <w:rFonts w:eastAsia="ArialMT, Arial" w:cs="Arial"/>
          <w:sz w:val="22"/>
          <w:szCs w:val="22"/>
        </w:rPr>
        <w:t xml:space="preserve"> undertaken and that proper accounts have been kept of all money received and disbursed, the auditor should sign and date the certificate to confirm that the accounts show a true and fair view</w:t>
      </w:r>
    </w:p>
    <w:p w14:paraId="453D5E4F" w14:textId="77777777" w:rsidR="009A36E3" w:rsidRPr="00FD6A52" w:rsidRDefault="009A36E3" w:rsidP="005937FC">
      <w:pPr>
        <w:pStyle w:val="Standard"/>
        <w:autoSpaceDE w:val="0"/>
        <w:ind w:left="-284"/>
        <w:jc w:val="both"/>
        <w:rPr>
          <w:rFonts w:eastAsia="ArialMT, Arial" w:cs="Arial"/>
          <w:sz w:val="22"/>
          <w:szCs w:val="22"/>
        </w:rPr>
      </w:pPr>
    </w:p>
    <w:p w14:paraId="5E57CC32" w14:textId="77777777" w:rsidR="009A36E3" w:rsidRPr="00FD6A52" w:rsidRDefault="009A36E3" w:rsidP="005937FC">
      <w:pPr>
        <w:pStyle w:val="Standard"/>
        <w:autoSpaceDE w:val="0"/>
        <w:ind w:left="-284"/>
        <w:jc w:val="both"/>
        <w:rPr>
          <w:rFonts w:eastAsia="ArialMT, Arial" w:cs="Arial"/>
          <w:sz w:val="22"/>
          <w:szCs w:val="22"/>
        </w:rPr>
      </w:pPr>
      <w:r w:rsidRPr="00FD6A52">
        <w:rPr>
          <w:rFonts w:eastAsia="ArialMT, Arial" w:cs="Arial"/>
          <w:sz w:val="22"/>
          <w:szCs w:val="22"/>
        </w:rPr>
        <w:t>Any best practice points identified by the auditor should be recorded and appended to the Audit Certificate.</w:t>
      </w:r>
    </w:p>
    <w:p w14:paraId="69418FA6" w14:textId="77777777" w:rsidR="009A36E3" w:rsidRPr="009A36E3" w:rsidRDefault="009A36E3" w:rsidP="005937FC">
      <w:pPr>
        <w:pStyle w:val="Standard"/>
        <w:autoSpaceDE w:val="0"/>
        <w:ind w:left="-284"/>
        <w:jc w:val="both"/>
        <w:rPr>
          <w:rFonts w:eastAsia="ArialMT, Arial" w:cs="Arial"/>
          <w:color w:val="1F497D"/>
          <w:sz w:val="22"/>
          <w:szCs w:val="22"/>
        </w:rPr>
      </w:pPr>
    </w:p>
    <w:p w14:paraId="1330CC51" w14:textId="77777777" w:rsidR="009A36E3" w:rsidRDefault="009A36E3" w:rsidP="005937FC">
      <w:pPr>
        <w:pStyle w:val="Standard"/>
        <w:autoSpaceDE w:val="0"/>
        <w:ind w:left="-284"/>
        <w:jc w:val="both"/>
        <w:rPr>
          <w:rFonts w:eastAsia="ArialMT, Arial" w:cs="Arial"/>
          <w:sz w:val="22"/>
          <w:szCs w:val="22"/>
        </w:rPr>
      </w:pPr>
      <w:r w:rsidRPr="00FD6A52">
        <w:rPr>
          <w:rFonts w:eastAsia="ArialMT, Arial" w:cs="Arial"/>
          <w:sz w:val="22"/>
          <w:szCs w:val="22"/>
        </w:rPr>
        <w:t>Once the accounts have been audited</w:t>
      </w:r>
      <w:r>
        <w:rPr>
          <w:rFonts w:eastAsia="ArialMT, Arial" w:cs="Arial"/>
          <w:sz w:val="22"/>
          <w:szCs w:val="22"/>
        </w:rPr>
        <w:t>, the</w:t>
      </w:r>
      <w:r w:rsidRPr="00FD6A52">
        <w:rPr>
          <w:rFonts w:eastAsia="ArialMT, Arial" w:cs="Arial"/>
          <w:sz w:val="22"/>
          <w:szCs w:val="22"/>
        </w:rPr>
        <w:t xml:space="preserve"> accounting records </w:t>
      </w:r>
      <w:r>
        <w:rPr>
          <w:rFonts w:eastAsia="ArialMT, Arial" w:cs="Arial"/>
          <w:sz w:val="22"/>
          <w:szCs w:val="22"/>
        </w:rPr>
        <w:t>must</w:t>
      </w:r>
      <w:r w:rsidRPr="00FD6A52">
        <w:rPr>
          <w:rFonts w:eastAsia="ArialMT, Arial" w:cs="Arial"/>
          <w:sz w:val="22"/>
          <w:szCs w:val="22"/>
        </w:rPr>
        <w:t xml:space="preserve"> be ret</w:t>
      </w:r>
      <w:r w:rsidR="00043F13">
        <w:rPr>
          <w:rFonts w:eastAsia="ArialMT, Arial" w:cs="Arial"/>
          <w:sz w:val="22"/>
          <w:szCs w:val="22"/>
        </w:rPr>
        <w:t xml:space="preserve">urned to the School and the </w:t>
      </w:r>
      <w:r w:rsidR="00A9729D">
        <w:rPr>
          <w:rFonts w:eastAsia="ArialMT, Arial" w:cs="Arial"/>
          <w:sz w:val="22"/>
          <w:szCs w:val="22"/>
        </w:rPr>
        <w:t>F</w:t>
      </w:r>
      <w:r w:rsidR="00043F13">
        <w:rPr>
          <w:rFonts w:eastAsia="ArialMT, Arial" w:cs="Arial"/>
          <w:sz w:val="22"/>
          <w:szCs w:val="22"/>
        </w:rPr>
        <w:t>GB provided with</w:t>
      </w:r>
      <w:r w:rsidR="00A9729D">
        <w:rPr>
          <w:rFonts w:eastAsia="ArialMT, Arial" w:cs="Arial"/>
          <w:sz w:val="22"/>
          <w:szCs w:val="22"/>
        </w:rPr>
        <w:t xml:space="preserve"> </w:t>
      </w:r>
      <w:r w:rsidR="00A9729D" w:rsidRPr="00A9729D">
        <w:rPr>
          <w:rFonts w:eastAsia="ArialMT, Arial" w:cs="Arial"/>
          <w:sz w:val="22"/>
          <w:szCs w:val="22"/>
          <w:u w:val="single"/>
        </w:rPr>
        <w:t>signed</w:t>
      </w:r>
      <w:r w:rsidR="00A9729D">
        <w:rPr>
          <w:rFonts w:eastAsia="ArialMT, Arial" w:cs="Arial"/>
          <w:sz w:val="22"/>
          <w:szCs w:val="22"/>
        </w:rPr>
        <w:t xml:space="preserve"> copies by the Auditor of:</w:t>
      </w:r>
    </w:p>
    <w:p w14:paraId="521B0050" w14:textId="77777777" w:rsidR="009A36E3" w:rsidRDefault="009A36E3" w:rsidP="005937FC">
      <w:pPr>
        <w:pStyle w:val="Standard"/>
        <w:autoSpaceDE w:val="0"/>
        <w:ind w:left="-284"/>
        <w:jc w:val="both"/>
        <w:rPr>
          <w:rFonts w:eastAsia="ArialMT, Arial" w:cs="Arial"/>
          <w:sz w:val="22"/>
          <w:szCs w:val="22"/>
        </w:rPr>
      </w:pPr>
    </w:p>
    <w:p w14:paraId="70E7E270" w14:textId="77777777" w:rsidR="009A36E3" w:rsidRDefault="009A36E3" w:rsidP="00F73940">
      <w:pPr>
        <w:pStyle w:val="Standard"/>
        <w:numPr>
          <w:ilvl w:val="0"/>
          <w:numId w:val="88"/>
        </w:numPr>
        <w:autoSpaceDE w:val="0"/>
        <w:ind w:left="142" w:hanging="284"/>
        <w:jc w:val="both"/>
        <w:rPr>
          <w:rFonts w:eastAsia="ArialMT, Arial" w:cs="Arial"/>
          <w:sz w:val="22"/>
          <w:szCs w:val="22"/>
        </w:rPr>
      </w:pPr>
      <w:r w:rsidRPr="00FD6A52">
        <w:rPr>
          <w:rFonts w:eastAsia="ArialMT, Arial" w:cs="Arial"/>
          <w:sz w:val="22"/>
          <w:szCs w:val="22"/>
        </w:rPr>
        <w:t>Audit Certificate</w:t>
      </w:r>
      <w:r>
        <w:rPr>
          <w:rFonts w:eastAsia="ArialMT, Arial" w:cs="Arial"/>
          <w:sz w:val="22"/>
          <w:szCs w:val="22"/>
        </w:rPr>
        <w:t xml:space="preserve"> (</w:t>
      </w:r>
      <w:r w:rsidRPr="00A9729D">
        <w:rPr>
          <w:rFonts w:eastAsia="ArialMT, Arial" w:cs="Arial"/>
          <w:b/>
          <w:i/>
          <w:color w:val="1F497D"/>
          <w:sz w:val="22"/>
          <w:szCs w:val="22"/>
        </w:rPr>
        <w:t>Schedule 1</w:t>
      </w:r>
      <w:r>
        <w:rPr>
          <w:rFonts w:eastAsia="ArialMT, Arial" w:cs="Arial"/>
          <w:sz w:val="22"/>
          <w:szCs w:val="22"/>
        </w:rPr>
        <w:t>)</w:t>
      </w:r>
    </w:p>
    <w:p w14:paraId="0AE6D9AD" w14:textId="77777777" w:rsidR="009A36E3" w:rsidRDefault="009A36E3" w:rsidP="00F73940">
      <w:pPr>
        <w:pStyle w:val="Standard"/>
        <w:numPr>
          <w:ilvl w:val="0"/>
          <w:numId w:val="88"/>
        </w:numPr>
        <w:autoSpaceDE w:val="0"/>
        <w:ind w:left="142" w:hanging="284"/>
        <w:jc w:val="both"/>
        <w:rPr>
          <w:rFonts w:eastAsia="ArialMT, Arial" w:cs="Arial"/>
          <w:sz w:val="22"/>
          <w:szCs w:val="22"/>
        </w:rPr>
      </w:pPr>
      <w:r>
        <w:rPr>
          <w:rFonts w:eastAsia="ArialMT, Arial" w:cs="Arial"/>
          <w:sz w:val="22"/>
          <w:szCs w:val="22"/>
        </w:rPr>
        <w:t>Auditor Checklist (</w:t>
      </w:r>
      <w:r w:rsidRPr="00A9729D">
        <w:rPr>
          <w:rFonts w:eastAsia="ArialMT, Arial" w:cs="Arial"/>
          <w:b/>
          <w:i/>
          <w:color w:val="1F497D"/>
          <w:sz w:val="22"/>
          <w:szCs w:val="22"/>
        </w:rPr>
        <w:t>Schedule 2</w:t>
      </w:r>
      <w:r>
        <w:rPr>
          <w:rFonts w:eastAsia="ArialMT, Arial" w:cs="Arial"/>
          <w:sz w:val="22"/>
          <w:szCs w:val="22"/>
        </w:rPr>
        <w:t>)</w:t>
      </w:r>
    </w:p>
    <w:p w14:paraId="55398668" w14:textId="77777777" w:rsidR="009A36E3" w:rsidRDefault="009A36E3" w:rsidP="00F73940">
      <w:pPr>
        <w:pStyle w:val="Standard"/>
        <w:numPr>
          <w:ilvl w:val="0"/>
          <w:numId w:val="88"/>
        </w:numPr>
        <w:autoSpaceDE w:val="0"/>
        <w:ind w:left="142" w:hanging="284"/>
        <w:jc w:val="both"/>
        <w:rPr>
          <w:rFonts w:eastAsia="ArialMT, Arial" w:cs="Arial"/>
          <w:sz w:val="22"/>
          <w:szCs w:val="22"/>
        </w:rPr>
      </w:pPr>
      <w:r w:rsidRPr="00FD6A52">
        <w:rPr>
          <w:rFonts w:eastAsia="ArialMT, Arial" w:cs="Arial"/>
          <w:sz w:val="22"/>
          <w:szCs w:val="22"/>
        </w:rPr>
        <w:t xml:space="preserve">Year End bank reconciliation </w:t>
      </w:r>
      <w:r>
        <w:rPr>
          <w:rFonts w:eastAsia="ArialMT, Arial" w:cs="Arial"/>
          <w:sz w:val="22"/>
          <w:szCs w:val="22"/>
        </w:rPr>
        <w:t>(</w:t>
      </w:r>
      <w:r w:rsidRPr="00A9729D">
        <w:rPr>
          <w:rFonts w:eastAsia="ArialMT, Arial" w:cs="Arial"/>
          <w:b/>
          <w:i/>
          <w:color w:val="1F497D"/>
          <w:sz w:val="22"/>
          <w:szCs w:val="22"/>
        </w:rPr>
        <w:t>Schedule 3</w:t>
      </w:r>
      <w:r>
        <w:rPr>
          <w:rFonts w:eastAsia="ArialMT, Arial" w:cs="Arial"/>
          <w:sz w:val="22"/>
          <w:szCs w:val="22"/>
        </w:rPr>
        <w:t>)</w:t>
      </w:r>
    </w:p>
    <w:p w14:paraId="1AE62557" w14:textId="77777777" w:rsidR="009A36E3" w:rsidRDefault="009A36E3" w:rsidP="00F73940">
      <w:pPr>
        <w:pStyle w:val="Standard"/>
        <w:numPr>
          <w:ilvl w:val="0"/>
          <w:numId w:val="88"/>
        </w:numPr>
        <w:autoSpaceDE w:val="0"/>
        <w:ind w:left="142" w:hanging="284"/>
        <w:jc w:val="both"/>
        <w:rPr>
          <w:rFonts w:eastAsia="ArialMT, Arial" w:cs="Arial"/>
          <w:sz w:val="22"/>
          <w:szCs w:val="22"/>
        </w:rPr>
      </w:pPr>
      <w:r w:rsidRPr="00FD6A52">
        <w:rPr>
          <w:rFonts w:eastAsia="ArialMT, Arial" w:cs="Arial"/>
          <w:sz w:val="22"/>
          <w:szCs w:val="22"/>
        </w:rPr>
        <w:t>Income and Expenditure Account</w:t>
      </w:r>
      <w:r>
        <w:rPr>
          <w:rFonts w:eastAsia="ArialMT, Arial" w:cs="Arial"/>
          <w:sz w:val="22"/>
          <w:szCs w:val="22"/>
        </w:rPr>
        <w:t xml:space="preserve"> (</w:t>
      </w:r>
      <w:r w:rsidRPr="009A36E3">
        <w:rPr>
          <w:rFonts w:eastAsia="ArialMT, Arial" w:cs="Arial"/>
          <w:b/>
          <w:color w:val="1F497D"/>
          <w:sz w:val="22"/>
          <w:szCs w:val="22"/>
        </w:rPr>
        <w:t>Sch</w:t>
      </w:r>
      <w:r w:rsidRPr="00A9729D">
        <w:rPr>
          <w:rFonts w:eastAsia="ArialMT, Arial" w:cs="Arial"/>
          <w:b/>
          <w:i/>
          <w:color w:val="1F497D"/>
          <w:sz w:val="22"/>
          <w:szCs w:val="22"/>
        </w:rPr>
        <w:t>edule 4</w:t>
      </w:r>
      <w:r>
        <w:rPr>
          <w:rFonts w:eastAsia="ArialMT, Arial" w:cs="Arial"/>
          <w:sz w:val="22"/>
          <w:szCs w:val="22"/>
        </w:rPr>
        <w:t>)</w:t>
      </w:r>
    </w:p>
    <w:p w14:paraId="0A33411E" w14:textId="77777777" w:rsidR="009A36E3" w:rsidRPr="009A36E3" w:rsidRDefault="009A36E3" w:rsidP="005937FC">
      <w:pPr>
        <w:pStyle w:val="Standard"/>
        <w:autoSpaceDE w:val="0"/>
        <w:ind w:left="-284"/>
        <w:jc w:val="both"/>
        <w:rPr>
          <w:rFonts w:eastAsia="ArialMT, Arial" w:cs="Arial"/>
          <w:color w:val="1F497D"/>
          <w:sz w:val="22"/>
          <w:szCs w:val="22"/>
        </w:rPr>
      </w:pPr>
    </w:p>
    <w:p w14:paraId="6B55CC73" w14:textId="77777777" w:rsidR="009A36E3" w:rsidRPr="00E92559" w:rsidRDefault="009A36E3" w:rsidP="005937FC">
      <w:pPr>
        <w:pStyle w:val="Standard"/>
        <w:autoSpaceDE w:val="0"/>
        <w:ind w:left="-284"/>
        <w:jc w:val="both"/>
        <w:rPr>
          <w:rFonts w:eastAsia="Arial-BoldMT, 'Times New Roman'" w:cs="Arial"/>
          <w:b/>
          <w:bCs/>
          <w:sz w:val="22"/>
          <w:szCs w:val="22"/>
        </w:rPr>
      </w:pPr>
      <w:r w:rsidRPr="00E92559">
        <w:rPr>
          <w:rFonts w:eastAsia="Arial-BoldMT, 'Times New Roman'" w:cs="Arial"/>
          <w:b/>
          <w:bCs/>
          <w:sz w:val="22"/>
          <w:szCs w:val="22"/>
        </w:rPr>
        <w:t>Completing the Auditor's Certificate – What happens if the auditor has concerns</w:t>
      </w:r>
    </w:p>
    <w:p w14:paraId="55914C97" w14:textId="77777777" w:rsidR="009A36E3" w:rsidRPr="00E92559" w:rsidRDefault="009A36E3" w:rsidP="005937FC">
      <w:pPr>
        <w:pStyle w:val="Standard"/>
        <w:autoSpaceDE w:val="0"/>
        <w:ind w:left="-284"/>
        <w:jc w:val="both"/>
        <w:rPr>
          <w:rFonts w:eastAsia="ArialMT, Arial" w:cs="Arial"/>
          <w:sz w:val="22"/>
          <w:szCs w:val="22"/>
        </w:rPr>
      </w:pPr>
      <w:r w:rsidRPr="00E92559">
        <w:rPr>
          <w:rFonts w:eastAsia="ArialMT, Arial" w:cs="Arial"/>
          <w:sz w:val="22"/>
          <w:szCs w:val="22"/>
        </w:rPr>
        <w:t xml:space="preserve">If the auditor has been unable to agree with the </w:t>
      </w:r>
      <w:r w:rsidRPr="00E92559">
        <w:rPr>
          <w:rFonts w:eastAsia="ArialMT, Arial" w:cs="Arial"/>
          <w:sz w:val="22"/>
          <w:szCs w:val="22"/>
          <w:u w:val="single"/>
        </w:rPr>
        <w:t>Auditor Statement</w:t>
      </w:r>
      <w:r w:rsidRPr="00E92559">
        <w:rPr>
          <w:rFonts w:eastAsia="ArialMT, Arial" w:cs="Arial"/>
          <w:sz w:val="22"/>
          <w:szCs w:val="22"/>
        </w:rPr>
        <w:t>, they should clearly cross it through and record in the space provided on the certificate, their findings/concerns arising from the audit. The auditor may wish to append a separate report setting out these findings and concerns.</w:t>
      </w:r>
    </w:p>
    <w:p w14:paraId="42341D97" w14:textId="77777777" w:rsidR="009A36E3" w:rsidRPr="00E92559" w:rsidRDefault="009A36E3" w:rsidP="005937FC">
      <w:pPr>
        <w:pStyle w:val="Standard"/>
        <w:autoSpaceDE w:val="0"/>
        <w:ind w:left="-284"/>
        <w:jc w:val="both"/>
        <w:rPr>
          <w:rFonts w:eastAsia="ArialMT, Arial" w:cs="Arial"/>
          <w:sz w:val="22"/>
          <w:szCs w:val="22"/>
        </w:rPr>
      </w:pPr>
    </w:p>
    <w:p w14:paraId="645FF070" w14:textId="77777777" w:rsidR="009A36E3" w:rsidRPr="00E92559" w:rsidRDefault="009A36E3" w:rsidP="005937FC">
      <w:pPr>
        <w:pStyle w:val="Standard"/>
        <w:autoSpaceDE w:val="0"/>
        <w:ind w:left="-284"/>
        <w:jc w:val="both"/>
        <w:rPr>
          <w:rFonts w:eastAsia="ArialMT, Arial" w:cs="Arial"/>
          <w:sz w:val="22"/>
          <w:szCs w:val="22"/>
        </w:rPr>
      </w:pPr>
      <w:r w:rsidRPr="00E92559">
        <w:rPr>
          <w:rFonts w:eastAsia="ArialMT, Arial" w:cs="Arial"/>
          <w:sz w:val="22"/>
          <w:szCs w:val="22"/>
        </w:rPr>
        <w:t>If an irregularity is suspected the auditor should contact LCC’s Internal Audit to discuss their findings before making any further contact with the School or returning any records.</w:t>
      </w:r>
    </w:p>
    <w:p w14:paraId="4F97D692" w14:textId="77777777" w:rsidR="009A36E3" w:rsidRPr="009A36E3" w:rsidRDefault="009A36E3" w:rsidP="005937FC">
      <w:pPr>
        <w:pStyle w:val="Standard"/>
        <w:autoSpaceDE w:val="0"/>
        <w:ind w:left="-284"/>
        <w:jc w:val="both"/>
        <w:rPr>
          <w:rFonts w:eastAsia="Arial-BoldMT, 'Times New Roman'" w:cs="Arial"/>
          <w:b/>
          <w:bCs/>
          <w:color w:val="1F497D"/>
          <w:sz w:val="22"/>
          <w:szCs w:val="22"/>
        </w:rPr>
      </w:pPr>
    </w:p>
    <w:p w14:paraId="0F0F8FBC" w14:textId="77777777" w:rsidR="009A36E3" w:rsidRPr="009A36E3" w:rsidRDefault="009A36E3" w:rsidP="005937FC">
      <w:pPr>
        <w:pStyle w:val="Standard"/>
        <w:autoSpaceDE w:val="0"/>
        <w:ind w:left="-284"/>
        <w:jc w:val="both"/>
        <w:rPr>
          <w:rFonts w:eastAsia="Arial-BoldMT, 'Times New Roman'" w:cs="Arial"/>
          <w:b/>
          <w:bCs/>
          <w:color w:val="000000"/>
          <w:sz w:val="22"/>
          <w:szCs w:val="22"/>
        </w:rPr>
      </w:pPr>
      <w:r w:rsidRPr="009A36E3">
        <w:rPr>
          <w:rFonts w:eastAsia="Arial-BoldMT, 'Times New Roman'" w:cs="Arial"/>
          <w:b/>
          <w:bCs/>
          <w:color w:val="000000"/>
          <w:sz w:val="22"/>
          <w:szCs w:val="22"/>
        </w:rPr>
        <w:t>Concluding Matters for the School</w:t>
      </w:r>
    </w:p>
    <w:p w14:paraId="6309D9F7" w14:textId="77777777" w:rsidR="009A36E3" w:rsidRPr="009A36E3" w:rsidRDefault="009A36E3" w:rsidP="005937FC">
      <w:pPr>
        <w:pStyle w:val="Standard"/>
        <w:autoSpaceDE w:val="0"/>
        <w:ind w:left="-284"/>
        <w:jc w:val="both"/>
        <w:rPr>
          <w:rFonts w:eastAsia="ArialMT, Arial" w:cs="Arial"/>
          <w:color w:val="000000"/>
          <w:sz w:val="22"/>
          <w:szCs w:val="22"/>
        </w:rPr>
      </w:pPr>
      <w:r w:rsidRPr="009A36E3">
        <w:rPr>
          <w:rFonts w:eastAsia="ArialMT, Arial" w:cs="Arial"/>
          <w:color w:val="000000"/>
          <w:sz w:val="22"/>
          <w:szCs w:val="22"/>
        </w:rPr>
        <w:t xml:space="preserve">The HT should sign the Audit Certificate and ensure that a copy of the audited accounts </w:t>
      </w:r>
      <w:r w:rsidR="00043F13" w:rsidRPr="001F71C7">
        <w:rPr>
          <w:rFonts w:eastAsia="ArialMT, Arial" w:cs="Arial"/>
          <w:b/>
          <w:i/>
          <w:color w:val="44546A"/>
          <w:sz w:val="22"/>
          <w:szCs w:val="22"/>
        </w:rPr>
        <w:t>(Schedules 1-4)</w:t>
      </w:r>
      <w:r w:rsidR="00043F13">
        <w:rPr>
          <w:rFonts w:eastAsia="ArialMT, Arial" w:cs="Arial"/>
          <w:color w:val="000000"/>
          <w:sz w:val="22"/>
          <w:szCs w:val="22"/>
        </w:rPr>
        <w:t xml:space="preserve"> are</w:t>
      </w:r>
      <w:r w:rsidRPr="009A36E3">
        <w:rPr>
          <w:rFonts w:eastAsia="ArialMT, Arial" w:cs="Arial"/>
          <w:color w:val="000000"/>
          <w:sz w:val="22"/>
          <w:szCs w:val="22"/>
        </w:rPr>
        <w:t xml:space="preserve"> submitted to the </w:t>
      </w:r>
      <w:r w:rsidR="00A9729D">
        <w:rPr>
          <w:rFonts w:eastAsia="ArialMT, Arial" w:cs="Arial"/>
          <w:color w:val="000000"/>
          <w:sz w:val="22"/>
          <w:szCs w:val="22"/>
        </w:rPr>
        <w:t>F</w:t>
      </w:r>
      <w:r w:rsidR="00043F13">
        <w:rPr>
          <w:rFonts w:eastAsia="ArialMT, Arial" w:cs="Arial"/>
          <w:color w:val="000000"/>
          <w:sz w:val="22"/>
          <w:szCs w:val="22"/>
        </w:rPr>
        <w:t>GB</w:t>
      </w:r>
      <w:r w:rsidRPr="009A36E3">
        <w:rPr>
          <w:rFonts w:eastAsia="ArialMT, Arial" w:cs="Arial"/>
          <w:color w:val="000000"/>
          <w:sz w:val="22"/>
          <w:szCs w:val="22"/>
        </w:rPr>
        <w:t xml:space="preserve"> for approval, then made available for staff and parents at the school.</w:t>
      </w:r>
    </w:p>
    <w:p w14:paraId="0BFBBB31" w14:textId="77777777" w:rsidR="009A36E3" w:rsidRPr="009A36E3" w:rsidRDefault="009A36E3" w:rsidP="005937FC">
      <w:pPr>
        <w:pStyle w:val="Standard"/>
        <w:autoSpaceDE w:val="0"/>
        <w:ind w:left="-284"/>
        <w:jc w:val="both"/>
        <w:rPr>
          <w:rFonts w:eastAsia="ArialMT, Arial" w:cs="Arial"/>
          <w:color w:val="1F497D"/>
          <w:sz w:val="22"/>
          <w:szCs w:val="22"/>
        </w:rPr>
      </w:pPr>
    </w:p>
    <w:p w14:paraId="5348EDD6" w14:textId="77777777" w:rsidR="009A36E3" w:rsidRPr="009A36E3" w:rsidRDefault="00043F13" w:rsidP="005937FC">
      <w:pPr>
        <w:pStyle w:val="Standard"/>
        <w:autoSpaceDE w:val="0"/>
        <w:ind w:left="-284"/>
        <w:jc w:val="both"/>
        <w:rPr>
          <w:rFonts w:eastAsia="ArialMT, Arial" w:cs="Arial"/>
          <w:color w:val="000000"/>
          <w:sz w:val="22"/>
          <w:szCs w:val="22"/>
        </w:rPr>
      </w:pPr>
      <w:r w:rsidRPr="009A36E3">
        <w:rPr>
          <w:rFonts w:eastAsia="ArialMT, Arial" w:cs="Arial"/>
          <w:color w:val="000000"/>
          <w:sz w:val="22"/>
          <w:szCs w:val="22"/>
        </w:rPr>
        <w:t xml:space="preserve">The </w:t>
      </w:r>
      <w:r>
        <w:rPr>
          <w:rFonts w:eastAsia="ArialMT, Arial" w:cs="Arial"/>
          <w:color w:val="000000"/>
          <w:sz w:val="22"/>
          <w:szCs w:val="22"/>
        </w:rPr>
        <w:t>Chair of Governors</w:t>
      </w:r>
      <w:r w:rsidRPr="009A36E3">
        <w:rPr>
          <w:rFonts w:eastAsia="ArialMT, Arial" w:cs="Arial"/>
          <w:color w:val="000000"/>
          <w:sz w:val="22"/>
          <w:szCs w:val="22"/>
        </w:rPr>
        <w:t xml:space="preserve"> should sign the Audit Certificate </w:t>
      </w:r>
      <w:r w:rsidR="00A9729D">
        <w:rPr>
          <w:rFonts w:eastAsia="ArialMT, Arial" w:cs="Arial"/>
          <w:color w:val="000000"/>
          <w:sz w:val="22"/>
          <w:szCs w:val="22"/>
        </w:rPr>
        <w:t>(</w:t>
      </w:r>
      <w:r w:rsidR="00EA154F" w:rsidRPr="001F71C7">
        <w:rPr>
          <w:rFonts w:eastAsia="ArialMT, Arial" w:cs="Arial"/>
          <w:b/>
          <w:i/>
          <w:color w:val="44546A"/>
          <w:sz w:val="22"/>
          <w:szCs w:val="22"/>
        </w:rPr>
        <w:t>Schedule</w:t>
      </w:r>
      <w:r w:rsidR="00A9729D" w:rsidRPr="001F71C7">
        <w:rPr>
          <w:rFonts w:eastAsia="ArialMT, Arial" w:cs="Arial"/>
          <w:b/>
          <w:i/>
          <w:color w:val="44546A"/>
          <w:sz w:val="22"/>
          <w:szCs w:val="22"/>
        </w:rPr>
        <w:t xml:space="preserve"> 1)</w:t>
      </w:r>
      <w:r w:rsidR="009A36E3" w:rsidRPr="009A36E3">
        <w:rPr>
          <w:rFonts w:eastAsia="ArialMT, Arial" w:cs="Arial"/>
          <w:color w:val="000000"/>
          <w:sz w:val="22"/>
          <w:szCs w:val="22"/>
        </w:rPr>
        <w:t xml:space="preserve"> as confirmation that </w:t>
      </w:r>
      <w:r w:rsidR="00A9729D">
        <w:rPr>
          <w:rFonts w:eastAsia="ArialMT, Arial" w:cs="Arial"/>
          <w:color w:val="000000"/>
          <w:sz w:val="22"/>
          <w:szCs w:val="22"/>
        </w:rPr>
        <w:t xml:space="preserve">the </w:t>
      </w:r>
      <w:r w:rsidR="009A36E3" w:rsidRPr="009A36E3">
        <w:rPr>
          <w:rFonts w:eastAsia="ArialMT, Arial" w:cs="Arial"/>
          <w:color w:val="000000"/>
          <w:sz w:val="22"/>
          <w:szCs w:val="22"/>
        </w:rPr>
        <w:t xml:space="preserve">accounts of the SFA were accepted by the </w:t>
      </w:r>
      <w:r w:rsidR="00A9729D">
        <w:rPr>
          <w:rFonts w:eastAsia="ArialMT, Arial" w:cs="Arial"/>
          <w:color w:val="000000"/>
          <w:sz w:val="22"/>
          <w:szCs w:val="22"/>
        </w:rPr>
        <w:t>F</w:t>
      </w:r>
      <w:r>
        <w:rPr>
          <w:rFonts w:eastAsia="ArialMT, Arial" w:cs="Arial"/>
          <w:color w:val="000000"/>
          <w:sz w:val="22"/>
          <w:szCs w:val="22"/>
        </w:rPr>
        <w:t>GB</w:t>
      </w:r>
      <w:r w:rsidR="009A36E3" w:rsidRPr="009A36E3">
        <w:rPr>
          <w:rFonts w:eastAsia="ArialMT, Arial" w:cs="Arial"/>
          <w:color w:val="000000"/>
          <w:sz w:val="22"/>
          <w:szCs w:val="22"/>
        </w:rPr>
        <w:t xml:space="preserve"> and that any action points raised by the Auditor have been accepted and will be addressed.</w:t>
      </w:r>
    </w:p>
    <w:p w14:paraId="2FD91CEF" w14:textId="77777777" w:rsidR="009A36E3" w:rsidRPr="009A36E3" w:rsidRDefault="009A36E3" w:rsidP="005937FC">
      <w:pPr>
        <w:pStyle w:val="Standard"/>
        <w:autoSpaceDE w:val="0"/>
        <w:ind w:left="-284"/>
        <w:jc w:val="both"/>
        <w:rPr>
          <w:rFonts w:eastAsia="ArialMT, Arial" w:cs="Arial"/>
          <w:color w:val="000000"/>
          <w:sz w:val="22"/>
          <w:szCs w:val="22"/>
        </w:rPr>
      </w:pPr>
    </w:p>
    <w:p w14:paraId="3737CFC5" w14:textId="77777777" w:rsidR="009A36E3" w:rsidRPr="009A36E3" w:rsidRDefault="009A36E3" w:rsidP="005937FC">
      <w:pPr>
        <w:pStyle w:val="Standard"/>
        <w:autoSpaceDE w:val="0"/>
        <w:ind w:left="-284"/>
        <w:jc w:val="both"/>
        <w:rPr>
          <w:rFonts w:eastAsia="ArialMT, Arial" w:cs="Arial"/>
          <w:color w:val="000000"/>
          <w:sz w:val="22"/>
          <w:szCs w:val="22"/>
        </w:rPr>
      </w:pPr>
      <w:r w:rsidRPr="009A36E3">
        <w:rPr>
          <w:rFonts w:eastAsia="ArialMT, Arial" w:cs="Arial"/>
          <w:color w:val="000000"/>
          <w:sz w:val="22"/>
          <w:szCs w:val="22"/>
        </w:rPr>
        <w:t xml:space="preserve">School </w:t>
      </w:r>
      <w:r w:rsidR="00EA154F">
        <w:rPr>
          <w:rFonts w:eastAsia="ArialMT, Arial" w:cs="Arial"/>
          <w:color w:val="000000"/>
          <w:sz w:val="22"/>
          <w:szCs w:val="22"/>
        </w:rPr>
        <w:t>to</w:t>
      </w:r>
      <w:r w:rsidRPr="009A36E3">
        <w:rPr>
          <w:rFonts w:eastAsia="ArialMT, Arial" w:cs="Arial"/>
          <w:color w:val="000000"/>
          <w:sz w:val="22"/>
          <w:szCs w:val="22"/>
        </w:rPr>
        <w:t xml:space="preserve"> </w:t>
      </w:r>
      <w:r w:rsidR="00EA154F">
        <w:rPr>
          <w:rFonts w:eastAsia="ArialMT, Arial" w:cs="Arial"/>
          <w:color w:val="000000"/>
          <w:sz w:val="22"/>
          <w:szCs w:val="22"/>
        </w:rPr>
        <w:t>forward</w:t>
      </w:r>
      <w:r w:rsidRPr="009A36E3">
        <w:rPr>
          <w:rFonts w:eastAsia="ArialMT, Arial" w:cs="Arial"/>
          <w:color w:val="000000"/>
          <w:sz w:val="22"/>
          <w:szCs w:val="22"/>
        </w:rPr>
        <w:t xml:space="preserve"> to LCC School </w:t>
      </w:r>
      <w:r w:rsidR="00EA154F">
        <w:rPr>
          <w:rFonts w:eastAsia="ArialMT, Arial" w:cs="Arial"/>
          <w:color w:val="000000"/>
          <w:sz w:val="22"/>
          <w:szCs w:val="22"/>
        </w:rPr>
        <w:t>Finance Section, signed copies</w:t>
      </w:r>
      <w:r w:rsidRPr="009A36E3">
        <w:rPr>
          <w:rFonts w:eastAsia="ArialMT, Arial" w:cs="Arial"/>
          <w:color w:val="000000"/>
          <w:sz w:val="22"/>
          <w:szCs w:val="22"/>
        </w:rPr>
        <w:t xml:space="preserve"> of the following </w:t>
      </w:r>
      <w:r w:rsidR="00EA154F">
        <w:rPr>
          <w:rFonts w:eastAsia="ArialMT, Arial" w:cs="Arial"/>
          <w:color w:val="000000"/>
          <w:sz w:val="22"/>
          <w:szCs w:val="22"/>
        </w:rPr>
        <w:t xml:space="preserve">4 </w:t>
      </w:r>
      <w:r w:rsidRPr="009A36E3">
        <w:rPr>
          <w:rFonts w:eastAsia="ArialMT, Arial" w:cs="Arial"/>
          <w:color w:val="000000"/>
          <w:sz w:val="22"/>
          <w:szCs w:val="22"/>
        </w:rPr>
        <w:t>records fo</w:t>
      </w:r>
      <w:r w:rsidR="00EA154F">
        <w:rPr>
          <w:rFonts w:eastAsia="ArialMT, Arial" w:cs="Arial"/>
          <w:color w:val="000000"/>
          <w:sz w:val="22"/>
          <w:szCs w:val="22"/>
        </w:rPr>
        <w:t>r each fund &amp;</w:t>
      </w:r>
      <w:r w:rsidR="00A2205E">
        <w:rPr>
          <w:rFonts w:eastAsia="ArialMT, Arial" w:cs="Arial"/>
          <w:color w:val="000000"/>
          <w:sz w:val="22"/>
          <w:szCs w:val="22"/>
        </w:rPr>
        <w:t xml:space="preserve"> account </w:t>
      </w:r>
      <w:r w:rsidR="00EA154F">
        <w:rPr>
          <w:rFonts w:eastAsia="ArialMT, Arial" w:cs="Arial"/>
          <w:color w:val="000000"/>
          <w:sz w:val="22"/>
          <w:szCs w:val="22"/>
        </w:rPr>
        <w:t xml:space="preserve">that have been </w:t>
      </w:r>
      <w:r w:rsidR="00A2205E">
        <w:rPr>
          <w:rFonts w:eastAsia="ArialMT, Arial" w:cs="Arial"/>
          <w:color w:val="000000"/>
          <w:sz w:val="22"/>
          <w:szCs w:val="22"/>
        </w:rPr>
        <w:t>audited</w:t>
      </w:r>
      <w:r w:rsidR="00EA154F">
        <w:rPr>
          <w:rFonts w:eastAsia="ArialMT, Arial" w:cs="Arial"/>
          <w:color w:val="000000"/>
          <w:sz w:val="22"/>
          <w:szCs w:val="22"/>
        </w:rPr>
        <w:t>,</w:t>
      </w:r>
      <w:r w:rsidR="00A2205E">
        <w:rPr>
          <w:rFonts w:eastAsia="ArialMT, Arial" w:cs="Arial"/>
          <w:color w:val="000000"/>
          <w:sz w:val="22"/>
          <w:szCs w:val="22"/>
        </w:rPr>
        <w:t xml:space="preserve"> by 30 October</w:t>
      </w:r>
      <w:r w:rsidR="00043F13">
        <w:rPr>
          <w:rFonts w:eastAsia="ArialMT, Arial" w:cs="Arial"/>
          <w:color w:val="000000"/>
          <w:sz w:val="22"/>
          <w:szCs w:val="22"/>
        </w:rPr>
        <w:t xml:space="preserve"> each year.</w:t>
      </w:r>
    </w:p>
    <w:p w14:paraId="732A9553" w14:textId="77777777" w:rsidR="009A36E3" w:rsidRPr="009A36E3" w:rsidRDefault="009A36E3" w:rsidP="005937FC">
      <w:pPr>
        <w:pStyle w:val="Standard"/>
        <w:autoSpaceDE w:val="0"/>
        <w:ind w:left="-284"/>
        <w:jc w:val="both"/>
        <w:rPr>
          <w:rFonts w:eastAsia="ArialMT, Arial" w:cs="Arial"/>
          <w:color w:val="1F497D"/>
          <w:sz w:val="22"/>
          <w:szCs w:val="22"/>
        </w:rPr>
      </w:pPr>
    </w:p>
    <w:p w14:paraId="43AF8C69" w14:textId="77777777" w:rsidR="009A36E3" w:rsidRDefault="009A36E3" w:rsidP="00F73940">
      <w:pPr>
        <w:pStyle w:val="Standard"/>
        <w:numPr>
          <w:ilvl w:val="0"/>
          <w:numId w:val="89"/>
        </w:numPr>
        <w:autoSpaceDE w:val="0"/>
        <w:ind w:left="142" w:hanging="284"/>
        <w:jc w:val="both"/>
        <w:rPr>
          <w:rFonts w:eastAsia="ArialMT, Arial" w:cs="Arial"/>
          <w:sz w:val="22"/>
          <w:szCs w:val="22"/>
        </w:rPr>
      </w:pPr>
      <w:r w:rsidRPr="00FD6A52">
        <w:rPr>
          <w:rFonts w:eastAsia="ArialMT, Arial" w:cs="Arial"/>
          <w:sz w:val="22"/>
          <w:szCs w:val="22"/>
        </w:rPr>
        <w:t>Audit Certificate</w:t>
      </w:r>
      <w:r>
        <w:rPr>
          <w:rFonts w:eastAsia="ArialMT, Arial" w:cs="Arial"/>
          <w:sz w:val="22"/>
          <w:szCs w:val="22"/>
        </w:rPr>
        <w:t xml:space="preserve"> (</w:t>
      </w:r>
      <w:r w:rsidRPr="009A36E3">
        <w:rPr>
          <w:rFonts w:eastAsia="ArialMT, Arial" w:cs="Arial"/>
          <w:b/>
          <w:color w:val="1F497D"/>
          <w:sz w:val="22"/>
          <w:szCs w:val="22"/>
        </w:rPr>
        <w:t>Schedule 1</w:t>
      </w:r>
      <w:r>
        <w:rPr>
          <w:rFonts w:eastAsia="ArialMT, Arial" w:cs="Arial"/>
          <w:sz w:val="22"/>
          <w:szCs w:val="22"/>
        </w:rPr>
        <w:t>)</w:t>
      </w:r>
    </w:p>
    <w:p w14:paraId="40AA6A57" w14:textId="77777777" w:rsidR="009A36E3" w:rsidRDefault="009A36E3" w:rsidP="00F73940">
      <w:pPr>
        <w:pStyle w:val="Standard"/>
        <w:numPr>
          <w:ilvl w:val="0"/>
          <w:numId w:val="89"/>
        </w:numPr>
        <w:autoSpaceDE w:val="0"/>
        <w:ind w:left="142" w:hanging="284"/>
        <w:jc w:val="both"/>
        <w:rPr>
          <w:rFonts w:eastAsia="ArialMT, Arial" w:cs="Arial"/>
          <w:sz w:val="22"/>
          <w:szCs w:val="22"/>
        </w:rPr>
      </w:pPr>
      <w:r>
        <w:rPr>
          <w:rFonts w:eastAsia="ArialMT, Arial" w:cs="Arial"/>
          <w:sz w:val="22"/>
          <w:szCs w:val="22"/>
        </w:rPr>
        <w:t>Auditor Checklist (</w:t>
      </w:r>
      <w:r w:rsidRPr="009A36E3">
        <w:rPr>
          <w:rFonts w:eastAsia="ArialMT, Arial" w:cs="Arial"/>
          <w:b/>
          <w:color w:val="1F497D"/>
          <w:sz w:val="22"/>
          <w:szCs w:val="22"/>
        </w:rPr>
        <w:t>Schedule 2</w:t>
      </w:r>
      <w:r>
        <w:rPr>
          <w:rFonts w:eastAsia="ArialMT, Arial" w:cs="Arial"/>
          <w:sz w:val="22"/>
          <w:szCs w:val="22"/>
        </w:rPr>
        <w:t>)</w:t>
      </w:r>
    </w:p>
    <w:p w14:paraId="64BE6F68" w14:textId="77777777" w:rsidR="009A36E3" w:rsidRDefault="009A36E3" w:rsidP="00F73940">
      <w:pPr>
        <w:pStyle w:val="Standard"/>
        <w:numPr>
          <w:ilvl w:val="0"/>
          <w:numId w:val="89"/>
        </w:numPr>
        <w:autoSpaceDE w:val="0"/>
        <w:ind w:left="142" w:hanging="284"/>
        <w:jc w:val="both"/>
        <w:rPr>
          <w:rFonts w:eastAsia="ArialMT, Arial" w:cs="Arial"/>
          <w:sz w:val="22"/>
          <w:szCs w:val="22"/>
        </w:rPr>
      </w:pPr>
      <w:r w:rsidRPr="00FD6A52">
        <w:rPr>
          <w:rFonts w:eastAsia="ArialMT, Arial" w:cs="Arial"/>
          <w:sz w:val="22"/>
          <w:szCs w:val="22"/>
        </w:rPr>
        <w:t xml:space="preserve">Year End bank reconciliation </w:t>
      </w:r>
      <w:r>
        <w:rPr>
          <w:rFonts w:eastAsia="ArialMT, Arial" w:cs="Arial"/>
          <w:sz w:val="22"/>
          <w:szCs w:val="22"/>
        </w:rPr>
        <w:t>(</w:t>
      </w:r>
      <w:r w:rsidRPr="009A36E3">
        <w:rPr>
          <w:rFonts w:eastAsia="ArialMT, Arial" w:cs="Arial"/>
          <w:b/>
          <w:color w:val="1F497D"/>
          <w:sz w:val="22"/>
          <w:szCs w:val="22"/>
        </w:rPr>
        <w:t>Schedule 3</w:t>
      </w:r>
      <w:r>
        <w:rPr>
          <w:rFonts w:eastAsia="ArialMT, Arial" w:cs="Arial"/>
          <w:sz w:val="22"/>
          <w:szCs w:val="22"/>
        </w:rPr>
        <w:t>)</w:t>
      </w:r>
    </w:p>
    <w:p w14:paraId="78C4E6E2" w14:textId="77777777" w:rsidR="009A36E3" w:rsidRPr="00E25882" w:rsidRDefault="009A36E3" w:rsidP="00F73940">
      <w:pPr>
        <w:pStyle w:val="Standard"/>
        <w:numPr>
          <w:ilvl w:val="0"/>
          <w:numId w:val="89"/>
        </w:numPr>
        <w:autoSpaceDE w:val="0"/>
        <w:ind w:left="142" w:hanging="284"/>
        <w:jc w:val="both"/>
        <w:rPr>
          <w:rFonts w:eastAsia="ArialMT, Arial" w:cs="Arial"/>
          <w:sz w:val="22"/>
          <w:szCs w:val="22"/>
        </w:rPr>
      </w:pPr>
      <w:r w:rsidRPr="00FD6A52">
        <w:rPr>
          <w:rFonts w:eastAsia="ArialMT, Arial" w:cs="Arial"/>
          <w:sz w:val="22"/>
          <w:szCs w:val="22"/>
        </w:rPr>
        <w:t>Income and Expenditure Account</w:t>
      </w:r>
      <w:r>
        <w:rPr>
          <w:rFonts w:eastAsia="ArialMT, Arial" w:cs="Arial"/>
          <w:sz w:val="22"/>
          <w:szCs w:val="22"/>
        </w:rPr>
        <w:t xml:space="preserve"> (</w:t>
      </w:r>
      <w:r w:rsidRPr="009A36E3">
        <w:rPr>
          <w:rFonts w:eastAsia="ArialMT, Arial" w:cs="Arial"/>
          <w:b/>
          <w:color w:val="1F497D"/>
          <w:sz w:val="22"/>
          <w:szCs w:val="22"/>
        </w:rPr>
        <w:t>Schedule 4</w:t>
      </w:r>
      <w:r>
        <w:rPr>
          <w:rFonts w:eastAsia="ArialMT, Arial" w:cs="Arial"/>
          <w:sz w:val="22"/>
          <w:szCs w:val="22"/>
        </w:rPr>
        <w:t>)</w:t>
      </w:r>
    </w:p>
    <w:p w14:paraId="34DA60D7" w14:textId="77777777" w:rsidR="00F729C7" w:rsidRDefault="00F729C7"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38C1F1F2" w14:textId="77777777" w:rsidR="00F729C7" w:rsidRDefault="00F729C7"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036BA297" w14:textId="77777777" w:rsidR="00F729C7" w:rsidRDefault="00F729C7"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53492DE1" w14:textId="77777777" w:rsidR="00F729C7" w:rsidRDefault="00F729C7"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39720554" w14:textId="77777777" w:rsidR="002B6F29" w:rsidRDefault="002B6F29"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66433344" w14:textId="77777777" w:rsidR="00CA199A" w:rsidRDefault="00CA199A"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3B12AA0B" w14:textId="77777777" w:rsidR="00CA199A" w:rsidRDefault="00CA199A"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561248E1" w14:textId="77777777" w:rsidR="002B6F29" w:rsidRDefault="002B6F29"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1682B443" w14:textId="77777777" w:rsidR="00F729C7" w:rsidRDefault="00F729C7"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2F4A1D9F" w14:textId="77777777" w:rsidR="00F73940" w:rsidRDefault="00F73940"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495F27D7" w14:textId="77777777" w:rsidR="00F73940" w:rsidRDefault="00F73940"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62883D18" w14:textId="77777777" w:rsidR="00F73940" w:rsidRDefault="00F73940"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1F9CA154" w14:textId="77777777" w:rsidR="00F73940" w:rsidRDefault="00F73940"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p>
    <w:p w14:paraId="56E5E4A9" w14:textId="77777777" w:rsidR="00792625" w:rsidRDefault="00792625" w:rsidP="00621B77">
      <w:pPr>
        <w:widowControl w:val="0"/>
        <w:suppressAutoHyphens/>
        <w:autoSpaceDN w:val="0"/>
        <w:spacing w:after="0" w:line="240" w:lineRule="auto"/>
        <w:textAlignment w:val="baseline"/>
        <w:rPr>
          <w:rFonts w:ascii="Arial" w:eastAsia="Andale Sans UI" w:hAnsi="Arial" w:cs="Arial"/>
          <w:b/>
          <w:bCs/>
          <w:color w:val="1F497D"/>
          <w:kern w:val="3"/>
          <w:lang w:eastAsia="en-GB"/>
        </w:rPr>
      </w:pPr>
    </w:p>
    <w:p w14:paraId="4C821CBB" w14:textId="77777777" w:rsidR="009A36E3" w:rsidRPr="009A36E3" w:rsidRDefault="009A36E3" w:rsidP="005937FC">
      <w:pPr>
        <w:widowControl w:val="0"/>
        <w:suppressAutoHyphens/>
        <w:autoSpaceDN w:val="0"/>
        <w:spacing w:after="0" w:line="240" w:lineRule="auto"/>
        <w:ind w:left="-284"/>
        <w:jc w:val="right"/>
        <w:textAlignment w:val="baseline"/>
        <w:rPr>
          <w:rFonts w:ascii="Arial" w:eastAsia="Andale Sans UI" w:hAnsi="Arial" w:cs="Arial"/>
          <w:b/>
          <w:bCs/>
          <w:color w:val="1F497D"/>
          <w:kern w:val="3"/>
          <w:lang w:eastAsia="en-GB"/>
        </w:rPr>
      </w:pPr>
      <w:r w:rsidRPr="009A36E3">
        <w:rPr>
          <w:rFonts w:ascii="Arial" w:eastAsia="Andale Sans UI" w:hAnsi="Arial" w:cs="Arial"/>
          <w:b/>
          <w:bCs/>
          <w:color w:val="1F497D"/>
          <w:kern w:val="3"/>
          <w:lang w:eastAsia="en-GB"/>
        </w:rPr>
        <w:t>Schedule 1</w:t>
      </w:r>
    </w:p>
    <w:p w14:paraId="36951D02" w14:textId="77777777" w:rsidR="009A36E3" w:rsidRPr="009A36E3" w:rsidRDefault="009A36E3" w:rsidP="005937FC">
      <w:pPr>
        <w:widowControl w:val="0"/>
        <w:suppressAutoHyphens/>
        <w:autoSpaceDN w:val="0"/>
        <w:spacing w:after="0" w:line="240" w:lineRule="auto"/>
        <w:ind w:left="-284"/>
        <w:jc w:val="center"/>
        <w:textAlignment w:val="baseline"/>
        <w:rPr>
          <w:rFonts w:ascii="Arial" w:eastAsia="Andale Sans UI" w:hAnsi="Arial" w:cs="Arial"/>
          <w:b/>
          <w:bCs/>
          <w:color w:val="1F497D"/>
          <w:kern w:val="3"/>
          <w:lang w:eastAsia="en-GB"/>
        </w:rPr>
      </w:pPr>
      <w:r w:rsidRPr="009A36E3">
        <w:rPr>
          <w:rFonts w:ascii="Arial" w:eastAsia="Andale Sans UI" w:hAnsi="Arial" w:cs="Arial"/>
          <w:b/>
          <w:bCs/>
          <w:color w:val="1F497D"/>
          <w:kern w:val="3"/>
          <w:lang w:eastAsia="en-GB"/>
        </w:rPr>
        <w:t>AUDITORS CERTIFICATE OF UNOFFICIAL FUNDS</w:t>
      </w:r>
    </w:p>
    <w:p w14:paraId="11869EDC"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
          <w:bCs/>
          <w:kern w:val="3"/>
          <w:lang w:eastAsia="en-GB"/>
        </w:rPr>
      </w:pPr>
    </w:p>
    <w:p w14:paraId="74891C2F" w14:textId="77777777" w:rsidR="009A36E3" w:rsidRPr="00E92559" w:rsidRDefault="00A9729D"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r>
        <w:rPr>
          <w:rFonts w:ascii="Arial" w:eastAsia="Andale Sans UI" w:hAnsi="Arial" w:cs="Arial"/>
          <w:bCs/>
          <w:kern w:val="3"/>
          <w:lang w:eastAsia="en-GB"/>
        </w:rPr>
        <w:t>I have audited ………....…………</w:t>
      </w:r>
      <w:r w:rsidR="009A36E3" w:rsidRPr="00E92559">
        <w:rPr>
          <w:rFonts w:ascii="Arial" w:eastAsia="Andale Sans UI" w:hAnsi="Arial" w:cs="Arial"/>
          <w:bCs/>
          <w:kern w:val="3"/>
          <w:lang w:eastAsia="en-GB"/>
        </w:rPr>
        <w:t xml:space="preserve">… </w:t>
      </w:r>
      <w:r w:rsidR="003657AA">
        <w:rPr>
          <w:rFonts w:ascii="Arial" w:eastAsia="Andale Sans UI" w:hAnsi="Arial" w:cs="Arial"/>
          <w:bCs/>
          <w:kern w:val="3"/>
          <w:lang w:eastAsia="en-GB"/>
        </w:rPr>
        <w:t>School Fund Account</w:t>
      </w:r>
      <w:r w:rsidR="009A36E3" w:rsidRPr="00E92559">
        <w:rPr>
          <w:rFonts w:ascii="Arial" w:eastAsia="Andale Sans UI" w:hAnsi="Arial" w:cs="Arial"/>
          <w:bCs/>
          <w:kern w:val="3"/>
          <w:lang w:eastAsia="en-GB"/>
        </w:rPr>
        <w:t xml:space="preserve"> for the year ended …...............</w:t>
      </w:r>
    </w:p>
    <w:p w14:paraId="4B0B351A"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p>
    <w:p w14:paraId="0801145E"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r w:rsidRPr="00E92559">
        <w:rPr>
          <w:rFonts w:ascii="Arial" w:eastAsia="Andale Sans UI" w:hAnsi="Arial" w:cs="Arial"/>
          <w:bCs/>
          <w:kern w:val="3"/>
          <w:lang w:eastAsia="en-GB"/>
        </w:rPr>
        <w:t xml:space="preserve">I have completed the checklist on the back of this certificate: </w:t>
      </w:r>
      <w:r w:rsidRPr="00E92559">
        <w:rPr>
          <w:rFonts w:ascii="Arial" w:eastAsia="Andale Sans UI" w:hAnsi="Arial" w:cs="Arial"/>
          <w:b/>
          <w:bCs/>
          <w:kern w:val="3"/>
          <w:lang w:eastAsia="en-GB"/>
        </w:rPr>
        <w:t>YES / NO</w:t>
      </w:r>
      <w:r w:rsidRPr="00E92559">
        <w:rPr>
          <w:rFonts w:ascii="Arial" w:eastAsia="Andale Sans UI" w:hAnsi="Arial" w:cs="Arial"/>
          <w:bCs/>
          <w:kern w:val="3"/>
          <w:lang w:eastAsia="en-GB"/>
        </w:rPr>
        <w:t xml:space="preserve"> (please cross out)</w:t>
      </w:r>
    </w:p>
    <w:p w14:paraId="2C771F89"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p>
    <w:p w14:paraId="710185E3"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r w:rsidRPr="00E92559">
        <w:rPr>
          <w:rFonts w:ascii="Arial" w:eastAsia="Andale Sans UI" w:hAnsi="Arial" w:cs="Arial"/>
          <w:bCs/>
          <w:kern w:val="3"/>
          <w:lang w:eastAsia="en-GB"/>
        </w:rPr>
        <w:t xml:space="preserve">In my opinion, proper accounts have been kept of all money received/disbursed and the accounts show a true &amp; fair view. I examined all books, vouchers and records and confirmed the bank and cash balances. The summary signed below reflects a true position of the School Fund Account.  </w:t>
      </w:r>
    </w:p>
    <w:p w14:paraId="627A3B5E"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p>
    <w:p w14:paraId="06446031"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kern w:val="3"/>
          <w:sz w:val="20"/>
          <w:szCs w:val="20"/>
          <w:lang w:eastAsia="en-GB"/>
        </w:rPr>
      </w:pPr>
      <w:r w:rsidRPr="00E92559">
        <w:rPr>
          <w:rFonts w:ascii="Arial" w:eastAsia="Andale Sans UI" w:hAnsi="Arial" w:cs="Arial"/>
          <w:bCs/>
          <w:i/>
          <w:kern w:val="3"/>
          <w:sz w:val="20"/>
          <w:szCs w:val="20"/>
          <w:lang w:eastAsia="en-GB"/>
        </w:rPr>
        <w:t>(</w:t>
      </w:r>
      <w:r w:rsidRPr="00E92559">
        <w:rPr>
          <w:rFonts w:ascii="Arial" w:eastAsia="Andale Sans UI" w:hAnsi="Arial" w:cs="Arial"/>
          <w:b/>
          <w:bCs/>
          <w:i/>
          <w:kern w:val="3"/>
          <w:sz w:val="20"/>
          <w:szCs w:val="20"/>
          <w:lang w:eastAsia="en-GB"/>
        </w:rPr>
        <w:t>Note:</w:t>
      </w:r>
      <w:r w:rsidRPr="00E92559">
        <w:rPr>
          <w:rFonts w:ascii="Arial" w:eastAsia="Andale Sans UI" w:hAnsi="Arial" w:cs="Arial"/>
          <w:bCs/>
          <w:i/>
          <w:kern w:val="3"/>
          <w:sz w:val="20"/>
          <w:szCs w:val="20"/>
          <w:lang w:eastAsia="en-GB"/>
        </w:rPr>
        <w:t xml:space="preserve"> if the above wording does not reflect the work undertaken or the status of the Unofficial School Fund, please cross it through and record your own opinion below together with a brief summary of the reasons for the revised opinion)</w:t>
      </w:r>
    </w:p>
    <w:p w14:paraId="082ADF84"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p>
    <w:p w14:paraId="6FCD88C4"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r w:rsidRPr="00E92559">
        <w:rPr>
          <w:rFonts w:ascii="Arial" w:eastAsia="Andale Sans UI" w:hAnsi="Arial" w:cs="Arial"/>
          <w:bCs/>
          <w:kern w:val="3"/>
          <w:lang w:eastAsia="en-GB"/>
        </w:rPr>
        <w:t xml:space="preserve">Auditors </w:t>
      </w:r>
      <w:r w:rsidRPr="00E92559">
        <w:rPr>
          <w:rFonts w:ascii="Arial" w:eastAsia="Andale Sans UI" w:hAnsi="Arial" w:cs="Arial"/>
          <w:bCs/>
          <w:kern w:val="3"/>
          <w:u w:val="single"/>
          <w:lang w:eastAsia="en-GB"/>
        </w:rPr>
        <w:t>revised</w:t>
      </w:r>
      <w:r w:rsidRPr="00E92559">
        <w:rPr>
          <w:rFonts w:ascii="Arial" w:eastAsia="Andale Sans UI" w:hAnsi="Arial" w:cs="Arial"/>
          <w:bCs/>
          <w:kern w:val="3"/>
          <w:lang w:eastAsia="en-GB"/>
        </w:rPr>
        <w:t xml:space="preserve"> opinion and reasons, if not in agreement with the above opinion: ……..........</w:t>
      </w:r>
    </w:p>
    <w:p w14:paraId="3B04C1C9"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r w:rsidRPr="00E92559">
        <w:rPr>
          <w:rFonts w:ascii="Arial" w:eastAsia="Andale Sans UI" w:hAnsi="Arial" w:cs="Arial"/>
          <w:bCs/>
          <w:kern w:val="3"/>
          <w:lang w:eastAsia="en-GB"/>
        </w:rPr>
        <w:t>…………………………………………………………………….....................................................</w:t>
      </w:r>
    </w:p>
    <w:p w14:paraId="408B1C27"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bCs/>
          <w:kern w:val="3"/>
          <w:lang w:eastAsia="en-GB"/>
        </w:rPr>
      </w:pPr>
      <w:r w:rsidRPr="00E92559">
        <w:rPr>
          <w:rFonts w:ascii="Arial" w:eastAsia="Andale Sans UI" w:hAnsi="Arial" w:cs="Arial"/>
          <w:bCs/>
          <w:kern w:val="3"/>
          <w:lang w:eastAsia="en-GB"/>
        </w:rPr>
        <w:t>...................................................................................................................................................</w:t>
      </w:r>
    </w:p>
    <w:p w14:paraId="33C3DFBB"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kern w:val="3"/>
          <w:lang w:eastAsia="en-GB"/>
        </w:rPr>
      </w:pPr>
    </w:p>
    <w:p w14:paraId="7C6AE16C"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i/>
          <w:kern w:val="3"/>
          <w:lang w:eastAsia="en-GB"/>
        </w:rPr>
      </w:pPr>
      <w:r w:rsidRPr="00E92559">
        <w:rPr>
          <w:rFonts w:ascii="Arial" w:eastAsia="Andale Sans UI" w:hAnsi="Arial" w:cs="Arial"/>
          <w:bCs/>
          <w:i/>
          <w:kern w:val="3"/>
          <w:lang w:eastAsia="en-GB"/>
        </w:rPr>
        <w:t>Auditor:</w:t>
      </w:r>
      <w:r w:rsidRPr="00E92559">
        <w:rPr>
          <w:rFonts w:ascii="Arial" w:eastAsia="Andale Sans UI" w:hAnsi="Arial" w:cs="Arial"/>
          <w:i/>
          <w:kern w:val="3"/>
          <w:lang w:eastAsia="en-GB"/>
        </w:rPr>
        <w:t xml:space="preserve"> ..................................... Signed: ..................................... Date: ...................................</w:t>
      </w:r>
    </w:p>
    <w:p w14:paraId="2B56D9EE" w14:textId="77777777" w:rsidR="009A36E3" w:rsidRPr="00E92559" w:rsidRDefault="009A36E3" w:rsidP="005937FC">
      <w:pPr>
        <w:widowControl w:val="0"/>
        <w:suppressAutoHyphens/>
        <w:autoSpaceDN w:val="0"/>
        <w:spacing w:after="0" w:line="240" w:lineRule="auto"/>
        <w:ind w:left="-284"/>
        <w:jc w:val="both"/>
        <w:textAlignment w:val="baseline"/>
        <w:rPr>
          <w:rFonts w:ascii="Arial" w:eastAsia="Andale Sans UI" w:hAnsi="Arial" w:cs="Arial"/>
          <w:kern w:val="3"/>
          <w:lang w:eastAsia="en-GB"/>
        </w:rPr>
      </w:pPr>
      <w:r w:rsidRPr="00E92559">
        <w:rPr>
          <w:rFonts w:ascii="Arial" w:eastAsia="Andale Sans UI" w:hAnsi="Arial" w:cs="Arial"/>
          <w:i/>
          <w:kern w:val="3"/>
          <w:lang w:eastAsia="en-GB"/>
        </w:rPr>
        <w:t>Relationship to School</w:t>
      </w:r>
      <w:r w:rsidR="00EA154F">
        <w:rPr>
          <w:rFonts w:ascii="Arial" w:eastAsia="Andale Sans UI" w:hAnsi="Arial" w:cs="Arial"/>
          <w:kern w:val="3"/>
          <w:lang w:eastAsia="en-GB"/>
        </w:rPr>
        <w:t>: ……</w:t>
      </w:r>
      <w:r w:rsidRPr="00E92559">
        <w:rPr>
          <w:rFonts w:ascii="Arial" w:eastAsia="Andale Sans UI" w:hAnsi="Arial" w:cs="Arial"/>
          <w:kern w:val="3"/>
          <w:lang w:eastAsia="en-GB"/>
        </w:rPr>
        <w:t>……………………………. ……………………</w:t>
      </w:r>
      <w:r w:rsidR="00EA154F">
        <w:rPr>
          <w:rFonts w:ascii="Arial" w:eastAsia="Andale Sans UI" w:hAnsi="Arial" w:cs="Arial"/>
          <w:kern w:val="3"/>
          <w:lang w:eastAsia="en-GB"/>
        </w:rPr>
        <w:t>...</w:t>
      </w:r>
      <w:r w:rsidRPr="00E92559">
        <w:rPr>
          <w:rFonts w:ascii="Arial" w:eastAsia="Andale Sans UI" w:hAnsi="Arial" w:cs="Arial"/>
          <w:kern w:val="3"/>
          <w:lang w:eastAsia="en-GB"/>
        </w:rPr>
        <w:t>……………………</w:t>
      </w:r>
    </w:p>
    <w:p w14:paraId="3DF3564E" w14:textId="77777777" w:rsidR="009A36E3" w:rsidRPr="009A36E3" w:rsidRDefault="009A36E3" w:rsidP="009A36E3">
      <w:pPr>
        <w:widowControl w:val="0"/>
        <w:suppressAutoHyphens/>
        <w:autoSpaceDN w:val="0"/>
        <w:spacing w:after="0" w:line="240" w:lineRule="auto"/>
        <w:jc w:val="both"/>
        <w:textAlignment w:val="baseline"/>
        <w:rPr>
          <w:rFonts w:ascii="Arial" w:eastAsia="Andale Sans UI" w:hAnsi="Arial" w:cs="Arial"/>
          <w:i/>
          <w:color w:val="1F497D"/>
          <w:kern w:val="3"/>
          <w:lang w:eastAsia="en-GB"/>
        </w:rPr>
      </w:pPr>
    </w:p>
    <w:p w14:paraId="3B42B5D1" w14:textId="77777777" w:rsidR="009A36E3" w:rsidRPr="009A36E3" w:rsidRDefault="009A36E3" w:rsidP="00F73940">
      <w:pPr>
        <w:widowControl w:val="0"/>
        <w:suppressAutoHyphens/>
        <w:autoSpaceDN w:val="0"/>
        <w:spacing w:after="0" w:line="240" w:lineRule="auto"/>
        <w:ind w:hanging="284"/>
        <w:textAlignment w:val="baseline"/>
        <w:rPr>
          <w:rFonts w:ascii="Arial" w:eastAsia="Andale Sans UI" w:hAnsi="Arial" w:cs="Arial"/>
          <w:b/>
          <w:bCs/>
          <w:color w:val="1F497D"/>
          <w:kern w:val="3"/>
          <w:lang w:eastAsia="en-GB"/>
        </w:rPr>
      </w:pPr>
      <w:r w:rsidRPr="009A36E3">
        <w:rPr>
          <w:rFonts w:ascii="Arial" w:eastAsia="Andale Sans UI" w:hAnsi="Arial" w:cs="Arial"/>
          <w:b/>
          <w:bCs/>
          <w:color w:val="1F497D"/>
          <w:kern w:val="3"/>
          <w:lang w:eastAsia="en-GB"/>
        </w:rPr>
        <w:t xml:space="preserve">RECEIPTS / PAYMENTS                                                                                    </w:t>
      </w:r>
      <w:r w:rsidR="00687345">
        <w:rPr>
          <w:rFonts w:ascii="Arial" w:eastAsia="Andale Sans UI" w:hAnsi="Arial" w:cs="Arial"/>
          <w:b/>
          <w:bCs/>
          <w:color w:val="1F497D"/>
          <w:kern w:val="3"/>
          <w:lang w:eastAsia="en-GB"/>
        </w:rPr>
        <w:t xml:space="preserve">         </w:t>
      </w:r>
      <w:r w:rsidRPr="009A36E3">
        <w:rPr>
          <w:rFonts w:ascii="Arial" w:eastAsia="Andale Sans UI" w:hAnsi="Arial" w:cs="Arial"/>
          <w:b/>
          <w:bCs/>
          <w:color w:val="1F497D"/>
          <w:kern w:val="3"/>
          <w:lang w:eastAsia="en-GB"/>
        </w:rPr>
        <w:t xml:space="preserve">£                                                                                                                 </w:t>
      </w:r>
    </w:p>
    <w:tbl>
      <w:tblPr>
        <w:tblW w:w="9782" w:type="dxa"/>
        <w:tblInd w:w="-294" w:type="dxa"/>
        <w:tblLayout w:type="fixed"/>
        <w:tblCellMar>
          <w:left w:w="10" w:type="dxa"/>
          <w:right w:w="10" w:type="dxa"/>
        </w:tblCellMar>
        <w:tblLook w:val="0000" w:firstRow="0" w:lastRow="0" w:firstColumn="0" w:lastColumn="0" w:noHBand="0" w:noVBand="0"/>
      </w:tblPr>
      <w:tblGrid>
        <w:gridCol w:w="6783"/>
        <w:gridCol w:w="2999"/>
      </w:tblGrid>
      <w:tr w:rsidR="009A36E3" w:rsidRPr="00E92559" w14:paraId="1BEC8ACE" w14:textId="77777777" w:rsidTr="00F73940">
        <w:tc>
          <w:tcPr>
            <w:tcW w:w="6783" w:type="dxa"/>
            <w:tcBorders>
              <w:top w:val="single" w:sz="8" w:space="0" w:color="000000"/>
              <w:left w:val="single" w:sz="8" w:space="0" w:color="000000"/>
              <w:bottom w:val="single" w:sz="8" w:space="0" w:color="000000"/>
            </w:tcBorders>
            <w:tcMar>
              <w:top w:w="55" w:type="dxa"/>
              <w:left w:w="55" w:type="dxa"/>
              <w:bottom w:w="55" w:type="dxa"/>
              <w:right w:w="55" w:type="dxa"/>
            </w:tcMar>
          </w:tcPr>
          <w:p w14:paraId="0945F7B5" w14:textId="77777777" w:rsidR="009A36E3" w:rsidRPr="00E92559" w:rsidRDefault="00687345" w:rsidP="00687345">
            <w:pPr>
              <w:widowControl w:val="0"/>
              <w:suppressLineNumbers/>
              <w:suppressAutoHyphens/>
              <w:autoSpaceDN w:val="0"/>
              <w:snapToGrid w:val="0"/>
              <w:spacing w:after="0" w:line="240" w:lineRule="auto"/>
              <w:textAlignment w:val="baseline"/>
              <w:rPr>
                <w:rFonts w:ascii="Arial" w:eastAsia="Andale Sans UI" w:hAnsi="Arial" w:cs="Arial"/>
                <w:i/>
                <w:kern w:val="3"/>
                <w:lang w:eastAsia="en-GB"/>
              </w:rPr>
            </w:pPr>
            <w:r>
              <w:rPr>
                <w:rFonts w:ascii="Arial" w:eastAsia="Andale Sans UI" w:hAnsi="Arial" w:cs="Arial"/>
                <w:bCs/>
                <w:kern w:val="3"/>
                <w:lang w:eastAsia="en-GB"/>
              </w:rPr>
              <w:t xml:space="preserve">Opening </w:t>
            </w:r>
            <w:r w:rsidR="009A36E3" w:rsidRPr="00E92559">
              <w:rPr>
                <w:rFonts w:ascii="Arial" w:eastAsia="Andale Sans UI" w:hAnsi="Arial" w:cs="Arial"/>
                <w:bCs/>
                <w:kern w:val="3"/>
                <w:lang w:eastAsia="en-GB"/>
              </w:rPr>
              <w:t>Balanc</w:t>
            </w:r>
            <w:r>
              <w:rPr>
                <w:rFonts w:ascii="Arial" w:eastAsia="Andale Sans UI" w:hAnsi="Arial" w:cs="Arial"/>
                <w:bCs/>
                <w:kern w:val="3"/>
                <w:lang w:eastAsia="en-GB"/>
              </w:rPr>
              <w:t>e of Fund at Start of Year -</w:t>
            </w:r>
            <w:r w:rsidR="009A36E3" w:rsidRPr="00E92559">
              <w:rPr>
                <w:rFonts w:ascii="Arial" w:eastAsia="Andale Sans UI" w:hAnsi="Arial" w:cs="Arial"/>
                <w:bCs/>
                <w:kern w:val="3"/>
                <w:lang w:eastAsia="en-GB"/>
              </w:rPr>
              <w:t xml:space="preserve"> </w:t>
            </w:r>
            <w:r>
              <w:rPr>
                <w:rFonts w:ascii="Arial" w:eastAsia="Andale Sans UI" w:hAnsi="Arial" w:cs="Arial"/>
                <w:bCs/>
                <w:i/>
                <w:kern w:val="3"/>
                <w:sz w:val="18"/>
                <w:szCs w:val="18"/>
                <w:lang w:eastAsia="en-GB"/>
              </w:rPr>
              <w:t>(per bank balance dated xxx)</w:t>
            </w:r>
          </w:p>
        </w:tc>
        <w:tc>
          <w:tcPr>
            <w:tcW w:w="299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C3C99FE"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i/>
                <w:kern w:val="3"/>
                <w:lang w:eastAsia="en-GB"/>
              </w:rPr>
            </w:pPr>
            <w:r w:rsidRPr="00E92559">
              <w:rPr>
                <w:rFonts w:ascii="Arial" w:eastAsia="Andale Sans UI" w:hAnsi="Arial" w:cs="Arial"/>
                <w:i/>
                <w:kern w:val="3"/>
                <w:lang w:eastAsia="en-GB"/>
              </w:rPr>
              <w:t>0.00</w:t>
            </w:r>
          </w:p>
        </w:tc>
      </w:tr>
      <w:tr w:rsidR="009A36E3" w:rsidRPr="00E92559" w14:paraId="48823ECC" w14:textId="77777777" w:rsidTr="00F73940">
        <w:tc>
          <w:tcPr>
            <w:tcW w:w="6783" w:type="dxa"/>
            <w:tcBorders>
              <w:left w:val="single" w:sz="8" w:space="0" w:color="000000"/>
              <w:bottom w:val="single" w:sz="8" w:space="0" w:color="000000"/>
            </w:tcBorders>
            <w:tcMar>
              <w:top w:w="55" w:type="dxa"/>
              <w:left w:w="55" w:type="dxa"/>
              <w:bottom w:w="55" w:type="dxa"/>
              <w:right w:w="55" w:type="dxa"/>
            </w:tcMar>
          </w:tcPr>
          <w:p w14:paraId="5C95B908" w14:textId="77777777" w:rsidR="009A36E3" w:rsidRPr="00E92559" w:rsidRDefault="009A36E3" w:rsidP="001F1FC4">
            <w:pPr>
              <w:widowControl w:val="0"/>
              <w:suppressLineNumbers/>
              <w:suppressAutoHyphens/>
              <w:autoSpaceDN w:val="0"/>
              <w:snapToGrid w:val="0"/>
              <w:spacing w:after="0" w:line="240" w:lineRule="auto"/>
              <w:textAlignment w:val="baseline"/>
              <w:rPr>
                <w:rFonts w:ascii="Arial" w:eastAsia="Andale Sans UI" w:hAnsi="Arial" w:cs="Arial"/>
                <w:kern w:val="3"/>
                <w:lang w:eastAsia="en-GB"/>
              </w:rPr>
            </w:pPr>
            <w:r w:rsidRPr="00E92559">
              <w:rPr>
                <w:rFonts w:ascii="Arial" w:eastAsia="Andale Sans UI" w:hAnsi="Arial" w:cs="Arial"/>
                <w:b/>
                <w:bCs/>
                <w:kern w:val="3"/>
                <w:lang w:eastAsia="en-GB"/>
              </w:rPr>
              <w:t>Add:</w:t>
            </w:r>
            <w:r w:rsidRPr="00E92559">
              <w:rPr>
                <w:rFonts w:ascii="Arial" w:eastAsia="Andale Sans UI" w:hAnsi="Arial" w:cs="Arial"/>
                <w:kern w:val="3"/>
                <w:lang w:eastAsia="en-GB"/>
              </w:rPr>
              <w:t xml:space="preserve">  Total receipts during year</w:t>
            </w:r>
          </w:p>
        </w:tc>
        <w:tc>
          <w:tcPr>
            <w:tcW w:w="2999" w:type="dxa"/>
            <w:tcBorders>
              <w:left w:val="single" w:sz="8" w:space="0" w:color="000000"/>
              <w:bottom w:val="single" w:sz="8" w:space="0" w:color="000000"/>
              <w:right w:val="single" w:sz="8" w:space="0" w:color="000000"/>
            </w:tcBorders>
            <w:tcMar>
              <w:top w:w="55" w:type="dxa"/>
              <w:left w:w="55" w:type="dxa"/>
              <w:bottom w:w="55" w:type="dxa"/>
              <w:right w:w="55" w:type="dxa"/>
            </w:tcMar>
            <w:vAlign w:val="bottom"/>
          </w:tcPr>
          <w:p w14:paraId="76E84A95" w14:textId="77777777" w:rsidR="009A36E3" w:rsidRPr="00E92559" w:rsidRDefault="009A36E3" w:rsidP="001F1FC4">
            <w:pPr>
              <w:widowControl w:val="0"/>
              <w:suppressLineNumbers/>
              <w:suppressAutoHyphens/>
              <w:autoSpaceDN w:val="0"/>
              <w:snapToGrid w:val="0"/>
              <w:spacing w:after="0" w:line="240" w:lineRule="auto"/>
              <w:jc w:val="center"/>
              <w:textAlignment w:val="baseline"/>
              <w:rPr>
                <w:rFonts w:ascii="Arial" w:eastAsia="Andale Sans UI" w:hAnsi="Arial" w:cs="Arial"/>
                <w:i/>
                <w:kern w:val="3"/>
                <w:lang w:eastAsia="en-GB"/>
              </w:rPr>
            </w:pPr>
            <w:r w:rsidRPr="00E92559">
              <w:rPr>
                <w:rFonts w:ascii="Arial" w:eastAsia="Andale Sans UI" w:hAnsi="Arial" w:cs="Arial"/>
                <w:i/>
                <w:kern w:val="3"/>
                <w:lang w:eastAsia="en-GB"/>
              </w:rPr>
              <w:t>0.00</w:t>
            </w:r>
          </w:p>
        </w:tc>
      </w:tr>
      <w:tr w:rsidR="009A36E3" w:rsidRPr="00E92559" w14:paraId="33E91A2D" w14:textId="77777777" w:rsidTr="00F73940">
        <w:tc>
          <w:tcPr>
            <w:tcW w:w="6783" w:type="dxa"/>
            <w:tcBorders>
              <w:left w:val="single" w:sz="8" w:space="0" w:color="000000"/>
              <w:bottom w:val="single" w:sz="8" w:space="0" w:color="000000"/>
            </w:tcBorders>
            <w:tcMar>
              <w:top w:w="55" w:type="dxa"/>
              <w:left w:w="55" w:type="dxa"/>
              <w:bottom w:w="55" w:type="dxa"/>
              <w:right w:w="55" w:type="dxa"/>
            </w:tcMar>
          </w:tcPr>
          <w:p w14:paraId="47AFFDF0" w14:textId="77777777" w:rsidR="009A36E3" w:rsidRPr="00E92559" w:rsidRDefault="009A36E3" w:rsidP="001F1FC4">
            <w:pPr>
              <w:widowControl w:val="0"/>
              <w:suppressLineNumbers/>
              <w:suppressAutoHyphens/>
              <w:autoSpaceDN w:val="0"/>
              <w:snapToGrid w:val="0"/>
              <w:spacing w:after="0" w:line="240" w:lineRule="auto"/>
              <w:textAlignment w:val="baseline"/>
              <w:rPr>
                <w:rFonts w:ascii="Arial" w:eastAsia="Andale Sans UI" w:hAnsi="Arial" w:cs="Arial"/>
                <w:kern w:val="3"/>
                <w:lang w:eastAsia="en-GB"/>
              </w:rPr>
            </w:pPr>
            <w:r w:rsidRPr="00E92559">
              <w:rPr>
                <w:rFonts w:ascii="Arial" w:eastAsia="Andale Sans UI" w:hAnsi="Arial" w:cs="Arial"/>
                <w:b/>
                <w:bCs/>
                <w:kern w:val="3"/>
                <w:lang w:eastAsia="en-GB"/>
              </w:rPr>
              <w:t>Less:</w:t>
            </w:r>
            <w:r w:rsidRPr="00E92559">
              <w:rPr>
                <w:rFonts w:ascii="Arial" w:eastAsia="Andale Sans UI" w:hAnsi="Arial" w:cs="Arial"/>
                <w:kern w:val="3"/>
                <w:lang w:eastAsia="en-GB"/>
              </w:rPr>
              <w:t xml:space="preserve"> Total payments during year</w:t>
            </w:r>
          </w:p>
        </w:tc>
        <w:tc>
          <w:tcPr>
            <w:tcW w:w="2999" w:type="dxa"/>
            <w:tcBorders>
              <w:left w:val="single" w:sz="8" w:space="0" w:color="000000"/>
              <w:bottom w:val="single" w:sz="8" w:space="0" w:color="000000"/>
              <w:right w:val="single" w:sz="8" w:space="0" w:color="000000"/>
            </w:tcBorders>
            <w:tcMar>
              <w:top w:w="55" w:type="dxa"/>
              <w:left w:w="55" w:type="dxa"/>
              <w:bottom w:w="55" w:type="dxa"/>
              <w:right w:w="55" w:type="dxa"/>
            </w:tcMar>
            <w:vAlign w:val="bottom"/>
          </w:tcPr>
          <w:p w14:paraId="45ADB442" w14:textId="77777777" w:rsidR="009A36E3" w:rsidRPr="00E92559" w:rsidRDefault="009A36E3" w:rsidP="001F1FC4">
            <w:pPr>
              <w:widowControl w:val="0"/>
              <w:suppressLineNumbers/>
              <w:suppressAutoHyphens/>
              <w:autoSpaceDN w:val="0"/>
              <w:snapToGrid w:val="0"/>
              <w:spacing w:after="0" w:line="240" w:lineRule="auto"/>
              <w:jc w:val="center"/>
              <w:textAlignment w:val="baseline"/>
              <w:rPr>
                <w:rFonts w:ascii="Arial" w:eastAsia="Andale Sans UI" w:hAnsi="Arial" w:cs="Arial"/>
                <w:i/>
                <w:kern w:val="3"/>
                <w:lang w:eastAsia="en-GB"/>
              </w:rPr>
            </w:pPr>
            <w:r w:rsidRPr="00E92559">
              <w:rPr>
                <w:rFonts w:ascii="Arial" w:eastAsia="Andale Sans UI" w:hAnsi="Arial" w:cs="Arial"/>
                <w:i/>
                <w:kern w:val="3"/>
                <w:lang w:eastAsia="en-GB"/>
              </w:rPr>
              <w:t>(0.00)</w:t>
            </w:r>
          </w:p>
        </w:tc>
      </w:tr>
      <w:tr w:rsidR="009A36E3" w:rsidRPr="00E92559" w14:paraId="57013800" w14:textId="77777777" w:rsidTr="00F73940">
        <w:tc>
          <w:tcPr>
            <w:tcW w:w="6783" w:type="dxa"/>
            <w:tcBorders>
              <w:left w:val="single" w:sz="8" w:space="0" w:color="000000"/>
              <w:bottom w:val="single" w:sz="8" w:space="0" w:color="000000"/>
            </w:tcBorders>
            <w:tcMar>
              <w:top w:w="55" w:type="dxa"/>
              <w:left w:w="55" w:type="dxa"/>
              <w:bottom w:w="55" w:type="dxa"/>
              <w:right w:w="55" w:type="dxa"/>
            </w:tcMar>
          </w:tcPr>
          <w:p w14:paraId="109DEDCB" w14:textId="77777777" w:rsidR="009A36E3" w:rsidRPr="00E92559" w:rsidRDefault="009A36E3" w:rsidP="00687345">
            <w:pPr>
              <w:widowControl w:val="0"/>
              <w:suppressLineNumbers/>
              <w:suppressAutoHyphens/>
              <w:autoSpaceDN w:val="0"/>
              <w:snapToGrid w:val="0"/>
              <w:spacing w:after="0" w:line="240" w:lineRule="auto"/>
              <w:textAlignment w:val="baseline"/>
              <w:rPr>
                <w:rFonts w:ascii="Arial" w:eastAsia="Andale Sans UI" w:hAnsi="Arial" w:cs="Arial"/>
                <w:b/>
                <w:bCs/>
                <w:kern w:val="3"/>
                <w:lang w:eastAsia="en-GB"/>
              </w:rPr>
            </w:pPr>
            <w:r w:rsidRPr="00E92559">
              <w:rPr>
                <w:rFonts w:ascii="Arial" w:eastAsia="Andale Sans UI" w:hAnsi="Arial" w:cs="Arial"/>
                <w:b/>
                <w:bCs/>
                <w:kern w:val="3"/>
                <w:lang w:eastAsia="en-GB"/>
              </w:rPr>
              <w:t>Total Balance of Fund at the Year End</w:t>
            </w:r>
            <w:r w:rsidR="00687345" w:rsidRPr="00687345">
              <w:rPr>
                <w:rFonts w:ascii="Arial" w:eastAsia="Andale Sans UI" w:hAnsi="Arial" w:cs="Arial"/>
                <w:bCs/>
                <w:i/>
                <w:kern w:val="3"/>
                <w:sz w:val="18"/>
                <w:szCs w:val="18"/>
                <w:lang w:eastAsia="en-GB"/>
              </w:rPr>
              <w:t xml:space="preserve"> </w:t>
            </w:r>
            <w:r w:rsidR="00687345">
              <w:rPr>
                <w:rFonts w:ascii="Arial" w:eastAsia="Andale Sans UI" w:hAnsi="Arial" w:cs="Arial"/>
                <w:bCs/>
                <w:i/>
                <w:kern w:val="3"/>
                <w:sz w:val="18"/>
                <w:szCs w:val="18"/>
                <w:lang w:eastAsia="en-GB"/>
              </w:rPr>
              <w:t>(date</w:t>
            </w:r>
            <w:r w:rsidR="00687345" w:rsidRPr="00687345">
              <w:rPr>
                <w:rFonts w:ascii="Arial" w:eastAsia="Andale Sans UI" w:hAnsi="Arial" w:cs="Arial"/>
                <w:bCs/>
                <w:i/>
                <w:kern w:val="3"/>
                <w:sz w:val="18"/>
                <w:szCs w:val="18"/>
                <w:lang w:eastAsia="en-GB"/>
              </w:rPr>
              <w:t xml:space="preserve"> xxx)</w:t>
            </w:r>
          </w:p>
        </w:tc>
        <w:tc>
          <w:tcPr>
            <w:tcW w:w="2999" w:type="dxa"/>
            <w:tcBorders>
              <w:left w:val="single" w:sz="8" w:space="0" w:color="000000"/>
              <w:bottom w:val="single" w:sz="8" w:space="0" w:color="000000"/>
              <w:right w:val="single" w:sz="8" w:space="0" w:color="000000"/>
            </w:tcBorders>
            <w:tcMar>
              <w:top w:w="55" w:type="dxa"/>
              <w:left w:w="55" w:type="dxa"/>
              <w:bottom w:w="55" w:type="dxa"/>
              <w:right w:w="55" w:type="dxa"/>
            </w:tcMar>
            <w:vAlign w:val="bottom"/>
          </w:tcPr>
          <w:p w14:paraId="15B83620" w14:textId="77777777" w:rsidR="009A36E3" w:rsidRPr="00E92559" w:rsidRDefault="009A36E3" w:rsidP="001F1FC4">
            <w:pPr>
              <w:widowControl w:val="0"/>
              <w:suppressLineNumbers/>
              <w:suppressAutoHyphens/>
              <w:autoSpaceDN w:val="0"/>
              <w:snapToGrid w:val="0"/>
              <w:spacing w:after="0" w:line="240" w:lineRule="auto"/>
              <w:jc w:val="center"/>
              <w:textAlignment w:val="baseline"/>
              <w:rPr>
                <w:rFonts w:ascii="Arial" w:eastAsia="Andale Sans UI" w:hAnsi="Arial" w:cs="Arial"/>
                <w:b/>
                <w:i/>
                <w:kern w:val="3"/>
                <w:lang w:eastAsia="en-GB"/>
              </w:rPr>
            </w:pPr>
            <w:r w:rsidRPr="009A36E3">
              <w:rPr>
                <w:rFonts w:ascii="Arial" w:eastAsia="Andale Sans UI" w:hAnsi="Arial" w:cs="Arial"/>
                <w:b/>
                <w:i/>
                <w:kern w:val="3"/>
                <w:highlight w:val="lightGray"/>
                <w:lang w:eastAsia="en-GB"/>
              </w:rPr>
              <w:t>0.00</w:t>
            </w:r>
          </w:p>
        </w:tc>
      </w:tr>
    </w:tbl>
    <w:p w14:paraId="64CE31B0" w14:textId="77777777" w:rsidR="009A36E3" w:rsidRPr="00E92559" w:rsidRDefault="009A36E3" w:rsidP="009A36E3">
      <w:pPr>
        <w:widowControl w:val="0"/>
        <w:suppressAutoHyphens/>
        <w:autoSpaceDN w:val="0"/>
        <w:spacing w:after="0" w:line="240" w:lineRule="auto"/>
        <w:textAlignment w:val="baseline"/>
        <w:rPr>
          <w:rFonts w:ascii="Arial" w:eastAsia="Andale Sans UI" w:hAnsi="Arial" w:cs="Arial"/>
          <w:b/>
          <w:bCs/>
          <w:kern w:val="3"/>
          <w:lang w:eastAsia="en-GB"/>
        </w:rPr>
      </w:pPr>
    </w:p>
    <w:p w14:paraId="55551709" w14:textId="77777777" w:rsidR="009A36E3" w:rsidRPr="009A36E3" w:rsidRDefault="009A36E3" w:rsidP="00F73940">
      <w:pPr>
        <w:widowControl w:val="0"/>
        <w:suppressAutoHyphens/>
        <w:autoSpaceDN w:val="0"/>
        <w:spacing w:after="0" w:line="240" w:lineRule="auto"/>
        <w:ind w:hanging="284"/>
        <w:textAlignment w:val="baseline"/>
        <w:rPr>
          <w:rFonts w:ascii="Arial" w:eastAsia="Andale Sans UI" w:hAnsi="Arial" w:cs="Arial"/>
          <w:b/>
          <w:bCs/>
          <w:color w:val="1F497D"/>
          <w:kern w:val="3"/>
          <w:lang w:eastAsia="en-GB"/>
        </w:rPr>
      </w:pPr>
      <w:r w:rsidRPr="009A36E3">
        <w:rPr>
          <w:rFonts w:ascii="Arial" w:eastAsia="Andale Sans UI" w:hAnsi="Arial" w:cs="Arial"/>
          <w:b/>
          <w:bCs/>
          <w:color w:val="1F497D"/>
          <w:kern w:val="3"/>
          <w:lang w:eastAsia="en-GB"/>
        </w:rPr>
        <w:t xml:space="preserve">FUND BALANCES as at YEAR END                                                          </w:t>
      </w:r>
      <w:r w:rsidR="00687345">
        <w:rPr>
          <w:rFonts w:ascii="Arial" w:eastAsia="Andale Sans UI" w:hAnsi="Arial" w:cs="Arial"/>
          <w:b/>
          <w:bCs/>
          <w:color w:val="1F497D"/>
          <w:kern w:val="3"/>
          <w:lang w:eastAsia="en-GB"/>
        </w:rPr>
        <w:t xml:space="preserve">         </w:t>
      </w:r>
      <w:r w:rsidRPr="009A36E3">
        <w:rPr>
          <w:rFonts w:ascii="Arial" w:eastAsia="Andale Sans UI" w:hAnsi="Arial" w:cs="Arial"/>
          <w:b/>
          <w:bCs/>
          <w:color w:val="1F497D"/>
          <w:kern w:val="3"/>
          <w:lang w:eastAsia="en-GB"/>
        </w:rPr>
        <w:t xml:space="preserve">       £                                                                                         </w:t>
      </w:r>
    </w:p>
    <w:tbl>
      <w:tblPr>
        <w:tblW w:w="9782" w:type="dxa"/>
        <w:tblInd w:w="-294" w:type="dxa"/>
        <w:tblLayout w:type="fixed"/>
        <w:tblCellMar>
          <w:left w:w="10" w:type="dxa"/>
          <w:right w:w="10" w:type="dxa"/>
        </w:tblCellMar>
        <w:tblLook w:val="0000" w:firstRow="0" w:lastRow="0" w:firstColumn="0" w:lastColumn="0" w:noHBand="0" w:noVBand="0"/>
      </w:tblPr>
      <w:tblGrid>
        <w:gridCol w:w="6768"/>
        <w:gridCol w:w="3014"/>
      </w:tblGrid>
      <w:tr w:rsidR="009A36E3" w:rsidRPr="00E92559" w14:paraId="23D6D17D" w14:textId="77777777" w:rsidTr="00F73940">
        <w:trPr>
          <w:trHeight w:val="268"/>
        </w:trPr>
        <w:tc>
          <w:tcPr>
            <w:tcW w:w="6768" w:type="dxa"/>
            <w:tcBorders>
              <w:top w:val="single" w:sz="8" w:space="0" w:color="000000"/>
              <w:left w:val="single" w:sz="8" w:space="0" w:color="000000"/>
              <w:bottom w:val="single" w:sz="8" w:space="0" w:color="000000"/>
            </w:tcBorders>
            <w:tcMar>
              <w:top w:w="55" w:type="dxa"/>
              <w:left w:w="55" w:type="dxa"/>
              <w:bottom w:w="55" w:type="dxa"/>
              <w:right w:w="55" w:type="dxa"/>
            </w:tcMar>
          </w:tcPr>
          <w:p w14:paraId="3C6195E7" w14:textId="77777777" w:rsidR="009A36E3" w:rsidRPr="00E92559" w:rsidRDefault="009A36E3" w:rsidP="001F1FC4">
            <w:pPr>
              <w:widowControl w:val="0"/>
              <w:suppressLineNumbers/>
              <w:suppressAutoHyphens/>
              <w:autoSpaceDN w:val="0"/>
              <w:snapToGrid w:val="0"/>
              <w:spacing w:after="0" w:line="240" w:lineRule="auto"/>
              <w:textAlignment w:val="baseline"/>
              <w:rPr>
                <w:rFonts w:ascii="Arial" w:eastAsia="Andale Sans UI" w:hAnsi="Arial" w:cs="Arial"/>
                <w:kern w:val="3"/>
                <w:lang w:eastAsia="en-GB"/>
              </w:rPr>
            </w:pPr>
            <w:r w:rsidRPr="00E92559">
              <w:rPr>
                <w:rFonts w:ascii="Arial" w:eastAsia="Andale Sans UI" w:hAnsi="Arial" w:cs="Arial"/>
                <w:kern w:val="3"/>
                <w:lang w:eastAsia="en-GB"/>
              </w:rPr>
              <w:t>Cash at bank - Current Account(s)</w:t>
            </w:r>
          </w:p>
        </w:tc>
        <w:tc>
          <w:tcPr>
            <w:tcW w:w="3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06C08C66"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i/>
                <w:kern w:val="3"/>
                <w:lang w:eastAsia="en-GB"/>
              </w:rPr>
            </w:pPr>
            <w:r w:rsidRPr="00E92559">
              <w:rPr>
                <w:rFonts w:ascii="Arial" w:eastAsia="Andale Sans UI" w:hAnsi="Arial" w:cs="Arial"/>
                <w:i/>
                <w:kern w:val="3"/>
                <w:lang w:eastAsia="en-GB"/>
              </w:rPr>
              <w:t>0.00</w:t>
            </w:r>
          </w:p>
        </w:tc>
      </w:tr>
      <w:tr w:rsidR="009A36E3" w:rsidRPr="00E92559" w14:paraId="049C4334" w14:textId="77777777" w:rsidTr="00F73940">
        <w:tc>
          <w:tcPr>
            <w:tcW w:w="6768" w:type="dxa"/>
            <w:tcBorders>
              <w:left w:val="single" w:sz="8" w:space="0" w:color="000000"/>
              <w:bottom w:val="single" w:sz="8" w:space="0" w:color="000000"/>
            </w:tcBorders>
            <w:tcMar>
              <w:top w:w="55" w:type="dxa"/>
              <w:left w:w="55" w:type="dxa"/>
              <w:bottom w:w="55" w:type="dxa"/>
              <w:right w:w="55" w:type="dxa"/>
            </w:tcMar>
          </w:tcPr>
          <w:p w14:paraId="032F773D" w14:textId="77777777" w:rsidR="009A36E3" w:rsidRPr="00E92559" w:rsidRDefault="009A36E3" w:rsidP="001F1FC4">
            <w:pPr>
              <w:widowControl w:val="0"/>
              <w:suppressLineNumbers/>
              <w:suppressAutoHyphens/>
              <w:autoSpaceDN w:val="0"/>
              <w:snapToGrid w:val="0"/>
              <w:spacing w:after="0" w:line="240" w:lineRule="auto"/>
              <w:textAlignment w:val="baseline"/>
              <w:rPr>
                <w:rFonts w:ascii="Arial" w:eastAsia="Andale Sans UI" w:hAnsi="Arial" w:cs="Arial"/>
                <w:kern w:val="3"/>
                <w:lang w:eastAsia="en-GB"/>
              </w:rPr>
            </w:pPr>
            <w:r w:rsidRPr="00E92559">
              <w:rPr>
                <w:rFonts w:ascii="Arial" w:eastAsia="Andale Sans UI" w:hAnsi="Arial" w:cs="Arial"/>
                <w:kern w:val="3"/>
                <w:lang w:eastAsia="en-GB"/>
              </w:rPr>
              <w:t>Cash at bank - Deposit Account(s)</w:t>
            </w:r>
          </w:p>
        </w:tc>
        <w:tc>
          <w:tcPr>
            <w:tcW w:w="3014" w:type="dxa"/>
            <w:tcBorders>
              <w:left w:val="single" w:sz="8" w:space="0" w:color="000000"/>
              <w:bottom w:val="single" w:sz="8" w:space="0" w:color="000000"/>
              <w:right w:val="single" w:sz="8" w:space="0" w:color="000000"/>
            </w:tcBorders>
            <w:tcMar>
              <w:top w:w="55" w:type="dxa"/>
              <w:left w:w="55" w:type="dxa"/>
              <w:bottom w:w="55" w:type="dxa"/>
              <w:right w:w="55" w:type="dxa"/>
            </w:tcMar>
          </w:tcPr>
          <w:p w14:paraId="4EFE15EF" w14:textId="77777777" w:rsidR="009A36E3" w:rsidRPr="00E92559" w:rsidRDefault="009A36E3" w:rsidP="001F1FC4">
            <w:pPr>
              <w:widowControl w:val="0"/>
              <w:suppressLineNumbers/>
              <w:suppressAutoHyphens/>
              <w:autoSpaceDN w:val="0"/>
              <w:snapToGrid w:val="0"/>
              <w:spacing w:after="0" w:line="240" w:lineRule="auto"/>
              <w:jc w:val="center"/>
              <w:textAlignment w:val="baseline"/>
              <w:rPr>
                <w:rFonts w:ascii="Arial" w:eastAsia="Andale Sans UI" w:hAnsi="Arial" w:cs="Arial"/>
                <w:i/>
                <w:kern w:val="3"/>
                <w:lang w:eastAsia="en-GB"/>
              </w:rPr>
            </w:pPr>
            <w:r w:rsidRPr="00E92559">
              <w:rPr>
                <w:rFonts w:ascii="Arial" w:eastAsia="Andale Sans UI" w:hAnsi="Arial" w:cs="Arial"/>
                <w:i/>
                <w:kern w:val="3"/>
                <w:lang w:eastAsia="en-GB"/>
              </w:rPr>
              <w:t>0.00</w:t>
            </w:r>
          </w:p>
        </w:tc>
      </w:tr>
      <w:tr w:rsidR="009A36E3" w:rsidRPr="00E92559" w14:paraId="27371B85" w14:textId="77777777" w:rsidTr="00F73940">
        <w:tc>
          <w:tcPr>
            <w:tcW w:w="6768" w:type="dxa"/>
            <w:tcBorders>
              <w:left w:val="single" w:sz="8" w:space="0" w:color="000000"/>
              <w:bottom w:val="single" w:sz="8" w:space="0" w:color="000000"/>
            </w:tcBorders>
            <w:tcMar>
              <w:top w:w="55" w:type="dxa"/>
              <w:left w:w="55" w:type="dxa"/>
              <w:bottom w:w="55" w:type="dxa"/>
              <w:right w:w="55" w:type="dxa"/>
            </w:tcMar>
          </w:tcPr>
          <w:p w14:paraId="79CAD00B" w14:textId="77777777" w:rsidR="009A36E3" w:rsidRPr="00E92559" w:rsidRDefault="009A36E3" w:rsidP="001F1FC4">
            <w:pPr>
              <w:widowControl w:val="0"/>
              <w:suppressLineNumbers/>
              <w:suppressAutoHyphens/>
              <w:autoSpaceDN w:val="0"/>
              <w:snapToGrid w:val="0"/>
              <w:spacing w:after="0" w:line="240" w:lineRule="auto"/>
              <w:textAlignment w:val="baseline"/>
              <w:rPr>
                <w:rFonts w:ascii="Arial" w:eastAsia="Andale Sans UI" w:hAnsi="Arial" w:cs="Arial"/>
                <w:i/>
                <w:kern w:val="3"/>
                <w:lang w:eastAsia="en-GB"/>
              </w:rPr>
            </w:pPr>
            <w:r w:rsidRPr="00E92559">
              <w:rPr>
                <w:rFonts w:ascii="Arial" w:eastAsia="Andale Sans UI" w:hAnsi="Arial" w:cs="Arial"/>
                <w:kern w:val="3"/>
                <w:lang w:eastAsia="en-GB"/>
              </w:rPr>
              <w:t>Investments</w:t>
            </w:r>
            <w:r w:rsidRPr="00E92559">
              <w:rPr>
                <w:rFonts w:ascii="Arial" w:eastAsia="Andale Sans UI" w:hAnsi="Arial" w:cs="Arial"/>
                <w:i/>
                <w:kern w:val="3"/>
                <w:lang w:eastAsia="en-GB"/>
              </w:rPr>
              <w:t xml:space="preserve"> ie: Building Society etc.</w:t>
            </w:r>
          </w:p>
        </w:tc>
        <w:tc>
          <w:tcPr>
            <w:tcW w:w="3014" w:type="dxa"/>
            <w:tcBorders>
              <w:left w:val="single" w:sz="8" w:space="0" w:color="000000"/>
              <w:bottom w:val="single" w:sz="8" w:space="0" w:color="000000"/>
              <w:right w:val="single" w:sz="8" w:space="0" w:color="000000"/>
            </w:tcBorders>
            <w:tcMar>
              <w:top w:w="55" w:type="dxa"/>
              <w:left w:w="55" w:type="dxa"/>
              <w:bottom w:w="55" w:type="dxa"/>
              <w:right w:w="55" w:type="dxa"/>
            </w:tcMar>
            <w:vAlign w:val="bottom"/>
          </w:tcPr>
          <w:p w14:paraId="749C3200" w14:textId="77777777" w:rsidR="009A36E3" w:rsidRPr="00E92559" w:rsidRDefault="009A36E3" w:rsidP="001F1FC4">
            <w:pPr>
              <w:widowControl w:val="0"/>
              <w:suppressLineNumbers/>
              <w:suppressAutoHyphens/>
              <w:autoSpaceDN w:val="0"/>
              <w:snapToGrid w:val="0"/>
              <w:spacing w:after="0" w:line="240" w:lineRule="auto"/>
              <w:jc w:val="center"/>
              <w:textAlignment w:val="baseline"/>
              <w:rPr>
                <w:rFonts w:ascii="Arial" w:eastAsia="Andale Sans UI" w:hAnsi="Arial" w:cs="Arial"/>
                <w:i/>
                <w:kern w:val="3"/>
                <w:lang w:eastAsia="en-GB"/>
              </w:rPr>
            </w:pPr>
            <w:r w:rsidRPr="00E92559">
              <w:rPr>
                <w:rFonts w:ascii="Arial" w:eastAsia="Andale Sans UI" w:hAnsi="Arial" w:cs="Arial"/>
                <w:i/>
                <w:kern w:val="3"/>
                <w:lang w:eastAsia="en-GB"/>
              </w:rPr>
              <w:t>0.00</w:t>
            </w:r>
          </w:p>
        </w:tc>
      </w:tr>
      <w:tr w:rsidR="009A36E3" w:rsidRPr="00E92559" w14:paraId="53EEB0C3" w14:textId="77777777" w:rsidTr="00F73940">
        <w:tc>
          <w:tcPr>
            <w:tcW w:w="6768" w:type="dxa"/>
            <w:tcBorders>
              <w:left w:val="single" w:sz="8" w:space="0" w:color="000000"/>
              <w:bottom w:val="single" w:sz="8" w:space="0" w:color="000000"/>
            </w:tcBorders>
            <w:tcMar>
              <w:top w:w="55" w:type="dxa"/>
              <w:left w:w="55" w:type="dxa"/>
              <w:bottom w:w="55" w:type="dxa"/>
              <w:right w:w="55" w:type="dxa"/>
            </w:tcMar>
          </w:tcPr>
          <w:p w14:paraId="082777FD" w14:textId="77777777" w:rsidR="009A36E3" w:rsidRPr="00E92559" w:rsidRDefault="009A36E3" w:rsidP="001F1FC4">
            <w:pPr>
              <w:widowControl w:val="0"/>
              <w:suppressLineNumbers/>
              <w:suppressAutoHyphens/>
              <w:autoSpaceDN w:val="0"/>
              <w:snapToGrid w:val="0"/>
              <w:spacing w:after="0" w:line="240" w:lineRule="auto"/>
              <w:textAlignment w:val="baseline"/>
              <w:rPr>
                <w:rFonts w:ascii="Arial" w:eastAsia="Andale Sans UI" w:hAnsi="Arial" w:cs="Arial"/>
                <w:kern w:val="3"/>
                <w:lang w:eastAsia="en-GB"/>
              </w:rPr>
            </w:pPr>
            <w:r w:rsidRPr="00E92559">
              <w:rPr>
                <w:rFonts w:ascii="Arial" w:eastAsia="Andale Sans UI" w:hAnsi="Arial" w:cs="Arial"/>
                <w:kern w:val="3"/>
                <w:lang w:eastAsia="en-GB"/>
              </w:rPr>
              <w:t>Cash in hand</w:t>
            </w:r>
          </w:p>
        </w:tc>
        <w:tc>
          <w:tcPr>
            <w:tcW w:w="3014" w:type="dxa"/>
            <w:tcBorders>
              <w:left w:val="single" w:sz="8" w:space="0" w:color="000000"/>
              <w:bottom w:val="single" w:sz="8" w:space="0" w:color="000000"/>
              <w:right w:val="single" w:sz="8" w:space="0" w:color="000000"/>
            </w:tcBorders>
            <w:tcMar>
              <w:top w:w="55" w:type="dxa"/>
              <w:left w:w="55" w:type="dxa"/>
              <w:bottom w:w="55" w:type="dxa"/>
              <w:right w:w="55" w:type="dxa"/>
            </w:tcMar>
            <w:vAlign w:val="bottom"/>
          </w:tcPr>
          <w:p w14:paraId="6D32E100" w14:textId="77777777" w:rsidR="009A36E3" w:rsidRPr="00E92559" w:rsidRDefault="009A36E3" w:rsidP="001F1FC4">
            <w:pPr>
              <w:widowControl w:val="0"/>
              <w:suppressLineNumbers/>
              <w:suppressAutoHyphens/>
              <w:autoSpaceDN w:val="0"/>
              <w:snapToGrid w:val="0"/>
              <w:spacing w:after="0" w:line="240" w:lineRule="auto"/>
              <w:jc w:val="center"/>
              <w:textAlignment w:val="baseline"/>
              <w:rPr>
                <w:rFonts w:ascii="Arial" w:eastAsia="Andale Sans UI" w:hAnsi="Arial" w:cs="Arial"/>
                <w:i/>
                <w:kern w:val="3"/>
                <w:lang w:eastAsia="en-GB"/>
              </w:rPr>
            </w:pPr>
            <w:r w:rsidRPr="00E92559">
              <w:rPr>
                <w:rFonts w:ascii="Arial" w:eastAsia="Andale Sans UI" w:hAnsi="Arial" w:cs="Arial"/>
                <w:i/>
                <w:kern w:val="3"/>
                <w:lang w:eastAsia="en-GB"/>
              </w:rPr>
              <w:t>0.00</w:t>
            </w:r>
          </w:p>
        </w:tc>
      </w:tr>
      <w:tr w:rsidR="009A36E3" w:rsidRPr="00E92559" w14:paraId="2A4DF5D9" w14:textId="77777777" w:rsidTr="00F73940">
        <w:tc>
          <w:tcPr>
            <w:tcW w:w="6768" w:type="dxa"/>
            <w:tcBorders>
              <w:left w:val="single" w:sz="8" w:space="0" w:color="000000"/>
              <w:bottom w:val="single" w:sz="8" w:space="0" w:color="000000"/>
            </w:tcBorders>
            <w:tcMar>
              <w:top w:w="55" w:type="dxa"/>
              <w:left w:w="55" w:type="dxa"/>
              <w:bottom w:w="55" w:type="dxa"/>
              <w:right w:w="55" w:type="dxa"/>
            </w:tcMar>
          </w:tcPr>
          <w:p w14:paraId="07001B1C" w14:textId="77777777" w:rsidR="009A36E3" w:rsidRPr="00E92559" w:rsidRDefault="009A36E3" w:rsidP="00687345">
            <w:pPr>
              <w:widowControl w:val="0"/>
              <w:suppressLineNumbers/>
              <w:suppressAutoHyphens/>
              <w:autoSpaceDN w:val="0"/>
              <w:snapToGrid w:val="0"/>
              <w:spacing w:after="0" w:line="240" w:lineRule="auto"/>
              <w:textAlignment w:val="baseline"/>
              <w:rPr>
                <w:rFonts w:ascii="Arial" w:eastAsia="Andale Sans UI" w:hAnsi="Arial" w:cs="Arial"/>
                <w:b/>
                <w:bCs/>
                <w:kern w:val="3"/>
                <w:lang w:eastAsia="en-GB"/>
              </w:rPr>
            </w:pPr>
            <w:r w:rsidRPr="00E92559">
              <w:rPr>
                <w:rFonts w:ascii="Arial" w:eastAsia="Andale Sans UI" w:hAnsi="Arial" w:cs="Arial"/>
                <w:b/>
                <w:bCs/>
                <w:kern w:val="3"/>
                <w:lang w:eastAsia="en-GB"/>
              </w:rPr>
              <w:t>Total Balances at the Year End</w:t>
            </w:r>
            <w:r w:rsidR="00687345">
              <w:rPr>
                <w:rFonts w:ascii="Arial" w:eastAsia="Andale Sans UI" w:hAnsi="Arial" w:cs="Arial"/>
                <w:b/>
                <w:bCs/>
                <w:kern w:val="3"/>
                <w:lang w:eastAsia="en-GB"/>
              </w:rPr>
              <w:t xml:space="preserve"> </w:t>
            </w:r>
            <w:r w:rsidR="00687345">
              <w:rPr>
                <w:rFonts w:ascii="Arial" w:eastAsia="Andale Sans UI" w:hAnsi="Arial" w:cs="Arial"/>
                <w:bCs/>
                <w:kern w:val="3"/>
                <w:lang w:eastAsia="en-GB"/>
              </w:rPr>
              <w:t>–</w:t>
            </w:r>
            <w:r w:rsidR="00687345" w:rsidRPr="00687345">
              <w:rPr>
                <w:rFonts w:ascii="Arial" w:eastAsia="Andale Sans UI" w:hAnsi="Arial" w:cs="Arial"/>
                <w:bCs/>
                <w:kern w:val="3"/>
                <w:lang w:eastAsia="en-GB"/>
              </w:rPr>
              <w:t xml:space="preserve"> </w:t>
            </w:r>
            <w:r w:rsidR="00687345">
              <w:rPr>
                <w:rFonts w:ascii="Arial" w:eastAsia="Andale Sans UI" w:hAnsi="Arial" w:cs="Arial"/>
                <w:bCs/>
                <w:i/>
                <w:kern w:val="3"/>
                <w:sz w:val="18"/>
                <w:szCs w:val="18"/>
                <w:lang w:eastAsia="en-GB"/>
              </w:rPr>
              <w:t>(date</w:t>
            </w:r>
            <w:r w:rsidR="00687345" w:rsidRPr="00687345">
              <w:rPr>
                <w:rFonts w:ascii="Arial" w:eastAsia="Andale Sans UI" w:hAnsi="Arial" w:cs="Arial"/>
                <w:bCs/>
                <w:i/>
                <w:kern w:val="3"/>
                <w:sz w:val="18"/>
                <w:szCs w:val="18"/>
                <w:lang w:eastAsia="en-GB"/>
              </w:rPr>
              <w:t xml:space="preserve"> xxx)</w:t>
            </w:r>
          </w:p>
        </w:tc>
        <w:tc>
          <w:tcPr>
            <w:tcW w:w="3014" w:type="dxa"/>
            <w:tcBorders>
              <w:left w:val="single" w:sz="8" w:space="0" w:color="000000"/>
              <w:bottom w:val="single" w:sz="8" w:space="0" w:color="000000"/>
              <w:right w:val="single" w:sz="8" w:space="0" w:color="000000"/>
            </w:tcBorders>
            <w:tcMar>
              <w:top w:w="55" w:type="dxa"/>
              <w:left w:w="55" w:type="dxa"/>
              <w:bottom w:w="55" w:type="dxa"/>
              <w:right w:w="55" w:type="dxa"/>
            </w:tcMar>
            <w:vAlign w:val="bottom"/>
          </w:tcPr>
          <w:p w14:paraId="2A1CB4B9" w14:textId="77777777" w:rsidR="009A36E3" w:rsidRPr="00E92559" w:rsidRDefault="009A36E3" w:rsidP="001F1FC4">
            <w:pPr>
              <w:widowControl w:val="0"/>
              <w:suppressLineNumbers/>
              <w:suppressAutoHyphens/>
              <w:autoSpaceDN w:val="0"/>
              <w:snapToGrid w:val="0"/>
              <w:spacing w:after="0" w:line="240" w:lineRule="auto"/>
              <w:jc w:val="center"/>
              <w:textAlignment w:val="baseline"/>
              <w:rPr>
                <w:rFonts w:ascii="Arial" w:eastAsia="Andale Sans UI" w:hAnsi="Arial" w:cs="Arial"/>
                <w:b/>
                <w:i/>
                <w:kern w:val="3"/>
                <w:lang w:eastAsia="en-GB"/>
              </w:rPr>
            </w:pPr>
            <w:r w:rsidRPr="009A36E3">
              <w:rPr>
                <w:rFonts w:ascii="Arial" w:eastAsia="Andale Sans UI" w:hAnsi="Arial" w:cs="Arial"/>
                <w:b/>
                <w:i/>
                <w:kern w:val="3"/>
                <w:highlight w:val="lightGray"/>
                <w:lang w:eastAsia="en-GB"/>
              </w:rPr>
              <w:t>0.00</w:t>
            </w:r>
          </w:p>
        </w:tc>
      </w:tr>
    </w:tbl>
    <w:p w14:paraId="0BDD5B1B" w14:textId="77777777" w:rsidR="009A36E3" w:rsidRPr="00E92559" w:rsidRDefault="009A36E3" w:rsidP="009A36E3">
      <w:pPr>
        <w:widowControl w:val="0"/>
        <w:suppressAutoHyphens/>
        <w:autoSpaceDN w:val="0"/>
        <w:spacing w:after="0" w:line="240" w:lineRule="auto"/>
        <w:textAlignment w:val="baseline"/>
        <w:rPr>
          <w:rFonts w:ascii="Arial" w:eastAsia="Andale Sans UI" w:hAnsi="Arial" w:cs="Arial"/>
          <w:kern w:val="3"/>
          <w:lang w:eastAsia="en-GB"/>
        </w:rPr>
      </w:pPr>
    </w:p>
    <w:p w14:paraId="45FCC30C" w14:textId="77777777" w:rsidR="009A36E3" w:rsidRPr="00E92559" w:rsidRDefault="009A36E3" w:rsidP="009A36E3">
      <w:pPr>
        <w:widowControl w:val="0"/>
        <w:suppressAutoHyphens/>
        <w:autoSpaceDN w:val="0"/>
        <w:spacing w:after="0" w:line="240" w:lineRule="auto"/>
        <w:textAlignment w:val="baseline"/>
        <w:rPr>
          <w:rFonts w:ascii="Arial" w:eastAsia="Andale Sans UI" w:hAnsi="Arial" w:cs="Arial"/>
          <w:kern w:val="3"/>
          <w:lang w:eastAsia="en-GB"/>
        </w:rPr>
      </w:pPr>
    </w:p>
    <w:p w14:paraId="0CD36B98" w14:textId="77777777" w:rsidR="009A36E3" w:rsidRPr="00E92559" w:rsidRDefault="009A36E3" w:rsidP="009A36E3">
      <w:pPr>
        <w:widowControl w:val="0"/>
        <w:suppressAutoHyphens/>
        <w:autoSpaceDN w:val="0"/>
        <w:spacing w:after="0" w:line="240" w:lineRule="auto"/>
        <w:textAlignment w:val="baseline"/>
        <w:rPr>
          <w:rFonts w:ascii="Arial" w:eastAsia="Andale Sans UI" w:hAnsi="Arial" w:cs="Arial"/>
          <w:kern w:val="3"/>
          <w:lang w:eastAsia="en-GB"/>
        </w:rPr>
      </w:pPr>
      <w:r w:rsidRPr="00E92559">
        <w:rPr>
          <w:rFonts w:ascii="Arial" w:eastAsia="Andale Sans UI" w:hAnsi="Arial" w:cs="Arial"/>
          <w:kern w:val="3"/>
          <w:lang w:eastAsia="en-GB"/>
        </w:rPr>
        <w:tab/>
      </w:r>
      <w:r w:rsidRPr="00E92559">
        <w:rPr>
          <w:rFonts w:ascii="Arial" w:eastAsia="Andale Sans UI" w:hAnsi="Arial" w:cs="Arial"/>
          <w:kern w:val="3"/>
          <w:lang w:eastAsia="en-GB"/>
        </w:rPr>
        <w:tab/>
      </w:r>
      <w:r w:rsidRPr="00E92559">
        <w:rPr>
          <w:rFonts w:ascii="Arial" w:eastAsia="Andale Sans UI" w:hAnsi="Arial" w:cs="Arial"/>
          <w:kern w:val="3"/>
          <w:lang w:eastAsia="en-GB"/>
        </w:rPr>
        <w:tab/>
      </w:r>
      <w:r w:rsidRPr="00E92559">
        <w:rPr>
          <w:rFonts w:ascii="Arial" w:eastAsia="Andale Sans UI" w:hAnsi="Arial" w:cs="Arial"/>
          <w:kern w:val="3"/>
          <w:lang w:eastAsia="en-GB"/>
        </w:rPr>
        <w:tab/>
      </w:r>
      <w:r w:rsidRPr="00E92559">
        <w:rPr>
          <w:rFonts w:ascii="Arial" w:eastAsia="Andale Sans UI" w:hAnsi="Arial" w:cs="Arial"/>
          <w:kern w:val="3"/>
          <w:lang w:eastAsia="en-GB"/>
        </w:rPr>
        <w:tab/>
      </w:r>
      <w:r w:rsidRPr="00E92559">
        <w:rPr>
          <w:rFonts w:ascii="Arial" w:eastAsia="Andale Sans UI" w:hAnsi="Arial" w:cs="Arial"/>
          <w:kern w:val="3"/>
          <w:lang w:eastAsia="en-GB"/>
        </w:rPr>
        <w:tab/>
      </w:r>
      <w:r w:rsidRPr="00E92559">
        <w:rPr>
          <w:rFonts w:ascii="Arial" w:eastAsia="Andale Sans UI" w:hAnsi="Arial" w:cs="Arial"/>
          <w:kern w:val="3"/>
          <w:lang w:eastAsia="en-GB"/>
        </w:rPr>
        <w:tab/>
      </w:r>
      <w:r w:rsidRPr="00E92559">
        <w:rPr>
          <w:rFonts w:ascii="Arial" w:eastAsia="Andale Sans UI" w:hAnsi="Arial" w:cs="Arial"/>
          <w:kern w:val="3"/>
          <w:lang w:eastAsia="en-GB"/>
        </w:rPr>
        <w:tab/>
      </w:r>
      <w:r w:rsidRPr="00E92559">
        <w:rPr>
          <w:rFonts w:ascii="Arial" w:eastAsia="Andale Sans UI" w:hAnsi="Arial" w:cs="Arial"/>
          <w:kern w:val="3"/>
          <w:lang w:eastAsia="en-GB"/>
        </w:rPr>
        <w:tab/>
        <w:t xml:space="preserve">        </w:t>
      </w:r>
      <w:r w:rsidRPr="00E92559">
        <w:rPr>
          <w:rFonts w:ascii="Arial" w:eastAsia="Andale Sans UI" w:hAnsi="Arial" w:cs="Arial"/>
          <w:b/>
          <w:bCs/>
          <w:kern w:val="3"/>
          <w:lang w:eastAsia="en-GB"/>
        </w:rPr>
        <w:t xml:space="preserve"> </w:t>
      </w:r>
    </w:p>
    <w:p w14:paraId="25D35D98" w14:textId="77777777" w:rsidR="009A36E3" w:rsidRPr="00E92559" w:rsidRDefault="009A36E3" w:rsidP="00F73940">
      <w:pPr>
        <w:widowControl w:val="0"/>
        <w:suppressAutoHyphens/>
        <w:autoSpaceDN w:val="0"/>
        <w:spacing w:after="0" w:line="240" w:lineRule="auto"/>
        <w:ind w:left="-284"/>
        <w:jc w:val="both"/>
        <w:textAlignment w:val="baseline"/>
        <w:rPr>
          <w:rFonts w:ascii="Arial" w:eastAsia="Andale Sans UI" w:hAnsi="Arial" w:cs="Arial"/>
          <w:kern w:val="3"/>
          <w:lang w:eastAsia="en-GB"/>
        </w:rPr>
      </w:pPr>
      <w:r w:rsidRPr="00E92559">
        <w:rPr>
          <w:rFonts w:ascii="Arial" w:eastAsia="Andale Sans UI" w:hAnsi="Arial" w:cs="Arial"/>
          <w:kern w:val="3"/>
          <w:lang w:eastAsia="en-GB"/>
        </w:rPr>
        <w:t>The audited accounts, a copy of which is attached, have been submitted to the governors and made available for staff and parents at the school.</w:t>
      </w:r>
    </w:p>
    <w:p w14:paraId="38BA4C9D" w14:textId="77777777" w:rsidR="009A36E3" w:rsidRPr="00E92559" w:rsidRDefault="009A36E3" w:rsidP="00F73940">
      <w:pPr>
        <w:widowControl w:val="0"/>
        <w:suppressAutoHyphens/>
        <w:autoSpaceDN w:val="0"/>
        <w:spacing w:after="0" w:line="240" w:lineRule="auto"/>
        <w:ind w:left="-284"/>
        <w:textAlignment w:val="baseline"/>
        <w:rPr>
          <w:rFonts w:ascii="Arial" w:eastAsia="Andale Sans UI" w:hAnsi="Arial" w:cs="Arial"/>
          <w:i/>
          <w:kern w:val="3"/>
          <w:lang w:eastAsia="en-GB"/>
        </w:rPr>
      </w:pPr>
    </w:p>
    <w:p w14:paraId="5E19E5F2" w14:textId="77777777" w:rsidR="009A36E3" w:rsidRPr="009A36E3" w:rsidRDefault="009A36E3" w:rsidP="00F73940">
      <w:pPr>
        <w:spacing w:after="0" w:line="240" w:lineRule="auto"/>
        <w:ind w:left="-284"/>
        <w:rPr>
          <w:rFonts w:ascii="Arial" w:eastAsia="Times New Roman" w:hAnsi="Arial" w:cs="Arial"/>
          <w:i/>
          <w:lang w:val="en-US" w:eastAsia="ja-JP"/>
        </w:rPr>
      </w:pPr>
      <w:r w:rsidRPr="009A36E3">
        <w:rPr>
          <w:rFonts w:ascii="Arial" w:eastAsia="Times New Roman" w:hAnsi="Arial" w:cs="Arial"/>
          <w:i/>
          <w:lang w:val="en-US" w:eastAsia="ja-JP"/>
        </w:rPr>
        <w:t>Signed: ............................................... (Head teacher)    Date: ................................................</w:t>
      </w:r>
    </w:p>
    <w:p w14:paraId="2297569F" w14:textId="77777777" w:rsidR="009A36E3" w:rsidRPr="009A36E3" w:rsidRDefault="009A36E3" w:rsidP="00F73940">
      <w:pPr>
        <w:spacing w:after="0" w:line="240" w:lineRule="auto"/>
        <w:ind w:left="-284"/>
        <w:rPr>
          <w:rFonts w:ascii="Arial" w:eastAsia="Times New Roman" w:hAnsi="Arial" w:cs="Arial"/>
          <w:lang w:val="en-US" w:eastAsia="ja-JP"/>
        </w:rPr>
      </w:pPr>
    </w:p>
    <w:p w14:paraId="22E2E635" w14:textId="77777777" w:rsidR="009A36E3" w:rsidRPr="009A36E3" w:rsidRDefault="009A36E3" w:rsidP="00F73940">
      <w:pPr>
        <w:spacing w:after="0" w:line="240" w:lineRule="auto"/>
        <w:ind w:left="-284"/>
        <w:rPr>
          <w:rFonts w:ascii="Arial" w:eastAsia="Times New Roman" w:hAnsi="Arial" w:cs="Arial"/>
          <w:lang w:val="en-US" w:eastAsia="ja-JP"/>
        </w:rPr>
      </w:pPr>
    </w:p>
    <w:p w14:paraId="75A64DED" w14:textId="77777777" w:rsidR="009A36E3" w:rsidRPr="009A36E3" w:rsidRDefault="003657AA" w:rsidP="00F73940">
      <w:pPr>
        <w:spacing w:after="0" w:line="240" w:lineRule="auto"/>
        <w:ind w:left="-284"/>
        <w:jc w:val="both"/>
        <w:rPr>
          <w:rFonts w:ascii="Arial" w:eastAsia="Times New Roman" w:hAnsi="Arial" w:cs="Arial"/>
          <w:lang w:val="en-US" w:eastAsia="ja-JP"/>
        </w:rPr>
      </w:pPr>
      <w:r>
        <w:rPr>
          <w:rFonts w:ascii="Arial" w:eastAsia="Times New Roman" w:hAnsi="Arial" w:cs="Arial"/>
          <w:lang w:val="en-US" w:eastAsia="ja-JP"/>
        </w:rPr>
        <w:t>Accounts of the</w:t>
      </w:r>
      <w:r w:rsidR="009A36E3" w:rsidRPr="009A36E3">
        <w:rPr>
          <w:rFonts w:ascii="Arial" w:eastAsia="Times New Roman" w:hAnsi="Arial" w:cs="Arial"/>
          <w:lang w:val="en-US" w:eastAsia="ja-JP"/>
        </w:rPr>
        <w:t xml:space="preserve"> School Fund </w:t>
      </w:r>
      <w:r>
        <w:rPr>
          <w:rFonts w:ascii="Arial" w:eastAsia="Times New Roman" w:hAnsi="Arial" w:cs="Arial"/>
          <w:lang w:val="en-US" w:eastAsia="ja-JP"/>
        </w:rPr>
        <w:t xml:space="preserve">Account </w:t>
      </w:r>
      <w:r w:rsidR="009A36E3" w:rsidRPr="009A36E3">
        <w:rPr>
          <w:rFonts w:ascii="Arial" w:eastAsia="Times New Roman" w:hAnsi="Arial" w:cs="Arial"/>
          <w:lang w:val="en-US" w:eastAsia="ja-JP"/>
        </w:rPr>
        <w:t>were accepted by the Governing Body who confirm that any action points raised by the Auditor have been accepted and will be implemented within one month of the date of signing this Certificate.</w:t>
      </w:r>
    </w:p>
    <w:p w14:paraId="080872AA" w14:textId="77777777" w:rsidR="009A36E3" w:rsidRPr="009A36E3" w:rsidRDefault="009A36E3" w:rsidP="00F73940">
      <w:pPr>
        <w:spacing w:after="0" w:line="240" w:lineRule="auto"/>
        <w:ind w:left="-284"/>
        <w:jc w:val="both"/>
        <w:rPr>
          <w:rFonts w:ascii="Arial" w:eastAsia="Times New Roman" w:hAnsi="Arial" w:cs="Arial"/>
          <w:lang w:val="en-US" w:eastAsia="ja-JP"/>
        </w:rPr>
      </w:pPr>
    </w:p>
    <w:p w14:paraId="47239715" w14:textId="77777777" w:rsidR="00F164FB" w:rsidRDefault="009A36E3" w:rsidP="00F73940">
      <w:pPr>
        <w:spacing w:after="0" w:line="240" w:lineRule="auto"/>
        <w:ind w:left="-284"/>
        <w:rPr>
          <w:rFonts w:ascii="Arial" w:eastAsia="Times New Roman" w:hAnsi="Arial" w:cs="Arial"/>
          <w:lang w:val="en-US" w:eastAsia="ja-JP"/>
        </w:rPr>
      </w:pPr>
      <w:r w:rsidRPr="009A36E3">
        <w:rPr>
          <w:rFonts w:ascii="Arial" w:eastAsia="Times New Roman" w:hAnsi="Arial" w:cs="Arial"/>
          <w:i/>
          <w:lang w:val="en-US" w:eastAsia="ja-JP"/>
        </w:rPr>
        <w:t xml:space="preserve">Signed: ............................................. (Chair of Governing Body)   Date: </w:t>
      </w:r>
      <w:r w:rsidRPr="009A36E3">
        <w:rPr>
          <w:rFonts w:ascii="Arial" w:eastAsia="Times New Roman" w:hAnsi="Arial" w:cs="Arial"/>
          <w:lang w:val="en-US" w:eastAsia="ja-JP"/>
        </w:rPr>
        <w:t>.................................</w:t>
      </w:r>
    </w:p>
    <w:p w14:paraId="3B67EABA" w14:textId="77777777" w:rsidR="00F73940" w:rsidRPr="00E25882" w:rsidRDefault="00F73940" w:rsidP="00F73940">
      <w:pPr>
        <w:spacing w:after="0" w:line="240" w:lineRule="auto"/>
        <w:ind w:left="-284"/>
        <w:rPr>
          <w:rFonts w:ascii="Arial" w:eastAsia="Times New Roman" w:hAnsi="Arial" w:cs="Arial"/>
          <w:lang w:val="en-US" w:eastAsia="ja-JP"/>
        </w:rPr>
      </w:pPr>
    </w:p>
    <w:p w14:paraId="1CA4C334" w14:textId="77777777" w:rsidR="00621B77" w:rsidRDefault="00621B77" w:rsidP="009A36E3">
      <w:pPr>
        <w:widowControl w:val="0"/>
        <w:suppressAutoHyphens/>
        <w:autoSpaceDE w:val="0"/>
        <w:autoSpaceDN w:val="0"/>
        <w:spacing w:after="0" w:line="240" w:lineRule="auto"/>
        <w:jc w:val="right"/>
        <w:textAlignment w:val="baseline"/>
        <w:rPr>
          <w:rFonts w:ascii="Arial" w:eastAsia="ArialMT, Arial" w:hAnsi="Arial" w:cs="Arial"/>
          <w:b/>
          <w:bCs/>
          <w:color w:val="1F497D"/>
          <w:kern w:val="3"/>
          <w:lang w:eastAsia="en-GB"/>
        </w:rPr>
      </w:pPr>
    </w:p>
    <w:p w14:paraId="77E16F5D" w14:textId="77777777" w:rsidR="009A36E3" w:rsidRPr="009A36E3" w:rsidRDefault="00F149CB" w:rsidP="009A36E3">
      <w:pPr>
        <w:widowControl w:val="0"/>
        <w:suppressAutoHyphens/>
        <w:autoSpaceDE w:val="0"/>
        <w:autoSpaceDN w:val="0"/>
        <w:spacing w:after="0" w:line="240" w:lineRule="auto"/>
        <w:jc w:val="right"/>
        <w:textAlignment w:val="baseline"/>
        <w:rPr>
          <w:rFonts w:ascii="Arial" w:eastAsia="ArialMT, Arial" w:hAnsi="Arial" w:cs="Arial"/>
          <w:b/>
          <w:bCs/>
          <w:color w:val="1F497D"/>
          <w:kern w:val="3"/>
          <w:lang w:eastAsia="en-GB"/>
        </w:rPr>
      </w:pPr>
      <w:r>
        <w:rPr>
          <w:rFonts w:ascii="Arial" w:eastAsia="ArialMT, Arial" w:hAnsi="Arial" w:cs="Arial"/>
          <w:b/>
          <w:bCs/>
          <w:color w:val="1F497D"/>
          <w:kern w:val="3"/>
          <w:lang w:eastAsia="en-GB"/>
        </w:rPr>
        <w:t xml:space="preserve"> </w:t>
      </w:r>
      <w:r w:rsidR="009A36E3" w:rsidRPr="009A36E3">
        <w:rPr>
          <w:rFonts w:ascii="Arial" w:eastAsia="ArialMT, Arial" w:hAnsi="Arial" w:cs="Arial"/>
          <w:b/>
          <w:bCs/>
          <w:color w:val="1F497D"/>
          <w:kern w:val="3"/>
          <w:lang w:eastAsia="en-GB"/>
        </w:rPr>
        <w:t>Schedule 2</w:t>
      </w:r>
    </w:p>
    <w:p w14:paraId="1E7A3BF2" w14:textId="77777777" w:rsidR="009A36E3" w:rsidRPr="009A36E3" w:rsidRDefault="009A36E3" w:rsidP="00F73940">
      <w:pPr>
        <w:widowControl w:val="0"/>
        <w:suppressAutoHyphens/>
        <w:autoSpaceDE w:val="0"/>
        <w:autoSpaceDN w:val="0"/>
        <w:spacing w:after="0" w:line="240" w:lineRule="auto"/>
        <w:ind w:hanging="284"/>
        <w:textAlignment w:val="baseline"/>
        <w:rPr>
          <w:rFonts w:ascii="Arial" w:eastAsia="ArialMT, Arial" w:hAnsi="Arial" w:cs="Arial"/>
          <w:b/>
          <w:bCs/>
          <w:color w:val="1F497D"/>
          <w:kern w:val="3"/>
          <w:lang w:eastAsia="en-GB"/>
        </w:rPr>
      </w:pPr>
      <w:r w:rsidRPr="009A36E3">
        <w:rPr>
          <w:rFonts w:ascii="Arial" w:eastAsia="ArialMT, Arial" w:hAnsi="Arial" w:cs="Arial"/>
          <w:b/>
          <w:bCs/>
          <w:color w:val="1F497D"/>
          <w:kern w:val="3"/>
          <w:lang w:eastAsia="en-GB"/>
        </w:rPr>
        <w:t xml:space="preserve">AUDITORS CHECKLIST </w:t>
      </w:r>
    </w:p>
    <w:p w14:paraId="525A81D0" w14:textId="77777777" w:rsidR="009A36E3" w:rsidRPr="00E92559" w:rsidRDefault="009A36E3" w:rsidP="00F73940">
      <w:pPr>
        <w:widowControl w:val="0"/>
        <w:suppressAutoHyphens/>
        <w:autoSpaceDE w:val="0"/>
        <w:autoSpaceDN w:val="0"/>
        <w:spacing w:after="0" w:line="240" w:lineRule="auto"/>
        <w:ind w:hanging="284"/>
        <w:textAlignment w:val="baseline"/>
        <w:rPr>
          <w:rFonts w:ascii="Arial" w:eastAsia="ArialMT, Arial" w:hAnsi="Arial" w:cs="Arial"/>
          <w:bCs/>
          <w:kern w:val="3"/>
          <w:lang w:eastAsia="en-GB"/>
        </w:rPr>
      </w:pPr>
      <w:r w:rsidRPr="00E92559">
        <w:rPr>
          <w:rFonts w:ascii="Arial" w:eastAsia="ArialMT, Arial" w:hAnsi="Arial" w:cs="Arial"/>
          <w:bCs/>
          <w:kern w:val="3"/>
          <w:lang w:eastAsia="en-GB"/>
        </w:rPr>
        <w:t>Must be completed by the Auditor before signing the Auditor’s Certificate</w:t>
      </w:r>
    </w:p>
    <w:p w14:paraId="7532ECAA" w14:textId="77777777" w:rsidR="009A36E3" w:rsidRPr="00E92559" w:rsidRDefault="009A36E3" w:rsidP="009A36E3">
      <w:pPr>
        <w:widowControl w:val="0"/>
        <w:suppressAutoHyphens/>
        <w:autoSpaceDE w:val="0"/>
        <w:autoSpaceDN w:val="0"/>
        <w:spacing w:after="0" w:line="240" w:lineRule="auto"/>
        <w:textAlignment w:val="baseline"/>
        <w:rPr>
          <w:rFonts w:ascii="Arial" w:eastAsia="ArialMT, Arial" w:hAnsi="Arial" w:cs="Arial"/>
          <w:b/>
          <w:bCs/>
          <w:kern w:val="3"/>
          <w:lang w:eastAsia="en-GB"/>
        </w:rPr>
      </w:pPr>
    </w:p>
    <w:tbl>
      <w:tblPr>
        <w:tblW w:w="9904" w:type="dxa"/>
        <w:tblInd w:w="-287" w:type="dxa"/>
        <w:tblLayout w:type="fixed"/>
        <w:tblCellMar>
          <w:left w:w="10" w:type="dxa"/>
          <w:right w:w="10" w:type="dxa"/>
        </w:tblCellMar>
        <w:tblLook w:val="0000" w:firstRow="0" w:lastRow="0" w:firstColumn="0" w:lastColumn="0" w:noHBand="0" w:noVBand="0"/>
      </w:tblPr>
      <w:tblGrid>
        <w:gridCol w:w="568"/>
        <w:gridCol w:w="8352"/>
        <w:gridCol w:w="984"/>
      </w:tblGrid>
      <w:tr w:rsidR="009A36E3" w:rsidRPr="00E92559" w14:paraId="6AB0413A" w14:textId="77777777" w:rsidTr="00F73940">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14:paraId="3DAE295F"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lang w:eastAsia="en-GB"/>
              </w:rPr>
            </w:pPr>
          </w:p>
        </w:tc>
        <w:tc>
          <w:tcPr>
            <w:tcW w:w="8352" w:type="dxa"/>
            <w:tcBorders>
              <w:top w:val="single" w:sz="2" w:space="0" w:color="000000"/>
              <w:left w:val="single" w:sz="2" w:space="0" w:color="000000"/>
              <w:bottom w:val="single" w:sz="2" w:space="0" w:color="000000"/>
            </w:tcBorders>
            <w:tcMar>
              <w:top w:w="55" w:type="dxa"/>
              <w:left w:w="55" w:type="dxa"/>
              <w:bottom w:w="55" w:type="dxa"/>
              <w:right w:w="55" w:type="dxa"/>
            </w:tcMar>
          </w:tcPr>
          <w:p w14:paraId="5D7605D7"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b/>
                <w:bCs/>
                <w:kern w:val="3"/>
                <w:lang w:eastAsia="en-GB"/>
              </w:rPr>
            </w:pPr>
            <w:r w:rsidRPr="009A36E3">
              <w:rPr>
                <w:rFonts w:ascii="Arial" w:eastAsia="Andale Sans UI" w:hAnsi="Arial" w:cs="Arial"/>
                <w:b/>
                <w:bCs/>
                <w:color w:val="1F497D"/>
                <w:kern w:val="3"/>
                <w:lang w:eastAsia="en-GB"/>
              </w:rPr>
              <w:t>QUESTIONS</w:t>
            </w:r>
          </w:p>
        </w:tc>
        <w:tc>
          <w:tcPr>
            <w:tcW w:w="9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CAEB44"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b/>
                <w:bCs/>
                <w:kern w:val="3"/>
                <w:lang w:eastAsia="en-GB"/>
              </w:rPr>
            </w:pPr>
            <w:r w:rsidRPr="009A36E3">
              <w:rPr>
                <w:rFonts w:ascii="Arial" w:eastAsia="Andale Sans UI" w:hAnsi="Arial" w:cs="Arial"/>
                <w:b/>
                <w:bCs/>
                <w:color w:val="1F497D"/>
                <w:kern w:val="3"/>
                <w:lang w:eastAsia="en-GB"/>
              </w:rPr>
              <w:t>YES/NO</w:t>
            </w:r>
          </w:p>
        </w:tc>
      </w:tr>
      <w:tr w:rsidR="009A36E3" w:rsidRPr="00E92559" w14:paraId="45ACC9A9"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06C350C0" w14:textId="77777777" w:rsidR="009A36E3" w:rsidRPr="009A36E3" w:rsidRDefault="009A36E3"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sidRPr="009A36E3">
              <w:rPr>
                <w:rFonts w:ascii="Arial" w:eastAsia="Andale Sans UI" w:hAnsi="Arial" w:cs="Arial"/>
                <w:b/>
                <w:color w:val="1F497D"/>
                <w:kern w:val="3"/>
                <w:sz w:val="20"/>
                <w:szCs w:val="20"/>
                <w:lang w:eastAsia="en-GB"/>
              </w:rPr>
              <w:t>1</w:t>
            </w:r>
          </w:p>
        </w:tc>
        <w:tc>
          <w:tcPr>
            <w:tcW w:w="8352" w:type="dxa"/>
            <w:tcBorders>
              <w:left w:val="single" w:sz="2" w:space="0" w:color="000000"/>
              <w:bottom w:val="single" w:sz="2" w:space="0" w:color="000000"/>
            </w:tcBorders>
            <w:tcMar>
              <w:top w:w="55" w:type="dxa"/>
              <w:left w:w="55" w:type="dxa"/>
              <w:bottom w:w="55" w:type="dxa"/>
              <w:right w:w="55" w:type="dxa"/>
            </w:tcMar>
          </w:tcPr>
          <w:p w14:paraId="0DFD80D6" w14:textId="77777777" w:rsidR="009A36E3" w:rsidRPr="00E92559" w:rsidRDefault="009A36E3" w:rsidP="00687345">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Has the annual turnover of the audited fund exceeded £5,000</w:t>
            </w:r>
            <w:r w:rsidR="003657AA">
              <w:rPr>
                <w:rFonts w:ascii="Arial" w:eastAsia="Andale Sans UI" w:hAnsi="Arial" w:cs="Arial"/>
                <w:kern w:val="3"/>
                <w:sz w:val="20"/>
                <w:szCs w:val="20"/>
                <w:lang w:eastAsia="en-GB"/>
              </w:rPr>
              <w:t xml:space="preserve"> in-year</w:t>
            </w:r>
            <w:r w:rsidR="00687345">
              <w:rPr>
                <w:rFonts w:ascii="Arial" w:eastAsia="Andale Sans UI" w:hAnsi="Arial" w:cs="Arial"/>
                <w:kern w:val="3"/>
                <w:sz w:val="20"/>
                <w:szCs w:val="20"/>
                <w:lang w:eastAsia="en-GB"/>
              </w:rPr>
              <w:t>? (i.e. 2019/20)</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44563A"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33227D9D"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10C12307" w14:textId="77777777" w:rsidR="009A36E3" w:rsidRPr="009A36E3" w:rsidRDefault="009A36E3"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sidRPr="009A36E3">
              <w:rPr>
                <w:rFonts w:ascii="Arial" w:eastAsia="Andale Sans UI" w:hAnsi="Arial" w:cs="Arial"/>
                <w:b/>
                <w:color w:val="1F497D"/>
                <w:kern w:val="3"/>
                <w:sz w:val="20"/>
                <w:szCs w:val="20"/>
                <w:lang w:eastAsia="en-GB"/>
              </w:rPr>
              <w:t>2</w:t>
            </w:r>
          </w:p>
        </w:tc>
        <w:tc>
          <w:tcPr>
            <w:tcW w:w="8352" w:type="dxa"/>
            <w:tcBorders>
              <w:left w:val="single" w:sz="2" w:space="0" w:color="000000"/>
              <w:bottom w:val="single" w:sz="2" w:space="0" w:color="000000"/>
            </w:tcBorders>
            <w:tcMar>
              <w:top w:w="55" w:type="dxa"/>
              <w:left w:w="55" w:type="dxa"/>
              <w:bottom w:w="55" w:type="dxa"/>
              <w:right w:w="55" w:type="dxa"/>
            </w:tcMar>
          </w:tcPr>
          <w:p w14:paraId="5C6973B8"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If the answer to Q1 is yes, please confirm that the school has registered the Unofficial School Fund Account (</w:t>
            </w:r>
            <w:r w:rsidRPr="00E92559">
              <w:rPr>
                <w:rFonts w:ascii="Arial" w:eastAsia="Andale Sans UI" w:hAnsi="Arial" w:cs="Arial"/>
                <w:b/>
                <w:kern w:val="3"/>
                <w:sz w:val="20"/>
                <w:szCs w:val="20"/>
                <w:lang w:eastAsia="en-GB"/>
              </w:rPr>
              <w:t>SFA</w:t>
            </w:r>
            <w:r w:rsidRPr="00E92559">
              <w:rPr>
                <w:rFonts w:ascii="Arial" w:eastAsia="Andale Sans UI" w:hAnsi="Arial" w:cs="Arial"/>
                <w:kern w:val="3"/>
                <w:sz w:val="20"/>
                <w:szCs w:val="20"/>
                <w:lang w:eastAsia="en-GB"/>
              </w:rPr>
              <w:t xml:space="preserve">) as a Charity in accordance with the </w:t>
            </w:r>
            <w:r w:rsidRPr="002C5945">
              <w:rPr>
                <w:rFonts w:ascii="Arial" w:eastAsia="Andale Sans UI" w:hAnsi="Arial" w:cs="Arial"/>
                <w:i/>
                <w:kern w:val="3"/>
                <w:sz w:val="20"/>
                <w:szCs w:val="20"/>
                <w:lang w:eastAsia="en-GB"/>
              </w:rPr>
              <w:t>Charities Act 2011</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89522D"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0CDBB0F1"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4D39ADC7" w14:textId="77777777" w:rsidR="009A36E3" w:rsidRPr="009A36E3" w:rsidRDefault="009A36E3"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sidRPr="009A36E3">
              <w:rPr>
                <w:rFonts w:ascii="Arial" w:eastAsia="Andale Sans UI" w:hAnsi="Arial" w:cs="Arial"/>
                <w:b/>
                <w:color w:val="1F497D"/>
                <w:kern w:val="3"/>
                <w:sz w:val="20"/>
                <w:szCs w:val="20"/>
                <w:lang w:eastAsia="en-GB"/>
              </w:rPr>
              <w:t>3</w:t>
            </w:r>
          </w:p>
        </w:tc>
        <w:tc>
          <w:tcPr>
            <w:tcW w:w="8352" w:type="dxa"/>
            <w:tcBorders>
              <w:left w:val="single" w:sz="2" w:space="0" w:color="000000"/>
              <w:bottom w:val="single" w:sz="2" w:space="0" w:color="000000"/>
            </w:tcBorders>
            <w:tcMar>
              <w:top w:w="55" w:type="dxa"/>
              <w:left w:w="55" w:type="dxa"/>
              <w:bottom w:w="55" w:type="dxa"/>
              <w:right w:w="55" w:type="dxa"/>
            </w:tcMar>
          </w:tcPr>
          <w:p w14:paraId="38CC788B"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Has the annual turnover of the audited fund exceeded £10,000</w:t>
            </w:r>
            <w:r w:rsidR="003657AA">
              <w:rPr>
                <w:rFonts w:ascii="Arial" w:eastAsia="Andale Sans UI" w:hAnsi="Arial" w:cs="Arial"/>
                <w:kern w:val="3"/>
                <w:sz w:val="20"/>
                <w:szCs w:val="20"/>
                <w:lang w:eastAsia="en-GB"/>
              </w:rPr>
              <w:t xml:space="preserve"> in-year</w:t>
            </w:r>
            <w:r w:rsidRPr="00E92559">
              <w:rPr>
                <w:rFonts w:ascii="Arial" w:eastAsia="Andale Sans UI" w:hAnsi="Arial" w:cs="Arial"/>
                <w:kern w:val="3"/>
                <w:sz w:val="20"/>
                <w:szCs w:val="20"/>
                <w:lang w:eastAsia="en-GB"/>
              </w:rPr>
              <w:t>?</w:t>
            </w:r>
            <w:r w:rsidR="00687345">
              <w:rPr>
                <w:rFonts w:ascii="Arial" w:eastAsia="Andale Sans UI" w:hAnsi="Arial" w:cs="Arial"/>
                <w:kern w:val="3"/>
                <w:sz w:val="20"/>
                <w:szCs w:val="20"/>
                <w:lang w:eastAsia="en-GB"/>
              </w:rPr>
              <w:t xml:space="preserve"> (i.e. 2019/20)</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3950C1"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61038E9E"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631FC333" w14:textId="77777777" w:rsidR="009A36E3" w:rsidRPr="009A36E3" w:rsidRDefault="009A36E3"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sidRPr="009A36E3">
              <w:rPr>
                <w:rFonts w:ascii="Arial" w:eastAsia="Andale Sans UI" w:hAnsi="Arial" w:cs="Arial"/>
                <w:b/>
                <w:color w:val="1F497D"/>
                <w:kern w:val="3"/>
                <w:sz w:val="20"/>
                <w:szCs w:val="20"/>
                <w:lang w:eastAsia="en-GB"/>
              </w:rPr>
              <w:t>4</w:t>
            </w:r>
          </w:p>
        </w:tc>
        <w:tc>
          <w:tcPr>
            <w:tcW w:w="8352" w:type="dxa"/>
            <w:tcBorders>
              <w:left w:val="single" w:sz="2" w:space="0" w:color="000000"/>
              <w:bottom w:val="single" w:sz="2" w:space="0" w:color="000000"/>
            </w:tcBorders>
            <w:tcMar>
              <w:top w:w="55" w:type="dxa"/>
              <w:left w:w="55" w:type="dxa"/>
              <w:bottom w:w="55" w:type="dxa"/>
              <w:right w:w="55" w:type="dxa"/>
            </w:tcMar>
          </w:tcPr>
          <w:p w14:paraId="54905777"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If the answer to Q3 is yes, please confirm that the school has submitted an annual return to the Charity Commission in accordance with the Charities Act 2011</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784533"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6B62C2BF"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60831C1D"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5</w:t>
            </w:r>
          </w:p>
        </w:tc>
        <w:tc>
          <w:tcPr>
            <w:tcW w:w="8352" w:type="dxa"/>
            <w:tcBorders>
              <w:left w:val="single" w:sz="2" w:space="0" w:color="000000"/>
              <w:bottom w:val="single" w:sz="2" w:space="0" w:color="000000"/>
            </w:tcBorders>
            <w:tcMar>
              <w:top w:w="55" w:type="dxa"/>
              <w:left w:w="55" w:type="dxa"/>
              <w:bottom w:w="55" w:type="dxa"/>
              <w:right w:w="55" w:type="dxa"/>
            </w:tcMar>
          </w:tcPr>
          <w:p w14:paraId="20DA60C6"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 xml:space="preserve">If the answer to Q1 is yes, please confirm whether you hold a recognised Accountancy/Auditing qualification in accordance with the </w:t>
            </w:r>
            <w:r w:rsidRPr="002C5945">
              <w:rPr>
                <w:rFonts w:ascii="Arial" w:eastAsia="Andale Sans UI" w:hAnsi="Arial" w:cs="Arial"/>
                <w:i/>
                <w:kern w:val="3"/>
                <w:sz w:val="20"/>
                <w:szCs w:val="20"/>
                <w:lang w:eastAsia="en-GB"/>
              </w:rPr>
              <w:t>Charities Act 2011</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BF5668"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29DEFEA9"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46D61A0A"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6</w:t>
            </w:r>
          </w:p>
        </w:tc>
        <w:tc>
          <w:tcPr>
            <w:tcW w:w="8352" w:type="dxa"/>
            <w:tcBorders>
              <w:left w:val="single" w:sz="2" w:space="0" w:color="000000"/>
              <w:bottom w:val="single" w:sz="2" w:space="0" w:color="000000"/>
            </w:tcBorders>
            <w:tcMar>
              <w:top w:w="55" w:type="dxa"/>
              <w:left w:w="55" w:type="dxa"/>
              <w:bottom w:w="55" w:type="dxa"/>
              <w:right w:w="55" w:type="dxa"/>
            </w:tcMar>
          </w:tcPr>
          <w:p w14:paraId="1EB1C6D4"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Are you independent of all staff who are responsible for administering the SFA and individuals involved in financial decision making within the School?</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257AA6"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735B8D5A"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6ADC5064"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7</w:t>
            </w:r>
          </w:p>
        </w:tc>
        <w:tc>
          <w:tcPr>
            <w:tcW w:w="8352" w:type="dxa"/>
            <w:tcBorders>
              <w:left w:val="single" w:sz="2" w:space="0" w:color="000000"/>
              <w:bottom w:val="single" w:sz="2" w:space="0" w:color="000000"/>
            </w:tcBorders>
            <w:tcMar>
              <w:top w:w="55" w:type="dxa"/>
              <w:left w:w="55" w:type="dxa"/>
              <w:bottom w:w="55" w:type="dxa"/>
              <w:right w:w="55" w:type="dxa"/>
            </w:tcMar>
          </w:tcPr>
          <w:p w14:paraId="2104F29C"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Can you evidence an up to-date SFA Policy which has been signed &amp; dated by both the Head teacher &amp; Chair of Governors within the previous 12 months?</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DBFBE6"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3EC8B8E2"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1A4ABDFE"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8</w:t>
            </w:r>
          </w:p>
        </w:tc>
        <w:tc>
          <w:tcPr>
            <w:tcW w:w="8352" w:type="dxa"/>
            <w:tcBorders>
              <w:left w:val="single" w:sz="2" w:space="0" w:color="000000"/>
              <w:bottom w:val="single" w:sz="2" w:space="0" w:color="000000"/>
            </w:tcBorders>
            <w:tcMar>
              <w:top w:w="55" w:type="dxa"/>
              <w:left w:w="55" w:type="dxa"/>
              <w:bottom w:w="55" w:type="dxa"/>
              <w:right w:w="55" w:type="dxa"/>
            </w:tcMar>
          </w:tcPr>
          <w:p w14:paraId="40677C56"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 xml:space="preserve">Can you confirm that you have read </w:t>
            </w:r>
            <w:r w:rsidRPr="00FD3813">
              <w:rPr>
                <w:rFonts w:ascii="Arial" w:eastAsia="Andale Sans UI" w:hAnsi="Arial" w:cs="Arial"/>
                <w:b/>
                <w:i/>
                <w:kern w:val="3"/>
                <w:sz w:val="20"/>
                <w:szCs w:val="20"/>
                <w:lang w:eastAsia="en-GB"/>
              </w:rPr>
              <w:t>s.20</w:t>
            </w:r>
            <w:r w:rsidR="00D348A2" w:rsidRPr="00FD3813">
              <w:rPr>
                <w:rFonts w:ascii="Arial" w:eastAsia="Andale Sans UI" w:hAnsi="Arial" w:cs="Arial"/>
                <w:i/>
                <w:kern w:val="3"/>
                <w:sz w:val="20"/>
                <w:szCs w:val="20"/>
                <w:lang w:eastAsia="en-GB"/>
              </w:rPr>
              <w:t xml:space="preserve"> of </w:t>
            </w:r>
            <w:r w:rsidR="00D348A2" w:rsidRPr="00D348A2">
              <w:rPr>
                <w:rFonts w:ascii="Arial" w:eastAsia="Times New Roman" w:hAnsi="Arial" w:cs="Arial"/>
                <w:i/>
                <w:sz w:val="20"/>
                <w:szCs w:val="20"/>
              </w:rPr>
              <w:t>LCC’s Financial Regulations &amp; Procedures</w:t>
            </w:r>
            <w:r w:rsidR="00D348A2" w:rsidRPr="00E92559">
              <w:rPr>
                <w:rFonts w:ascii="Arial" w:eastAsia="Andale Sans UI" w:hAnsi="Arial" w:cs="Arial"/>
                <w:kern w:val="3"/>
                <w:sz w:val="20"/>
                <w:szCs w:val="20"/>
                <w:lang w:eastAsia="en-GB"/>
              </w:rPr>
              <w:t xml:space="preserve"> </w:t>
            </w:r>
            <w:r w:rsidRPr="00E92559">
              <w:rPr>
                <w:rFonts w:ascii="Arial" w:eastAsia="Andale Sans UI" w:hAnsi="Arial" w:cs="Arial"/>
                <w:kern w:val="3"/>
                <w:sz w:val="20"/>
                <w:szCs w:val="20"/>
                <w:lang w:eastAsia="en-GB"/>
              </w:rPr>
              <w:t xml:space="preserve">and received a copy of </w:t>
            </w:r>
            <w:r w:rsidRPr="009A36E3">
              <w:rPr>
                <w:rFonts w:ascii="Arial" w:eastAsia="Andale Sans UI" w:hAnsi="Arial" w:cs="Arial"/>
                <w:color w:val="000000"/>
                <w:kern w:val="3"/>
                <w:sz w:val="20"/>
                <w:szCs w:val="20"/>
                <w:lang w:eastAsia="en-GB"/>
              </w:rPr>
              <w:t>the SFA  Auditor Guidelines</w:t>
            </w:r>
            <w:r w:rsidR="00333627">
              <w:rPr>
                <w:rFonts w:ascii="Arial" w:eastAsia="Andale Sans UI" w:hAnsi="Arial" w:cs="Arial"/>
                <w:color w:val="000000"/>
                <w:kern w:val="3"/>
                <w:sz w:val="20"/>
                <w:szCs w:val="20"/>
                <w:lang w:eastAsia="en-GB"/>
              </w:rPr>
              <w:t xml:space="preserve"> </w:t>
            </w:r>
            <w:r w:rsidR="00E7168F" w:rsidRPr="00FD3813">
              <w:rPr>
                <w:rFonts w:ascii="Arial" w:eastAsia="Andale Sans UI" w:hAnsi="Arial" w:cs="Arial"/>
                <w:color w:val="000000"/>
                <w:kern w:val="3"/>
                <w:sz w:val="20"/>
                <w:szCs w:val="20"/>
                <w:lang w:eastAsia="en-GB"/>
              </w:rPr>
              <w:t>(</w:t>
            </w:r>
            <w:r w:rsidR="00E7168F" w:rsidRPr="00FD3813">
              <w:rPr>
                <w:rFonts w:ascii="Arial" w:eastAsia="Andale Sans UI" w:hAnsi="Arial" w:cs="Arial"/>
                <w:b/>
                <w:i/>
                <w:color w:val="44546A"/>
                <w:kern w:val="3"/>
                <w:sz w:val="20"/>
                <w:szCs w:val="20"/>
                <w:lang w:eastAsia="en-GB"/>
              </w:rPr>
              <w:t>Appendix 5</w:t>
            </w:r>
            <w:r w:rsidR="00E7168F" w:rsidRPr="00FD3813">
              <w:rPr>
                <w:rFonts w:ascii="Arial" w:eastAsia="Andale Sans UI" w:hAnsi="Arial" w:cs="Arial"/>
                <w:color w:val="000000"/>
                <w:kern w:val="3"/>
                <w:sz w:val="20"/>
                <w:szCs w:val="20"/>
                <w:lang w:eastAsia="en-GB"/>
              </w:rPr>
              <w:t>)</w:t>
            </w:r>
            <w:r w:rsidRPr="00FD3813">
              <w:rPr>
                <w:rFonts w:ascii="Arial" w:eastAsia="Andale Sans UI" w:hAnsi="Arial" w:cs="Arial"/>
                <w:color w:val="000000"/>
                <w:kern w:val="3"/>
                <w:sz w:val="20"/>
                <w:szCs w:val="20"/>
                <w:lang w:eastAsia="en-GB"/>
              </w:rPr>
              <w:t>?</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19B885"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7EE4C71E"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35698587"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9</w:t>
            </w:r>
          </w:p>
        </w:tc>
        <w:tc>
          <w:tcPr>
            <w:tcW w:w="8352" w:type="dxa"/>
            <w:tcBorders>
              <w:left w:val="single" w:sz="2" w:space="0" w:color="000000"/>
              <w:bottom w:val="single" w:sz="2" w:space="0" w:color="000000"/>
            </w:tcBorders>
            <w:tcMar>
              <w:top w:w="55" w:type="dxa"/>
              <w:left w:w="55" w:type="dxa"/>
              <w:bottom w:w="55" w:type="dxa"/>
              <w:right w:w="55" w:type="dxa"/>
            </w:tcMar>
          </w:tcPr>
          <w:p w14:paraId="2C345433"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Can you confirm that the school maintains an up to date cashbook (manual or electronic) to record all income and expenditure of the fund?</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8EFF4B"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109430F6"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29B7D93D"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10</w:t>
            </w:r>
          </w:p>
        </w:tc>
        <w:tc>
          <w:tcPr>
            <w:tcW w:w="8352" w:type="dxa"/>
            <w:tcBorders>
              <w:left w:val="single" w:sz="2" w:space="0" w:color="000000"/>
              <w:bottom w:val="single" w:sz="2" w:space="0" w:color="000000"/>
            </w:tcBorders>
            <w:tcMar>
              <w:top w:w="55" w:type="dxa"/>
              <w:left w:w="55" w:type="dxa"/>
              <w:bottom w:w="55" w:type="dxa"/>
              <w:right w:w="55" w:type="dxa"/>
            </w:tcMar>
          </w:tcPr>
          <w:p w14:paraId="0D15BF12" w14:textId="77777777" w:rsidR="009A36E3" w:rsidRPr="009A36E3" w:rsidRDefault="009A36E3" w:rsidP="001F1FC4">
            <w:pPr>
              <w:widowControl w:val="0"/>
              <w:suppressAutoHyphens/>
              <w:autoSpaceDN w:val="0"/>
              <w:spacing w:after="0" w:line="240" w:lineRule="auto"/>
              <w:jc w:val="both"/>
              <w:textAlignment w:val="baseline"/>
              <w:rPr>
                <w:rFonts w:ascii="Arial" w:eastAsia="Andale Sans UI" w:hAnsi="Arial" w:cs="Arial"/>
                <w:color w:val="000000"/>
                <w:kern w:val="3"/>
                <w:sz w:val="20"/>
                <w:szCs w:val="20"/>
                <w:lang w:eastAsia="en-GB"/>
              </w:rPr>
            </w:pPr>
            <w:r w:rsidRPr="009A36E3">
              <w:rPr>
                <w:rFonts w:ascii="Arial" w:eastAsia="Andale Sans UI" w:hAnsi="Arial" w:cs="Arial"/>
                <w:color w:val="000000"/>
                <w:kern w:val="3"/>
                <w:sz w:val="20"/>
                <w:szCs w:val="20"/>
                <w:lang w:eastAsia="en-GB"/>
              </w:rPr>
              <w:t>Ensure that the cash book reconciles to the bank statements and cash in hand at the end of the accounting period.</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4FDB13"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69D4FA28"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202704AB"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11</w:t>
            </w:r>
          </w:p>
        </w:tc>
        <w:tc>
          <w:tcPr>
            <w:tcW w:w="8352" w:type="dxa"/>
            <w:tcBorders>
              <w:left w:val="single" w:sz="2" w:space="0" w:color="000000"/>
              <w:bottom w:val="single" w:sz="2" w:space="0" w:color="000000"/>
            </w:tcBorders>
            <w:tcMar>
              <w:top w:w="55" w:type="dxa"/>
              <w:left w:w="55" w:type="dxa"/>
              <w:bottom w:w="55" w:type="dxa"/>
              <w:right w:w="55" w:type="dxa"/>
            </w:tcMar>
          </w:tcPr>
          <w:p w14:paraId="13EAC98C"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Can you confirm that all receipts, invoices, bank statements and other documentation are retained to support income and expenditure?</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42C6E5"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7E855A33"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2A8DCEDD"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12</w:t>
            </w:r>
          </w:p>
        </w:tc>
        <w:tc>
          <w:tcPr>
            <w:tcW w:w="8352" w:type="dxa"/>
            <w:tcBorders>
              <w:left w:val="single" w:sz="2" w:space="0" w:color="000000"/>
              <w:bottom w:val="single" w:sz="2" w:space="0" w:color="000000"/>
            </w:tcBorders>
            <w:tcMar>
              <w:top w:w="55" w:type="dxa"/>
              <w:left w:w="55" w:type="dxa"/>
              <w:bottom w:w="55" w:type="dxa"/>
              <w:right w:w="55" w:type="dxa"/>
            </w:tcMar>
          </w:tcPr>
          <w:p w14:paraId="1D45B134"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Can you confirm that no ‘</w:t>
            </w:r>
            <w:r w:rsidRPr="00E92559">
              <w:rPr>
                <w:rFonts w:ascii="Arial" w:eastAsia="Andale Sans UI" w:hAnsi="Arial" w:cs="Arial"/>
                <w:kern w:val="3"/>
                <w:sz w:val="20"/>
                <w:szCs w:val="20"/>
                <w:u w:val="single"/>
                <w:lang w:eastAsia="en-GB"/>
              </w:rPr>
              <w:t>Disallowed Income &amp; Expenditure’</w:t>
            </w:r>
            <w:r w:rsidRPr="00E92559">
              <w:rPr>
                <w:rFonts w:ascii="Arial" w:eastAsia="Andale Sans UI" w:hAnsi="Arial" w:cs="Arial"/>
                <w:kern w:val="3"/>
                <w:sz w:val="20"/>
                <w:szCs w:val="20"/>
                <w:lang w:eastAsia="en-GB"/>
              </w:rPr>
              <w:t xml:space="preserve"> has gone through the SFA in accordance </w:t>
            </w:r>
            <w:r w:rsidRPr="00FD3813">
              <w:rPr>
                <w:rFonts w:ascii="Arial" w:eastAsia="Andale Sans UI" w:hAnsi="Arial" w:cs="Arial"/>
                <w:kern w:val="3"/>
                <w:sz w:val="20"/>
                <w:szCs w:val="20"/>
                <w:lang w:eastAsia="en-GB"/>
              </w:rPr>
              <w:t xml:space="preserve">with </w:t>
            </w:r>
            <w:r w:rsidRPr="00FD3813">
              <w:rPr>
                <w:rFonts w:ascii="Arial" w:eastAsia="Andale Sans UI" w:hAnsi="Arial" w:cs="Arial"/>
                <w:b/>
                <w:i/>
                <w:kern w:val="3"/>
                <w:sz w:val="20"/>
                <w:szCs w:val="20"/>
                <w:lang w:eastAsia="en-GB"/>
              </w:rPr>
              <w:t>s.20</w:t>
            </w:r>
            <w:r w:rsidRPr="00FD3813">
              <w:rPr>
                <w:rFonts w:ascii="Arial" w:eastAsia="Andale Sans UI" w:hAnsi="Arial" w:cs="Arial"/>
                <w:i/>
                <w:kern w:val="3"/>
                <w:sz w:val="20"/>
                <w:szCs w:val="20"/>
                <w:lang w:eastAsia="en-GB"/>
              </w:rPr>
              <w:t xml:space="preserve"> of </w:t>
            </w:r>
            <w:r w:rsidR="00D348A2" w:rsidRPr="00D348A2">
              <w:rPr>
                <w:rFonts w:ascii="Arial" w:eastAsia="Times New Roman" w:hAnsi="Arial" w:cs="Arial"/>
                <w:i/>
                <w:sz w:val="20"/>
                <w:szCs w:val="20"/>
              </w:rPr>
              <w:t>LCC’s Financial Regulations &amp; Procedures</w:t>
            </w:r>
            <w:r w:rsidRPr="002C5945">
              <w:rPr>
                <w:rFonts w:ascii="Arial" w:eastAsia="Andale Sans UI" w:hAnsi="Arial" w:cs="Arial"/>
                <w:i/>
                <w:kern w:val="3"/>
                <w:sz w:val="20"/>
                <w:szCs w:val="20"/>
                <w:lang w:eastAsia="en-GB"/>
              </w:rPr>
              <w:t>?</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ABE538"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1D0141AF"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5CE253F5"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13</w:t>
            </w:r>
          </w:p>
        </w:tc>
        <w:tc>
          <w:tcPr>
            <w:tcW w:w="8352" w:type="dxa"/>
            <w:tcBorders>
              <w:left w:val="single" w:sz="2" w:space="0" w:color="000000"/>
              <w:bottom w:val="single" w:sz="2" w:space="0" w:color="000000"/>
            </w:tcBorders>
            <w:tcMar>
              <w:top w:w="55" w:type="dxa"/>
              <w:left w:w="55" w:type="dxa"/>
              <w:bottom w:w="55" w:type="dxa"/>
              <w:right w:w="55" w:type="dxa"/>
            </w:tcMar>
          </w:tcPr>
          <w:p w14:paraId="71BBBA8A"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Can you confirm that where income is received into the SFA, the associated expenditure has also been paid from SFA?</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F0267C"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4BEC30A3"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544199DC"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14</w:t>
            </w:r>
          </w:p>
        </w:tc>
        <w:tc>
          <w:tcPr>
            <w:tcW w:w="8352" w:type="dxa"/>
            <w:tcBorders>
              <w:left w:val="single" w:sz="2" w:space="0" w:color="000000"/>
              <w:bottom w:val="single" w:sz="2" w:space="0" w:color="000000"/>
            </w:tcBorders>
            <w:tcMar>
              <w:top w:w="55" w:type="dxa"/>
              <w:left w:w="55" w:type="dxa"/>
              <w:bottom w:w="55" w:type="dxa"/>
              <w:right w:w="55" w:type="dxa"/>
            </w:tcMar>
          </w:tcPr>
          <w:p w14:paraId="73B86B1B"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Are you satisfied that VAT has been appropriately accounted for?</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F1D104"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76560A3E"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3F12C12B"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15</w:t>
            </w:r>
          </w:p>
        </w:tc>
        <w:tc>
          <w:tcPr>
            <w:tcW w:w="8352" w:type="dxa"/>
            <w:tcBorders>
              <w:left w:val="single" w:sz="2" w:space="0" w:color="000000"/>
              <w:bottom w:val="single" w:sz="2" w:space="0" w:color="000000"/>
            </w:tcBorders>
            <w:tcMar>
              <w:top w:w="55" w:type="dxa"/>
              <w:left w:w="55" w:type="dxa"/>
              <w:bottom w:w="55" w:type="dxa"/>
              <w:right w:w="55" w:type="dxa"/>
            </w:tcMar>
          </w:tcPr>
          <w:p w14:paraId="4D89744C"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Can you confirm that SFA has not been used to finance staff activities, nor have there been any payments to staff, visitors or casual employees through the SFA?</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3F741B"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03C787F5"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5DD3F5F1"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16</w:t>
            </w:r>
          </w:p>
        </w:tc>
        <w:tc>
          <w:tcPr>
            <w:tcW w:w="8352" w:type="dxa"/>
            <w:tcBorders>
              <w:left w:val="single" w:sz="2" w:space="0" w:color="000000"/>
              <w:bottom w:val="single" w:sz="2" w:space="0" w:color="000000"/>
            </w:tcBorders>
            <w:tcMar>
              <w:top w:w="55" w:type="dxa"/>
              <w:left w:w="55" w:type="dxa"/>
              <w:bottom w:w="55" w:type="dxa"/>
              <w:right w:w="55" w:type="dxa"/>
            </w:tcMar>
          </w:tcPr>
          <w:p w14:paraId="278EFD7D"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 xml:space="preserve">Are you satisfied that funds have been used </w:t>
            </w:r>
            <w:r w:rsidRPr="00E92559">
              <w:rPr>
                <w:rFonts w:ascii="Arial" w:eastAsia="Andale Sans UI" w:hAnsi="Arial" w:cs="Arial"/>
                <w:kern w:val="3"/>
                <w:sz w:val="20"/>
                <w:szCs w:val="20"/>
                <w:u w:val="single"/>
                <w:lang w:eastAsia="en-GB"/>
              </w:rPr>
              <w:t>only</w:t>
            </w:r>
            <w:r w:rsidRPr="00E92559">
              <w:rPr>
                <w:rFonts w:ascii="Arial" w:eastAsia="Andale Sans UI" w:hAnsi="Arial" w:cs="Arial"/>
                <w:kern w:val="3"/>
                <w:sz w:val="20"/>
                <w:szCs w:val="20"/>
                <w:lang w:eastAsia="en-GB"/>
              </w:rPr>
              <w:t xml:space="preserve"> for the  benefit of the pupils and all income/expenditure complies with </w:t>
            </w:r>
            <w:r w:rsidRPr="00FD3813">
              <w:rPr>
                <w:rFonts w:ascii="Arial" w:eastAsia="Andale Sans UI" w:hAnsi="Arial" w:cs="Arial"/>
                <w:b/>
                <w:i/>
                <w:kern w:val="3"/>
                <w:sz w:val="20"/>
                <w:szCs w:val="20"/>
                <w:lang w:eastAsia="en-GB"/>
              </w:rPr>
              <w:t>s.20</w:t>
            </w:r>
            <w:r w:rsidRPr="00FD3813">
              <w:rPr>
                <w:rFonts w:ascii="Arial" w:eastAsia="Andale Sans UI" w:hAnsi="Arial" w:cs="Arial"/>
                <w:i/>
                <w:kern w:val="3"/>
                <w:sz w:val="20"/>
                <w:szCs w:val="20"/>
                <w:lang w:eastAsia="en-GB"/>
              </w:rPr>
              <w:t xml:space="preserve"> of </w:t>
            </w:r>
            <w:r w:rsidR="00D348A2" w:rsidRPr="00D348A2">
              <w:rPr>
                <w:rFonts w:ascii="Arial" w:eastAsia="Times New Roman" w:hAnsi="Arial" w:cs="Arial"/>
                <w:i/>
                <w:sz w:val="20"/>
                <w:szCs w:val="20"/>
              </w:rPr>
              <w:t>LCC’s Financial Regulations &amp; Procedures</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F5D35"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20119484"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18B78358"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17</w:t>
            </w:r>
          </w:p>
        </w:tc>
        <w:tc>
          <w:tcPr>
            <w:tcW w:w="8352" w:type="dxa"/>
            <w:tcBorders>
              <w:left w:val="single" w:sz="2" w:space="0" w:color="000000"/>
              <w:bottom w:val="single" w:sz="2" w:space="0" w:color="000000"/>
            </w:tcBorders>
            <w:tcMar>
              <w:top w:w="55" w:type="dxa"/>
              <w:left w:w="55" w:type="dxa"/>
              <w:bottom w:w="55" w:type="dxa"/>
              <w:right w:w="55" w:type="dxa"/>
            </w:tcMar>
          </w:tcPr>
          <w:p w14:paraId="5336896E" w14:textId="77777777" w:rsidR="009A36E3" w:rsidRPr="00E92559" w:rsidRDefault="009A36E3" w:rsidP="007B5512">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 xml:space="preserve">Can you evidence that the School Fund bank account is reconciled </w:t>
            </w:r>
            <w:r w:rsidR="007B5512">
              <w:rPr>
                <w:rFonts w:ascii="Arial" w:eastAsia="Andale Sans UI" w:hAnsi="Arial" w:cs="Arial"/>
                <w:kern w:val="3"/>
                <w:sz w:val="20"/>
                <w:szCs w:val="20"/>
                <w:lang w:eastAsia="en-GB"/>
              </w:rPr>
              <w:t>monthly</w:t>
            </w:r>
            <w:r w:rsidRPr="00E92559">
              <w:rPr>
                <w:rFonts w:ascii="Arial" w:eastAsia="Andale Sans UI" w:hAnsi="Arial" w:cs="Arial"/>
                <w:kern w:val="3"/>
                <w:sz w:val="20"/>
                <w:szCs w:val="20"/>
                <w:lang w:eastAsia="en-GB"/>
              </w:rPr>
              <w:t xml:space="preserve"> and a statement of the SFA is presented to the GB at least once a term?</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431F38"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305E0C79"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5D7B5874"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18</w:t>
            </w:r>
          </w:p>
        </w:tc>
        <w:tc>
          <w:tcPr>
            <w:tcW w:w="8352" w:type="dxa"/>
            <w:tcBorders>
              <w:left w:val="single" w:sz="2" w:space="0" w:color="000000"/>
              <w:bottom w:val="single" w:sz="2" w:space="0" w:color="000000"/>
            </w:tcBorders>
            <w:tcMar>
              <w:top w:w="55" w:type="dxa"/>
              <w:left w:w="55" w:type="dxa"/>
              <w:bottom w:w="55" w:type="dxa"/>
              <w:right w:w="55" w:type="dxa"/>
            </w:tcMar>
          </w:tcPr>
          <w:p w14:paraId="5FFD4570" w14:textId="77777777" w:rsidR="009A36E3" w:rsidRPr="00E92559" w:rsidRDefault="009A36E3" w:rsidP="00687345">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Can you evidence that the</w:t>
            </w:r>
            <w:r w:rsidR="00687345">
              <w:rPr>
                <w:rFonts w:ascii="Arial" w:eastAsia="Andale Sans UI" w:hAnsi="Arial" w:cs="Arial"/>
                <w:kern w:val="3"/>
                <w:sz w:val="20"/>
                <w:szCs w:val="20"/>
                <w:lang w:eastAsia="en-GB"/>
              </w:rPr>
              <w:t xml:space="preserve"> </w:t>
            </w:r>
            <w:r w:rsidRPr="00E92559">
              <w:rPr>
                <w:rFonts w:ascii="Arial" w:eastAsia="Andale Sans UI" w:hAnsi="Arial" w:cs="Arial"/>
                <w:kern w:val="3"/>
                <w:sz w:val="20"/>
                <w:szCs w:val="20"/>
                <w:lang w:eastAsia="en-GB"/>
              </w:rPr>
              <w:t>bank reconciliations have been signed by the HT?</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5DB7BA"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5112EFD2"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231156C0"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19</w:t>
            </w:r>
          </w:p>
        </w:tc>
        <w:tc>
          <w:tcPr>
            <w:tcW w:w="8352" w:type="dxa"/>
            <w:tcBorders>
              <w:left w:val="single" w:sz="2" w:space="0" w:color="000000"/>
              <w:bottom w:val="single" w:sz="2" w:space="0" w:color="000000"/>
            </w:tcBorders>
            <w:tcMar>
              <w:top w:w="55" w:type="dxa"/>
              <w:left w:w="55" w:type="dxa"/>
              <w:bottom w:w="55" w:type="dxa"/>
              <w:right w:w="55" w:type="dxa"/>
            </w:tcMar>
          </w:tcPr>
          <w:p w14:paraId="6B39C097"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Can you confirm that the opening balance at the start of the year is the same as the closing balance recorded on the Auditors Certificate for the previous year?</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9E4D94"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r w:rsidR="009A36E3" w:rsidRPr="00E92559" w14:paraId="1239B797" w14:textId="77777777" w:rsidTr="00F73940">
        <w:tc>
          <w:tcPr>
            <w:tcW w:w="568" w:type="dxa"/>
            <w:tcBorders>
              <w:left w:val="single" w:sz="2" w:space="0" w:color="000000"/>
              <w:bottom w:val="single" w:sz="2" w:space="0" w:color="000000"/>
            </w:tcBorders>
            <w:tcMar>
              <w:top w:w="55" w:type="dxa"/>
              <w:left w:w="55" w:type="dxa"/>
              <w:bottom w:w="55" w:type="dxa"/>
              <w:right w:w="55" w:type="dxa"/>
            </w:tcMar>
          </w:tcPr>
          <w:p w14:paraId="5E8728F3" w14:textId="77777777" w:rsidR="009A36E3" w:rsidRPr="009A36E3" w:rsidRDefault="00A9729D" w:rsidP="001F1FC4">
            <w:pPr>
              <w:widowControl w:val="0"/>
              <w:suppressLineNumbers/>
              <w:suppressAutoHyphens/>
              <w:autoSpaceDN w:val="0"/>
              <w:spacing w:after="0" w:line="240" w:lineRule="auto"/>
              <w:textAlignment w:val="baseline"/>
              <w:rPr>
                <w:rFonts w:ascii="Arial" w:eastAsia="Andale Sans UI" w:hAnsi="Arial" w:cs="Arial"/>
                <w:b/>
                <w:color w:val="1F497D"/>
                <w:kern w:val="3"/>
                <w:sz w:val="20"/>
                <w:szCs w:val="20"/>
                <w:lang w:eastAsia="en-GB"/>
              </w:rPr>
            </w:pPr>
            <w:r>
              <w:rPr>
                <w:rFonts w:ascii="Arial" w:eastAsia="Andale Sans UI" w:hAnsi="Arial" w:cs="Arial"/>
                <w:b/>
                <w:color w:val="1F497D"/>
                <w:kern w:val="3"/>
                <w:sz w:val="20"/>
                <w:szCs w:val="20"/>
                <w:lang w:eastAsia="en-GB"/>
              </w:rPr>
              <w:t>20</w:t>
            </w:r>
          </w:p>
        </w:tc>
        <w:tc>
          <w:tcPr>
            <w:tcW w:w="8352" w:type="dxa"/>
            <w:tcBorders>
              <w:left w:val="single" w:sz="2" w:space="0" w:color="000000"/>
              <w:bottom w:val="single" w:sz="2" w:space="0" w:color="000000"/>
            </w:tcBorders>
            <w:tcMar>
              <w:top w:w="55" w:type="dxa"/>
              <w:left w:w="55" w:type="dxa"/>
              <w:bottom w:w="55" w:type="dxa"/>
              <w:right w:w="55" w:type="dxa"/>
            </w:tcMar>
          </w:tcPr>
          <w:p w14:paraId="023ACE12" w14:textId="77777777" w:rsidR="009A36E3" w:rsidRPr="00E92559" w:rsidRDefault="009A36E3" w:rsidP="001F1FC4">
            <w:pPr>
              <w:widowControl w:val="0"/>
              <w:suppressLineNumbers/>
              <w:suppressAutoHyphens/>
              <w:autoSpaceDN w:val="0"/>
              <w:spacing w:after="0" w:line="240" w:lineRule="auto"/>
              <w:textAlignment w:val="baseline"/>
              <w:rPr>
                <w:rFonts w:ascii="Arial" w:eastAsia="Andale Sans UI" w:hAnsi="Arial" w:cs="Arial"/>
                <w:kern w:val="3"/>
                <w:sz w:val="20"/>
                <w:szCs w:val="20"/>
                <w:lang w:eastAsia="en-GB"/>
              </w:rPr>
            </w:pPr>
            <w:r w:rsidRPr="00E92559">
              <w:rPr>
                <w:rFonts w:ascii="Arial" w:eastAsia="Andale Sans UI" w:hAnsi="Arial" w:cs="Arial"/>
                <w:kern w:val="3"/>
                <w:sz w:val="20"/>
                <w:szCs w:val="20"/>
                <w:lang w:eastAsia="en-GB"/>
              </w:rPr>
              <w:t>Have you attached the year end Bank Reconciliation &amp; Income &amp; Expenditure Account</w:t>
            </w:r>
            <w:r w:rsidR="003657AA">
              <w:rPr>
                <w:rFonts w:ascii="Arial" w:eastAsia="Andale Sans UI" w:hAnsi="Arial" w:cs="Arial"/>
                <w:kern w:val="3"/>
                <w:sz w:val="20"/>
                <w:szCs w:val="20"/>
                <w:lang w:eastAsia="en-GB"/>
              </w:rPr>
              <w:t>s</w:t>
            </w:r>
            <w:r w:rsidRPr="00E92559">
              <w:rPr>
                <w:rFonts w:ascii="Arial" w:eastAsia="Andale Sans UI" w:hAnsi="Arial" w:cs="Arial"/>
                <w:kern w:val="3"/>
                <w:sz w:val="20"/>
                <w:szCs w:val="20"/>
                <w:lang w:eastAsia="en-GB"/>
              </w:rPr>
              <w:t>?</w:t>
            </w:r>
          </w:p>
        </w:tc>
        <w:tc>
          <w:tcPr>
            <w:tcW w:w="9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002936" w14:textId="77777777" w:rsidR="009A36E3" w:rsidRPr="00E92559" w:rsidRDefault="009A36E3" w:rsidP="001F1FC4">
            <w:pPr>
              <w:widowControl w:val="0"/>
              <w:suppressLineNumbers/>
              <w:suppressAutoHyphens/>
              <w:autoSpaceDN w:val="0"/>
              <w:spacing w:after="0" w:line="240" w:lineRule="auto"/>
              <w:jc w:val="center"/>
              <w:textAlignment w:val="baseline"/>
              <w:rPr>
                <w:rFonts w:ascii="Arial" w:eastAsia="Andale Sans UI" w:hAnsi="Arial" w:cs="Arial"/>
                <w:kern w:val="3"/>
                <w:lang w:eastAsia="en-GB"/>
              </w:rPr>
            </w:pPr>
          </w:p>
        </w:tc>
      </w:tr>
    </w:tbl>
    <w:p w14:paraId="4B44E476" w14:textId="77777777" w:rsidR="009A36E3" w:rsidRPr="00E92559" w:rsidRDefault="009A36E3" w:rsidP="009A36E3">
      <w:pPr>
        <w:widowControl w:val="0"/>
        <w:suppressAutoHyphens/>
        <w:autoSpaceDE w:val="0"/>
        <w:autoSpaceDN w:val="0"/>
        <w:spacing w:after="0" w:line="240" w:lineRule="auto"/>
        <w:textAlignment w:val="baseline"/>
        <w:rPr>
          <w:rFonts w:ascii="Arial" w:eastAsia="ArialMT, Arial" w:hAnsi="Arial" w:cs="Arial"/>
          <w:b/>
          <w:bCs/>
          <w:kern w:val="3"/>
          <w:lang w:eastAsia="en-GB"/>
        </w:rPr>
      </w:pPr>
    </w:p>
    <w:p w14:paraId="2CFD5D15" w14:textId="77777777" w:rsidR="009A36E3" w:rsidRPr="00E92559" w:rsidRDefault="009A36E3" w:rsidP="00F73940">
      <w:pPr>
        <w:widowControl w:val="0"/>
        <w:suppressAutoHyphens/>
        <w:autoSpaceDE w:val="0"/>
        <w:autoSpaceDN w:val="0"/>
        <w:spacing w:after="0" w:line="240" w:lineRule="auto"/>
        <w:ind w:hanging="284"/>
        <w:textAlignment w:val="baseline"/>
        <w:rPr>
          <w:rFonts w:ascii="Arial" w:eastAsia="ArialMT, Arial" w:hAnsi="Arial" w:cs="Arial"/>
          <w:bCs/>
          <w:i/>
          <w:kern w:val="3"/>
          <w:sz w:val="20"/>
          <w:szCs w:val="20"/>
          <w:lang w:eastAsia="en-GB"/>
        </w:rPr>
      </w:pPr>
      <w:r w:rsidRPr="00E92559">
        <w:rPr>
          <w:rFonts w:ascii="Arial" w:eastAsia="ArialMT, Arial" w:hAnsi="Arial" w:cs="Arial"/>
          <w:bCs/>
          <w:i/>
          <w:kern w:val="3"/>
          <w:sz w:val="20"/>
          <w:szCs w:val="20"/>
          <w:lang w:eastAsia="en-GB"/>
        </w:rPr>
        <w:t xml:space="preserve">Note: If you have answered </w:t>
      </w:r>
      <w:r w:rsidR="003657AA">
        <w:rPr>
          <w:rFonts w:ascii="Arial" w:eastAsia="ArialMT, Arial" w:hAnsi="Arial" w:cs="Arial"/>
          <w:bCs/>
          <w:i/>
          <w:kern w:val="3"/>
          <w:sz w:val="20"/>
          <w:szCs w:val="20"/>
          <w:lang w:eastAsia="en-GB"/>
        </w:rPr>
        <w:t>‘</w:t>
      </w:r>
      <w:r w:rsidRPr="00E92559">
        <w:rPr>
          <w:rFonts w:ascii="Arial" w:eastAsia="ArialMT, Arial" w:hAnsi="Arial" w:cs="Arial"/>
          <w:bCs/>
          <w:i/>
          <w:kern w:val="3"/>
          <w:sz w:val="20"/>
          <w:szCs w:val="20"/>
          <w:lang w:eastAsia="en-GB"/>
        </w:rPr>
        <w:t>No</w:t>
      </w:r>
      <w:r w:rsidR="003657AA">
        <w:rPr>
          <w:rFonts w:ascii="Arial" w:eastAsia="ArialMT, Arial" w:hAnsi="Arial" w:cs="Arial"/>
          <w:bCs/>
          <w:i/>
          <w:kern w:val="3"/>
          <w:sz w:val="20"/>
          <w:szCs w:val="20"/>
          <w:lang w:eastAsia="en-GB"/>
        </w:rPr>
        <w:t>’</w:t>
      </w:r>
      <w:r w:rsidRPr="00E92559">
        <w:rPr>
          <w:rFonts w:ascii="Arial" w:eastAsia="ArialMT, Arial" w:hAnsi="Arial" w:cs="Arial"/>
          <w:bCs/>
          <w:i/>
          <w:kern w:val="3"/>
          <w:sz w:val="20"/>
          <w:szCs w:val="20"/>
          <w:lang w:eastAsia="en-GB"/>
        </w:rPr>
        <w:t xml:space="preserve"> to any question please provide an explanation below:</w:t>
      </w:r>
    </w:p>
    <w:p w14:paraId="0EE8BCC8" w14:textId="77777777" w:rsidR="009A36E3" w:rsidRPr="00E92559" w:rsidRDefault="009A36E3" w:rsidP="00F73940">
      <w:pPr>
        <w:widowControl w:val="0"/>
        <w:suppressAutoHyphens/>
        <w:autoSpaceDN w:val="0"/>
        <w:spacing w:after="0" w:line="240" w:lineRule="auto"/>
        <w:ind w:hanging="284"/>
        <w:textAlignment w:val="baseline"/>
        <w:rPr>
          <w:rFonts w:ascii="Arial" w:eastAsia="Andale Sans UI" w:hAnsi="Arial" w:cs="Arial"/>
          <w:kern w:val="3"/>
          <w:lang w:eastAsia="en-GB"/>
        </w:rPr>
      </w:pPr>
    </w:p>
    <w:p w14:paraId="119F0972" w14:textId="77777777" w:rsidR="009A36E3" w:rsidRPr="00E92559" w:rsidRDefault="009A36E3" w:rsidP="00F73940">
      <w:pPr>
        <w:widowControl w:val="0"/>
        <w:suppressAutoHyphens/>
        <w:autoSpaceDN w:val="0"/>
        <w:spacing w:after="0" w:line="240" w:lineRule="auto"/>
        <w:ind w:hanging="284"/>
        <w:textAlignment w:val="baseline"/>
        <w:rPr>
          <w:rFonts w:ascii="Arial" w:eastAsia="Andale Sans UI" w:hAnsi="Arial" w:cs="Arial"/>
          <w:bCs/>
          <w:i/>
          <w:kern w:val="3"/>
          <w:lang w:eastAsia="en-GB"/>
        </w:rPr>
      </w:pPr>
    </w:p>
    <w:p w14:paraId="1D3A0427" w14:textId="77777777" w:rsidR="009A36E3" w:rsidRPr="00E92559" w:rsidRDefault="009A36E3" w:rsidP="00F73940">
      <w:pPr>
        <w:widowControl w:val="0"/>
        <w:suppressAutoHyphens/>
        <w:autoSpaceDN w:val="0"/>
        <w:spacing w:after="0" w:line="240" w:lineRule="auto"/>
        <w:ind w:hanging="284"/>
        <w:textAlignment w:val="baseline"/>
        <w:rPr>
          <w:rFonts w:ascii="Arial" w:eastAsia="Andale Sans UI" w:hAnsi="Arial" w:cs="Arial"/>
          <w:bCs/>
          <w:i/>
          <w:kern w:val="3"/>
          <w:lang w:eastAsia="en-GB"/>
        </w:rPr>
      </w:pPr>
    </w:p>
    <w:p w14:paraId="55BE0650" w14:textId="77777777" w:rsidR="009A36E3" w:rsidRPr="00827798" w:rsidRDefault="009A36E3" w:rsidP="00F73940">
      <w:pPr>
        <w:widowControl w:val="0"/>
        <w:suppressAutoHyphens/>
        <w:autoSpaceDN w:val="0"/>
        <w:spacing w:after="0" w:line="240" w:lineRule="auto"/>
        <w:ind w:hanging="284"/>
        <w:textAlignment w:val="baseline"/>
        <w:rPr>
          <w:rFonts w:ascii="Arial" w:eastAsia="Andale Sans UI" w:hAnsi="Arial" w:cs="Arial"/>
          <w:kern w:val="3"/>
          <w:lang w:eastAsia="en-GB"/>
        </w:rPr>
      </w:pPr>
      <w:r w:rsidRPr="00E92559">
        <w:rPr>
          <w:rFonts w:ascii="Arial" w:eastAsia="Andale Sans UI" w:hAnsi="Arial" w:cs="Arial"/>
          <w:bCs/>
          <w:i/>
          <w:kern w:val="3"/>
          <w:lang w:eastAsia="en-GB"/>
        </w:rPr>
        <w:t>Auditor:</w:t>
      </w:r>
      <w:r w:rsidRPr="00E92559">
        <w:rPr>
          <w:rFonts w:ascii="Arial" w:eastAsia="Andale Sans UI" w:hAnsi="Arial" w:cs="Arial"/>
          <w:i/>
          <w:kern w:val="3"/>
          <w:lang w:eastAsia="en-GB"/>
        </w:rPr>
        <w:t xml:space="preserve"> </w:t>
      </w:r>
      <w:r w:rsidR="003657AA">
        <w:rPr>
          <w:rFonts w:ascii="Arial" w:eastAsia="Andale Sans UI" w:hAnsi="Arial" w:cs="Arial"/>
          <w:i/>
          <w:kern w:val="3"/>
          <w:lang w:eastAsia="en-GB"/>
        </w:rPr>
        <w:t>…</w:t>
      </w:r>
      <w:r w:rsidRPr="00E92559">
        <w:rPr>
          <w:rFonts w:ascii="Arial" w:eastAsia="Andale Sans UI" w:hAnsi="Arial" w:cs="Arial"/>
          <w:i/>
          <w:kern w:val="3"/>
          <w:lang w:eastAsia="en-GB"/>
        </w:rPr>
        <w:t>....................</w:t>
      </w:r>
      <w:r w:rsidR="00827798">
        <w:rPr>
          <w:rFonts w:ascii="Arial" w:eastAsia="Andale Sans UI" w:hAnsi="Arial" w:cs="Arial"/>
          <w:i/>
          <w:kern w:val="3"/>
          <w:lang w:eastAsia="en-GB"/>
        </w:rPr>
        <w:t>......</w:t>
      </w:r>
      <w:r w:rsidRPr="00E92559">
        <w:rPr>
          <w:rFonts w:ascii="Arial" w:eastAsia="Andale Sans UI" w:hAnsi="Arial" w:cs="Arial"/>
          <w:i/>
          <w:kern w:val="3"/>
          <w:lang w:eastAsia="en-GB"/>
        </w:rPr>
        <w:t xml:space="preserve">.................... Signed: </w:t>
      </w:r>
      <w:r w:rsidR="003657AA">
        <w:rPr>
          <w:rFonts w:ascii="Arial" w:eastAsia="Andale Sans UI" w:hAnsi="Arial" w:cs="Arial"/>
          <w:i/>
          <w:kern w:val="3"/>
          <w:lang w:eastAsia="en-GB"/>
        </w:rPr>
        <w:t>…</w:t>
      </w:r>
      <w:r w:rsidRPr="00E92559">
        <w:rPr>
          <w:rFonts w:ascii="Arial" w:eastAsia="Andale Sans UI" w:hAnsi="Arial" w:cs="Arial"/>
          <w:i/>
          <w:kern w:val="3"/>
          <w:lang w:eastAsia="en-GB"/>
        </w:rPr>
        <w:t>..............................  Date:</w:t>
      </w:r>
      <w:r w:rsidRPr="00E92559">
        <w:rPr>
          <w:rFonts w:ascii="Arial" w:eastAsia="Andale Sans UI" w:hAnsi="Arial" w:cs="Arial"/>
          <w:kern w:val="3"/>
          <w:lang w:eastAsia="en-GB"/>
        </w:rPr>
        <w:t xml:space="preserve"> …</w:t>
      </w:r>
      <w:r w:rsidR="003657AA">
        <w:rPr>
          <w:rFonts w:ascii="Arial" w:eastAsia="Andale Sans UI" w:hAnsi="Arial" w:cs="Arial"/>
          <w:kern w:val="3"/>
          <w:lang w:eastAsia="en-GB"/>
        </w:rPr>
        <w:t>…</w:t>
      </w:r>
      <w:r w:rsidRPr="00E92559">
        <w:rPr>
          <w:rFonts w:ascii="Arial" w:eastAsia="Andale Sans UI" w:hAnsi="Arial" w:cs="Arial"/>
          <w:kern w:val="3"/>
          <w:lang w:eastAsia="en-GB"/>
        </w:rPr>
        <w:t>..................</w:t>
      </w:r>
    </w:p>
    <w:p w14:paraId="7605031A" w14:textId="77777777" w:rsidR="00792625" w:rsidRDefault="00792625" w:rsidP="009A36E3">
      <w:pPr>
        <w:widowControl w:val="0"/>
        <w:suppressAutoHyphens/>
        <w:autoSpaceDE w:val="0"/>
        <w:autoSpaceDN w:val="0"/>
        <w:spacing w:after="0" w:line="240" w:lineRule="auto"/>
        <w:jc w:val="right"/>
        <w:textAlignment w:val="baseline"/>
        <w:rPr>
          <w:rFonts w:ascii="Arial" w:eastAsia="Arial-BoldMT, 'Times New Roman'" w:hAnsi="Arial" w:cs="Arial"/>
          <w:b/>
          <w:bCs/>
          <w:color w:val="1F497D"/>
          <w:kern w:val="3"/>
          <w:sz w:val="24"/>
          <w:szCs w:val="24"/>
          <w:lang w:eastAsia="en-GB"/>
        </w:rPr>
      </w:pPr>
    </w:p>
    <w:p w14:paraId="3954E6B2" w14:textId="77777777" w:rsidR="009A36E3" w:rsidRPr="009A36E3" w:rsidRDefault="009A36E3" w:rsidP="009A36E3">
      <w:pPr>
        <w:widowControl w:val="0"/>
        <w:suppressAutoHyphens/>
        <w:autoSpaceDE w:val="0"/>
        <w:autoSpaceDN w:val="0"/>
        <w:spacing w:after="0" w:line="240" w:lineRule="auto"/>
        <w:jc w:val="right"/>
        <w:textAlignment w:val="baseline"/>
        <w:rPr>
          <w:rFonts w:ascii="Arial" w:eastAsia="Arial-BoldMT, 'Times New Roman'" w:hAnsi="Arial" w:cs="Arial"/>
          <w:b/>
          <w:bCs/>
          <w:color w:val="1F497D"/>
          <w:kern w:val="3"/>
          <w:sz w:val="24"/>
          <w:szCs w:val="24"/>
          <w:lang w:eastAsia="en-GB"/>
        </w:rPr>
      </w:pPr>
      <w:r w:rsidRPr="009A36E3">
        <w:rPr>
          <w:rFonts w:ascii="Arial" w:eastAsia="Arial-BoldMT, 'Times New Roman'" w:hAnsi="Arial" w:cs="Arial"/>
          <w:b/>
          <w:bCs/>
          <w:color w:val="1F497D"/>
          <w:kern w:val="3"/>
          <w:sz w:val="24"/>
          <w:szCs w:val="24"/>
          <w:lang w:eastAsia="en-GB"/>
        </w:rPr>
        <w:t>Schedule 3</w:t>
      </w:r>
    </w:p>
    <w:p w14:paraId="09230406" w14:textId="77777777" w:rsidR="00827798" w:rsidRDefault="00827798" w:rsidP="00F73940">
      <w:pPr>
        <w:widowControl w:val="0"/>
        <w:suppressAutoHyphens/>
        <w:autoSpaceDE w:val="0"/>
        <w:autoSpaceDN w:val="0"/>
        <w:spacing w:after="0" w:line="240" w:lineRule="auto"/>
        <w:ind w:hanging="284"/>
        <w:jc w:val="center"/>
        <w:textAlignment w:val="baseline"/>
        <w:rPr>
          <w:rFonts w:ascii="Arial" w:eastAsia="Arial-BoldMT, 'Times New Roman'" w:hAnsi="Arial" w:cs="Arial"/>
          <w:b/>
          <w:bCs/>
          <w:color w:val="1F497D"/>
          <w:kern w:val="3"/>
          <w:sz w:val="24"/>
          <w:szCs w:val="24"/>
          <w:lang w:eastAsia="en-GB"/>
        </w:rPr>
      </w:pPr>
      <w:r w:rsidRPr="009A36E3">
        <w:rPr>
          <w:rFonts w:ascii="Arial" w:eastAsia="Arial-BoldMT, 'Times New Roman'" w:hAnsi="Arial" w:cs="Arial"/>
          <w:b/>
          <w:bCs/>
          <w:color w:val="1F497D"/>
          <w:kern w:val="3"/>
          <w:sz w:val="24"/>
          <w:szCs w:val="24"/>
          <w:lang w:eastAsia="en-GB"/>
        </w:rPr>
        <w:t>BANK RECONCILIATION</w:t>
      </w:r>
      <w:r>
        <w:rPr>
          <w:rFonts w:ascii="Arial" w:eastAsia="Arial-BoldMT, 'Times New Roman'" w:hAnsi="Arial" w:cs="Arial"/>
          <w:b/>
          <w:bCs/>
          <w:color w:val="1F497D"/>
          <w:kern w:val="3"/>
          <w:sz w:val="24"/>
          <w:szCs w:val="24"/>
          <w:lang w:eastAsia="en-GB"/>
        </w:rPr>
        <w:t xml:space="preserve"> - example</w:t>
      </w:r>
    </w:p>
    <w:p w14:paraId="1F5E06FD" w14:textId="77777777" w:rsidR="003657AA" w:rsidRDefault="003657AA" w:rsidP="00F73940">
      <w:pPr>
        <w:widowControl w:val="0"/>
        <w:suppressAutoHyphens/>
        <w:autoSpaceDE w:val="0"/>
        <w:autoSpaceDN w:val="0"/>
        <w:spacing w:after="0" w:line="240" w:lineRule="auto"/>
        <w:ind w:hanging="284"/>
        <w:textAlignment w:val="baseline"/>
        <w:rPr>
          <w:rFonts w:ascii="Arial" w:eastAsia="Arial-BoldMT, 'Times New Roman'" w:hAnsi="Arial" w:cs="Arial"/>
          <w:b/>
          <w:bCs/>
          <w:color w:val="1F497D"/>
          <w:kern w:val="3"/>
          <w:sz w:val="24"/>
          <w:szCs w:val="24"/>
          <w:lang w:eastAsia="en-GB"/>
        </w:rPr>
      </w:pPr>
    </w:p>
    <w:p w14:paraId="753EE336" w14:textId="77777777" w:rsidR="009A36E3" w:rsidRPr="00E92559" w:rsidRDefault="009A36E3" w:rsidP="00F73940">
      <w:pPr>
        <w:widowControl w:val="0"/>
        <w:suppressAutoHyphens/>
        <w:autoSpaceDE w:val="0"/>
        <w:autoSpaceDN w:val="0"/>
        <w:spacing w:after="0" w:line="240" w:lineRule="auto"/>
        <w:ind w:hanging="284"/>
        <w:textAlignment w:val="baseline"/>
        <w:rPr>
          <w:rFonts w:ascii="Arial" w:eastAsia="Arial-BoldMT, 'Times New Roman'" w:hAnsi="Arial" w:cs="Arial-BoldMT, 'Times New Roman'"/>
          <w:b/>
          <w:bCs/>
          <w:kern w:val="3"/>
          <w:lang w:eastAsia="en-GB"/>
        </w:rPr>
      </w:pPr>
    </w:p>
    <w:p w14:paraId="089F7D84" w14:textId="77777777" w:rsidR="009A36E3" w:rsidRPr="00E92559" w:rsidRDefault="009A36E3" w:rsidP="00F73940">
      <w:pPr>
        <w:widowControl w:val="0"/>
        <w:suppressAutoHyphens/>
        <w:autoSpaceDE w:val="0"/>
        <w:autoSpaceDN w:val="0"/>
        <w:spacing w:after="0" w:line="240" w:lineRule="auto"/>
        <w:ind w:hanging="284"/>
        <w:textAlignment w:val="baseline"/>
        <w:rPr>
          <w:rFonts w:ascii="Arial" w:eastAsia="Arial-BoldMT, 'Times New Roman'" w:hAnsi="Arial" w:cs="Arial-BoldMT, 'Times New Roman'"/>
          <w:bCs/>
          <w:kern w:val="3"/>
          <w:lang w:eastAsia="en-GB"/>
        </w:rPr>
      </w:pPr>
      <w:r w:rsidRPr="00E92559">
        <w:rPr>
          <w:rFonts w:ascii="Arial" w:eastAsia="Arial-BoldMT, 'Times New Roman'" w:hAnsi="Arial" w:cs="Arial-BoldMT, 'Times New Roman'"/>
          <w:b/>
          <w:bCs/>
          <w:kern w:val="3"/>
          <w:lang w:eastAsia="en-GB"/>
        </w:rPr>
        <w:t xml:space="preserve">Year End Bank Reconciliation as at </w:t>
      </w:r>
      <w:r w:rsidR="00D0140C" w:rsidRPr="00D0140C">
        <w:rPr>
          <w:rFonts w:ascii="Arial" w:eastAsia="Arial-BoldMT, 'Times New Roman'" w:hAnsi="Arial" w:cs="Arial-BoldMT, 'Times New Roman'"/>
          <w:b/>
          <w:bCs/>
          <w:kern w:val="3"/>
          <w:lang w:eastAsia="en-GB"/>
        </w:rPr>
        <w:t>31.3.xx</w:t>
      </w:r>
      <w:r w:rsidRPr="00E92559">
        <w:rPr>
          <w:rFonts w:ascii="Arial" w:eastAsia="Arial-BoldMT, 'Times New Roman'" w:hAnsi="Arial" w:cs="Arial-BoldMT, 'Times New Roman'"/>
          <w:bCs/>
          <w:kern w:val="3"/>
          <w:lang w:eastAsia="en-GB"/>
        </w:rPr>
        <w:t xml:space="preserve">                                            </w:t>
      </w:r>
    </w:p>
    <w:p w14:paraId="699EDDD5" w14:textId="77777777" w:rsidR="009A36E3" w:rsidRPr="00E92559" w:rsidRDefault="009A36E3" w:rsidP="00F73940">
      <w:pPr>
        <w:widowControl w:val="0"/>
        <w:suppressAutoHyphens/>
        <w:autoSpaceDE w:val="0"/>
        <w:autoSpaceDN w:val="0"/>
        <w:spacing w:after="0" w:line="240" w:lineRule="auto"/>
        <w:ind w:hanging="284"/>
        <w:textAlignment w:val="baseline"/>
        <w:rPr>
          <w:rFonts w:ascii="Arial" w:eastAsia="Arial-BoldMT, 'Times New Roman'" w:hAnsi="Arial" w:cs="Arial-BoldMT, 'Times New Roman'"/>
          <w:bCs/>
          <w:kern w:val="3"/>
          <w:lang w:eastAsia="en-GB"/>
        </w:rPr>
      </w:pPr>
    </w:p>
    <w:p w14:paraId="0EB12D04" w14:textId="77777777" w:rsidR="009A36E3" w:rsidRPr="00E92559" w:rsidRDefault="009A36E3" w:rsidP="009A36E3">
      <w:pPr>
        <w:widowControl w:val="0"/>
        <w:suppressAutoHyphens/>
        <w:autoSpaceDE w:val="0"/>
        <w:autoSpaceDN w:val="0"/>
        <w:spacing w:after="0" w:line="240" w:lineRule="auto"/>
        <w:textAlignment w:val="baseline"/>
        <w:rPr>
          <w:rFonts w:ascii="Arial" w:eastAsia="Arial-BoldMT, 'Times New Roman'" w:hAnsi="Arial" w:cs="Arial-BoldMT, 'Times New Roman'"/>
          <w:bCs/>
          <w:kern w:val="3"/>
          <w:lang w:eastAsia="en-GB"/>
        </w:rPr>
      </w:pPr>
    </w:p>
    <w:p w14:paraId="3E18B6DD" w14:textId="77777777" w:rsidR="009A36E3" w:rsidRPr="00E92559" w:rsidRDefault="009A36E3" w:rsidP="009A36E3">
      <w:pPr>
        <w:widowControl w:val="0"/>
        <w:suppressAutoHyphens/>
        <w:autoSpaceDE w:val="0"/>
        <w:autoSpaceDN w:val="0"/>
        <w:spacing w:after="0" w:line="240" w:lineRule="auto"/>
        <w:ind w:left="6480"/>
        <w:textAlignment w:val="baseline"/>
        <w:rPr>
          <w:rFonts w:ascii="Arial" w:eastAsia="Andale Sans UI" w:hAnsi="Arial" w:cs="Tahoma"/>
          <w:kern w:val="3"/>
          <w:lang w:eastAsia="en-GB"/>
        </w:rPr>
      </w:pPr>
      <w:r w:rsidRPr="00E92559">
        <w:rPr>
          <w:rFonts w:ascii="Arial" w:eastAsia="Arial-BoldMT, 'Times New Roman'" w:hAnsi="Arial" w:cs="Arial-BoldMT, 'Times New Roman'"/>
          <w:bCs/>
          <w:kern w:val="3"/>
          <w:lang w:eastAsia="en-GB"/>
        </w:rPr>
        <w:t xml:space="preserve">       </w:t>
      </w:r>
      <w:r w:rsidRPr="00E92559">
        <w:rPr>
          <w:rFonts w:ascii="Arial" w:eastAsia="ArialMT, Arial" w:hAnsi="Arial" w:cs="ArialMT, Arial"/>
          <w:kern w:val="3"/>
          <w:lang w:eastAsia="en-GB"/>
        </w:rPr>
        <w:t>£                     £</w:t>
      </w:r>
    </w:p>
    <w:p w14:paraId="552C0FE7" w14:textId="77777777" w:rsidR="009A36E3" w:rsidRPr="00E92559" w:rsidRDefault="009A36E3" w:rsidP="009A36E3">
      <w:pPr>
        <w:widowControl w:val="0"/>
        <w:suppressAutoHyphens/>
        <w:autoSpaceDE w:val="0"/>
        <w:autoSpaceDN w:val="0"/>
        <w:spacing w:after="0" w:line="240" w:lineRule="auto"/>
        <w:textAlignment w:val="baseline"/>
        <w:rPr>
          <w:rFonts w:ascii="Arial" w:eastAsia="ArialMT, Arial" w:hAnsi="Arial" w:cs="ArialMT, Arial"/>
          <w:kern w:val="3"/>
          <w:lang w:eastAsia="en-GB"/>
        </w:rPr>
      </w:pPr>
    </w:p>
    <w:p w14:paraId="166B0609" w14:textId="77777777" w:rsidR="009A36E3" w:rsidRPr="00E92559" w:rsidRDefault="00781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Pr>
          <w:rFonts w:ascii="Arial" w:eastAsia="ArialMT, Arial" w:hAnsi="Arial" w:cs="ArialMT, Arial"/>
          <w:kern w:val="3"/>
          <w:lang w:eastAsia="en-GB"/>
        </w:rPr>
        <w:t>Closing</w:t>
      </w:r>
      <w:r w:rsidR="00827798" w:rsidRPr="00D0140C">
        <w:rPr>
          <w:rFonts w:ascii="Arial" w:eastAsia="ArialMT, Arial" w:hAnsi="Arial" w:cs="ArialMT, Arial"/>
          <w:kern w:val="3"/>
          <w:lang w:eastAsia="en-GB"/>
        </w:rPr>
        <w:t xml:space="preserve"> Bank</w:t>
      </w:r>
      <w:r w:rsidR="009A36E3" w:rsidRPr="00D0140C">
        <w:rPr>
          <w:rFonts w:ascii="Arial" w:eastAsia="ArialMT, Arial" w:hAnsi="Arial" w:cs="ArialMT, Arial"/>
          <w:kern w:val="3"/>
          <w:lang w:eastAsia="en-GB"/>
        </w:rPr>
        <w:t xml:space="preserve"> Balance </w:t>
      </w:r>
      <w:r>
        <w:rPr>
          <w:rFonts w:ascii="Arial" w:eastAsia="ArialMT, Arial" w:hAnsi="Arial" w:cs="ArialMT, Arial"/>
          <w:kern w:val="3"/>
          <w:lang w:eastAsia="en-GB"/>
        </w:rPr>
        <w:t>31.3</w:t>
      </w:r>
      <w:r w:rsidR="00827798" w:rsidRPr="00D0140C">
        <w:rPr>
          <w:rFonts w:ascii="Arial" w:eastAsia="ArialMT, Arial" w:hAnsi="Arial" w:cs="ArialMT, Arial"/>
          <w:kern w:val="3"/>
          <w:lang w:eastAsia="en-GB"/>
        </w:rPr>
        <w:t>.xx</w:t>
      </w:r>
      <w:r w:rsidR="00827798">
        <w:rPr>
          <w:rFonts w:ascii="Arial" w:eastAsia="ArialMT, Arial" w:hAnsi="Arial" w:cs="ArialMT, Arial"/>
          <w:kern w:val="3"/>
          <w:lang w:eastAsia="en-GB"/>
        </w:rPr>
        <w:t xml:space="preserve"> </w:t>
      </w:r>
      <w:r w:rsidR="00827798" w:rsidRPr="00827798">
        <w:rPr>
          <w:rFonts w:ascii="Arial" w:eastAsia="ArialMT, Arial" w:hAnsi="Arial" w:cs="ArialMT, Arial"/>
          <w:i/>
          <w:kern w:val="3"/>
          <w:sz w:val="18"/>
          <w:szCs w:val="18"/>
          <w:lang w:eastAsia="en-GB"/>
        </w:rPr>
        <w:t>(</w:t>
      </w:r>
      <w:r w:rsidR="009A36E3" w:rsidRPr="00827798">
        <w:rPr>
          <w:rFonts w:ascii="Arial" w:eastAsia="ArialMT, Arial" w:hAnsi="Arial" w:cs="ArialMT, Arial"/>
          <w:i/>
          <w:kern w:val="3"/>
          <w:sz w:val="18"/>
          <w:szCs w:val="18"/>
          <w:lang w:eastAsia="en-GB"/>
        </w:rPr>
        <w:t>per bank statement number</w:t>
      </w:r>
      <w:r w:rsidR="009A36E3" w:rsidRPr="00E92559">
        <w:rPr>
          <w:rFonts w:ascii="Arial" w:eastAsia="ArialMT, Arial" w:hAnsi="Arial" w:cs="ArialMT, Arial"/>
          <w:kern w:val="3"/>
          <w:lang w:eastAsia="en-GB"/>
        </w:rPr>
        <w:t>..............</w:t>
      </w:r>
      <w:r w:rsidR="00827798">
        <w:rPr>
          <w:rFonts w:ascii="Arial" w:eastAsia="ArialMT, Arial" w:hAnsi="Arial" w:cs="ArialMT, Arial"/>
          <w:kern w:val="3"/>
          <w:lang w:eastAsia="en-GB"/>
        </w:rPr>
        <w:t xml:space="preserve">)     </w:t>
      </w:r>
      <w:r w:rsidR="009A36E3" w:rsidRPr="00E92559">
        <w:rPr>
          <w:rFonts w:ascii="Arial" w:eastAsia="ArialMT, Arial" w:hAnsi="Arial" w:cs="ArialMT, Arial"/>
          <w:kern w:val="3"/>
          <w:lang w:eastAsia="en-GB"/>
        </w:rPr>
        <w:tab/>
      </w:r>
      <w:r w:rsidR="009A36E3" w:rsidRPr="00E92559">
        <w:rPr>
          <w:rFonts w:ascii="Arial" w:eastAsia="ArialMT, Arial" w:hAnsi="Arial" w:cs="ArialMT, Arial"/>
          <w:kern w:val="3"/>
          <w:lang w:eastAsia="en-GB"/>
        </w:rPr>
        <w:tab/>
      </w:r>
      <w:r w:rsidR="00D0140C">
        <w:rPr>
          <w:rFonts w:ascii="Arial" w:eastAsia="ArialMT, Arial" w:hAnsi="Arial" w:cs="ArialMT, Arial"/>
          <w:kern w:val="3"/>
          <w:lang w:eastAsia="en-GB"/>
        </w:rPr>
        <w:t xml:space="preserve">            </w:t>
      </w:r>
      <w:r w:rsidR="009A36E3" w:rsidRPr="00E92559">
        <w:rPr>
          <w:rFonts w:ascii="Arial" w:eastAsia="ArialMT, Arial" w:hAnsi="Arial" w:cs="ArialMT, Arial"/>
          <w:kern w:val="3"/>
          <w:lang w:eastAsia="en-GB"/>
        </w:rPr>
        <w:t xml:space="preserve">    400.00                                            </w:t>
      </w:r>
    </w:p>
    <w:p w14:paraId="22D33713"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b/>
          <w:bCs/>
          <w:kern w:val="3"/>
          <w:lang w:eastAsia="en-GB"/>
        </w:rPr>
      </w:pPr>
    </w:p>
    <w:p w14:paraId="1BF4A966" w14:textId="77777777" w:rsidR="009A36E3" w:rsidRPr="00827798"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i/>
          <w:kern w:val="3"/>
          <w:sz w:val="18"/>
          <w:szCs w:val="18"/>
          <w:lang w:eastAsia="en-GB"/>
        </w:rPr>
      </w:pPr>
      <w:r w:rsidRPr="00E92559">
        <w:rPr>
          <w:rFonts w:ascii="Arial" w:eastAsia="ArialMT, Arial" w:hAnsi="Arial" w:cs="ArialMT, Arial"/>
          <w:b/>
          <w:bCs/>
          <w:kern w:val="3"/>
          <w:lang w:eastAsia="en-GB"/>
        </w:rPr>
        <w:t>Add:</w:t>
      </w:r>
      <w:r w:rsidRPr="00E92559">
        <w:rPr>
          <w:rFonts w:ascii="Arial" w:eastAsia="ArialMT, Arial" w:hAnsi="Arial" w:cs="ArialMT, Arial"/>
          <w:kern w:val="3"/>
          <w:lang w:eastAsia="en-GB"/>
        </w:rPr>
        <w:t xml:space="preserve"> Unpresented Income </w:t>
      </w:r>
      <w:r w:rsidRPr="00827798">
        <w:rPr>
          <w:rFonts w:ascii="Arial" w:eastAsia="ArialMT, Arial" w:hAnsi="Arial" w:cs="ArialMT, Arial"/>
          <w:i/>
          <w:kern w:val="3"/>
          <w:sz w:val="18"/>
          <w:szCs w:val="18"/>
          <w:lang w:eastAsia="en-GB"/>
        </w:rPr>
        <w:t>(Entries in the Cash Book but not</w:t>
      </w:r>
    </w:p>
    <w:p w14:paraId="14136B33" w14:textId="77777777" w:rsidR="009A36E3" w:rsidRPr="00827798" w:rsidRDefault="009A36E3" w:rsidP="00F73940">
      <w:pPr>
        <w:widowControl w:val="0"/>
        <w:suppressAutoHyphens/>
        <w:autoSpaceDE w:val="0"/>
        <w:autoSpaceDN w:val="0"/>
        <w:spacing w:after="0" w:line="240" w:lineRule="auto"/>
        <w:ind w:left="-142"/>
        <w:textAlignment w:val="baseline"/>
        <w:rPr>
          <w:rFonts w:ascii="Arial" w:eastAsia="Andale Sans UI" w:hAnsi="Arial" w:cs="Tahoma"/>
          <w:i/>
          <w:kern w:val="3"/>
          <w:sz w:val="18"/>
          <w:szCs w:val="18"/>
          <w:lang w:eastAsia="en-GB"/>
        </w:rPr>
      </w:pPr>
      <w:r w:rsidRPr="00827798">
        <w:rPr>
          <w:rFonts w:ascii="Arial" w:eastAsia="ArialMT, Arial" w:hAnsi="Arial" w:cs="ArialMT, Arial"/>
          <w:i/>
          <w:kern w:val="3"/>
          <w:sz w:val="18"/>
          <w:szCs w:val="18"/>
          <w:lang w:eastAsia="en-GB"/>
        </w:rPr>
        <w:t>yet credited on the bank</w:t>
      </w:r>
      <w:r w:rsidRPr="00827798">
        <w:rPr>
          <w:rFonts w:ascii="Arial" w:eastAsia="Andale Sans UI" w:hAnsi="Arial" w:cs="Tahoma"/>
          <w:i/>
          <w:kern w:val="3"/>
          <w:sz w:val="18"/>
          <w:szCs w:val="18"/>
          <w:lang w:eastAsia="en-GB"/>
        </w:rPr>
        <w:t xml:space="preserve"> </w:t>
      </w:r>
      <w:r w:rsidRPr="00827798">
        <w:rPr>
          <w:rFonts w:ascii="Arial" w:eastAsia="ArialMT, Arial" w:hAnsi="Arial" w:cs="ArialMT, Arial"/>
          <w:i/>
          <w:kern w:val="3"/>
          <w:sz w:val="18"/>
          <w:szCs w:val="18"/>
          <w:lang w:eastAsia="en-GB"/>
        </w:rPr>
        <w:t>statement)</w:t>
      </w:r>
    </w:p>
    <w:p w14:paraId="48043F65" w14:textId="77777777" w:rsidR="009A36E3" w:rsidRPr="00E92559" w:rsidRDefault="00F73940"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Pr>
          <w:rFonts w:ascii="Arial" w:eastAsia="ArialMT, Arial" w:hAnsi="Arial" w:cs="ArialMT, Arial"/>
          <w:kern w:val="3"/>
          <w:lang w:eastAsia="en-GB"/>
        </w:rPr>
        <w:t>………………</w:t>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sidR="009A36E3" w:rsidRPr="00E92559">
        <w:rPr>
          <w:rFonts w:ascii="Arial" w:eastAsia="ArialMT, Arial" w:hAnsi="Arial" w:cs="ArialMT, Arial"/>
          <w:kern w:val="3"/>
          <w:lang w:eastAsia="en-GB"/>
        </w:rPr>
        <w:t xml:space="preserve"> 60.00</w:t>
      </w:r>
    </w:p>
    <w:p w14:paraId="6600E48C" w14:textId="77777777" w:rsidR="009A36E3" w:rsidRPr="00E92559" w:rsidRDefault="00F73940"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Pr>
          <w:rFonts w:ascii="Arial" w:eastAsia="ArialMT, Arial" w:hAnsi="Arial" w:cs="ArialMT, Arial"/>
          <w:kern w:val="3"/>
          <w:lang w:eastAsia="en-GB"/>
        </w:rPr>
        <w:t>………………</w:t>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r>
      <w:r>
        <w:rPr>
          <w:rFonts w:ascii="Arial" w:eastAsia="ArialMT, Arial" w:hAnsi="Arial" w:cs="ArialMT, Arial"/>
          <w:kern w:val="3"/>
          <w:lang w:eastAsia="en-GB"/>
        </w:rPr>
        <w:tab/>
        <w:t xml:space="preserve"> </w:t>
      </w:r>
      <w:r w:rsidR="009A36E3" w:rsidRPr="00E92559">
        <w:rPr>
          <w:rFonts w:ascii="Arial" w:eastAsia="ArialMT, Arial" w:hAnsi="Arial" w:cs="ArialMT, Arial"/>
          <w:kern w:val="3"/>
          <w:u w:val="single"/>
          <w:lang w:eastAsia="en-GB"/>
        </w:rPr>
        <w:t>40.00</w:t>
      </w:r>
      <w:r w:rsidR="009A36E3" w:rsidRPr="00E92559">
        <w:rPr>
          <w:rFonts w:ascii="Arial" w:eastAsia="ArialMT, Arial" w:hAnsi="Arial" w:cs="ArialMT, Arial"/>
          <w:kern w:val="3"/>
          <w:lang w:eastAsia="en-GB"/>
        </w:rPr>
        <w:t xml:space="preserve"> </w:t>
      </w:r>
      <w:r w:rsidR="009A36E3" w:rsidRPr="00E92559">
        <w:rPr>
          <w:rFonts w:ascii="Arial" w:eastAsia="ArialMT, Arial" w:hAnsi="Arial" w:cs="ArialMT, Arial"/>
          <w:kern w:val="3"/>
          <w:lang w:eastAsia="en-GB"/>
        </w:rPr>
        <w:tab/>
        <w:t xml:space="preserve">    </w:t>
      </w:r>
      <w:r>
        <w:rPr>
          <w:rFonts w:ascii="Arial" w:eastAsia="ArialMT, Arial" w:hAnsi="Arial" w:cs="ArialMT, Arial"/>
          <w:kern w:val="3"/>
          <w:lang w:eastAsia="en-GB"/>
        </w:rPr>
        <w:t xml:space="preserve">            </w:t>
      </w:r>
      <w:r w:rsidR="009A36E3" w:rsidRPr="00E92559">
        <w:rPr>
          <w:rFonts w:ascii="Arial" w:eastAsia="ArialMT, Arial" w:hAnsi="Arial" w:cs="ArialMT, Arial"/>
          <w:kern w:val="3"/>
          <w:lang w:eastAsia="en-GB"/>
        </w:rPr>
        <w:t>100.00</w:t>
      </w:r>
    </w:p>
    <w:p w14:paraId="4B4CCD6A"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sidRPr="00E92559">
        <w:rPr>
          <w:rFonts w:ascii="Arial" w:eastAsia="ArialMT, Arial" w:hAnsi="Arial" w:cs="ArialMT, Arial"/>
          <w:kern w:val="3"/>
          <w:lang w:eastAsia="en-GB"/>
        </w:rPr>
        <w:tab/>
      </w:r>
      <w:r w:rsidRPr="00E92559">
        <w:rPr>
          <w:rFonts w:ascii="Arial" w:eastAsia="ArialMT, Arial" w:hAnsi="Arial" w:cs="ArialMT, Arial"/>
          <w:kern w:val="3"/>
          <w:lang w:eastAsia="en-GB"/>
        </w:rPr>
        <w:tab/>
      </w:r>
      <w:r w:rsidRPr="00E92559">
        <w:rPr>
          <w:rFonts w:ascii="Arial" w:eastAsia="ArialMT, Arial" w:hAnsi="Arial" w:cs="ArialMT, Arial"/>
          <w:kern w:val="3"/>
          <w:lang w:eastAsia="en-GB"/>
        </w:rPr>
        <w:tab/>
      </w:r>
      <w:r w:rsidRPr="00E92559">
        <w:rPr>
          <w:rFonts w:ascii="Arial" w:eastAsia="ArialMT, Arial" w:hAnsi="Arial" w:cs="ArialMT, Arial"/>
          <w:kern w:val="3"/>
          <w:lang w:eastAsia="en-GB"/>
        </w:rPr>
        <w:tab/>
      </w:r>
      <w:r w:rsidRPr="00E92559">
        <w:rPr>
          <w:rFonts w:ascii="Arial" w:eastAsia="ArialMT, Arial" w:hAnsi="Arial" w:cs="ArialMT, Arial"/>
          <w:kern w:val="3"/>
          <w:lang w:eastAsia="en-GB"/>
        </w:rPr>
        <w:tab/>
      </w:r>
      <w:r w:rsidRPr="00E92559">
        <w:rPr>
          <w:rFonts w:ascii="Arial" w:eastAsia="ArialMT, Arial" w:hAnsi="Arial" w:cs="ArialMT, Arial"/>
          <w:kern w:val="3"/>
          <w:lang w:eastAsia="en-GB"/>
        </w:rPr>
        <w:tab/>
      </w:r>
      <w:r w:rsidRPr="00E92559">
        <w:rPr>
          <w:rFonts w:ascii="Arial" w:eastAsia="ArialMT, Arial" w:hAnsi="Arial" w:cs="ArialMT, Arial"/>
          <w:kern w:val="3"/>
          <w:lang w:eastAsia="en-GB"/>
        </w:rPr>
        <w:tab/>
      </w:r>
    </w:p>
    <w:p w14:paraId="5C712D54" w14:textId="77777777" w:rsidR="009A36E3" w:rsidRPr="00827798"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i/>
          <w:kern w:val="3"/>
          <w:sz w:val="18"/>
          <w:szCs w:val="18"/>
          <w:lang w:eastAsia="en-GB"/>
        </w:rPr>
      </w:pPr>
      <w:r w:rsidRPr="00E92559">
        <w:rPr>
          <w:rFonts w:ascii="Arial" w:eastAsia="ArialMT, Arial" w:hAnsi="Arial" w:cs="ArialMT, Arial"/>
          <w:b/>
          <w:bCs/>
          <w:kern w:val="3"/>
          <w:lang w:eastAsia="en-GB"/>
        </w:rPr>
        <w:t>Less:</w:t>
      </w:r>
      <w:r w:rsidRPr="00E92559">
        <w:rPr>
          <w:rFonts w:ascii="Arial" w:eastAsia="ArialMT, Arial" w:hAnsi="Arial" w:cs="ArialMT, Arial"/>
          <w:kern w:val="3"/>
          <w:lang w:eastAsia="en-GB"/>
        </w:rPr>
        <w:t xml:space="preserve"> Unpresented Cheques </w:t>
      </w:r>
      <w:r w:rsidRPr="00827798">
        <w:rPr>
          <w:rFonts w:ascii="Arial" w:eastAsia="ArialMT, Arial" w:hAnsi="Arial" w:cs="ArialMT, Arial"/>
          <w:i/>
          <w:kern w:val="3"/>
          <w:sz w:val="18"/>
          <w:szCs w:val="18"/>
          <w:lang w:eastAsia="en-GB"/>
        </w:rPr>
        <w:t>(Cheques issued and entered in</w:t>
      </w:r>
    </w:p>
    <w:p w14:paraId="7CE4D6D7"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i/>
          <w:kern w:val="3"/>
          <w:sz w:val="20"/>
          <w:szCs w:val="20"/>
          <w:lang w:eastAsia="en-GB"/>
        </w:rPr>
      </w:pPr>
      <w:r w:rsidRPr="00827798">
        <w:rPr>
          <w:rFonts w:ascii="Arial" w:eastAsia="ArialMT, Arial" w:hAnsi="Arial" w:cs="ArialMT, Arial"/>
          <w:i/>
          <w:kern w:val="3"/>
          <w:sz w:val="18"/>
          <w:szCs w:val="18"/>
          <w:lang w:eastAsia="en-GB"/>
        </w:rPr>
        <w:t>the Cash Book but not yet cleared on the bank statement)</w:t>
      </w:r>
    </w:p>
    <w:p w14:paraId="7212E273"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sidRPr="00E92559">
        <w:rPr>
          <w:rFonts w:ascii="Arial" w:eastAsia="ArialMT, Arial" w:hAnsi="Arial" w:cs="ArialMT, Arial"/>
          <w:kern w:val="3"/>
          <w:lang w:eastAsia="en-GB"/>
        </w:rPr>
        <w:t xml:space="preserve">……………. Chq 1238                                        </w:t>
      </w:r>
      <w:r w:rsidR="00827798">
        <w:rPr>
          <w:rFonts w:ascii="Arial" w:eastAsia="ArialMT, Arial" w:hAnsi="Arial" w:cs="ArialMT, Arial"/>
          <w:kern w:val="3"/>
          <w:lang w:eastAsia="en-GB"/>
        </w:rPr>
        <w:t xml:space="preserve">                              </w:t>
      </w:r>
      <w:r w:rsidR="00D0140C">
        <w:rPr>
          <w:rFonts w:ascii="Arial" w:eastAsia="ArialMT, Arial" w:hAnsi="Arial" w:cs="ArialMT, Arial"/>
          <w:kern w:val="3"/>
          <w:lang w:eastAsia="en-GB"/>
        </w:rPr>
        <w:t xml:space="preserve"> </w:t>
      </w:r>
      <w:r w:rsidRPr="00E92559">
        <w:rPr>
          <w:rFonts w:ascii="Arial" w:eastAsia="ArialMT, Arial" w:hAnsi="Arial" w:cs="ArialMT, Arial"/>
          <w:kern w:val="3"/>
          <w:lang w:eastAsia="en-GB"/>
        </w:rPr>
        <w:t xml:space="preserve"> </w:t>
      </w:r>
      <w:r w:rsidR="00D0140C" w:rsidRPr="00D0140C">
        <w:rPr>
          <w:rFonts w:ascii="Arial" w:eastAsia="ArialMT, Arial" w:hAnsi="Arial" w:cs="ArialMT, Arial"/>
          <w:color w:val="FF0000"/>
          <w:kern w:val="3"/>
          <w:lang w:eastAsia="en-GB"/>
        </w:rPr>
        <w:t>-</w:t>
      </w:r>
      <w:r w:rsidRPr="00D0140C">
        <w:rPr>
          <w:rFonts w:ascii="Arial" w:eastAsia="ArialMT, Arial" w:hAnsi="Arial" w:cs="ArialMT, Arial"/>
          <w:color w:val="FF0000"/>
          <w:kern w:val="3"/>
          <w:lang w:eastAsia="en-GB"/>
        </w:rPr>
        <w:t>50.00</w:t>
      </w:r>
    </w:p>
    <w:p w14:paraId="598648CB"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sidRPr="00E92559">
        <w:rPr>
          <w:rFonts w:ascii="Arial" w:eastAsia="ArialMT, Arial" w:hAnsi="Arial" w:cs="ArialMT, Arial"/>
          <w:kern w:val="3"/>
          <w:lang w:eastAsia="en-GB"/>
        </w:rPr>
        <w:t xml:space="preserve">……………. Chq 1237                                        </w:t>
      </w:r>
      <w:r w:rsidR="00827798">
        <w:rPr>
          <w:rFonts w:ascii="Arial" w:eastAsia="ArialMT, Arial" w:hAnsi="Arial" w:cs="ArialMT, Arial"/>
          <w:kern w:val="3"/>
          <w:lang w:eastAsia="en-GB"/>
        </w:rPr>
        <w:t xml:space="preserve">                              </w:t>
      </w:r>
      <w:r w:rsidRPr="00E92559">
        <w:rPr>
          <w:rFonts w:ascii="Arial" w:eastAsia="ArialMT, Arial" w:hAnsi="Arial" w:cs="ArialMT, Arial"/>
          <w:kern w:val="3"/>
          <w:lang w:eastAsia="en-GB"/>
        </w:rPr>
        <w:t xml:space="preserve">  </w:t>
      </w:r>
      <w:r w:rsidR="00D0140C" w:rsidRPr="00D0140C">
        <w:rPr>
          <w:rFonts w:ascii="Arial" w:eastAsia="ArialMT, Arial" w:hAnsi="Arial" w:cs="ArialMT, Arial"/>
          <w:color w:val="FF0000"/>
          <w:kern w:val="3"/>
          <w:lang w:eastAsia="en-GB"/>
        </w:rPr>
        <w:t>-</w:t>
      </w:r>
      <w:r w:rsidRPr="00D0140C">
        <w:rPr>
          <w:rFonts w:ascii="Arial" w:eastAsia="ArialMT, Arial" w:hAnsi="Arial" w:cs="ArialMT, Arial"/>
          <w:color w:val="FF0000"/>
          <w:kern w:val="3"/>
          <w:lang w:eastAsia="en-GB"/>
        </w:rPr>
        <w:t>20.00</w:t>
      </w:r>
    </w:p>
    <w:p w14:paraId="0FA366B2"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ndale Sans UI" w:hAnsi="Arial" w:cs="Tahoma"/>
          <w:kern w:val="3"/>
          <w:lang w:eastAsia="en-GB"/>
        </w:rPr>
      </w:pPr>
      <w:r w:rsidRPr="00E92559">
        <w:rPr>
          <w:rFonts w:ascii="Arial" w:eastAsia="ArialMT, Arial" w:hAnsi="Arial" w:cs="ArialMT, Arial"/>
          <w:kern w:val="3"/>
          <w:lang w:eastAsia="en-GB"/>
        </w:rPr>
        <w:t xml:space="preserve">……………. Chq 1236                                        </w:t>
      </w:r>
      <w:r w:rsidR="00827798">
        <w:rPr>
          <w:rFonts w:ascii="Arial" w:eastAsia="ArialMT, Arial" w:hAnsi="Arial" w:cs="ArialMT, Arial"/>
          <w:kern w:val="3"/>
          <w:lang w:eastAsia="en-GB"/>
        </w:rPr>
        <w:t xml:space="preserve">                              </w:t>
      </w:r>
      <w:r w:rsidRPr="00E92559">
        <w:rPr>
          <w:rFonts w:ascii="Arial" w:eastAsia="ArialMT, Arial" w:hAnsi="Arial" w:cs="ArialMT, Arial"/>
          <w:kern w:val="3"/>
          <w:lang w:eastAsia="en-GB"/>
        </w:rPr>
        <w:t xml:space="preserve"> </w:t>
      </w:r>
      <w:r w:rsidR="00D0140C">
        <w:rPr>
          <w:rFonts w:ascii="Arial" w:eastAsia="ArialMT, Arial" w:hAnsi="Arial" w:cs="ArialMT, Arial"/>
          <w:kern w:val="3"/>
          <w:lang w:eastAsia="en-GB"/>
        </w:rPr>
        <w:t xml:space="preserve"> </w:t>
      </w:r>
      <w:r w:rsidR="00D0140C" w:rsidRPr="00D0140C">
        <w:rPr>
          <w:rFonts w:ascii="Arial" w:eastAsia="ArialMT, Arial" w:hAnsi="Arial" w:cs="ArialMT, Arial"/>
          <w:color w:val="FF0000"/>
          <w:kern w:val="3"/>
          <w:lang w:eastAsia="en-GB"/>
        </w:rPr>
        <w:t>-</w:t>
      </w:r>
      <w:r w:rsidRPr="00D0140C">
        <w:rPr>
          <w:rFonts w:ascii="Arial" w:eastAsia="ArialMT, Arial" w:hAnsi="Arial" w:cs="ArialMT, Arial"/>
          <w:color w:val="FF0000"/>
          <w:kern w:val="3"/>
          <w:u w:val="single"/>
          <w:lang w:eastAsia="en-GB"/>
        </w:rPr>
        <w:t xml:space="preserve">70.00 </w:t>
      </w:r>
      <w:r w:rsidRPr="00D0140C">
        <w:rPr>
          <w:rFonts w:ascii="Arial" w:eastAsia="ArialMT, Arial" w:hAnsi="Arial" w:cs="ArialMT, Arial"/>
          <w:color w:val="FF0000"/>
          <w:kern w:val="3"/>
          <w:lang w:eastAsia="en-GB"/>
        </w:rPr>
        <w:t xml:space="preserve">         </w:t>
      </w:r>
      <w:r w:rsidR="00D0140C" w:rsidRPr="00D0140C">
        <w:rPr>
          <w:rFonts w:ascii="Arial" w:eastAsia="ArialMT, Arial" w:hAnsi="Arial" w:cs="ArialMT, Arial"/>
          <w:color w:val="FF0000"/>
          <w:kern w:val="3"/>
          <w:lang w:eastAsia="en-GB"/>
        </w:rPr>
        <w:t xml:space="preserve"> </w:t>
      </w:r>
      <w:r w:rsidR="00F73940">
        <w:rPr>
          <w:rFonts w:ascii="Arial" w:eastAsia="ArialMT, Arial" w:hAnsi="Arial" w:cs="ArialMT, Arial"/>
          <w:color w:val="FF0000"/>
          <w:kern w:val="3"/>
          <w:lang w:eastAsia="en-GB"/>
        </w:rPr>
        <w:t xml:space="preserve">   </w:t>
      </w:r>
      <w:r w:rsidRPr="00D0140C">
        <w:rPr>
          <w:rFonts w:ascii="Arial" w:eastAsia="ArialMT, Arial" w:hAnsi="Arial" w:cs="ArialMT, Arial"/>
          <w:color w:val="FF0000"/>
          <w:kern w:val="3"/>
          <w:lang w:eastAsia="en-GB"/>
        </w:rPr>
        <w:t xml:space="preserve">   </w:t>
      </w:r>
      <w:r w:rsidR="00D0140C" w:rsidRPr="00D0140C">
        <w:rPr>
          <w:rFonts w:ascii="Arial" w:eastAsia="ArialMT, Arial" w:hAnsi="Arial" w:cs="ArialMT, Arial"/>
          <w:color w:val="FF0000"/>
          <w:kern w:val="3"/>
          <w:lang w:eastAsia="en-GB"/>
        </w:rPr>
        <w:t>-</w:t>
      </w:r>
      <w:r w:rsidR="00D0140C" w:rsidRPr="00D0140C">
        <w:rPr>
          <w:rFonts w:ascii="Arial" w:eastAsia="ArialMT, Arial" w:hAnsi="Arial" w:cs="ArialMT, Arial"/>
          <w:color w:val="FF0000"/>
          <w:kern w:val="3"/>
          <w:u w:val="single"/>
          <w:lang w:eastAsia="en-GB"/>
        </w:rPr>
        <w:t>140.00</w:t>
      </w:r>
    </w:p>
    <w:p w14:paraId="0AA77111"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p>
    <w:p w14:paraId="54A947B5" w14:textId="77777777" w:rsidR="009A36E3" w:rsidRPr="00E92559" w:rsidRDefault="007816E3" w:rsidP="00F73940">
      <w:pPr>
        <w:widowControl w:val="0"/>
        <w:suppressAutoHyphens/>
        <w:autoSpaceDE w:val="0"/>
        <w:autoSpaceDN w:val="0"/>
        <w:spacing w:after="0" w:line="240" w:lineRule="auto"/>
        <w:ind w:left="-142"/>
        <w:textAlignment w:val="baseline"/>
        <w:rPr>
          <w:rFonts w:ascii="Arial" w:eastAsia="Andale Sans UI" w:hAnsi="Arial" w:cs="Tahoma"/>
          <w:kern w:val="3"/>
          <w:lang w:eastAsia="en-GB"/>
        </w:rPr>
      </w:pPr>
      <w:r>
        <w:rPr>
          <w:rFonts w:ascii="Arial" w:eastAsia="ArialMT, Arial" w:hAnsi="Arial" w:cs="ArialMT, Arial"/>
          <w:kern w:val="3"/>
          <w:lang w:eastAsia="en-GB"/>
        </w:rPr>
        <w:t xml:space="preserve">Adjusted </w:t>
      </w:r>
      <w:r w:rsidR="00827798" w:rsidRPr="00D0140C">
        <w:rPr>
          <w:rFonts w:ascii="Arial" w:eastAsia="ArialMT, Arial" w:hAnsi="Arial" w:cs="ArialMT, Arial"/>
          <w:kern w:val="3"/>
          <w:lang w:eastAsia="en-GB"/>
        </w:rPr>
        <w:t>Closing balance</w:t>
      </w:r>
      <w:r w:rsidR="009A36E3" w:rsidRPr="00D0140C">
        <w:rPr>
          <w:rFonts w:ascii="Arial" w:eastAsia="ArialMT, Arial" w:hAnsi="Arial" w:cs="ArialMT, Arial"/>
          <w:kern w:val="3"/>
          <w:lang w:eastAsia="en-GB"/>
        </w:rPr>
        <w:t xml:space="preserve"> </w:t>
      </w:r>
      <w:r w:rsidR="00827798" w:rsidRPr="00D0140C">
        <w:rPr>
          <w:rFonts w:ascii="Arial" w:eastAsia="ArialMT, Arial" w:hAnsi="Arial" w:cs="ArialMT, Arial"/>
          <w:kern w:val="3"/>
          <w:lang w:eastAsia="en-GB"/>
        </w:rPr>
        <w:t>as at 31.3 xx</w:t>
      </w:r>
      <w:r>
        <w:rPr>
          <w:rFonts w:ascii="Arial" w:eastAsia="ArialMT, Arial" w:hAnsi="Arial" w:cs="ArialMT, Arial"/>
          <w:kern w:val="3"/>
          <w:lang w:eastAsia="en-GB"/>
        </w:rPr>
        <w:tab/>
      </w:r>
      <w:r>
        <w:rPr>
          <w:rFonts w:ascii="Arial" w:eastAsia="ArialMT, Arial" w:hAnsi="Arial" w:cs="ArialMT, Arial"/>
          <w:kern w:val="3"/>
          <w:lang w:eastAsia="en-GB"/>
        </w:rPr>
        <w:tab/>
      </w:r>
      <w:r w:rsidR="00D0140C">
        <w:rPr>
          <w:rFonts w:ascii="Arial" w:eastAsia="ArialMT, Arial" w:hAnsi="Arial" w:cs="ArialMT, Arial"/>
          <w:kern w:val="3"/>
          <w:lang w:eastAsia="en-GB"/>
        </w:rPr>
        <w:t xml:space="preserve">    </w:t>
      </w:r>
      <w:r w:rsidR="00827798">
        <w:rPr>
          <w:rFonts w:ascii="Arial" w:eastAsia="ArialMT, Arial" w:hAnsi="Arial" w:cs="ArialMT, Arial"/>
          <w:kern w:val="3"/>
          <w:lang w:eastAsia="en-GB"/>
        </w:rPr>
        <w:tab/>
        <w:t xml:space="preserve">    </w:t>
      </w:r>
      <w:r w:rsidR="00827798">
        <w:rPr>
          <w:rFonts w:ascii="Arial" w:eastAsia="ArialMT, Arial" w:hAnsi="Arial" w:cs="ArialMT, Arial"/>
          <w:kern w:val="3"/>
          <w:lang w:eastAsia="en-GB"/>
        </w:rPr>
        <w:tab/>
        <w:t xml:space="preserve">                </w:t>
      </w:r>
      <w:r w:rsidR="00D0140C">
        <w:rPr>
          <w:rFonts w:ascii="Arial" w:eastAsia="ArialMT, Arial" w:hAnsi="Arial" w:cs="ArialMT, Arial"/>
          <w:kern w:val="3"/>
          <w:lang w:eastAsia="en-GB"/>
        </w:rPr>
        <w:tab/>
        <w:t xml:space="preserve">    </w:t>
      </w:r>
      <w:r w:rsidR="009A36E3" w:rsidRPr="00E92559">
        <w:rPr>
          <w:rFonts w:ascii="Arial" w:eastAsia="ArialMT, Arial" w:hAnsi="Arial" w:cs="ArialMT, Arial"/>
          <w:b/>
          <w:kern w:val="3"/>
          <w:u w:val="single"/>
          <w:lang w:eastAsia="en-GB"/>
        </w:rPr>
        <w:t>360.00</w:t>
      </w:r>
    </w:p>
    <w:p w14:paraId="7D30BCDF"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p>
    <w:p w14:paraId="51CABA36"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sidRPr="00E92559">
        <w:rPr>
          <w:rFonts w:ascii="Arial" w:eastAsia="ArialMT, Arial" w:hAnsi="Arial" w:cs="ArialMT, Arial"/>
          <w:kern w:val="3"/>
          <w:lang w:eastAsia="en-GB"/>
        </w:rPr>
        <w:t xml:space="preserve">  </w:t>
      </w:r>
    </w:p>
    <w:p w14:paraId="6956858D"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ndale Sans UI" w:hAnsi="Arial" w:cs="Tahoma"/>
          <w:kern w:val="3"/>
          <w:lang w:eastAsia="en-GB"/>
        </w:rPr>
      </w:pPr>
      <w:r w:rsidRPr="00E92559">
        <w:rPr>
          <w:rFonts w:ascii="Arial" w:eastAsia="ArialMT, Arial" w:hAnsi="Arial" w:cs="ArialMT, Arial"/>
          <w:kern w:val="3"/>
          <w:lang w:eastAsia="en-GB"/>
        </w:rPr>
        <w:t xml:space="preserve">                                                                                                                               </w:t>
      </w:r>
    </w:p>
    <w:p w14:paraId="374E6D8E"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p>
    <w:p w14:paraId="56CDB9AD"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p>
    <w:p w14:paraId="2D58FA90"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p>
    <w:p w14:paraId="4991428D" w14:textId="77777777" w:rsidR="009A36E3"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b/>
          <w:kern w:val="3"/>
          <w:u w:val="single"/>
          <w:lang w:eastAsia="en-GB"/>
        </w:rPr>
      </w:pPr>
      <w:r w:rsidRPr="00E92559">
        <w:rPr>
          <w:rFonts w:ascii="Arial" w:eastAsia="ArialMT, Arial" w:hAnsi="Arial" w:cs="ArialMT, Arial"/>
          <w:b/>
          <w:kern w:val="3"/>
          <w:u w:val="single"/>
          <w:lang w:eastAsia="en-GB"/>
        </w:rPr>
        <w:t>Proved by:</w:t>
      </w:r>
    </w:p>
    <w:p w14:paraId="64B2E5B3" w14:textId="77777777" w:rsidR="00D0140C" w:rsidRPr="00E92559" w:rsidRDefault="00D0140C" w:rsidP="00F73940">
      <w:pPr>
        <w:widowControl w:val="0"/>
        <w:suppressAutoHyphens/>
        <w:autoSpaceDE w:val="0"/>
        <w:autoSpaceDN w:val="0"/>
        <w:spacing w:after="0" w:line="240" w:lineRule="auto"/>
        <w:ind w:left="-142"/>
        <w:textAlignment w:val="baseline"/>
        <w:rPr>
          <w:rFonts w:ascii="Arial" w:eastAsia="ArialMT, Arial" w:hAnsi="Arial" w:cs="ArialMT, Arial"/>
          <w:b/>
          <w:kern w:val="3"/>
          <w:u w:val="single"/>
          <w:lang w:eastAsia="en-GB"/>
        </w:rPr>
      </w:pPr>
    </w:p>
    <w:p w14:paraId="3E22F2FF"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sidRPr="00E92559">
        <w:rPr>
          <w:rFonts w:ascii="Arial" w:eastAsia="ArialMT, Arial" w:hAnsi="Arial" w:cs="ArialMT, Arial"/>
          <w:kern w:val="3"/>
          <w:lang w:eastAsia="en-GB"/>
        </w:rPr>
        <w:t>Actual balance per Cash Book</w:t>
      </w:r>
      <w:r w:rsidR="00D0140C">
        <w:rPr>
          <w:rFonts w:ascii="Arial" w:eastAsia="ArialMT, Arial" w:hAnsi="Arial" w:cs="ArialMT, Arial"/>
          <w:kern w:val="3"/>
          <w:lang w:eastAsia="en-GB"/>
        </w:rPr>
        <w:t xml:space="preserve"> as at 31.3.xx</w:t>
      </w:r>
      <w:r w:rsidRPr="00E92559">
        <w:rPr>
          <w:rFonts w:ascii="Arial" w:eastAsia="ArialMT, Arial" w:hAnsi="Arial" w:cs="ArialMT, Arial"/>
          <w:kern w:val="3"/>
          <w:lang w:eastAsia="en-GB"/>
        </w:rPr>
        <w:t xml:space="preserve">           </w:t>
      </w:r>
      <w:r w:rsidR="00D0140C">
        <w:rPr>
          <w:rFonts w:ascii="Arial" w:eastAsia="ArialMT, Arial" w:hAnsi="Arial" w:cs="ArialMT, Arial"/>
          <w:kern w:val="3"/>
          <w:lang w:eastAsia="en-GB"/>
        </w:rPr>
        <w:t xml:space="preserve">  </w:t>
      </w:r>
      <w:r w:rsidR="00D0140C">
        <w:rPr>
          <w:rFonts w:ascii="Arial" w:eastAsia="ArialMT, Arial" w:hAnsi="Arial" w:cs="ArialMT, Arial"/>
          <w:kern w:val="3"/>
          <w:lang w:eastAsia="en-GB"/>
        </w:rPr>
        <w:tab/>
      </w:r>
      <w:r w:rsidR="00D0140C">
        <w:rPr>
          <w:rFonts w:ascii="Arial" w:eastAsia="ArialMT, Arial" w:hAnsi="Arial" w:cs="ArialMT, Arial"/>
          <w:kern w:val="3"/>
          <w:lang w:eastAsia="en-GB"/>
        </w:rPr>
        <w:tab/>
        <w:t xml:space="preserve">                           </w:t>
      </w:r>
      <w:r w:rsidR="00F73940">
        <w:rPr>
          <w:rFonts w:ascii="Arial" w:eastAsia="ArialMT, Arial" w:hAnsi="Arial" w:cs="ArialMT, Arial"/>
          <w:kern w:val="3"/>
          <w:lang w:eastAsia="en-GB"/>
        </w:rPr>
        <w:t xml:space="preserve">            </w:t>
      </w:r>
      <w:r w:rsidRPr="00E92559">
        <w:rPr>
          <w:rFonts w:ascii="Arial" w:eastAsia="ArialMT, Arial" w:hAnsi="Arial" w:cs="ArialMT, Arial"/>
          <w:kern w:val="3"/>
          <w:lang w:eastAsia="en-GB"/>
        </w:rPr>
        <w:t>355.00</w:t>
      </w:r>
    </w:p>
    <w:p w14:paraId="5DD0FAD9"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p>
    <w:p w14:paraId="35344B59"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sidRPr="00E92559">
        <w:rPr>
          <w:rFonts w:ascii="Arial" w:eastAsia="ArialMT, Arial" w:hAnsi="Arial" w:cs="ArialMT, Arial"/>
          <w:kern w:val="3"/>
          <w:lang w:eastAsia="en-GB"/>
        </w:rPr>
        <w:t>Entries on the bank statement not yet entered into Cash Book:</w:t>
      </w:r>
    </w:p>
    <w:p w14:paraId="323B5A1E"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ndale Sans UI" w:hAnsi="Arial" w:cs="Tahoma"/>
          <w:kern w:val="3"/>
          <w:lang w:eastAsia="en-GB"/>
        </w:rPr>
      </w:pPr>
      <w:r w:rsidRPr="00E92559">
        <w:rPr>
          <w:rFonts w:ascii="Arial" w:eastAsia="ArialMT, Arial" w:hAnsi="Arial" w:cs="ArialMT, Arial"/>
          <w:b/>
          <w:bCs/>
          <w:kern w:val="3"/>
          <w:lang w:eastAsia="en-GB"/>
        </w:rPr>
        <w:t>Add</w:t>
      </w:r>
      <w:r w:rsidRPr="00E92559">
        <w:rPr>
          <w:rFonts w:ascii="Arial" w:eastAsia="ArialMT, Arial" w:hAnsi="Arial" w:cs="ArialMT, Arial"/>
          <w:b/>
          <w:kern w:val="3"/>
          <w:lang w:eastAsia="en-GB"/>
        </w:rPr>
        <w:t>:</w:t>
      </w:r>
      <w:r w:rsidRPr="00E92559">
        <w:rPr>
          <w:rFonts w:ascii="Arial" w:eastAsia="ArialMT, Arial" w:hAnsi="Arial" w:cs="ArialMT, Arial"/>
          <w:kern w:val="3"/>
          <w:lang w:eastAsia="en-GB"/>
        </w:rPr>
        <w:t xml:space="preserve">  Interest received                                           </w:t>
      </w:r>
      <w:r w:rsidR="00F73940">
        <w:rPr>
          <w:rFonts w:ascii="Arial" w:eastAsia="ArialMT, Arial" w:hAnsi="Arial" w:cs="ArialMT, Arial"/>
          <w:kern w:val="3"/>
          <w:lang w:eastAsia="en-GB"/>
        </w:rPr>
        <w:t xml:space="preserve">                             </w:t>
      </w:r>
      <w:r w:rsidRPr="00E92559">
        <w:rPr>
          <w:rFonts w:ascii="Arial" w:eastAsia="ArialMT, Arial" w:hAnsi="Arial" w:cs="ArialMT, Arial"/>
          <w:kern w:val="3"/>
          <w:lang w:eastAsia="en-GB"/>
        </w:rPr>
        <w:t>10.00</w:t>
      </w:r>
    </w:p>
    <w:p w14:paraId="29FD0100"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rialMT, Arial" w:hAnsi="Arial" w:cs="ArialMT, Arial"/>
          <w:kern w:val="3"/>
          <w:lang w:eastAsia="en-GB"/>
        </w:rPr>
      </w:pPr>
      <w:r w:rsidRPr="00E92559">
        <w:rPr>
          <w:rFonts w:ascii="Arial" w:eastAsia="ArialMT, Arial" w:hAnsi="Arial" w:cs="ArialMT, Arial"/>
          <w:b/>
          <w:bCs/>
          <w:kern w:val="3"/>
          <w:lang w:eastAsia="en-GB"/>
        </w:rPr>
        <w:t>Less</w:t>
      </w:r>
      <w:r w:rsidRPr="00E92559">
        <w:rPr>
          <w:rFonts w:ascii="Arial" w:eastAsia="ArialMT, Arial" w:hAnsi="Arial" w:cs="ArialMT, Arial"/>
          <w:b/>
          <w:kern w:val="3"/>
          <w:lang w:eastAsia="en-GB"/>
        </w:rPr>
        <w:t>:</w:t>
      </w:r>
      <w:r w:rsidRPr="00E92559">
        <w:rPr>
          <w:rFonts w:ascii="Arial" w:eastAsia="ArialMT, Arial" w:hAnsi="Arial" w:cs="ArialMT, Arial"/>
          <w:kern w:val="3"/>
          <w:lang w:eastAsia="en-GB"/>
        </w:rPr>
        <w:t xml:space="preserve"> Bank charges                                               </w:t>
      </w:r>
      <w:r w:rsidR="00F73940">
        <w:rPr>
          <w:rFonts w:ascii="Arial" w:eastAsia="ArialMT, Arial" w:hAnsi="Arial" w:cs="ArialMT, Arial"/>
          <w:kern w:val="3"/>
          <w:lang w:eastAsia="en-GB"/>
        </w:rPr>
        <w:t xml:space="preserve">                              </w:t>
      </w:r>
      <w:r w:rsidR="00D0140C">
        <w:rPr>
          <w:rFonts w:ascii="Arial" w:eastAsia="ArialMT, Arial" w:hAnsi="Arial" w:cs="ArialMT, Arial"/>
          <w:color w:val="FF0000"/>
          <w:kern w:val="3"/>
          <w:u w:val="single"/>
          <w:lang w:eastAsia="en-GB"/>
        </w:rPr>
        <w:t>-5.00</w:t>
      </w:r>
      <w:r w:rsidRPr="00E92559">
        <w:rPr>
          <w:rFonts w:ascii="Arial" w:eastAsia="ArialMT, Arial" w:hAnsi="Arial" w:cs="ArialMT, Arial"/>
          <w:kern w:val="3"/>
          <w:lang w:eastAsia="en-GB"/>
        </w:rPr>
        <w:tab/>
        <w:t xml:space="preserve">     </w:t>
      </w:r>
      <w:r w:rsidR="00F73940">
        <w:rPr>
          <w:rFonts w:ascii="Arial" w:eastAsia="ArialMT, Arial" w:hAnsi="Arial" w:cs="ArialMT, Arial"/>
          <w:kern w:val="3"/>
          <w:lang w:eastAsia="en-GB"/>
        </w:rPr>
        <w:t xml:space="preserve"> </w:t>
      </w:r>
      <w:r w:rsidRPr="00E92559">
        <w:rPr>
          <w:rFonts w:ascii="Arial" w:eastAsia="ArialMT, Arial" w:hAnsi="Arial" w:cs="ArialMT, Arial"/>
          <w:kern w:val="3"/>
          <w:lang w:eastAsia="en-GB"/>
        </w:rPr>
        <w:t xml:space="preserve"> </w:t>
      </w:r>
      <w:r w:rsidR="00F73940">
        <w:rPr>
          <w:rFonts w:ascii="Arial" w:eastAsia="ArialMT, Arial" w:hAnsi="Arial" w:cs="ArialMT, Arial"/>
          <w:kern w:val="3"/>
          <w:lang w:eastAsia="en-GB"/>
        </w:rPr>
        <w:t xml:space="preserve">            </w:t>
      </w:r>
      <w:r w:rsidRPr="00E92559">
        <w:rPr>
          <w:rFonts w:ascii="Arial" w:eastAsia="ArialMT, Arial" w:hAnsi="Arial" w:cs="ArialMT, Arial"/>
          <w:kern w:val="3"/>
          <w:lang w:eastAsia="en-GB"/>
        </w:rPr>
        <w:t xml:space="preserve"> </w:t>
      </w:r>
      <w:r w:rsidRPr="00E92559">
        <w:rPr>
          <w:rFonts w:ascii="Arial" w:eastAsia="ArialMT, Arial" w:hAnsi="Arial" w:cs="ArialMT, Arial"/>
          <w:kern w:val="3"/>
          <w:u w:val="single"/>
          <w:lang w:eastAsia="en-GB"/>
        </w:rPr>
        <w:t>5.00</w:t>
      </w:r>
    </w:p>
    <w:p w14:paraId="6A1C1724" w14:textId="77777777" w:rsidR="009A36E3" w:rsidRPr="00E92559" w:rsidRDefault="009A36E3" w:rsidP="00F73940">
      <w:pPr>
        <w:widowControl w:val="0"/>
        <w:suppressAutoHyphens/>
        <w:autoSpaceDE w:val="0"/>
        <w:autoSpaceDN w:val="0"/>
        <w:spacing w:after="0" w:line="240" w:lineRule="auto"/>
        <w:ind w:left="-142"/>
        <w:textAlignment w:val="baseline"/>
        <w:rPr>
          <w:rFonts w:ascii="Arial" w:eastAsia="Andale Sans UI" w:hAnsi="Arial" w:cs="Tahoma"/>
          <w:kern w:val="3"/>
          <w:lang w:eastAsia="en-GB"/>
        </w:rPr>
      </w:pPr>
    </w:p>
    <w:p w14:paraId="52B0BE7B" w14:textId="77777777" w:rsidR="009A36E3" w:rsidRPr="00E92559" w:rsidRDefault="00D0140C" w:rsidP="00F73940">
      <w:pPr>
        <w:widowControl w:val="0"/>
        <w:suppressAutoHyphens/>
        <w:autoSpaceDE w:val="0"/>
        <w:autoSpaceDN w:val="0"/>
        <w:spacing w:after="0" w:line="240" w:lineRule="auto"/>
        <w:ind w:left="-142"/>
        <w:textAlignment w:val="baseline"/>
        <w:rPr>
          <w:rFonts w:ascii="Arial" w:eastAsia="Andale Sans UI" w:hAnsi="Arial" w:cs="Tahoma"/>
          <w:kern w:val="3"/>
          <w:lang w:eastAsia="en-GB"/>
        </w:rPr>
      </w:pPr>
      <w:r>
        <w:rPr>
          <w:rFonts w:ascii="Arial" w:eastAsia="ArialMT, Arial" w:hAnsi="Arial" w:cs="ArialMT, Arial"/>
          <w:kern w:val="3"/>
          <w:lang w:eastAsia="en-GB"/>
        </w:rPr>
        <w:t xml:space="preserve">Adjusted </w:t>
      </w:r>
      <w:r w:rsidR="009A36E3" w:rsidRPr="00E92559">
        <w:rPr>
          <w:rFonts w:ascii="Arial" w:eastAsia="ArialMT, Arial" w:hAnsi="Arial" w:cs="ArialMT, Arial"/>
          <w:kern w:val="3"/>
          <w:lang w:eastAsia="en-GB"/>
        </w:rPr>
        <w:t>Cash Book balance</w:t>
      </w:r>
      <w:r>
        <w:rPr>
          <w:rFonts w:ascii="Arial" w:eastAsia="ArialMT, Arial" w:hAnsi="Arial" w:cs="ArialMT, Arial"/>
          <w:b/>
          <w:kern w:val="3"/>
          <w:lang w:eastAsia="en-GB"/>
        </w:rPr>
        <w:t xml:space="preserve"> </w:t>
      </w:r>
      <w:r w:rsidRPr="00D0140C">
        <w:rPr>
          <w:rFonts w:ascii="Arial" w:eastAsia="ArialMT, Arial" w:hAnsi="Arial" w:cs="ArialMT, Arial"/>
          <w:kern w:val="3"/>
          <w:lang w:eastAsia="en-GB"/>
        </w:rPr>
        <w:t>31.3 xx</w:t>
      </w:r>
      <w:r w:rsidR="009A36E3" w:rsidRPr="00D0140C">
        <w:rPr>
          <w:rFonts w:ascii="Arial" w:eastAsia="ArialMT, Arial" w:hAnsi="Arial" w:cs="ArialMT, Arial"/>
          <w:kern w:val="3"/>
          <w:lang w:eastAsia="en-GB"/>
        </w:rPr>
        <w:t xml:space="preserve">                            </w:t>
      </w:r>
      <w:r>
        <w:rPr>
          <w:rFonts w:ascii="Arial" w:eastAsia="ArialMT, Arial" w:hAnsi="Arial" w:cs="ArialMT, Arial"/>
          <w:kern w:val="3"/>
          <w:lang w:eastAsia="en-GB"/>
        </w:rPr>
        <w:t xml:space="preserve">      </w:t>
      </w:r>
      <w:r w:rsidR="009A36E3" w:rsidRPr="00D0140C">
        <w:rPr>
          <w:rFonts w:ascii="Arial" w:eastAsia="ArialMT, Arial" w:hAnsi="Arial" w:cs="ArialMT, Arial"/>
          <w:kern w:val="3"/>
          <w:lang w:eastAsia="en-GB"/>
        </w:rPr>
        <w:t xml:space="preserve">                                       </w:t>
      </w:r>
      <w:r w:rsidR="00F73940">
        <w:rPr>
          <w:rFonts w:ascii="Arial" w:eastAsia="ArialMT, Arial" w:hAnsi="Arial" w:cs="ArialMT, Arial"/>
          <w:kern w:val="3"/>
          <w:lang w:eastAsia="en-GB"/>
        </w:rPr>
        <w:t xml:space="preserve">    </w:t>
      </w:r>
      <w:r w:rsidR="009A36E3" w:rsidRPr="00D0140C">
        <w:rPr>
          <w:rFonts w:ascii="Arial" w:eastAsia="ArialMT, Arial" w:hAnsi="Arial" w:cs="ArialMT, Arial"/>
          <w:kern w:val="3"/>
          <w:u w:val="single"/>
          <w:lang w:eastAsia="en-GB"/>
        </w:rPr>
        <w:t xml:space="preserve"> </w:t>
      </w:r>
      <w:r w:rsidR="009A36E3" w:rsidRPr="00E92559">
        <w:rPr>
          <w:rFonts w:ascii="Arial" w:eastAsia="ArialMT, Arial" w:hAnsi="Arial" w:cs="ArialMT, Arial"/>
          <w:b/>
          <w:kern w:val="3"/>
          <w:u w:val="single"/>
          <w:lang w:eastAsia="en-GB"/>
        </w:rPr>
        <w:t>360.00</w:t>
      </w:r>
    </w:p>
    <w:p w14:paraId="61885EEE" w14:textId="77777777" w:rsidR="009A36E3" w:rsidRPr="009A36E3" w:rsidRDefault="009A36E3" w:rsidP="00F73940">
      <w:pPr>
        <w:spacing w:after="0" w:line="240" w:lineRule="auto"/>
        <w:ind w:left="-142"/>
        <w:rPr>
          <w:rFonts w:ascii="Arial" w:eastAsia="Times New Roman" w:hAnsi="Arial" w:cs="Arial"/>
        </w:rPr>
      </w:pPr>
    </w:p>
    <w:p w14:paraId="47AEC007" w14:textId="77777777" w:rsidR="009A36E3" w:rsidRPr="009A36E3" w:rsidRDefault="009A36E3" w:rsidP="00F73940">
      <w:pPr>
        <w:spacing w:after="0" w:line="240" w:lineRule="auto"/>
        <w:ind w:left="-142"/>
        <w:rPr>
          <w:rFonts w:ascii="Arial" w:eastAsia="Times New Roman" w:hAnsi="Arial" w:cs="Arial"/>
        </w:rPr>
      </w:pPr>
    </w:p>
    <w:p w14:paraId="1609B825" w14:textId="77777777" w:rsidR="009A36E3" w:rsidRPr="009A36E3" w:rsidRDefault="009A36E3" w:rsidP="00F73940">
      <w:pPr>
        <w:spacing w:after="0" w:line="240" w:lineRule="auto"/>
        <w:ind w:left="-142"/>
        <w:rPr>
          <w:rFonts w:ascii="Arial" w:eastAsia="Times New Roman" w:hAnsi="Arial" w:cs="Arial"/>
        </w:rPr>
      </w:pPr>
    </w:p>
    <w:p w14:paraId="0DEA10A0" w14:textId="77777777" w:rsidR="009A36E3" w:rsidRPr="009A36E3" w:rsidRDefault="009A36E3" w:rsidP="00F73940">
      <w:pPr>
        <w:spacing w:after="0" w:line="240" w:lineRule="auto"/>
        <w:ind w:left="-142"/>
        <w:rPr>
          <w:rFonts w:ascii="Arial" w:eastAsia="Times New Roman" w:hAnsi="Arial" w:cs="Arial"/>
        </w:rPr>
      </w:pPr>
    </w:p>
    <w:p w14:paraId="678C91E7" w14:textId="77777777" w:rsidR="009A36E3" w:rsidRPr="009A36E3" w:rsidRDefault="009A36E3" w:rsidP="00F73940">
      <w:pPr>
        <w:spacing w:after="0" w:line="240" w:lineRule="auto"/>
        <w:ind w:left="-142"/>
        <w:rPr>
          <w:rFonts w:ascii="Arial" w:eastAsia="Times New Roman" w:hAnsi="Arial" w:cs="Arial"/>
        </w:rPr>
      </w:pPr>
    </w:p>
    <w:p w14:paraId="16C64B93" w14:textId="77777777" w:rsidR="009A36E3" w:rsidRPr="009A36E3" w:rsidRDefault="009A36E3" w:rsidP="00F73940">
      <w:pPr>
        <w:spacing w:after="0" w:line="240" w:lineRule="auto"/>
        <w:ind w:left="-142"/>
        <w:rPr>
          <w:rFonts w:ascii="Arial" w:eastAsia="Times New Roman" w:hAnsi="Arial" w:cs="Arial"/>
        </w:rPr>
      </w:pPr>
    </w:p>
    <w:p w14:paraId="504DF528" w14:textId="77777777" w:rsidR="009A36E3" w:rsidRPr="009A36E3" w:rsidRDefault="009A36E3" w:rsidP="00F73940">
      <w:pPr>
        <w:spacing w:after="0" w:line="240" w:lineRule="auto"/>
        <w:ind w:left="-142"/>
        <w:rPr>
          <w:rFonts w:ascii="Arial" w:eastAsia="Times New Roman" w:hAnsi="Arial" w:cs="Arial"/>
        </w:rPr>
      </w:pPr>
    </w:p>
    <w:p w14:paraId="59C2E68E" w14:textId="77777777" w:rsidR="009A36E3" w:rsidRPr="009A36E3" w:rsidRDefault="009A36E3" w:rsidP="00F73940">
      <w:pPr>
        <w:spacing w:after="0" w:line="240" w:lineRule="auto"/>
        <w:ind w:left="-142"/>
        <w:rPr>
          <w:rFonts w:ascii="Arial" w:eastAsia="Times New Roman" w:hAnsi="Arial" w:cs="Arial"/>
        </w:rPr>
      </w:pPr>
    </w:p>
    <w:p w14:paraId="2513CC6D" w14:textId="77777777" w:rsidR="009A36E3" w:rsidRPr="009A36E3" w:rsidRDefault="009A36E3" w:rsidP="00F73940">
      <w:pPr>
        <w:spacing w:after="0" w:line="240" w:lineRule="auto"/>
        <w:ind w:left="-142"/>
        <w:rPr>
          <w:rFonts w:ascii="Arial" w:eastAsia="Times New Roman" w:hAnsi="Arial" w:cs="Arial"/>
        </w:rPr>
      </w:pPr>
    </w:p>
    <w:p w14:paraId="03962839" w14:textId="77777777" w:rsidR="009A36E3" w:rsidRPr="009A36E3" w:rsidRDefault="009A36E3" w:rsidP="00F73940">
      <w:pPr>
        <w:spacing w:after="0" w:line="240" w:lineRule="auto"/>
        <w:ind w:left="-142"/>
        <w:rPr>
          <w:rFonts w:ascii="Arial" w:eastAsia="Times New Roman" w:hAnsi="Arial" w:cs="Arial"/>
        </w:rPr>
      </w:pPr>
    </w:p>
    <w:p w14:paraId="3291D625" w14:textId="77777777" w:rsidR="009A36E3" w:rsidRPr="009A36E3" w:rsidRDefault="009A36E3" w:rsidP="00F73940">
      <w:pPr>
        <w:spacing w:after="0" w:line="240" w:lineRule="auto"/>
        <w:ind w:left="-142"/>
        <w:rPr>
          <w:rFonts w:ascii="Arial" w:eastAsia="Times New Roman" w:hAnsi="Arial" w:cs="Arial"/>
        </w:rPr>
      </w:pPr>
    </w:p>
    <w:p w14:paraId="1FD10F34" w14:textId="77777777" w:rsidR="009A36E3" w:rsidRPr="009A36E3" w:rsidRDefault="009A36E3" w:rsidP="00F73940">
      <w:pPr>
        <w:spacing w:after="0" w:line="240" w:lineRule="auto"/>
        <w:ind w:left="-142"/>
        <w:rPr>
          <w:rFonts w:eastAsia="Times New Roman" w:cs="Arial"/>
          <w:i/>
          <w:lang w:val="en-US" w:eastAsia="ja-JP"/>
        </w:rPr>
      </w:pPr>
      <w:r w:rsidRPr="009A36E3">
        <w:rPr>
          <w:rFonts w:eastAsia="Times New Roman" w:cs="Arial"/>
          <w:bCs/>
          <w:i/>
          <w:lang w:val="en-US" w:eastAsia="ja-JP"/>
        </w:rPr>
        <w:t>Auditor:</w:t>
      </w:r>
      <w:r w:rsidRPr="009A36E3">
        <w:rPr>
          <w:rFonts w:eastAsia="Times New Roman" w:cs="Arial"/>
          <w:i/>
          <w:lang w:val="en-US" w:eastAsia="ja-JP"/>
        </w:rPr>
        <w:t xml:space="preserve"> .................................................. Signed: .................................  Date: ……..………………………………</w:t>
      </w:r>
    </w:p>
    <w:p w14:paraId="3240F57D" w14:textId="77777777" w:rsidR="007816E3" w:rsidRDefault="007816E3" w:rsidP="00F73940">
      <w:pPr>
        <w:spacing w:after="0" w:line="240" w:lineRule="auto"/>
        <w:rPr>
          <w:rFonts w:ascii="Arial" w:eastAsia="Times New Roman" w:hAnsi="Arial" w:cs="Arial"/>
          <w:b/>
          <w:color w:val="1F497D"/>
          <w:sz w:val="24"/>
          <w:szCs w:val="24"/>
          <w:lang w:val="en-US" w:eastAsia="ja-JP"/>
        </w:rPr>
      </w:pPr>
    </w:p>
    <w:p w14:paraId="01168DB6" w14:textId="77777777" w:rsidR="007B5512" w:rsidRDefault="007B5512" w:rsidP="00FD3813">
      <w:pPr>
        <w:spacing w:after="0" w:line="240" w:lineRule="auto"/>
        <w:rPr>
          <w:rFonts w:ascii="Arial" w:eastAsia="Times New Roman" w:hAnsi="Arial" w:cs="Arial"/>
          <w:b/>
          <w:color w:val="1F497D"/>
          <w:sz w:val="24"/>
          <w:szCs w:val="24"/>
          <w:lang w:val="en-US" w:eastAsia="ja-JP"/>
        </w:rPr>
      </w:pPr>
    </w:p>
    <w:p w14:paraId="594735AA" w14:textId="77777777" w:rsidR="00B80548" w:rsidRDefault="00B80548" w:rsidP="009A36E3">
      <w:pPr>
        <w:spacing w:after="0" w:line="240" w:lineRule="auto"/>
        <w:jc w:val="right"/>
        <w:rPr>
          <w:rFonts w:ascii="Arial" w:eastAsia="Times New Roman" w:hAnsi="Arial" w:cs="Arial"/>
          <w:b/>
          <w:color w:val="1F497D"/>
          <w:sz w:val="24"/>
          <w:szCs w:val="24"/>
          <w:lang w:val="en-US" w:eastAsia="ja-JP"/>
        </w:rPr>
      </w:pPr>
    </w:p>
    <w:p w14:paraId="1BE29D98" w14:textId="77777777" w:rsidR="009A36E3" w:rsidRPr="009A36E3" w:rsidRDefault="009A36E3" w:rsidP="009A36E3">
      <w:pPr>
        <w:spacing w:after="0" w:line="240" w:lineRule="auto"/>
        <w:jc w:val="right"/>
        <w:rPr>
          <w:rFonts w:ascii="Arial" w:eastAsia="Times New Roman" w:hAnsi="Arial" w:cs="Arial"/>
          <w:b/>
          <w:color w:val="1F497D"/>
          <w:sz w:val="24"/>
          <w:szCs w:val="24"/>
          <w:lang w:val="en-US" w:eastAsia="ja-JP"/>
        </w:rPr>
      </w:pPr>
      <w:r w:rsidRPr="009A36E3">
        <w:rPr>
          <w:rFonts w:ascii="Arial" w:eastAsia="Times New Roman" w:hAnsi="Arial" w:cs="Arial"/>
          <w:b/>
          <w:color w:val="1F497D"/>
          <w:sz w:val="24"/>
          <w:szCs w:val="24"/>
          <w:lang w:val="en-US" w:eastAsia="ja-JP"/>
        </w:rPr>
        <w:t>Schedule 4</w:t>
      </w:r>
    </w:p>
    <w:p w14:paraId="5FC47F32" w14:textId="77777777" w:rsidR="00D0140C" w:rsidRDefault="00D0140C" w:rsidP="009A36E3">
      <w:pPr>
        <w:spacing w:after="0" w:line="240" w:lineRule="auto"/>
        <w:rPr>
          <w:rFonts w:ascii="Arial" w:eastAsia="Times New Roman" w:hAnsi="Arial" w:cs="Arial"/>
          <w:b/>
          <w:color w:val="1F497D"/>
          <w:sz w:val="24"/>
          <w:szCs w:val="24"/>
        </w:rPr>
      </w:pPr>
    </w:p>
    <w:p w14:paraId="10509D19" w14:textId="77777777" w:rsidR="009A36E3" w:rsidRPr="009A36E3" w:rsidRDefault="009A36E3" w:rsidP="00F73940">
      <w:pPr>
        <w:spacing w:after="0" w:line="240" w:lineRule="auto"/>
        <w:ind w:left="-284"/>
        <w:rPr>
          <w:rFonts w:eastAsia="Times New Roman" w:cs="Arial"/>
          <w:i/>
          <w:lang w:val="en-US" w:eastAsia="ja-JP"/>
        </w:rPr>
      </w:pPr>
      <w:r w:rsidRPr="009A36E3">
        <w:rPr>
          <w:rFonts w:ascii="Arial" w:eastAsia="Times New Roman" w:hAnsi="Arial" w:cs="Arial"/>
          <w:b/>
          <w:color w:val="1F497D"/>
          <w:sz w:val="24"/>
          <w:szCs w:val="24"/>
        </w:rPr>
        <w:t>INCOME &amp; EXPENDITURE ACCOUNT</w:t>
      </w:r>
      <w:r w:rsidR="002A714A">
        <w:rPr>
          <w:rFonts w:ascii="Arial" w:eastAsia="Times New Roman" w:hAnsi="Arial" w:cs="Arial"/>
          <w:b/>
          <w:color w:val="1F497D"/>
          <w:sz w:val="24"/>
          <w:szCs w:val="24"/>
        </w:rPr>
        <w:t xml:space="preserve"> - example</w:t>
      </w:r>
    </w:p>
    <w:p w14:paraId="7FA78C30" w14:textId="77777777" w:rsidR="00D0140C" w:rsidRPr="00827798" w:rsidRDefault="00D0140C" w:rsidP="00F73940">
      <w:pPr>
        <w:widowControl w:val="0"/>
        <w:suppressAutoHyphens/>
        <w:autoSpaceDE w:val="0"/>
        <w:autoSpaceDN w:val="0"/>
        <w:spacing w:after="0" w:line="240" w:lineRule="auto"/>
        <w:ind w:left="-284"/>
        <w:textAlignment w:val="baseline"/>
        <w:rPr>
          <w:rFonts w:ascii="Arial" w:eastAsia="Arial-BoldMT, 'Times New Roman'" w:hAnsi="Arial" w:cs="Arial"/>
          <w:b/>
          <w:bCs/>
          <w:kern w:val="3"/>
          <w:lang w:eastAsia="en-GB"/>
        </w:rPr>
      </w:pPr>
    </w:p>
    <w:p w14:paraId="59BA11E9"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b/>
        </w:rPr>
        <w:t>Income &amp; Expenditure Account for Y/E</w:t>
      </w:r>
      <w:r w:rsidRPr="009A36E3">
        <w:rPr>
          <w:rFonts w:ascii="Arial" w:eastAsia="Times New Roman" w:hAnsi="Arial" w:cs="Arial"/>
        </w:rPr>
        <w:t xml:space="preserve"> ………………….………..</w:t>
      </w:r>
    </w:p>
    <w:p w14:paraId="524DF6E1" w14:textId="77777777" w:rsidR="009A36E3" w:rsidRPr="009A36E3" w:rsidRDefault="009A36E3" w:rsidP="00F73940">
      <w:pPr>
        <w:spacing w:after="0" w:line="240" w:lineRule="auto"/>
        <w:ind w:left="-284"/>
        <w:rPr>
          <w:rFonts w:ascii="Arial" w:eastAsia="Times New Roman" w:hAnsi="Arial" w:cs="Arial"/>
          <w:b/>
          <w:color w:val="1F497D"/>
        </w:rPr>
      </w:pPr>
    </w:p>
    <w:p w14:paraId="1404EA69" w14:textId="77777777" w:rsidR="009A36E3" w:rsidRPr="009A36E3" w:rsidRDefault="009A36E3" w:rsidP="00F73940">
      <w:pPr>
        <w:spacing w:after="0" w:line="240" w:lineRule="auto"/>
        <w:ind w:left="-284"/>
        <w:rPr>
          <w:rFonts w:ascii="Arial" w:eastAsia="Times New Roman" w:hAnsi="Arial" w:cs="Arial"/>
          <w:b/>
          <w:color w:val="1F497D"/>
        </w:rPr>
      </w:pPr>
    </w:p>
    <w:p w14:paraId="1BA17B5D" w14:textId="77777777" w:rsidR="009A36E3" w:rsidRPr="009A36E3" w:rsidRDefault="009A36E3" w:rsidP="00F73940">
      <w:pPr>
        <w:spacing w:after="0" w:line="240" w:lineRule="auto"/>
        <w:ind w:left="-284"/>
        <w:rPr>
          <w:rFonts w:ascii="Arial" w:eastAsia="Times New Roman" w:hAnsi="Arial" w:cs="Arial"/>
          <w:b/>
        </w:rPr>
      </w:pP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00F73940">
        <w:rPr>
          <w:rFonts w:ascii="Arial" w:eastAsia="Times New Roman" w:hAnsi="Arial" w:cs="Arial"/>
        </w:rPr>
        <w:t xml:space="preserve">       </w:t>
      </w:r>
      <w:r w:rsidRPr="009A36E3">
        <w:rPr>
          <w:rFonts w:ascii="Arial" w:eastAsia="Times New Roman" w:hAnsi="Arial" w:cs="Arial"/>
        </w:rPr>
        <w:t xml:space="preserve"> </w:t>
      </w:r>
      <w:r w:rsidRPr="009A36E3">
        <w:rPr>
          <w:rFonts w:ascii="Arial" w:eastAsia="Times New Roman" w:hAnsi="Arial" w:cs="Arial"/>
          <w:b/>
        </w:rPr>
        <w:t xml:space="preserve">2016/17             </w:t>
      </w:r>
      <w:r w:rsidRPr="009A36E3">
        <w:rPr>
          <w:rFonts w:ascii="Arial" w:eastAsia="Times New Roman" w:hAnsi="Arial" w:cs="Arial"/>
          <w:b/>
        </w:rPr>
        <w:tab/>
        <w:t xml:space="preserve">               </w:t>
      </w:r>
      <w:r w:rsidRPr="009A36E3">
        <w:rPr>
          <w:rFonts w:ascii="Arial" w:eastAsia="Times New Roman" w:hAnsi="Arial" w:cs="Arial"/>
          <w:b/>
          <w:i/>
          <w:color w:val="948A54"/>
          <w:sz w:val="18"/>
          <w:szCs w:val="18"/>
        </w:rPr>
        <w:t>2015/16</w:t>
      </w:r>
    </w:p>
    <w:p w14:paraId="1D0661A0" w14:textId="77777777" w:rsidR="009A36E3" w:rsidRPr="009A36E3" w:rsidRDefault="009A36E3" w:rsidP="00F73940">
      <w:pPr>
        <w:spacing w:after="0" w:line="240" w:lineRule="auto"/>
        <w:ind w:left="-284"/>
        <w:rPr>
          <w:rFonts w:ascii="Arial" w:eastAsia="Times New Roman" w:hAnsi="Arial" w:cs="Arial"/>
          <w:b/>
          <w:i/>
        </w:rPr>
      </w:pPr>
      <w:r w:rsidRPr="009A36E3">
        <w:rPr>
          <w:rFonts w:ascii="Arial" w:eastAsia="Times New Roman" w:hAnsi="Arial" w:cs="Arial"/>
          <w:b/>
        </w:rPr>
        <w:tab/>
      </w:r>
      <w:r w:rsidRPr="009A36E3">
        <w:rPr>
          <w:rFonts w:ascii="Arial" w:eastAsia="Times New Roman" w:hAnsi="Arial" w:cs="Arial"/>
          <w:b/>
        </w:rPr>
        <w:tab/>
      </w:r>
      <w:r w:rsidRPr="009A36E3">
        <w:rPr>
          <w:rFonts w:ascii="Arial" w:eastAsia="Times New Roman" w:hAnsi="Arial" w:cs="Arial"/>
          <w:b/>
        </w:rPr>
        <w:tab/>
      </w:r>
      <w:r w:rsidRPr="009A36E3">
        <w:rPr>
          <w:rFonts w:ascii="Arial" w:eastAsia="Times New Roman" w:hAnsi="Arial" w:cs="Arial"/>
          <w:b/>
        </w:rPr>
        <w:tab/>
      </w:r>
      <w:r w:rsidRPr="009A36E3">
        <w:rPr>
          <w:rFonts w:ascii="Arial" w:eastAsia="Times New Roman" w:hAnsi="Arial" w:cs="Arial"/>
          <w:b/>
        </w:rPr>
        <w:tab/>
      </w:r>
      <w:r w:rsidRPr="009A36E3">
        <w:rPr>
          <w:rFonts w:ascii="Arial" w:eastAsia="Times New Roman" w:hAnsi="Arial" w:cs="Arial"/>
          <w:b/>
        </w:rPr>
        <w:tab/>
        <w:t xml:space="preserve">         £</w:t>
      </w:r>
      <w:r w:rsidRPr="009A36E3">
        <w:rPr>
          <w:rFonts w:ascii="Arial" w:eastAsia="Times New Roman" w:hAnsi="Arial" w:cs="Arial"/>
          <w:b/>
        </w:rPr>
        <w:tab/>
        <w:t xml:space="preserve">                 £</w:t>
      </w:r>
      <w:r w:rsidRPr="009A36E3">
        <w:rPr>
          <w:rFonts w:ascii="Arial" w:eastAsia="Times New Roman" w:hAnsi="Arial" w:cs="Arial"/>
          <w:b/>
        </w:rPr>
        <w:tab/>
      </w:r>
      <w:r w:rsidRPr="009A36E3">
        <w:rPr>
          <w:rFonts w:ascii="Arial" w:eastAsia="Times New Roman" w:hAnsi="Arial" w:cs="Arial"/>
          <w:b/>
        </w:rPr>
        <w:tab/>
        <w:t xml:space="preserve">          </w:t>
      </w:r>
      <w:r w:rsidR="00F73940">
        <w:rPr>
          <w:rFonts w:ascii="Arial" w:eastAsia="Times New Roman" w:hAnsi="Arial" w:cs="Arial"/>
          <w:b/>
        </w:rPr>
        <w:t xml:space="preserve">             </w:t>
      </w:r>
      <w:r w:rsidRPr="009A36E3">
        <w:rPr>
          <w:rFonts w:ascii="Arial" w:eastAsia="Times New Roman" w:hAnsi="Arial" w:cs="Arial"/>
          <w:b/>
          <w:i/>
          <w:color w:val="948A54"/>
          <w:sz w:val="18"/>
          <w:szCs w:val="18"/>
        </w:rPr>
        <w:t xml:space="preserve">£                 £ </w:t>
      </w:r>
    </w:p>
    <w:p w14:paraId="18DBEB81" w14:textId="77777777" w:rsidR="009A36E3" w:rsidRPr="009A36E3" w:rsidRDefault="009A36E3" w:rsidP="00F73940">
      <w:pPr>
        <w:spacing w:after="0" w:line="240" w:lineRule="auto"/>
        <w:ind w:left="-284"/>
        <w:rPr>
          <w:rFonts w:ascii="Arial" w:eastAsia="Times New Roman" w:hAnsi="Arial" w:cs="Arial"/>
          <w:b/>
          <w:color w:val="1F497D"/>
        </w:rPr>
      </w:pPr>
      <w:r w:rsidRPr="009A36E3">
        <w:rPr>
          <w:rFonts w:ascii="Arial" w:eastAsia="Times New Roman" w:hAnsi="Arial" w:cs="Arial"/>
          <w:b/>
          <w:color w:val="1F497D"/>
        </w:rPr>
        <w:t xml:space="preserve">Balances </w:t>
      </w:r>
      <w:r w:rsidR="00D0140C">
        <w:rPr>
          <w:rFonts w:ascii="Arial" w:eastAsia="Times New Roman" w:hAnsi="Arial" w:cs="Arial"/>
          <w:b/>
          <w:color w:val="1F497D"/>
        </w:rPr>
        <w:t>b/f 1.4.xx</w:t>
      </w:r>
    </w:p>
    <w:p w14:paraId="47E66611" w14:textId="77777777" w:rsidR="009A36E3" w:rsidRPr="009A36E3" w:rsidRDefault="000C496B" w:rsidP="00F73940">
      <w:pPr>
        <w:spacing w:after="0" w:line="240" w:lineRule="auto"/>
        <w:ind w:left="-284"/>
        <w:rPr>
          <w:rFonts w:ascii="Arial" w:eastAsia="Times New Roman" w:hAnsi="Arial" w:cs="Arial"/>
        </w:rPr>
      </w:pPr>
      <w:r>
        <w:rPr>
          <w:rFonts w:ascii="Arial" w:eastAsia="Times New Roman" w:hAnsi="Arial" w:cs="Arial"/>
        </w:rPr>
        <w:t xml:space="preserve">     </w:t>
      </w:r>
      <w:r w:rsidR="009A36E3" w:rsidRPr="009A36E3">
        <w:rPr>
          <w:rFonts w:ascii="Arial" w:eastAsia="Times New Roman" w:hAnsi="Arial" w:cs="Arial"/>
        </w:rPr>
        <w:t>Cash</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20</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F73940">
        <w:rPr>
          <w:rFonts w:ascii="Arial" w:eastAsia="Times New Roman" w:hAnsi="Arial" w:cs="Arial"/>
        </w:rPr>
        <w:t xml:space="preserve">             </w:t>
      </w:r>
      <w:r w:rsidR="009A36E3" w:rsidRPr="009A36E3">
        <w:rPr>
          <w:rFonts w:ascii="Arial" w:eastAsia="Times New Roman" w:hAnsi="Arial" w:cs="Arial"/>
          <w:i/>
          <w:color w:val="7F7F7F"/>
          <w:sz w:val="18"/>
          <w:szCs w:val="18"/>
        </w:rPr>
        <w:t>20</w:t>
      </w:r>
    </w:p>
    <w:p w14:paraId="6CE66879" w14:textId="77777777" w:rsidR="009A36E3" w:rsidRPr="009A36E3" w:rsidRDefault="000C496B" w:rsidP="00F73940">
      <w:pPr>
        <w:spacing w:after="0" w:line="240" w:lineRule="auto"/>
        <w:ind w:left="-284"/>
        <w:rPr>
          <w:rFonts w:ascii="Arial" w:eastAsia="Times New Roman" w:hAnsi="Arial" w:cs="Arial"/>
        </w:rPr>
      </w:pPr>
      <w:r>
        <w:rPr>
          <w:rFonts w:ascii="Arial" w:eastAsia="Times New Roman" w:hAnsi="Arial" w:cs="Arial"/>
        </w:rPr>
        <w:t xml:space="preserve">     </w:t>
      </w:r>
      <w:r w:rsidR="009A36E3" w:rsidRPr="009A36E3">
        <w:rPr>
          <w:rFonts w:ascii="Arial" w:eastAsia="Times New Roman" w:hAnsi="Arial" w:cs="Arial"/>
        </w:rPr>
        <w:t>Bank</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9A36E3" w:rsidRPr="009A36E3">
        <w:rPr>
          <w:rFonts w:ascii="Arial" w:eastAsia="Times New Roman" w:hAnsi="Arial" w:cs="Arial"/>
          <w:u w:val="single"/>
        </w:rPr>
        <w:t>410</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F73940">
        <w:rPr>
          <w:rFonts w:ascii="Arial" w:eastAsia="Times New Roman" w:hAnsi="Arial" w:cs="Arial"/>
        </w:rPr>
        <w:t xml:space="preserve">              </w:t>
      </w:r>
      <w:r w:rsidR="009A36E3" w:rsidRPr="009A36E3">
        <w:rPr>
          <w:rFonts w:ascii="Arial" w:eastAsia="Times New Roman" w:hAnsi="Arial" w:cs="Arial"/>
          <w:i/>
          <w:color w:val="7F7F7F"/>
          <w:sz w:val="18"/>
          <w:szCs w:val="18"/>
          <w:u w:val="single"/>
        </w:rPr>
        <w:t>290</w:t>
      </w:r>
    </w:p>
    <w:p w14:paraId="5E42E30A"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ab/>
      </w:r>
      <w:r w:rsidRPr="009A36E3">
        <w:rPr>
          <w:rFonts w:ascii="Arial" w:eastAsia="Times New Roman" w:hAnsi="Arial" w:cs="Arial"/>
        </w:rPr>
        <w:tab/>
      </w:r>
    </w:p>
    <w:p w14:paraId="470CE4DA"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b/>
          <w:color w:val="1F497D"/>
        </w:rPr>
        <w:t>Total b/f</w:t>
      </w:r>
      <w:r w:rsidR="007816E3">
        <w:rPr>
          <w:rFonts w:ascii="Arial" w:eastAsia="Times New Roman" w:hAnsi="Arial" w:cs="Arial"/>
          <w:b/>
          <w:color w:val="1F497D"/>
        </w:rPr>
        <w:t xml:space="preserve"> 1.4.xx</w:t>
      </w:r>
      <w:r w:rsidR="007816E3">
        <w:rPr>
          <w:rFonts w:ascii="Arial" w:eastAsia="Times New Roman" w:hAnsi="Arial" w:cs="Arial"/>
        </w:rPr>
        <w:tab/>
      </w:r>
      <w:r w:rsidR="007816E3">
        <w:rPr>
          <w:rFonts w:ascii="Arial" w:eastAsia="Times New Roman" w:hAnsi="Arial" w:cs="Arial"/>
        </w:rPr>
        <w:tab/>
      </w:r>
      <w:r w:rsidR="00781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430</w:t>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i/>
          <w:color w:val="7F7F7F"/>
          <w:sz w:val="18"/>
          <w:szCs w:val="18"/>
        </w:rPr>
        <w:t xml:space="preserve">                             </w:t>
      </w:r>
      <w:r w:rsidR="00F73940">
        <w:rPr>
          <w:rFonts w:ascii="Arial" w:eastAsia="Times New Roman" w:hAnsi="Arial" w:cs="Arial"/>
          <w:i/>
          <w:color w:val="7F7F7F"/>
          <w:sz w:val="18"/>
          <w:szCs w:val="18"/>
        </w:rPr>
        <w:t xml:space="preserve">               </w:t>
      </w:r>
      <w:r w:rsidRPr="009A36E3">
        <w:rPr>
          <w:rFonts w:ascii="Arial" w:eastAsia="Times New Roman" w:hAnsi="Arial" w:cs="Arial"/>
          <w:i/>
          <w:color w:val="7F7F7F"/>
          <w:sz w:val="18"/>
          <w:szCs w:val="18"/>
        </w:rPr>
        <w:t>310</w:t>
      </w:r>
    </w:p>
    <w:p w14:paraId="54B46074" w14:textId="77777777" w:rsidR="009A36E3" w:rsidRPr="009A36E3" w:rsidRDefault="009A36E3" w:rsidP="00F73940">
      <w:pPr>
        <w:spacing w:after="0" w:line="240" w:lineRule="auto"/>
        <w:ind w:left="-284"/>
        <w:rPr>
          <w:rFonts w:ascii="Arial" w:eastAsia="Times New Roman" w:hAnsi="Arial" w:cs="Arial"/>
        </w:rPr>
      </w:pPr>
    </w:p>
    <w:p w14:paraId="26E51324" w14:textId="77777777" w:rsidR="009A36E3" w:rsidRPr="009A36E3" w:rsidRDefault="009A36E3" w:rsidP="00F73940">
      <w:pPr>
        <w:spacing w:after="0" w:line="240" w:lineRule="auto"/>
        <w:ind w:left="-284"/>
        <w:rPr>
          <w:rFonts w:ascii="Arial" w:eastAsia="Times New Roman" w:hAnsi="Arial" w:cs="Arial"/>
          <w:b/>
          <w:color w:val="1F497D"/>
        </w:rPr>
      </w:pPr>
      <w:r w:rsidRPr="009A36E3">
        <w:rPr>
          <w:rFonts w:ascii="Arial" w:eastAsia="Times New Roman" w:hAnsi="Arial" w:cs="Arial"/>
          <w:b/>
          <w:color w:val="1F497D"/>
        </w:rPr>
        <w:t>Add Income in year</w:t>
      </w:r>
    </w:p>
    <w:p w14:paraId="3D1C0D1E" w14:textId="77777777" w:rsidR="009A36E3" w:rsidRPr="009A36E3" w:rsidRDefault="000C496B" w:rsidP="00F73940">
      <w:pPr>
        <w:spacing w:after="0" w:line="240" w:lineRule="auto"/>
        <w:ind w:left="-284"/>
        <w:rPr>
          <w:rFonts w:ascii="Arial" w:eastAsia="Times New Roman" w:hAnsi="Arial" w:cs="Arial"/>
        </w:rPr>
      </w:pPr>
      <w:r>
        <w:rPr>
          <w:rFonts w:ascii="Arial" w:eastAsia="Times New Roman" w:hAnsi="Arial" w:cs="Arial"/>
        </w:rPr>
        <w:t xml:space="preserve">     </w:t>
      </w:r>
      <w:r w:rsidR="009A36E3" w:rsidRPr="009A36E3">
        <w:rPr>
          <w:rFonts w:ascii="Arial" w:eastAsia="Times New Roman" w:hAnsi="Arial" w:cs="Arial"/>
        </w:rPr>
        <w:t>Fund Raising</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80</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9A36E3" w:rsidRPr="009A36E3">
        <w:rPr>
          <w:rFonts w:ascii="Arial" w:eastAsia="Times New Roman" w:hAnsi="Arial" w:cs="Arial"/>
          <w:i/>
          <w:color w:val="948A54"/>
          <w:sz w:val="18"/>
          <w:szCs w:val="18"/>
        </w:rPr>
        <w:t>150</w:t>
      </w:r>
    </w:p>
    <w:p w14:paraId="783004D9" w14:textId="77777777" w:rsidR="009A36E3" w:rsidRPr="009A36E3" w:rsidRDefault="000C496B" w:rsidP="00F73940">
      <w:pPr>
        <w:spacing w:after="0" w:line="240" w:lineRule="auto"/>
        <w:ind w:left="-284"/>
        <w:rPr>
          <w:rFonts w:ascii="Arial" w:eastAsia="Times New Roman" w:hAnsi="Arial" w:cs="Arial"/>
        </w:rPr>
      </w:pPr>
      <w:r>
        <w:rPr>
          <w:rFonts w:ascii="Arial" w:eastAsia="Times New Roman" w:hAnsi="Arial" w:cs="Arial"/>
        </w:rPr>
        <w:t xml:space="preserve">     Donations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9A36E3" w:rsidRPr="009A36E3">
        <w:rPr>
          <w:rFonts w:ascii="Arial" w:eastAsia="Times New Roman" w:hAnsi="Arial" w:cs="Arial"/>
        </w:rPr>
        <w:t>100</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9A36E3" w:rsidRPr="009A36E3">
        <w:rPr>
          <w:rFonts w:ascii="Arial" w:eastAsia="Times New Roman" w:hAnsi="Arial" w:cs="Arial"/>
          <w:i/>
          <w:color w:val="7F7F7F"/>
          <w:sz w:val="18"/>
          <w:szCs w:val="18"/>
        </w:rPr>
        <w:t>140</w:t>
      </w:r>
    </w:p>
    <w:p w14:paraId="6536E793" w14:textId="77777777" w:rsidR="009A36E3" w:rsidRPr="009A36E3" w:rsidRDefault="000C496B" w:rsidP="00F73940">
      <w:pPr>
        <w:spacing w:after="0" w:line="240" w:lineRule="auto"/>
        <w:ind w:left="-284"/>
        <w:rPr>
          <w:rFonts w:ascii="Arial" w:eastAsia="Times New Roman" w:hAnsi="Arial" w:cs="Arial"/>
          <w:i/>
        </w:rPr>
      </w:pPr>
      <w:r>
        <w:rPr>
          <w:rFonts w:ascii="Arial" w:eastAsia="Times New Roman" w:hAnsi="Arial" w:cs="Arial"/>
        </w:rPr>
        <w:t xml:space="preserve">     </w:t>
      </w:r>
      <w:r w:rsidR="009A36E3" w:rsidRPr="009A36E3">
        <w:rPr>
          <w:rFonts w:ascii="Arial" w:eastAsia="Times New Roman" w:hAnsi="Arial" w:cs="Arial"/>
        </w:rPr>
        <w:t>Photogra</w:t>
      </w:r>
      <w:r>
        <w:rPr>
          <w:rFonts w:ascii="Arial" w:eastAsia="Times New Roman" w:hAnsi="Arial" w:cs="Arial"/>
        </w:rPr>
        <w:t>ph sales</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9A36E3" w:rsidRPr="009A36E3">
        <w:rPr>
          <w:rFonts w:ascii="Arial" w:eastAsia="Times New Roman" w:hAnsi="Arial" w:cs="Arial"/>
        </w:rPr>
        <w:t>50</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9A36E3" w:rsidRPr="009A36E3">
        <w:rPr>
          <w:rFonts w:ascii="Arial" w:eastAsia="Times New Roman" w:hAnsi="Arial" w:cs="Arial"/>
          <w:i/>
          <w:color w:val="948A54"/>
          <w:sz w:val="18"/>
          <w:szCs w:val="18"/>
        </w:rPr>
        <w:t>110</w:t>
      </w:r>
    </w:p>
    <w:p w14:paraId="065EDE3A" w14:textId="77777777" w:rsidR="009A36E3" w:rsidRPr="009A36E3" w:rsidRDefault="000C496B" w:rsidP="00F73940">
      <w:pPr>
        <w:spacing w:after="0" w:line="240" w:lineRule="auto"/>
        <w:ind w:left="-284"/>
        <w:rPr>
          <w:rFonts w:ascii="Arial" w:eastAsia="Times New Roman" w:hAnsi="Arial" w:cs="Arial"/>
        </w:rPr>
      </w:pPr>
      <w:r>
        <w:rPr>
          <w:rFonts w:ascii="Arial" w:eastAsia="Times New Roman" w:hAnsi="Arial" w:cs="Arial"/>
        </w:rPr>
        <w:t xml:space="preserve">     </w:t>
      </w:r>
      <w:r w:rsidR="009A36E3" w:rsidRPr="009A36E3">
        <w:rPr>
          <w:rFonts w:ascii="Arial" w:eastAsia="Times New Roman" w:hAnsi="Arial" w:cs="Arial"/>
        </w:rPr>
        <w:t>Bank Interest</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10</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9A36E3" w:rsidRPr="009A36E3">
        <w:rPr>
          <w:rFonts w:ascii="Arial" w:eastAsia="Times New Roman" w:hAnsi="Arial" w:cs="Arial"/>
          <w:i/>
          <w:color w:val="948A54"/>
          <w:sz w:val="18"/>
          <w:szCs w:val="18"/>
        </w:rPr>
        <w:t>0</w:t>
      </w:r>
    </w:p>
    <w:p w14:paraId="00801929" w14:textId="77777777" w:rsidR="009A36E3" w:rsidRPr="009A36E3" w:rsidRDefault="000C496B" w:rsidP="00F73940">
      <w:pPr>
        <w:spacing w:after="0" w:line="240" w:lineRule="auto"/>
        <w:ind w:left="-284"/>
        <w:rPr>
          <w:rFonts w:ascii="Arial" w:eastAsia="Times New Roman" w:hAnsi="Arial" w:cs="Arial"/>
        </w:rPr>
      </w:pPr>
      <w:r>
        <w:rPr>
          <w:rFonts w:ascii="Arial" w:eastAsia="Times New Roman" w:hAnsi="Arial" w:cs="Arial"/>
        </w:rPr>
        <w:t xml:space="preserve">     </w:t>
      </w:r>
      <w:r w:rsidR="009A36E3" w:rsidRPr="009A36E3">
        <w:rPr>
          <w:rFonts w:ascii="Arial" w:eastAsia="Times New Roman" w:hAnsi="Arial" w:cs="Arial"/>
        </w:rPr>
        <w:t>B</w:t>
      </w:r>
      <w:r>
        <w:rPr>
          <w:rFonts w:ascii="Arial" w:eastAsia="Times New Roman" w:hAnsi="Arial" w:cs="Arial"/>
        </w:rPr>
        <w:t>ook Fair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9A36E3" w:rsidRPr="009A36E3">
        <w:rPr>
          <w:rFonts w:ascii="Arial" w:eastAsia="Times New Roman" w:hAnsi="Arial" w:cs="Arial"/>
        </w:rPr>
        <w:t xml:space="preserve"> 50</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9A36E3" w:rsidRPr="009A36E3">
        <w:rPr>
          <w:rFonts w:ascii="Arial" w:eastAsia="Times New Roman" w:hAnsi="Arial" w:cs="Arial"/>
          <w:i/>
          <w:color w:val="948A54"/>
          <w:sz w:val="18"/>
          <w:szCs w:val="18"/>
        </w:rPr>
        <w:t>70</w:t>
      </w:r>
    </w:p>
    <w:p w14:paraId="4D51F550" w14:textId="77777777" w:rsidR="009A36E3" w:rsidRPr="009A36E3" w:rsidRDefault="000C496B" w:rsidP="00F73940">
      <w:pPr>
        <w:spacing w:after="0" w:line="240" w:lineRule="auto"/>
        <w:ind w:left="-284"/>
        <w:rPr>
          <w:rFonts w:ascii="Arial" w:eastAsia="Times New Roman" w:hAnsi="Arial" w:cs="Arial"/>
        </w:rPr>
      </w:pPr>
      <w:r>
        <w:rPr>
          <w:rFonts w:ascii="Arial" w:eastAsia="Times New Roman" w:hAnsi="Arial" w:cs="Arial"/>
        </w:rPr>
        <w:t xml:space="preserve">     </w:t>
      </w:r>
      <w:r w:rsidR="009A36E3" w:rsidRPr="009A36E3">
        <w:rPr>
          <w:rFonts w:ascii="Arial" w:eastAsia="Times New Roman" w:hAnsi="Arial" w:cs="Arial"/>
        </w:rPr>
        <w:t>School Disco</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80</w:t>
      </w:r>
      <w:r w:rsidR="009A36E3" w:rsidRPr="009A36E3">
        <w:rPr>
          <w:rFonts w:ascii="Arial" w:eastAsia="Times New Roman" w:hAnsi="Arial" w:cs="Arial"/>
        </w:rPr>
        <w:tab/>
      </w:r>
      <w:r w:rsidR="009A36E3" w:rsidRPr="009A36E3">
        <w:rPr>
          <w:rFonts w:ascii="Arial" w:eastAsia="Times New Roman" w:hAnsi="Arial" w:cs="Arial"/>
        </w:rPr>
        <w:tab/>
        <w:t xml:space="preserve">                  </w:t>
      </w:r>
      <w:r w:rsidR="009A36E3" w:rsidRPr="009A36E3">
        <w:rPr>
          <w:rFonts w:ascii="Arial" w:eastAsia="Times New Roman" w:hAnsi="Arial" w:cs="Arial"/>
          <w:i/>
          <w:color w:val="948A54"/>
          <w:sz w:val="18"/>
          <w:szCs w:val="18"/>
        </w:rPr>
        <w:t>170</w:t>
      </w:r>
    </w:p>
    <w:p w14:paraId="5C3CD97A" w14:textId="77777777" w:rsidR="009A36E3" w:rsidRPr="009A36E3" w:rsidRDefault="000C496B" w:rsidP="00F73940">
      <w:pPr>
        <w:spacing w:after="0" w:line="240" w:lineRule="auto"/>
        <w:ind w:left="-284"/>
        <w:rPr>
          <w:rFonts w:ascii="Arial" w:eastAsia="Times New Roman" w:hAnsi="Arial" w:cs="Arial"/>
          <w:i/>
          <w:color w:val="948A54"/>
          <w:u w:val="single"/>
        </w:rPr>
      </w:pPr>
      <w:r>
        <w:rPr>
          <w:rFonts w:ascii="Arial" w:eastAsia="Times New Roman" w:hAnsi="Arial" w:cs="Arial"/>
        </w:rPr>
        <w:t xml:space="preserve">     </w:t>
      </w:r>
      <w:r w:rsidR="009A36E3" w:rsidRPr="009A36E3">
        <w:rPr>
          <w:rFonts w:ascii="Arial" w:eastAsia="Times New Roman" w:hAnsi="Arial" w:cs="Arial"/>
        </w:rPr>
        <w:t>Miscel</w:t>
      </w:r>
      <w:r>
        <w:rPr>
          <w:rFonts w:ascii="Arial" w:eastAsia="Times New Roman" w:hAnsi="Arial" w:cs="Arial"/>
        </w:rPr>
        <w:t xml:space="preserve">laneous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9A36E3" w:rsidRPr="009A36E3">
        <w:rPr>
          <w:rFonts w:ascii="Arial" w:eastAsia="Times New Roman" w:hAnsi="Arial" w:cs="Arial"/>
          <w:u w:val="single"/>
        </w:rPr>
        <w:t>20</w:t>
      </w:r>
      <w:r w:rsidR="009A36E3" w:rsidRPr="009A36E3">
        <w:rPr>
          <w:rFonts w:ascii="Arial" w:eastAsia="Times New Roman" w:hAnsi="Arial" w:cs="Arial"/>
        </w:rPr>
        <w:tab/>
      </w:r>
      <w:r w:rsidR="009A36E3" w:rsidRPr="009A36E3">
        <w:rPr>
          <w:rFonts w:ascii="Arial" w:eastAsia="Times New Roman" w:hAnsi="Arial" w:cs="Arial"/>
        </w:rPr>
        <w:tab/>
      </w:r>
      <w:r w:rsidR="009A36E3" w:rsidRPr="009A36E3">
        <w:rPr>
          <w:rFonts w:ascii="Arial" w:eastAsia="Times New Roman" w:hAnsi="Arial" w:cs="Arial"/>
        </w:rPr>
        <w:tab/>
        <w:t xml:space="preserve">        </w:t>
      </w:r>
      <w:r w:rsidR="009A36E3" w:rsidRPr="009A36E3">
        <w:rPr>
          <w:rFonts w:ascii="Arial" w:eastAsia="Times New Roman" w:hAnsi="Arial" w:cs="Arial"/>
          <w:i/>
          <w:color w:val="948A54"/>
          <w:sz w:val="18"/>
          <w:szCs w:val="18"/>
          <w:u w:val="single"/>
        </w:rPr>
        <w:t>10</w:t>
      </w:r>
    </w:p>
    <w:p w14:paraId="256FF357" w14:textId="77777777" w:rsidR="009A36E3" w:rsidRPr="009A36E3" w:rsidRDefault="009A36E3" w:rsidP="00F73940">
      <w:pPr>
        <w:spacing w:after="0" w:line="240" w:lineRule="auto"/>
        <w:ind w:left="-284"/>
        <w:rPr>
          <w:rFonts w:ascii="Arial" w:eastAsia="Times New Roman" w:hAnsi="Arial" w:cs="Arial"/>
          <w:b/>
          <w:sz w:val="18"/>
          <w:szCs w:val="18"/>
        </w:rPr>
      </w:pPr>
      <w:r w:rsidRPr="009A36E3">
        <w:rPr>
          <w:rFonts w:ascii="Arial" w:eastAsia="Times New Roman" w:hAnsi="Arial" w:cs="Arial"/>
          <w:b/>
        </w:rPr>
        <w:t xml:space="preserve">              </w:t>
      </w:r>
      <w:r w:rsidR="00F73940">
        <w:rPr>
          <w:rFonts w:ascii="Arial" w:eastAsia="Times New Roman" w:hAnsi="Arial" w:cs="Arial"/>
          <w:b/>
        </w:rPr>
        <w:tab/>
      </w:r>
      <w:r w:rsidR="00F73940">
        <w:rPr>
          <w:rFonts w:ascii="Arial" w:eastAsia="Times New Roman" w:hAnsi="Arial" w:cs="Arial"/>
          <w:b/>
        </w:rPr>
        <w:tab/>
      </w:r>
      <w:r w:rsidR="00F73940">
        <w:rPr>
          <w:rFonts w:ascii="Arial" w:eastAsia="Times New Roman" w:hAnsi="Arial" w:cs="Arial"/>
          <w:b/>
        </w:rPr>
        <w:tab/>
      </w:r>
      <w:r w:rsidR="00F73940">
        <w:rPr>
          <w:rFonts w:ascii="Arial" w:eastAsia="Times New Roman" w:hAnsi="Arial" w:cs="Arial"/>
          <w:b/>
        </w:rPr>
        <w:tab/>
      </w:r>
      <w:r w:rsidR="00F73940">
        <w:rPr>
          <w:rFonts w:ascii="Arial" w:eastAsia="Times New Roman" w:hAnsi="Arial" w:cs="Arial"/>
          <w:b/>
        </w:rPr>
        <w:tab/>
      </w:r>
      <w:r w:rsidR="00F73940">
        <w:rPr>
          <w:rFonts w:ascii="Arial" w:eastAsia="Times New Roman" w:hAnsi="Arial" w:cs="Arial"/>
          <w:b/>
        </w:rPr>
        <w:tab/>
      </w:r>
      <w:r w:rsidR="00F73940">
        <w:rPr>
          <w:rFonts w:ascii="Arial" w:eastAsia="Times New Roman" w:hAnsi="Arial" w:cs="Arial"/>
          <w:b/>
        </w:rPr>
        <w:tab/>
        <w:t xml:space="preserve">  </w:t>
      </w:r>
      <w:r w:rsidRPr="009A36E3">
        <w:rPr>
          <w:rFonts w:ascii="Arial" w:eastAsia="Times New Roman" w:hAnsi="Arial" w:cs="Arial"/>
          <w:b/>
        </w:rPr>
        <w:t xml:space="preserve"> </w:t>
      </w:r>
      <w:r w:rsidRPr="009A36E3">
        <w:rPr>
          <w:rFonts w:ascii="Arial" w:eastAsia="Times New Roman" w:hAnsi="Arial" w:cs="Arial"/>
        </w:rPr>
        <w:t>390</w:t>
      </w:r>
      <w:r w:rsidRPr="009A36E3">
        <w:rPr>
          <w:rFonts w:ascii="Arial" w:eastAsia="Times New Roman" w:hAnsi="Arial" w:cs="Arial"/>
          <w:b/>
        </w:rPr>
        <w:tab/>
      </w:r>
      <w:r w:rsidRPr="009A36E3">
        <w:rPr>
          <w:rFonts w:ascii="Arial" w:eastAsia="Times New Roman" w:hAnsi="Arial" w:cs="Arial"/>
          <w:b/>
        </w:rPr>
        <w:tab/>
        <w:t xml:space="preserve">                       </w:t>
      </w:r>
      <w:r w:rsidR="00F73940">
        <w:rPr>
          <w:rFonts w:ascii="Arial" w:eastAsia="Times New Roman" w:hAnsi="Arial" w:cs="Arial"/>
          <w:b/>
        </w:rPr>
        <w:t xml:space="preserve">            </w:t>
      </w:r>
      <w:r w:rsidRPr="009A36E3">
        <w:rPr>
          <w:rFonts w:ascii="Arial" w:eastAsia="Times New Roman" w:hAnsi="Arial" w:cs="Arial"/>
          <w:i/>
          <w:color w:val="7F7F7F"/>
          <w:sz w:val="18"/>
          <w:szCs w:val="18"/>
        </w:rPr>
        <w:t>650</w:t>
      </w:r>
    </w:p>
    <w:p w14:paraId="52D71829" w14:textId="77777777" w:rsidR="009A36E3" w:rsidRPr="009A36E3" w:rsidRDefault="009A36E3" w:rsidP="00F73940">
      <w:pPr>
        <w:spacing w:after="0" w:line="240" w:lineRule="auto"/>
        <w:ind w:left="-284"/>
        <w:rPr>
          <w:rFonts w:ascii="Arial" w:eastAsia="Times New Roman" w:hAnsi="Arial" w:cs="Arial"/>
          <w:b/>
          <w:color w:val="1F497D"/>
        </w:rPr>
      </w:pPr>
      <w:r w:rsidRPr="009A36E3">
        <w:rPr>
          <w:rFonts w:ascii="Arial" w:eastAsia="Times New Roman" w:hAnsi="Arial" w:cs="Arial"/>
          <w:b/>
          <w:color w:val="1F497D"/>
        </w:rPr>
        <w:t>Less Expenditure in year</w:t>
      </w:r>
    </w:p>
    <w:p w14:paraId="20C6C8A5"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Donations                       </w:t>
      </w:r>
      <w:r w:rsidR="00F73940">
        <w:rPr>
          <w:rFonts w:ascii="Arial" w:eastAsia="Times New Roman" w:hAnsi="Arial" w:cs="Arial"/>
        </w:rPr>
        <w:t xml:space="preserve">                          </w:t>
      </w:r>
      <w:r w:rsidRPr="009A36E3">
        <w:rPr>
          <w:rFonts w:ascii="Arial" w:eastAsia="Times New Roman" w:hAnsi="Arial" w:cs="Arial"/>
        </w:rPr>
        <w:t xml:space="preserve"> </w:t>
      </w:r>
      <w:r w:rsidR="007816E3">
        <w:rPr>
          <w:rFonts w:ascii="Arial" w:eastAsia="Times New Roman" w:hAnsi="Arial" w:cs="Arial"/>
        </w:rPr>
        <w:t>-</w:t>
      </w:r>
      <w:r w:rsidRPr="009A36E3">
        <w:rPr>
          <w:rFonts w:ascii="Arial" w:eastAsia="Times New Roman" w:hAnsi="Arial" w:cs="Arial"/>
        </w:rPr>
        <w:t>150</w:t>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Pr="009A36E3">
        <w:rPr>
          <w:rFonts w:ascii="Arial" w:eastAsia="Times New Roman" w:hAnsi="Arial" w:cs="Arial"/>
          <w:i/>
          <w:color w:val="948A54"/>
          <w:sz w:val="18"/>
          <w:szCs w:val="18"/>
        </w:rPr>
        <w:t xml:space="preserve">  </w:t>
      </w:r>
      <w:r w:rsidR="007816E3">
        <w:rPr>
          <w:rFonts w:ascii="Arial" w:eastAsia="Times New Roman" w:hAnsi="Arial" w:cs="Arial"/>
          <w:i/>
          <w:color w:val="948A54"/>
          <w:sz w:val="18"/>
          <w:szCs w:val="18"/>
        </w:rPr>
        <w:t>-</w:t>
      </w:r>
      <w:r w:rsidRPr="009A36E3">
        <w:rPr>
          <w:rFonts w:ascii="Arial" w:eastAsia="Times New Roman" w:hAnsi="Arial" w:cs="Arial"/>
          <w:i/>
          <w:color w:val="948A54"/>
          <w:sz w:val="18"/>
          <w:szCs w:val="18"/>
        </w:rPr>
        <w:t>180</w:t>
      </w:r>
    </w:p>
    <w:p w14:paraId="050C1D10"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Photographs</w:t>
      </w:r>
      <w:r w:rsidR="007816E3">
        <w:rPr>
          <w:rFonts w:ascii="Arial" w:eastAsia="Times New Roman" w:hAnsi="Arial" w:cs="Arial"/>
        </w:rPr>
        <w:t xml:space="preserve"> </w:t>
      </w:r>
      <w:r w:rsidR="007816E3">
        <w:rPr>
          <w:rFonts w:ascii="Arial" w:eastAsia="Times New Roman" w:hAnsi="Arial" w:cs="Arial"/>
        </w:rPr>
        <w:tab/>
      </w:r>
      <w:r w:rsidR="007816E3">
        <w:rPr>
          <w:rFonts w:ascii="Arial" w:eastAsia="Times New Roman" w:hAnsi="Arial" w:cs="Arial"/>
        </w:rPr>
        <w:tab/>
      </w:r>
      <w:r w:rsidR="007816E3">
        <w:rPr>
          <w:rFonts w:ascii="Arial" w:eastAsia="Times New Roman" w:hAnsi="Arial" w:cs="Arial"/>
        </w:rPr>
        <w:tab/>
      </w:r>
      <w:r w:rsidR="007816E3">
        <w:rPr>
          <w:rFonts w:ascii="Arial" w:eastAsia="Times New Roman" w:hAnsi="Arial" w:cs="Arial"/>
        </w:rPr>
        <w:tab/>
        <w:t xml:space="preserve">    </w:t>
      </w:r>
      <w:r w:rsidR="00F73940">
        <w:rPr>
          <w:rFonts w:ascii="Arial" w:eastAsia="Times New Roman" w:hAnsi="Arial" w:cs="Arial"/>
        </w:rPr>
        <w:t xml:space="preserve">   </w:t>
      </w:r>
      <w:r w:rsidRPr="009A36E3">
        <w:rPr>
          <w:rFonts w:ascii="Arial" w:eastAsia="Times New Roman" w:hAnsi="Arial" w:cs="Arial"/>
        </w:rPr>
        <w:t xml:space="preserve"> </w:t>
      </w:r>
      <w:r w:rsidR="007816E3">
        <w:rPr>
          <w:rFonts w:ascii="Arial" w:eastAsia="Times New Roman" w:hAnsi="Arial" w:cs="Arial"/>
        </w:rPr>
        <w:t>-</w:t>
      </w:r>
      <w:r w:rsidRPr="009A36E3">
        <w:rPr>
          <w:rFonts w:ascii="Arial" w:eastAsia="Times New Roman" w:hAnsi="Arial" w:cs="Arial"/>
        </w:rPr>
        <w:t>120</w:t>
      </w:r>
      <w:r w:rsidRPr="009A36E3">
        <w:rPr>
          <w:rFonts w:ascii="Arial" w:eastAsia="Times New Roman" w:hAnsi="Arial" w:cs="Arial"/>
        </w:rPr>
        <w:tab/>
      </w:r>
      <w:r w:rsidRPr="009A36E3">
        <w:rPr>
          <w:rFonts w:ascii="Arial" w:eastAsia="Times New Roman" w:hAnsi="Arial" w:cs="Arial"/>
        </w:rPr>
        <w:tab/>
        <w:t xml:space="preserve">                  </w:t>
      </w:r>
      <w:r w:rsidR="007816E3">
        <w:rPr>
          <w:rFonts w:ascii="Arial" w:eastAsia="Times New Roman" w:hAnsi="Arial" w:cs="Arial"/>
        </w:rPr>
        <w:t>-</w:t>
      </w:r>
      <w:r w:rsidRPr="009A36E3">
        <w:rPr>
          <w:rFonts w:ascii="Arial" w:eastAsia="Times New Roman" w:hAnsi="Arial" w:cs="Arial"/>
          <w:i/>
          <w:color w:val="948A54"/>
          <w:sz w:val="18"/>
          <w:szCs w:val="18"/>
        </w:rPr>
        <w:t>130</w:t>
      </w:r>
    </w:p>
    <w:p w14:paraId="3CC3AE5A"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Bank charges                 </w:t>
      </w:r>
      <w:r w:rsidR="00F73940">
        <w:rPr>
          <w:rFonts w:ascii="Arial" w:eastAsia="Times New Roman" w:hAnsi="Arial" w:cs="Arial"/>
        </w:rPr>
        <w:t xml:space="preserve">                              </w:t>
      </w:r>
      <w:r w:rsidR="007816E3">
        <w:rPr>
          <w:rFonts w:ascii="Arial" w:eastAsia="Times New Roman" w:hAnsi="Arial" w:cs="Arial"/>
        </w:rPr>
        <w:t>-</w:t>
      </w:r>
      <w:r w:rsidRPr="009A36E3">
        <w:rPr>
          <w:rFonts w:ascii="Arial" w:eastAsia="Times New Roman" w:hAnsi="Arial" w:cs="Arial"/>
        </w:rPr>
        <w:t xml:space="preserve"> 5</w:t>
      </w:r>
      <w:r w:rsidR="000C496B">
        <w:rPr>
          <w:rFonts w:ascii="Arial" w:eastAsia="Times New Roman" w:hAnsi="Arial" w:cs="Arial"/>
        </w:rPr>
        <w:t xml:space="preserve">                                           </w:t>
      </w:r>
      <w:r w:rsidR="000C496B" w:rsidRPr="009A36E3">
        <w:rPr>
          <w:rFonts w:ascii="Arial" w:eastAsia="Times New Roman" w:hAnsi="Arial" w:cs="Arial"/>
          <w:i/>
          <w:color w:val="948A54"/>
          <w:sz w:val="18"/>
          <w:szCs w:val="18"/>
        </w:rPr>
        <w:t>0</w:t>
      </w:r>
    </w:p>
    <w:p w14:paraId="3A048DBC" w14:textId="77777777" w:rsidR="009A36E3" w:rsidRPr="009A36E3" w:rsidRDefault="009A36E3" w:rsidP="00F73940">
      <w:pPr>
        <w:spacing w:after="0" w:line="240" w:lineRule="auto"/>
        <w:ind w:left="-284"/>
        <w:rPr>
          <w:rFonts w:ascii="Arial" w:eastAsia="Times New Roman" w:hAnsi="Arial" w:cs="Arial"/>
          <w:i/>
          <w:color w:val="948A54"/>
        </w:rPr>
      </w:pPr>
      <w:r w:rsidRPr="009A36E3">
        <w:rPr>
          <w:rFonts w:ascii="Arial" w:eastAsia="Times New Roman" w:hAnsi="Arial" w:cs="Arial"/>
        </w:rPr>
        <w:t xml:space="preserve">     Children rewards/prizes</w:t>
      </w:r>
      <w:r w:rsidR="00F73940">
        <w:rPr>
          <w:rFonts w:ascii="Arial" w:eastAsia="Times New Roman" w:hAnsi="Arial" w:cs="Arial"/>
        </w:rPr>
        <w:tab/>
      </w:r>
      <w:r w:rsidR="00F73940">
        <w:rPr>
          <w:rFonts w:ascii="Arial" w:eastAsia="Times New Roman" w:hAnsi="Arial" w:cs="Arial"/>
        </w:rPr>
        <w:tab/>
        <w:t xml:space="preserve">         </w:t>
      </w:r>
      <w:r w:rsidRPr="009A36E3">
        <w:rPr>
          <w:rFonts w:ascii="Arial" w:eastAsia="Times New Roman" w:hAnsi="Arial" w:cs="Arial"/>
        </w:rPr>
        <w:t xml:space="preserve"> </w:t>
      </w:r>
      <w:r w:rsidR="007816E3">
        <w:rPr>
          <w:rFonts w:ascii="Arial" w:eastAsia="Times New Roman" w:hAnsi="Arial" w:cs="Arial"/>
        </w:rPr>
        <w:t>-</w:t>
      </w:r>
      <w:r w:rsidRPr="009A36E3">
        <w:rPr>
          <w:rFonts w:ascii="Arial" w:eastAsia="Times New Roman" w:hAnsi="Arial" w:cs="Arial"/>
        </w:rPr>
        <w:t>90</w:t>
      </w:r>
      <w:r w:rsidRPr="009A36E3">
        <w:rPr>
          <w:rFonts w:ascii="Arial" w:eastAsia="Times New Roman" w:hAnsi="Arial" w:cs="Arial"/>
        </w:rPr>
        <w:tab/>
      </w:r>
      <w:r w:rsidRPr="009A36E3">
        <w:rPr>
          <w:rFonts w:ascii="Arial" w:eastAsia="Times New Roman" w:hAnsi="Arial" w:cs="Arial"/>
        </w:rPr>
        <w:tab/>
        <w:t xml:space="preserve">                  </w:t>
      </w:r>
      <w:r w:rsidR="007816E3">
        <w:rPr>
          <w:rFonts w:ascii="Arial" w:eastAsia="Times New Roman" w:hAnsi="Arial" w:cs="Arial"/>
        </w:rPr>
        <w:t>-</w:t>
      </w:r>
      <w:r w:rsidRPr="009A36E3">
        <w:rPr>
          <w:rFonts w:ascii="Arial" w:eastAsia="Times New Roman" w:hAnsi="Arial" w:cs="Arial"/>
          <w:i/>
          <w:color w:val="7F7F7F"/>
          <w:sz w:val="18"/>
          <w:szCs w:val="18"/>
        </w:rPr>
        <w:t>100</w:t>
      </w:r>
    </w:p>
    <w:p w14:paraId="5BBE335F"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Auditor’s fee</w:t>
      </w:r>
      <w:r w:rsidR="007816E3">
        <w:rPr>
          <w:rFonts w:ascii="Arial" w:eastAsia="Times New Roman" w:hAnsi="Arial" w:cs="Arial"/>
        </w:rPr>
        <w:tab/>
      </w:r>
      <w:r w:rsidR="007816E3">
        <w:rPr>
          <w:rFonts w:ascii="Arial" w:eastAsia="Times New Roman" w:hAnsi="Arial" w:cs="Arial"/>
        </w:rPr>
        <w:tab/>
      </w:r>
      <w:r w:rsidR="007816E3">
        <w:rPr>
          <w:rFonts w:ascii="Arial" w:eastAsia="Times New Roman" w:hAnsi="Arial" w:cs="Arial"/>
        </w:rPr>
        <w:tab/>
      </w:r>
      <w:r w:rsidR="007816E3">
        <w:rPr>
          <w:rFonts w:ascii="Arial" w:eastAsia="Times New Roman" w:hAnsi="Arial" w:cs="Arial"/>
        </w:rPr>
        <w:tab/>
        <w:t xml:space="preserve">  </w:t>
      </w:r>
      <w:r w:rsidRPr="009A36E3">
        <w:rPr>
          <w:rFonts w:ascii="Arial" w:eastAsia="Times New Roman" w:hAnsi="Arial" w:cs="Arial"/>
        </w:rPr>
        <w:t xml:space="preserve">     </w:t>
      </w:r>
      <w:r w:rsidR="00F73940">
        <w:rPr>
          <w:rFonts w:ascii="Arial" w:eastAsia="Times New Roman" w:hAnsi="Arial" w:cs="Arial"/>
        </w:rPr>
        <w:t xml:space="preserve">  </w:t>
      </w:r>
      <w:r w:rsidRPr="009A36E3">
        <w:rPr>
          <w:rFonts w:ascii="Arial" w:eastAsia="Times New Roman" w:hAnsi="Arial" w:cs="Arial"/>
        </w:rPr>
        <w:t xml:space="preserve"> </w:t>
      </w:r>
      <w:r w:rsidR="007816E3">
        <w:rPr>
          <w:rFonts w:ascii="Arial" w:eastAsia="Times New Roman" w:hAnsi="Arial" w:cs="Arial"/>
        </w:rPr>
        <w:t>-</w:t>
      </w:r>
      <w:r w:rsidRPr="009A36E3">
        <w:rPr>
          <w:rFonts w:ascii="Arial" w:eastAsia="Times New Roman" w:hAnsi="Arial" w:cs="Arial"/>
        </w:rPr>
        <w:t>30</w:t>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007816E3">
        <w:rPr>
          <w:rFonts w:ascii="Arial" w:eastAsia="Times New Roman" w:hAnsi="Arial" w:cs="Arial"/>
        </w:rPr>
        <w:t>-</w:t>
      </w:r>
      <w:r w:rsidRPr="009A36E3">
        <w:rPr>
          <w:rFonts w:ascii="Arial" w:eastAsia="Times New Roman" w:hAnsi="Arial" w:cs="Arial"/>
          <w:i/>
          <w:color w:val="7F7F7F"/>
          <w:sz w:val="18"/>
          <w:szCs w:val="18"/>
        </w:rPr>
        <w:t>30</w:t>
      </w:r>
    </w:p>
    <w:p w14:paraId="2AC5A7B1"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Miscellaneous</w:t>
      </w:r>
      <w:r w:rsidR="007816E3">
        <w:rPr>
          <w:rFonts w:ascii="Arial" w:eastAsia="Times New Roman" w:hAnsi="Arial" w:cs="Arial"/>
        </w:rPr>
        <w:tab/>
      </w:r>
      <w:r w:rsidR="007816E3">
        <w:rPr>
          <w:rFonts w:ascii="Arial" w:eastAsia="Times New Roman" w:hAnsi="Arial" w:cs="Arial"/>
        </w:rPr>
        <w:tab/>
      </w:r>
      <w:r w:rsidR="007816E3">
        <w:rPr>
          <w:rFonts w:ascii="Arial" w:eastAsia="Times New Roman" w:hAnsi="Arial" w:cs="Arial"/>
        </w:rPr>
        <w:tab/>
      </w:r>
      <w:r w:rsidR="007816E3">
        <w:rPr>
          <w:rFonts w:ascii="Arial" w:eastAsia="Times New Roman" w:hAnsi="Arial" w:cs="Arial"/>
        </w:rPr>
        <w:tab/>
        <w:t xml:space="preserve">    </w:t>
      </w:r>
      <w:r w:rsidRPr="009A36E3">
        <w:rPr>
          <w:rFonts w:ascii="Arial" w:eastAsia="Times New Roman" w:hAnsi="Arial" w:cs="Arial"/>
        </w:rPr>
        <w:t xml:space="preserve">   </w:t>
      </w:r>
      <w:r w:rsidR="00F73940">
        <w:rPr>
          <w:rFonts w:ascii="Arial" w:eastAsia="Times New Roman" w:hAnsi="Arial" w:cs="Arial"/>
        </w:rPr>
        <w:t xml:space="preserve">  </w:t>
      </w:r>
      <w:r w:rsidRPr="009A36E3">
        <w:rPr>
          <w:rFonts w:ascii="Arial" w:eastAsia="Times New Roman" w:hAnsi="Arial" w:cs="Arial"/>
        </w:rPr>
        <w:t xml:space="preserve"> </w:t>
      </w:r>
      <w:r w:rsidR="007816E3">
        <w:rPr>
          <w:rFonts w:ascii="Arial" w:eastAsia="Times New Roman" w:hAnsi="Arial" w:cs="Arial"/>
        </w:rPr>
        <w:t>-</w:t>
      </w:r>
      <w:r w:rsidRPr="009A36E3">
        <w:rPr>
          <w:rFonts w:ascii="Arial" w:eastAsia="Times New Roman" w:hAnsi="Arial" w:cs="Arial"/>
          <w:u w:val="single"/>
        </w:rPr>
        <w:t>10</w:t>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007816E3">
        <w:rPr>
          <w:rFonts w:ascii="Arial" w:eastAsia="Times New Roman" w:hAnsi="Arial" w:cs="Arial"/>
        </w:rPr>
        <w:t>-</w:t>
      </w:r>
      <w:r w:rsidRPr="009A36E3">
        <w:rPr>
          <w:rFonts w:ascii="Arial" w:eastAsia="Times New Roman" w:hAnsi="Arial" w:cs="Arial"/>
          <w:color w:val="7F7F7F"/>
          <w:sz w:val="18"/>
          <w:szCs w:val="18"/>
          <w:u w:val="single"/>
        </w:rPr>
        <w:t>10</w:t>
      </w:r>
    </w:p>
    <w:p w14:paraId="7BBF0584" w14:textId="77777777" w:rsidR="009A36E3" w:rsidRPr="009A36E3" w:rsidRDefault="009A36E3" w:rsidP="00F73940">
      <w:pPr>
        <w:spacing w:after="0" w:line="240" w:lineRule="auto"/>
        <w:ind w:left="-284"/>
        <w:rPr>
          <w:rFonts w:ascii="Arial" w:eastAsia="Times New Roman" w:hAnsi="Arial" w:cs="Arial"/>
          <w:b/>
          <w:color w:val="FF0000"/>
          <w:u w:val="single"/>
        </w:rPr>
      </w:pPr>
      <w:r w:rsidRPr="009A36E3">
        <w:rPr>
          <w:rFonts w:ascii="Arial" w:eastAsia="Times New Roman" w:hAnsi="Arial" w:cs="Arial"/>
          <w:color w:val="FF0000"/>
        </w:rPr>
        <w:t xml:space="preserve">              </w:t>
      </w:r>
      <w:r w:rsidR="00F73940">
        <w:rPr>
          <w:rFonts w:ascii="Arial" w:eastAsia="Times New Roman" w:hAnsi="Arial" w:cs="Arial"/>
          <w:color w:val="FF0000"/>
        </w:rPr>
        <w:tab/>
      </w:r>
      <w:r w:rsidR="00F73940">
        <w:rPr>
          <w:rFonts w:ascii="Arial" w:eastAsia="Times New Roman" w:hAnsi="Arial" w:cs="Arial"/>
          <w:color w:val="FF0000"/>
        </w:rPr>
        <w:tab/>
      </w:r>
      <w:r w:rsidR="00F73940">
        <w:rPr>
          <w:rFonts w:ascii="Arial" w:eastAsia="Times New Roman" w:hAnsi="Arial" w:cs="Arial"/>
          <w:color w:val="FF0000"/>
        </w:rPr>
        <w:tab/>
      </w:r>
      <w:r w:rsidR="00F73940">
        <w:rPr>
          <w:rFonts w:ascii="Arial" w:eastAsia="Times New Roman" w:hAnsi="Arial" w:cs="Arial"/>
          <w:color w:val="FF0000"/>
        </w:rPr>
        <w:tab/>
      </w:r>
      <w:r w:rsidR="00F73940">
        <w:rPr>
          <w:rFonts w:ascii="Arial" w:eastAsia="Times New Roman" w:hAnsi="Arial" w:cs="Arial"/>
          <w:color w:val="FF0000"/>
        </w:rPr>
        <w:tab/>
      </w:r>
      <w:r w:rsidR="00F73940">
        <w:rPr>
          <w:rFonts w:ascii="Arial" w:eastAsia="Times New Roman" w:hAnsi="Arial" w:cs="Arial"/>
          <w:color w:val="FF0000"/>
        </w:rPr>
        <w:tab/>
      </w:r>
      <w:r w:rsidR="00F73940">
        <w:rPr>
          <w:rFonts w:ascii="Arial" w:eastAsia="Times New Roman" w:hAnsi="Arial" w:cs="Arial"/>
          <w:color w:val="FF0000"/>
        </w:rPr>
        <w:tab/>
        <w:t xml:space="preserve">  </w:t>
      </w:r>
      <w:r w:rsidRPr="009A36E3">
        <w:rPr>
          <w:rFonts w:ascii="Arial" w:eastAsia="Times New Roman" w:hAnsi="Arial" w:cs="Arial"/>
          <w:color w:val="FF0000"/>
        </w:rPr>
        <w:t>-</w:t>
      </w:r>
      <w:r w:rsidRPr="009A36E3">
        <w:rPr>
          <w:rFonts w:ascii="Arial" w:eastAsia="Times New Roman" w:hAnsi="Arial" w:cs="Arial"/>
          <w:color w:val="FF0000"/>
          <w:u w:val="single"/>
        </w:rPr>
        <w:t>405</w:t>
      </w:r>
      <w:r w:rsidRPr="009A36E3">
        <w:rPr>
          <w:rFonts w:ascii="Arial" w:eastAsia="Times New Roman" w:hAnsi="Arial" w:cs="Arial"/>
          <w:b/>
          <w:color w:val="FF0000"/>
        </w:rPr>
        <w:tab/>
      </w:r>
      <w:r w:rsidRPr="009A36E3">
        <w:rPr>
          <w:rFonts w:ascii="Arial" w:eastAsia="Times New Roman" w:hAnsi="Arial" w:cs="Arial"/>
          <w:b/>
          <w:i/>
          <w:color w:val="7F7F7F"/>
          <w:sz w:val="18"/>
          <w:szCs w:val="18"/>
        </w:rPr>
        <w:t xml:space="preserve">                                       </w:t>
      </w:r>
      <w:r w:rsidR="00F73940">
        <w:rPr>
          <w:rFonts w:ascii="Arial" w:eastAsia="Times New Roman" w:hAnsi="Arial" w:cs="Arial"/>
          <w:b/>
          <w:i/>
          <w:color w:val="7F7F7F"/>
          <w:sz w:val="18"/>
          <w:szCs w:val="18"/>
        </w:rPr>
        <w:t xml:space="preserve">                </w:t>
      </w:r>
      <w:r w:rsidRPr="009A36E3">
        <w:rPr>
          <w:rFonts w:ascii="Arial" w:eastAsia="Times New Roman" w:hAnsi="Arial" w:cs="Arial"/>
          <w:b/>
          <w:i/>
          <w:color w:val="7F7F7F"/>
          <w:sz w:val="18"/>
          <w:szCs w:val="18"/>
        </w:rPr>
        <w:t xml:space="preserve">  </w:t>
      </w:r>
      <w:r w:rsidRPr="009A36E3">
        <w:rPr>
          <w:rFonts w:ascii="Arial" w:eastAsia="Times New Roman" w:hAnsi="Arial" w:cs="Arial"/>
          <w:i/>
          <w:color w:val="7F7F7F"/>
          <w:sz w:val="18"/>
          <w:szCs w:val="18"/>
        </w:rPr>
        <w:t>-</w:t>
      </w:r>
      <w:r w:rsidRPr="009A36E3">
        <w:rPr>
          <w:rFonts w:ascii="Arial" w:eastAsia="Times New Roman" w:hAnsi="Arial" w:cs="Arial"/>
          <w:i/>
          <w:color w:val="7F7F7F"/>
          <w:sz w:val="18"/>
          <w:szCs w:val="18"/>
          <w:u w:val="single"/>
        </w:rPr>
        <w:t>530</w:t>
      </w:r>
    </w:p>
    <w:p w14:paraId="6A439F72" w14:textId="77777777" w:rsidR="009A36E3" w:rsidRPr="009A36E3" w:rsidRDefault="009A36E3" w:rsidP="00F73940">
      <w:pPr>
        <w:spacing w:after="0" w:line="240" w:lineRule="auto"/>
        <w:ind w:left="-284"/>
        <w:rPr>
          <w:rFonts w:ascii="Arial" w:eastAsia="Times New Roman" w:hAnsi="Arial" w:cs="Arial"/>
          <w:color w:val="948A54"/>
        </w:rPr>
      </w:pPr>
    </w:p>
    <w:p w14:paraId="3F48DA6A" w14:textId="77777777" w:rsidR="009A36E3" w:rsidRPr="009A36E3" w:rsidRDefault="00D0140C" w:rsidP="00F73940">
      <w:pPr>
        <w:spacing w:after="0" w:line="240" w:lineRule="auto"/>
        <w:ind w:left="-284"/>
        <w:rPr>
          <w:rFonts w:ascii="Arial" w:eastAsia="Times New Roman" w:hAnsi="Arial" w:cs="Arial"/>
          <w:b/>
        </w:rPr>
      </w:pPr>
      <w:r>
        <w:rPr>
          <w:rFonts w:ascii="Arial" w:eastAsia="Times New Roman" w:hAnsi="Arial" w:cs="Arial"/>
          <w:b/>
          <w:color w:val="1F497D"/>
        </w:rPr>
        <w:t>Balance c/f as at 31.3.xx</w:t>
      </w:r>
      <w:r w:rsidR="009A36E3" w:rsidRPr="009A36E3">
        <w:rPr>
          <w:rFonts w:ascii="Arial" w:eastAsia="Times New Roman" w:hAnsi="Arial" w:cs="Arial"/>
          <w:b/>
          <w:color w:val="1F497D"/>
        </w:rPr>
        <w:t xml:space="preserve">       </w:t>
      </w:r>
      <w:r>
        <w:rPr>
          <w:rFonts w:ascii="Arial" w:eastAsia="Times New Roman" w:hAnsi="Arial" w:cs="Arial"/>
          <w:b/>
        </w:rPr>
        <w:tab/>
      </w:r>
      <w:r>
        <w:rPr>
          <w:rFonts w:ascii="Arial" w:eastAsia="Times New Roman" w:hAnsi="Arial" w:cs="Arial"/>
          <w:b/>
        </w:rPr>
        <w:tab/>
      </w:r>
      <w:r w:rsidR="009A36E3" w:rsidRPr="009A36E3">
        <w:rPr>
          <w:rFonts w:ascii="Arial" w:eastAsia="Times New Roman" w:hAnsi="Arial" w:cs="Arial"/>
          <w:b/>
        </w:rPr>
        <w:t xml:space="preserve">  </w:t>
      </w:r>
      <w:r w:rsidR="007816E3">
        <w:rPr>
          <w:rFonts w:ascii="Arial" w:eastAsia="Times New Roman" w:hAnsi="Arial" w:cs="Arial"/>
          <w:b/>
        </w:rPr>
        <w:t xml:space="preserve">                     </w:t>
      </w:r>
      <w:r w:rsidR="009A36E3" w:rsidRPr="009A36E3">
        <w:rPr>
          <w:rFonts w:ascii="Arial" w:eastAsia="Times New Roman" w:hAnsi="Arial" w:cs="Arial"/>
          <w:b/>
        </w:rPr>
        <w:t xml:space="preserve">    </w:t>
      </w:r>
      <w:r w:rsidR="009A36E3" w:rsidRPr="009A36E3">
        <w:rPr>
          <w:rFonts w:ascii="Arial" w:eastAsia="Times New Roman" w:hAnsi="Arial" w:cs="Arial"/>
          <w:b/>
          <w:u w:val="single"/>
        </w:rPr>
        <w:t>415</w:t>
      </w:r>
      <w:r w:rsidR="009A36E3" w:rsidRPr="009A36E3">
        <w:rPr>
          <w:rFonts w:ascii="Arial" w:eastAsia="Times New Roman" w:hAnsi="Arial" w:cs="Arial"/>
          <w:b/>
        </w:rPr>
        <w:tab/>
      </w:r>
      <w:r w:rsidR="009A36E3" w:rsidRPr="009A36E3">
        <w:rPr>
          <w:rFonts w:ascii="Arial" w:eastAsia="Times New Roman" w:hAnsi="Arial" w:cs="Arial"/>
          <w:b/>
        </w:rPr>
        <w:tab/>
        <w:t xml:space="preserve">                       </w:t>
      </w:r>
      <w:r w:rsidR="00F73940">
        <w:rPr>
          <w:rFonts w:ascii="Arial" w:eastAsia="Times New Roman" w:hAnsi="Arial" w:cs="Arial"/>
          <w:b/>
        </w:rPr>
        <w:t xml:space="preserve">             </w:t>
      </w:r>
      <w:r w:rsidR="009A36E3" w:rsidRPr="009A36E3">
        <w:rPr>
          <w:rFonts w:ascii="Arial" w:eastAsia="Times New Roman" w:hAnsi="Arial" w:cs="Arial"/>
          <w:b/>
          <w:i/>
          <w:color w:val="7F7F7F"/>
          <w:sz w:val="18"/>
          <w:szCs w:val="18"/>
          <w:u w:val="single"/>
        </w:rPr>
        <w:t>430</w:t>
      </w:r>
      <w:r w:rsidR="009A36E3" w:rsidRPr="009A36E3">
        <w:rPr>
          <w:rFonts w:ascii="Arial" w:eastAsia="Times New Roman" w:hAnsi="Arial" w:cs="Arial"/>
        </w:rPr>
        <w:t xml:space="preserve">       </w:t>
      </w:r>
    </w:p>
    <w:p w14:paraId="68EFF3F7" w14:textId="77777777" w:rsidR="009A36E3" w:rsidRPr="009A36E3" w:rsidRDefault="009A36E3" w:rsidP="00F73940">
      <w:pPr>
        <w:spacing w:after="0" w:line="240" w:lineRule="auto"/>
        <w:ind w:left="-284"/>
        <w:rPr>
          <w:rFonts w:ascii="Arial" w:eastAsia="Times New Roman" w:hAnsi="Arial" w:cs="Arial"/>
          <w:b/>
          <w:color w:val="1F497D"/>
        </w:rPr>
      </w:pPr>
    </w:p>
    <w:p w14:paraId="586F344E" w14:textId="77777777" w:rsidR="009A36E3" w:rsidRPr="009A36E3" w:rsidRDefault="009A36E3" w:rsidP="00F73940">
      <w:pPr>
        <w:spacing w:after="0" w:line="240" w:lineRule="auto"/>
        <w:ind w:left="-284"/>
        <w:rPr>
          <w:rFonts w:ascii="Arial" w:eastAsia="Times New Roman" w:hAnsi="Arial" w:cs="Arial"/>
          <w:b/>
        </w:rPr>
      </w:pPr>
      <w:r w:rsidRPr="009A36E3">
        <w:rPr>
          <w:rFonts w:ascii="Arial" w:eastAsia="Times New Roman" w:hAnsi="Arial" w:cs="Arial"/>
          <w:b/>
        </w:rPr>
        <w:t>Proved by:</w:t>
      </w:r>
    </w:p>
    <w:p w14:paraId="3D366B8E" w14:textId="77777777" w:rsidR="009A36E3" w:rsidRPr="009A36E3" w:rsidRDefault="009A36E3" w:rsidP="00F73940">
      <w:pPr>
        <w:spacing w:after="0" w:line="240" w:lineRule="auto"/>
        <w:ind w:left="-284"/>
        <w:rPr>
          <w:rFonts w:ascii="Arial" w:eastAsia="Times New Roman" w:hAnsi="Arial" w:cs="Arial"/>
          <w:b/>
        </w:rPr>
      </w:pPr>
    </w:p>
    <w:p w14:paraId="6BC8EA8B" w14:textId="77777777" w:rsidR="009A36E3" w:rsidRPr="009A36E3" w:rsidRDefault="009A36E3" w:rsidP="00F73940">
      <w:pPr>
        <w:spacing w:after="0" w:line="240" w:lineRule="auto"/>
        <w:ind w:left="-284"/>
        <w:rPr>
          <w:rFonts w:ascii="Arial" w:eastAsia="Times New Roman" w:hAnsi="Arial" w:cs="Arial"/>
          <w:b/>
          <w:color w:val="1F497D"/>
        </w:rPr>
      </w:pPr>
      <w:r w:rsidRPr="009A36E3">
        <w:rPr>
          <w:rFonts w:ascii="Arial" w:eastAsia="Times New Roman" w:hAnsi="Arial" w:cs="Arial"/>
          <w:b/>
          <w:color w:val="1F497D"/>
        </w:rPr>
        <w:t>Closing Balances</w:t>
      </w:r>
    </w:p>
    <w:p w14:paraId="15DACD09"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Cash</w:t>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00F73940">
        <w:rPr>
          <w:rFonts w:ascii="Arial" w:eastAsia="Times New Roman" w:hAnsi="Arial" w:cs="Arial"/>
        </w:rPr>
        <w:t xml:space="preserve"> 105</w:t>
      </w:r>
      <w:r w:rsidR="00F73940">
        <w:rPr>
          <w:rFonts w:ascii="Arial" w:eastAsia="Times New Roman" w:hAnsi="Arial" w:cs="Arial"/>
        </w:rPr>
        <w:tab/>
      </w:r>
      <w:r w:rsidR="00F73940">
        <w:rPr>
          <w:rFonts w:ascii="Arial" w:eastAsia="Times New Roman" w:hAnsi="Arial" w:cs="Arial"/>
        </w:rPr>
        <w:tab/>
        <w:t xml:space="preserve">                  </w:t>
      </w:r>
      <w:r w:rsidRPr="009A36E3">
        <w:rPr>
          <w:rFonts w:ascii="Arial" w:eastAsia="Times New Roman" w:hAnsi="Arial" w:cs="Arial"/>
          <w:i/>
          <w:color w:val="808080"/>
          <w:sz w:val="18"/>
          <w:szCs w:val="18"/>
        </w:rPr>
        <w:t xml:space="preserve">  </w:t>
      </w:r>
      <w:r w:rsidRPr="009A36E3">
        <w:rPr>
          <w:rFonts w:ascii="Arial" w:eastAsia="Times New Roman" w:hAnsi="Arial" w:cs="Arial"/>
          <w:i/>
          <w:color w:val="7F7F7F"/>
          <w:sz w:val="18"/>
          <w:szCs w:val="18"/>
        </w:rPr>
        <w:t>20</w:t>
      </w:r>
    </w:p>
    <w:p w14:paraId="05F89389"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Bank</w:t>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00F73940">
        <w:rPr>
          <w:rFonts w:ascii="Arial" w:eastAsia="Times New Roman" w:hAnsi="Arial" w:cs="Arial"/>
        </w:rPr>
        <w:t xml:space="preserve"> </w:t>
      </w:r>
      <w:r w:rsidRPr="009A36E3">
        <w:rPr>
          <w:rFonts w:ascii="Arial" w:eastAsia="Times New Roman" w:hAnsi="Arial" w:cs="Arial"/>
          <w:u w:val="single"/>
        </w:rPr>
        <w:t>360</w:t>
      </w:r>
      <w:r w:rsidR="00F73940">
        <w:rPr>
          <w:rFonts w:ascii="Arial" w:eastAsia="Times New Roman" w:hAnsi="Arial" w:cs="Arial"/>
        </w:rPr>
        <w:tab/>
      </w:r>
      <w:r w:rsidR="00F73940">
        <w:rPr>
          <w:rFonts w:ascii="Arial" w:eastAsia="Times New Roman" w:hAnsi="Arial" w:cs="Arial"/>
        </w:rPr>
        <w:tab/>
      </w:r>
      <w:r w:rsidR="00F73940">
        <w:rPr>
          <w:rFonts w:ascii="Arial" w:eastAsia="Times New Roman" w:hAnsi="Arial" w:cs="Arial"/>
        </w:rPr>
        <w:tab/>
        <w:t xml:space="preserve">       </w:t>
      </w:r>
      <w:r w:rsidRPr="009A36E3">
        <w:rPr>
          <w:rFonts w:ascii="Arial" w:eastAsia="Times New Roman" w:hAnsi="Arial" w:cs="Arial"/>
          <w:i/>
          <w:color w:val="7F7F7F"/>
          <w:sz w:val="18"/>
          <w:szCs w:val="18"/>
          <w:u w:val="single"/>
        </w:rPr>
        <w:t>400</w:t>
      </w:r>
    </w:p>
    <w:p w14:paraId="2C40AA44" w14:textId="77777777" w:rsidR="009A36E3" w:rsidRPr="009A36E3" w:rsidRDefault="009A36E3" w:rsidP="00F73940">
      <w:pPr>
        <w:spacing w:after="0" w:line="240" w:lineRule="auto"/>
        <w:ind w:left="-284"/>
        <w:rPr>
          <w:rFonts w:ascii="Arial" w:eastAsia="Times New Roman" w:hAnsi="Arial" w:cs="Arial"/>
          <w:sz w:val="18"/>
          <w:szCs w:val="18"/>
        </w:rPr>
      </w:pP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00F73940">
        <w:rPr>
          <w:rFonts w:ascii="Arial" w:eastAsia="Times New Roman" w:hAnsi="Arial" w:cs="Arial"/>
        </w:rPr>
        <w:tab/>
        <w:t xml:space="preserve">    </w:t>
      </w:r>
      <w:r w:rsidRPr="009A36E3">
        <w:rPr>
          <w:rFonts w:ascii="Arial" w:eastAsia="Times New Roman" w:hAnsi="Arial" w:cs="Arial"/>
        </w:rPr>
        <w:t xml:space="preserve">465             </w:t>
      </w:r>
      <w:r w:rsidRPr="009A36E3">
        <w:rPr>
          <w:rFonts w:ascii="Arial" w:eastAsia="Times New Roman" w:hAnsi="Arial" w:cs="Arial"/>
          <w:sz w:val="18"/>
          <w:szCs w:val="18"/>
        </w:rPr>
        <w:t xml:space="preserve">                            </w:t>
      </w:r>
      <w:r w:rsidR="00F73940">
        <w:rPr>
          <w:rFonts w:ascii="Arial" w:eastAsia="Times New Roman" w:hAnsi="Arial" w:cs="Arial"/>
          <w:sz w:val="18"/>
          <w:szCs w:val="18"/>
        </w:rPr>
        <w:t xml:space="preserve">                </w:t>
      </w:r>
      <w:r w:rsidRPr="009A36E3">
        <w:rPr>
          <w:rFonts w:ascii="Arial" w:eastAsia="Times New Roman" w:hAnsi="Arial" w:cs="Arial"/>
          <w:i/>
          <w:color w:val="808080"/>
          <w:sz w:val="18"/>
          <w:szCs w:val="18"/>
        </w:rPr>
        <w:t>420</w:t>
      </w:r>
      <w:r w:rsidRPr="009A36E3">
        <w:rPr>
          <w:rFonts w:ascii="Arial" w:eastAsia="Times New Roman" w:hAnsi="Arial" w:cs="Arial"/>
          <w:sz w:val="18"/>
          <w:szCs w:val="18"/>
        </w:rPr>
        <w:t xml:space="preserve"> </w:t>
      </w:r>
    </w:p>
    <w:p w14:paraId="47D0AEB8" w14:textId="77777777" w:rsidR="009A36E3" w:rsidRPr="009A36E3" w:rsidRDefault="009A36E3" w:rsidP="00F73940">
      <w:pPr>
        <w:spacing w:after="0" w:line="240" w:lineRule="auto"/>
        <w:ind w:left="-284"/>
        <w:rPr>
          <w:rFonts w:ascii="Arial" w:eastAsia="Times New Roman" w:hAnsi="Arial" w:cs="Arial"/>
          <w:sz w:val="18"/>
          <w:szCs w:val="18"/>
        </w:rPr>
      </w:pPr>
      <w:r w:rsidRPr="009A36E3">
        <w:rPr>
          <w:rFonts w:ascii="Arial" w:eastAsia="Times New Roman" w:hAnsi="Arial" w:cs="Arial"/>
          <w:sz w:val="18"/>
          <w:szCs w:val="18"/>
        </w:rPr>
        <w:t xml:space="preserve">             </w:t>
      </w:r>
    </w:p>
    <w:p w14:paraId="2BCBB5A4" w14:textId="77777777" w:rsidR="009A36E3" w:rsidRPr="009A36E3" w:rsidRDefault="009A36E3" w:rsidP="00F73940">
      <w:pPr>
        <w:spacing w:after="0" w:line="240" w:lineRule="auto"/>
        <w:ind w:left="-284"/>
        <w:rPr>
          <w:rFonts w:ascii="Arial" w:eastAsia="Times New Roman" w:hAnsi="Arial" w:cs="Arial"/>
          <w:sz w:val="18"/>
          <w:szCs w:val="18"/>
        </w:rPr>
      </w:pPr>
      <w:r w:rsidRPr="009A36E3">
        <w:rPr>
          <w:rFonts w:ascii="Arial" w:eastAsia="Times New Roman" w:hAnsi="Arial" w:cs="Arial"/>
          <w:sz w:val="18"/>
          <w:szCs w:val="18"/>
        </w:rPr>
        <w:t xml:space="preserve">       </w:t>
      </w:r>
      <w:r w:rsidRPr="009A36E3">
        <w:rPr>
          <w:rFonts w:ascii="Arial" w:eastAsia="Times New Roman" w:hAnsi="Arial" w:cs="Arial"/>
        </w:rPr>
        <w:t>Add: Unpresented Incom</w:t>
      </w:r>
      <w:r w:rsidR="00F73940">
        <w:rPr>
          <w:rFonts w:ascii="Arial" w:eastAsia="Times New Roman" w:hAnsi="Arial" w:cs="Arial"/>
        </w:rPr>
        <w:t xml:space="preserve">e                         </w:t>
      </w:r>
      <w:r w:rsidRPr="009A36E3">
        <w:rPr>
          <w:rFonts w:ascii="Arial" w:eastAsia="Times New Roman" w:hAnsi="Arial" w:cs="Arial"/>
        </w:rPr>
        <w:t>100</w:t>
      </w:r>
      <w:r w:rsidRPr="009A36E3">
        <w:rPr>
          <w:rFonts w:ascii="Arial" w:eastAsia="Times New Roman" w:hAnsi="Arial" w:cs="Arial"/>
          <w:color w:val="808080"/>
        </w:rPr>
        <w:t xml:space="preserve">                                            </w:t>
      </w:r>
      <w:r w:rsidRPr="009A36E3">
        <w:rPr>
          <w:rFonts w:ascii="Arial" w:eastAsia="Times New Roman" w:hAnsi="Arial" w:cs="Arial"/>
          <w:i/>
          <w:color w:val="808080"/>
          <w:sz w:val="18"/>
          <w:szCs w:val="18"/>
        </w:rPr>
        <w:t>40</w:t>
      </w:r>
    </w:p>
    <w:p w14:paraId="41042487" w14:textId="77777777" w:rsidR="009A36E3" w:rsidRPr="009A36E3" w:rsidRDefault="009A36E3" w:rsidP="00F73940">
      <w:pPr>
        <w:spacing w:after="0" w:line="240" w:lineRule="auto"/>
        <w:ind w:left="-284"/>
        <w:rPr>
          <w:rFonts w:ascii="Arial" w:eastAsia="Times New Roman" w:hAnsi="Arial" w:cs="Arial"/>
          <w:i/>
          <w:color w:val="808080"/>
          <w:sz w:val="18"/>
          <w:szCs w:val="18"/>
        </w:rPr>
      </w:pPr>
      <w:r w:rsidRPr="009A36E3">
        <w:rPr>
          <w:rFonts w:ascii="Arial" w:eastAsia="Times New Roman" w:hAnsi="Arial" w:cs="Arial"/>
        </w:rPr>
        <w:t xml:space="preserve">      Less: Unpresented C</w:t>
      </w:r>
      <w:r w:rsidR="00F73940">
        <w:rPr>
          <w:rFonts w:ascii="Arial" w:eastAsia="Times New Roman" w:hAnsi="Arial" w:cs="Arial"/>
        </w:rPr>
        <w:t xml:space="preserve">heques                    </w:t>
      </w:r>
      <w:r w:rsidRPr="009A36E3">
        <w:rPr>
          <w:rFonts w:ascii="Arial" w:eastAsia="Times New Roman" w:hAnsi="Arial" w:cs="Arial"/>
          <w:color w:val="FF0000"/>
        </w:rPr>
        <w:t xml:space="preserve">-140                                           </w:t>
      </w:r>
      <w:r w:rsidRPr="009A36E3">
        <w:rPr>
          <w:rFonts w:ascii="Arial" w:eastAsia="Times New Roman" w:hAnsi="Arial" w:cs="Arial"/>
          <w:i/>
          <w:color w:val="808080"/>
          <w:sz w:val="18"/>
          <w:szCs w:val="18"/>
        </w:rPr>
        <w:t>-30</w:t>
      </w:r>
    </w:p>
    <w:p w14:paraId="56FA219D"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color w:val="808080"/>
          <w:sz w:val="18"/>
          <w:szCs w:val="18"/>
        </w:rPr>
        <w:t xml:space="preserve">       </w:t>
      </w:r>
      <w:r w:rsidRPr="009A36E3">
        <w:rPr>
          <w:rFonts w:ascii="Arial" w:eastAsia="Times New Roman" w:hAnsi="Arial" w:cs="Arial"/>
        </w:rPr>
        <w:t xml:space="preserve">Less: Income relating </w:t>
      </w:r>
      <w:r w:rsidR="00F73940">
        <w:rPr>
          <w:rFonts w:ascii="Arial" w:eastAsia="Times New Roman" w:hAnsi="Arial" w:cs="Arial"/>
        </w:rPr>
        <w:t xml:space="preserve">to prior year             </w:t>
      </w:r>
      <w:r w:rsidRPr="009A36E3">
        <w:rPr>
          <w:rFonts w:ascii="Arial" w:eastAsia="Times New Roman" w:hAnsi="Arial" w:cs="Arial"/>
          <w:color w:val="FF0000"/>
        </w:rPr>
        <w:t xml:space="preserve">-40                                            </w:t>
      </w:r>
      <w:r w:rsidR="00F73940">
        <w:rPr>
          <w:rFonts w:ascii="Arial" w:eastAsia="Times New Roman" w:hAnsi="Arial" w:cs="Arial"/>
          <w:color w:val="FF0000"/>
        </w:rPr>
        <w:t xml:space="preserve"> </w:t>
      </w:r>
      <w:r w:rsidRPr="009A36E3">
        <w:rPr>
          <w:rFonts w:ascii="Arial" w:eastAsia="Times New Roman" w:hAnsi="Arial" w:cs="Arial"/>
          <w:color w:val="FF0000"/>
        </w:rPr>
        <w:t xml:space="preserve"> </w:t>
      </w:r>
      <w:r w:rsidRPr="009A36E3">
        <w:rPr>
          <w:rFonts w:ascii="Arial" w:eastAsia="Times New Roman" w:hAnsi="Arial" w:cs="Arial"/>
          <w:i/>
          <w:color w:val="808080"/>
          <w:sz w:val="18"/>
          <w:szCs w:val="18"/>
        </w:rPr>
        <w:t>0</w:t>
      </w:r>
    </w:p>
    <w:p w14:paraId="54E86451"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Add: Expenditure rela</w:t>
      </w:r>
      <w:r w:rsidR="00F73940">
        <w:rPr>
          <w:rFonts w:ascii="Arial" w:eastAsia="Times New Roman" w:hAnsi="Arial" w:cs="Arial"/>
        </w:rPr>
        <w:t xml:space="preserve">ting to prior year        </w:t>
      </w:r>
      <w:r w:rsidRPr="009A36E3">
        <w:rPr>
          <w:rFonts w:ascii="Arial" w:eastAsia="Times New Roman" w:hAnsi="Arial" w:cs="Arial"/>
          <w:u w:val="single"/>
        </w:rPr>
        <w:t>30</w:t>
      </w:r>
      <w:r w:rsidRPr="009A36E3">
        <w:rPr>
          <w:rFonts w:ascii="Arial" w:eastAsia="Times New Roman" w:hAnsi="Arial" w:cs="Arial"/>
        </w:rPr>
        <w:t xml:space="preserve">                                            </w:t>
      </w:r>
      <w:r w:rsidR="00F73940">
        <w:rPr>
          <w:rFonts w:ascii="Arial" w:eastAsia="Times New Roman" w:hAnsi="Arial" w:cs="Arial"/>
        </w:rPr>
        <w:t xml:space="preserve"> </w:t>
      </w:r>
      <w:r w:rsidRPr="009A36E3">
        <w:rPr>
          <w:rFonts w:ascii="Arial" w:eastAsia="Times New Roman" w:hAnsi="Arial" w:cs="Arial"/>
          <w:i/>
          <w:color w:val="808080"/>
          <w:sz w:val="18"/>
          <w:szCs w:val="18"/>
        </w:rPr>
        <w:t xml:space="preserve"> </w:t>
      </w:r>
      <w:r w:rsidRPr="009A36E3">
        <w:rPr>
          <w:rFonts w:ascii="Arial" w:eastAsia="Times New Roman" w:hAnsi="Arial" w:cs="Arial"/>
          <w:i/>
          <w:color w:val="808080"/>
          <w:sz w:val="18"/>
          <w:szCs w:val="18"/>
          <w:u w:val="single"/>
        </w:rPr>
        <w:t>0</w:t>
      </w:r>
      <w:r w:rsidRPr="009A36E3">
        <w:rPr>
          <w:rFonts w:ascii="Arial" w:eastAsia="Times New Roman" w:hAnsi="Arial" w:cs="Arial"/>
          <w:i/>
          <w:color w:val="808080"/>
          <w:sz w:val="18"/>
          <w:szCs w:val="18"/>
        </w:rPr>
        <w:t xml:space="preserve">                              </w:t>
      </w:r>
    </w:p>
    <w:p w14:paraId="725D60EC"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00F73940">
        <w:rPr>
          <w:rFonts w:ascii="Arial" w:eastAsia="Times New Roman" w:hAnsi="Arial" w:cs="Arial"/>
        </w:rPr>
        <w:t xml:space="preserve">            </w:t>
      </w:r>
      <w:r w:rsidRPr="009A36E3">
        <w:rPr>
          <w:rFonts w:ascii="Arial" w:eastAsia="Times New Roman" w:hAnsi="Arial" w:cs="Arial"/>
        </w:rPr>
        <w:t xml:space="preserve"> </w:t>
      </w:r>
      <w:r w:rsidRPr="009A36E3">
        <w:rPr>
          <w:rFonts w:ascii="Arial" w:eastAsia="Times New Roman" w:hAnsi="Arial" w:cs="Arial"/>
          <w:color w:val="FF0000"/>
          <w:u w:val="single"/>
        </w:rPr>
        <w:t>-50</w:t>
      </w:r>
      <w:r w:rsidRPr="009A36E3">
        <w:rPr>
          <w:rFonts w:ascii="Arial" w:eastAsia="Times New Roman" w:hAnsi="Arial" w:cs="Arial"/>
          <w:color w:val="FF0000"/>
        </w:rPr>
        <w:t xml:space="preserve">                                      </w:t>
      </w:r>
      <w:r w:rsidR="00F73940">
        <w:rPr>
          <w:rFonts w:ascii="Arial" w:eastAsia="Times New Roman" w:hAnsi="Arial" w:cs="Arial"/>
          <w:color w:val="FF0000"/>
        </w:rPr>
        <w:t xml:space="preserve">            </w:t>
      </w:r>
      <w:r w:rsidRPr="009A36E3">
        <w:rPr>
          <w:rFonts w:ascii="Arial" w:eastAsia="Times New Roman" w:hAnsi="Arial" w:cs="Arial"/>
          <w:color w:val="FF0000"/>
        </w:rPr>
        <w:t xml:space="preserve"> </w:t>
      </w:r>
      <w:r w:rsidRPr="009A36E3">
        <w:rPr>
          <w:rFonts w:ascii="Arial" w:eastAsia="Times New Roman" w:hAnsi="Arial" w:cs="Arial"/>
          <w:i/>
          <w:color w:val="808080"/>
          <w:sz w:val="18"/>
          <w:szCs w:val="18"/>
          <w:u w:val="single"/>
        </w:rPr>
        <w:t>10</w:t>
      </w:r>
    </w:p>
    <w:p w14:paraId="035C345A" w14:textId="77777777" w:rsidR="009A36E3" w:rsidRPr="009A36E3" w:rsidRDefault="009A36E3" w:rsidP="00F73940">
      <w:pPr>
        <w:spacing w:after="0" w:line="240" w:lineRule="auto"/>
        <w:ind w:left="-284"/>
        <w:rPr>
          <w:rFonts w:ascii="Arial" w:eastAsia="Times New Roman" w:hAnsi="Arial" w:cs="Arial"/>
        </w:rPr>
      </w:pPr>
      <w:r w:rsidRPr="009A36E3">
        <w:rPr>
          <w:rFonts w:ascii="Arial" w:eastAsia="Times New Roman" w:hAnsi="Arial" w:cs="Arial"/>
        </w:rPr>
        <w:t xml:space="preserve">                                                                                            </w:t>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r>
      <w:r w:rsidRPr="009A36E3">
        <w:rPr>
          <w:rFonts w:ascii="Arial" w:eastAsia="Times New Roman" w:hAnsi="Arial" w:cs="Arial"/>
        </w:rPr>
        <w:tab/>
        <w:t xml:space="preserve">       </w:t>
      </w:r>
      <w:r w:rsidRPr="009A36E3">
        <w:rPr>
          <w:rFonts w:ascii="Arial" w:eastAsia="Times New Roman" w:hAnsi="Arial" w:cs="Arial"/>
          <w:b/>
          <w:color w:val="1F497D"/>
        </w:rPr>
        <w:t xml:space="preserve">Closing Balance </w:t>
      </w:r>
      <w:r w:rsidR="007816E3">
        <w:rPr>
          <w:rFonts w:ascii="Arial" w:eastAsia="Times New Roman" w:hAnsi="Arial" w:cs="Arial"/>
          <w:b/>
          <w:color w:val="1F497D"/>
        </w:rPr>
        <w:t>as at 31.3.xx</w:t>
      </w:r>
      <w:r w:rsidRPr="009A36E3">
        <w:rPr>
          <w:rFonts w:ascii="Arial" w:eastAsia="Times New Roman" w:hAnsi="Arial" w:cs="Arial"/>
          <w:color w:val="1F497D"/>
        </w:rPr>
        <w:t xml:space="preserve">                         </w:t>
      </w:r>
      <w:r w:rsidR="007816E3">
        <w:rPr>
          <w:rFonts w:ascii="Arial" w:eastAsia="Times New Roman" w:hAnsi="Arial" w:cs="Arial"/>
          <w:color w:val="1F497D"/>
        </w:rPr>
        <w:t xml:space="preserve">   </w:t>
      </w:r>
      <w:r w:rsidR="00F73940">
        <w:rPr>
          <w:rFonts w:ascii="Arial" w:eastAsia="Times New Roman" w:hAnsi="Arial" w:cs="Arial"/>
          <w:color w:val="1F497D"/>
        </w:rPr>
        <w:t xml:space="preserve">             </w:t>
      </w:r>
      <w:r w:rsidRPr="009A36E3">
        <w:rPr>
          <w:rFonts w:ascii="Arial" w:eastAsia="Times New Roman" w:hAnsi="Arial" w:cs="Arial"/>
          <w:b/>
          <w:u w:val="single"/>
        </w:rPr>
        <w:t>415</w:t>
      </w:r>
      <w:r w:rsidRPr="009A36E3">
        <w:rPr>
          <w:rFonts w:ascii="Arial" w:eastAsia="Times New Roman" w:hAnsi="Arial" w:cs="Arial"/>
        </w:rPr>
        <w:t xml:space="preserve">                                 </w:t>
      </w:r>
      <w:r w:rsidR="007816E3">
        <w:rPr>
          <w:rFonts w:ascii="Arial" w:eastAsia="Times New Roman" w:hAnsi="Arial" w:cs="Arial"/>
        </w:rPr>
        <w:t xml:space="preserve"> </w:t>
      </w:r>
      <w:r w:rsidRPr="009A36E3">
        <w:rPr>
          <w:rFonts w:ascii="Arial" w:eastAsia="Times New Roman" w:hAnsi="Arial" w:cs="Arial"/>
        </w:rPr>
        <w:t xml:space="preserve">  </w:t>
      </w:r>
      <w:r w:rsidR="00F73940">
        <w:rPr>
          <w:rFonts w:ascii="Arial" w:eastAsia="Times New Roman" w:hAnsi="Arial" w:cs="Arial"/>
        </w:rPr>
        <w:t xml:space="preserve">             </w:t>
      </w:r>
      <w:r w:rsidRPr="007816E3">
        <w:rPr>
          <w:rFonts w:ascii="Arial" w:eastAsia="Times New Roman" w:hAnsi="Arial" w:cs="Arial"/>
          <w:b/>
        </w:rPr>
        <w:t xml:space="preserve"> </w:t>
      </w:r>
      <w:r w:rsidRPr="007816E3">
        <w:rPr>
          <w:rFonts w:ascii="Arial" w:eastAsia="Times New Roman" w:hAnsi="Arial" w:cs="Arial"/>
          <w:b/>
          <w:i/>
          <w:color w:val="808080"/>
          <w:sz w:val="18"/>
          <w:szCs w:val="18"/>
          <w:u w:val="single"/>
        </w:rPr>
        <w:t>430</w:t>
      </w:r>
      <w:r w:rsidRPr="009A36E3">
        <w:rPr>
          <w:rFonts w:ascii="Arial" w:eastAsia="Times New Roman" w:hAnsi="Arial" w:cs="Arial"/>
          <w:color w:val="808080"/>
        </w:rPr>
        <w:t xml:space="preserve">             </w:t>
      </w:r>
    </w:p>
    <w:p w14:paraId="0351027E" w14:textId="77777777" w:rsidR="009A36E3" w:rsidRPr="009A36E3" w:rsidRDefault="007816E3" w:rsidP="00F73940">
      <w:pPr>
        <w:spacing w:after="0" w:line="240" w:lineRule="auto"/>
        <w:ind w:left="-284"/>
        <w:rPr>
          <w:rFonts w:eastAsia="Times New Roman"/>
          <w:sz w:val="24"/>
          <w:szCs w:val="24"/>
        </w:rPr>
      </w:pPr>
      <w:r>
        <w:rPr>
          <w:rFonts w:eastAsia="Times New Roman"/>
          <w:sz w:val="24"/>
          <w:szCs w:val="24"/>
        </w:rPr>
        <w:t xml:space="preserve"> </w:t>
      </w:r>
    </w:p>
    <w:p w14:paraId="55D94C2D" w14:textId="77777777" w:rsidR="00D0140C" w:rsidRDefault="00D0140C" w:rsidP="00D348A2">
      <w:pPr>
        <w:widowControl w:val="0"/>
        <w:suppressAutoHyphens/>
        <w:autoSpaceDN w:val="0"/>
        <w:spacing w:after="0" w:line="240" w:lineRule="auto"/>
        <w:jc w:val="both"/>
        <w:textAlignment w:val="baseline"/>
        <w:rPr>
          <w:rFonts w:eastAsia="Andale Sans UI" w:cs="Calibri"/>
          <w:bCs/>
          <w:i/>
          <w:kern w:val="3"/>
          <w:lang w:eastAsia="en-GB"/>
        </w:rPr>
      </w:pPr>
    </w:p>
    <w:p w14:paraId="0C4C413B" w14:textId="77777777" w:rsidR="00792625" w:rsidRPr="000C496B" w:rsidRDefault="009A36E3" w:rsidP="000C496B">
      <w:pPr>
        <w:widowControl w:val="0"/>
        <w:suppressAutoHyphens/>
        <w:autoSpaceDN w:val="0"/>
        <w:spacing w:after="0" w:line="240" w:lineRule="auto"/>
        <w:ind w:left="-284"/>
        <w:jc w:val="both"/>
        <w:textAlignment w:val="baseline"/>
        <w:rPr>
          <w:rFonts w:eastAsia="Andale Sans UI" w:cs="Calibri"/>
          <w:i/>
          <w:kern w:val="3"/>
          <w:lang w:eastAsia="en-GB"/>
        </w:rPr>
      </w:pPr>
      <w:r w:rsidRPr="009A36E3">
        <w:rPr>
          <w:rFonts w:eastAsia="Andale Sans UI" w:cs="Calibri"/>
          <w:bCs/>
          <w:i/>
          <w:kern w:val="3"/>
          <w:lang w:eastAsia="en-GB"/>
        </w:rPr>
        <w:t>Auditor:</w:t>
      </w:r>
      <w:r w:rsidRPr="009A36E3">
        <w:rPr>
          <w:rFonts w:eastAsia="Andale Sans UI" w:cs="Calibri"/>
          <w:i/>
          <w:kern w:val="3"/>
          <w:lang w:eastAsia="en-GB"/>
        </w:rPr>
        <w:t xml:space="preserve"> ........................................... Signed: ........................................... Date: .....................................</w:t>
      </w:r>
    </w:p>
    <w:p w14:paraId="646F279C" w14:textId="77777777" w:rsidR="00FD3813" w:rsidRDefault="00FD3813" w:rsidP="00F73940">
      <w:pPr>
        <w:spacing w:after="0" w:line="240" w:lineRule="auto"/>
        <w:ind w:left="-284"/>
        <w:jc w:val="both"/>
        <w:rPr>
          <w:rFonts w:ascii="Arial" w:hAnsi="Arial" w:cs="Arial"/>
          <w:b/>
          <w:color w:val="1F497D"/>
          <w:sz w:val="28"/>
          <w:szCs w:val="28"/>
        </w:rPr>
      </w:pPr>
    </w:p>
    <w:p w14:paraId="174F67D6" w14:textId="77777777" w:rsidR="00660EA6" w:rsidRPr="001E5485" w:rsidRDefault="009A36E3" w:rsidP="00F73940">
      <w:pPr>
        <w:spacing w:after="0" w:line="240" w:lineRule="auto"/>
        <w:ind w:left="-284"/>
        <w:jc w:val="both"/>
        <w:rPr>
          <w:rFonts w:ascii="Arial" w:hAnsi="Arial" w:cs="Arial"/>
          <w:b/>
          <w:color w:val="1F497D"/>
          <w:sz w:val="28"/>
          <w:szCs w:val="28"/>
        </w:rPr>
      </w:pPr>
      <w:r>
        <w:rPr>
          <w:rFonts w:ascii="Arial" w:hAnsi="Arial" w:cs="Arial"/>
          <w:b/>
          <w:color w:val="1F497D"/>
          <w:sz w:val="28"/>
          <w:szCs w:val="28"/>
        </w:rPr>
        <w:t>APPENDIX 6</w:t>
      </w:r>
      <w:r w:rsidR="00660EA6" w:rsidRPr="00886B39">
        <w:rPr>
          <w:rFonts w:ascii="Arial" w:hAnsi="Arial" w:cs="Arial"/>
          <w:b/>
          <w:color w:val="1F497D"/>
          <w:sz w:val="28"/>
          <w:szCs w:val="28"/>
        </w:rPr>
        <w:t xml:space="preserve">:  </w:t>
      </w:r>
      <w:r w:rsidR="00660EA6">
        <w:rPr>
          <w:rFonts w:ascii="Arial" w:hAnsi="Arial" w:cs="Arial"/>
          <w:b/>
          <w:color w:val="1F497D"/>
          <w:sz w:val="28"/>
          <w:szCs w:val="28"/>
        </w:rPr>
        <w:t>CHARGING &amp; REMISSIONS</w:t>
      </w:r>
      <w:r w:rsidR="001E5485">
        <w:rPr>
          <w:rFonts w:ascii="Arial" w:hAnsi="Arial" w:cs="Arial"/>
          <w:b/>
          <w:color w:val="1F497D"/>
          <w:sz w:val="28"/>
          <w:szCs w:val="28"/>
        </w:rPr>
        <w:t xml:space="preserve"> POLICY</w:t>
      </w:r>
    </w:p>
    <w:p w14:paraId="5C4F4040" w14:textId="77777777" w:rsidR="00660EA6" w:rsidRPr="0095550B" w:rsidRDefault="00660EA6" w:rsidP="00F73940">
      <w:pPr>
        <w:spacing w:after="0" w:line="240" w:lineRule="auto"/>
        <w:ind w:left="-284"/>
        <w:jc w:val="both"/>
        <w:rPr>
          <w:rFonts w:ascii="Arial" w:hAnsi="Arial" w:cs="Arial"/>
        </w:rPr>
      </w:pPr>
    </w:p>
    <w:p w14:paraId="6760CA56" w14:textId="77777777" w:rsidR="00660EA6" w:rsidRDefault="00660EA6" w:rsidP="00F73940">
      <w:pPr>
        <w:spacing w:after="0" w:line="240" w:lineRule="auto"/>
        <w:ind w:left="-284"/>
        <w:rPr>
          <w:rFonts w:ascii="Arial" w:hAnsi="Arial" w:cs="Arial"/>
          <w:b/>
          <w:sz w:val="24"/>
          <w:szCs w:val="24"/>
        </w:rPr>
      </w:pPr>
      <w:r w:rsidRPr="00832857">
        <w:rPr>
          <w:rFonts w:ascii="Arial" w:hAnsi="Arial" w:cs="Arial"/>
          <w:b/>
          <w:i/>
          <w:sz w:val="24"/>
          <w:szCs w:val="24"/>
        </w:rPr>
        <w:t xml:space="preserve">School </w:t>
      </w:r>
      <w:r w:rsidR="00832857" w:rsidRPr="00DD3F3F">
        <w:rPr>
          <w:rFonts w:ascii="Arial" w:hAnsi="Arial" w:cs="Arial"/>
          <w:i/>
        </w:rPr>
        <w:t>[Insert Name …</w:t>
      </w:r>
      <w:r w:rsidRPr="00DD3F3F">
        <w:rPr>
          <w:rFonts w:ascii="Arial" w:hAnsi="Arial" w:cs="Arial"/>
          <w:i/>
        </w:rPr>
        <w:t>]</w:t>
      </w:r>
      <w:r w:rsidRPr="00DD3F3F">
        <w:rPr>
          <w:rFonts w:ascii="Arial" w:hAnsi="Arial" w:cs="Arial"/>
        </w:rPr>
        <w:t xml:space="preserve">              </w:t>
      </w:r>
      <w:r w:rsidR="00832857" w:rsidRPr="00DD3F3F">
        <w:rPr>
          <w:rFonts w:ascii="Arial" w:hAnsi="Arial" w:cs="Arial"/>
        </w:rPr>
        <w:t xml:space="preserve">                                 </w:t>
      </w:r>
      <w:r w:rsidRPr="00DD3F3F">
        <w:rPr>
          <w:rFonts w:ascii="Arial" w:hAnsi="Arial" w:cs="Arial"/>
        </w:rPr>
        <w:t xml:space="preserve">          </w:t>
      </w:r>
      <w:r w:rsidR="007526A0">
        <w:rPr>
          <w:rFonts w:ascii="Arial" w:hAnsi="Arial" w:cs="Arial"/>
        </w:rPr>
        <w:t xml:space="preserve">             </w:t>
      </w:r>
      <w:r w:rsidRPr="00DD3F3F">
        <w:rPr>
          <w:rFonts w:ascii="Arial" w:hAnsi="Arial" w:cs="Arial"/>
        </w:rPr>
        <w:t xml:space="preserve">   </w:t>
      </w:r>
      <w:r>
        <w:rPr>
          <w:rFonts w:ascii="Arial" w:hAnsi="Arial" w:cs="Arial"/>
          <w:b/>
          <w:sz w:val="24"/>
          <w:szCs w:val="24"/>
        </w:rPr>
        <w:t>Date</w:t>
      </w:r>
      <w:r w:rsidRPr="00400647">
        <w:rPr>
          <w:rFonts w:ascii="Arial" w:hAnsi="Arial" w:cs="Arial"/>
          <w:b/>
          <w:sz w:val="24"/>
          <w:szCs w:val="24"/>
        </w:rPr>
        <w:t xml:space="preserve"> </w:t>
      </w:r>
      <w:r w:rsidR="00832857" w:rsidRPr="00DD3F3F">
        <w:rPr>
          <w:rFonts w:ascii="Arial" w:hAnsi="Arial" w:cs="Arial"/>
          <w:i/>
        </w:rPr>
        <w:t>[Insert Date …</w:t>
      </w:r>
      <w:r w:rsidRPr="00DD3F3F">
        <w:rPr>
          <w:rFonts w:ascii="Arial" w:hAnsi="Arial" w:cs="Arial"/>
          <w:i/>
        </w:rPr>
        <w:t>]</w:t>
      </w:r>
    </w:p>
    <w:p w14:paraId="073F4573" w14:textId="77777777" w:rsidR="00660EA6" w:rsidRPr="00660EA6" w:rsidRDefault="00660EA6" w:rsidP="00F73940">
      <w:pPr>
        <w:spacing w:after="0" w:line="240" w:lineRule="auto"/>
        <w:ind w:left="-284"/>
        <w:jc w:val="both"/>
        <w:rPr>
          <w:rFonts w:ascii="Arial" w:hAnsi="Arial" w:cs="Arial"/>
        </w:rPr>
      </w:pPr>
    </w:p>
    <w:p w14:paraId="2157F817"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 xml:space="preserve">This Charging &amp; Remissions Policy is </w:t>
      </w:r>
      <w:r w:rsidRPr="00660EA6">
        <w:rPr>
          <w:rFonts w:ascii="Arial" w:hAnsi="Arial" w:cs="Arial"/>
          <w:color w:val="000000"/>
        </w:rPr>
        <w:t xml:space="preserve">guided by </w:t>
      </w:r>
      <w:r w:rsidRPr="00660EA6">
        <w:rPr>
          <w:rFonts w:ascii="Arial" w:hAnsi="Arial" w:cs="Arial"/>
        </w:rPr>
        <w:t>DfE document ‘</w:t>
      </w:r>
      <w:r w:rsidRPr="0039040B">
        <w:rPr>
          <w:rFonts w:ascii="Arial" w:hAnsi="Arial" w:cs="Arial"/>
          <w:i/>
        </w:rPr>
        <w:t>Charging for school activities 2014</w:t>
      </w:r>
      <w:r w:rsidR="0039040B">
        <w:rPr>
          <w:rFonts w:ascii="Arial" w:hAnsi="Arial" w:cs="Arial"/>
        </w:rPr>
        <w:t>’</w:t>
      </w:r>
      <w:r w:rsidR="00832857">
        <w:rPr>
          <w:rFonts w:ascii="Arial" w:hAnsi="Arial" w:cs="Arial"/>
          <w:color w:val="FF0000"/>
        </w:rPr>
        <w:t>¹</w:t>
      </w:r>
      <w:r w:rsidR="00FD3813">
        <w:rPr>
          <w:rFonts w:ascii="Arial" w:hAnsi="Arial" w:cs="Arial"/>
        </w:rPr>
        <w:t>.</w:t>
      </w:r>
    </w:p>
    <w:p w14:paraId="46D53D62" w14:textId="77777777" w:rsidR="00660EA6" w:rsidRPr="00660EA6" w:rsidRDefault="00660EA6" w:rsidP="00F73940">
      <w:pPr>
        <w:spacing w:after="0" w:line="240" w:lineRule="auto"/>
        <w:ind w:left="-284"/>
        <w:jc w:val="both"/>
        <w:rPr>
          <w:rFonts w:ascii="Arial" w:hAnsi="Arial" w:cs="Arial"/>
        </w:rPr>
      </w:pPr>
    </w:p>
    <w:p w14:paraId="7DA0A6D3" w14:textId="77777777" w:rsidR="00660EA6" w:rsidRPr="00660EA6" w:rsidRDefault="00660EA6" w:rsidP="00F73940">
      <w:pPr>
        <w:spacing w:after="0" w:line="240" w:lineRule="auto"/>
        <w:ind w:left="-284"/>
        <w:jc w:val="both"/>
        <w:rPr>
          <w:rFonts w:ascii="Arial" w:hAnsi="Arial" w:cs="Arial"/>
          <w:color w:val="000000"/>
        </w:rPr>
      </w:pPr>
      <w:r w:rsidRPr="00660EA6">
        <w:rPr>
          <w:rFonts w:ascii="Arial" w:hAnsi="Arial" w:cs="Arial"/>
          <w:color w:val="000000"/>
        </w:rPr>
        <w:t xml:space="preserve">No charges will be made for activities that are </w:t>
      </w:r>
      <w:r w:rsidRPr="00832857">
        <w:rPr>
          <w:rFonts w:ascii="Arial" w:hAnsi="Arial" w:cs="Arial"/>
          <w:color w:val="000000"/>
          <w:u w:val="single"/>
        </w:rPr>
        <w:t>not</w:t>
      </w:r>
      <w:r w:rsidRPr="00660EA6">
        <w:rPr>
          <w:rFonts w:ascii="Arial" w:hAnsi="Arial" w:cs="Arial"/>
          <w:color w:val="000000"/>
        </w:rPr>
        <w:t xml:space="preserve"> included in the charging and remissions policy. The policy defines each type of activity that will </w:t>
      </w:r>
      <w:r w:rsidR="00832857">
        <w:rPr>
          <w:rFonts w:ascii="Arial" w:hAnsi="Arial" w:cs="Arial"/>
          <w:color w:val="000000"/>
        </w:rPr>
        <w:t xml:space="preserve">be charged for and when charges </w:t>
      </w:r>
      <w:r w:rsidRPr="00660EA6">
        <w:rPr>
          <w:rFonts w:ascii="Arial" w:hAnsi="Arial" w:cs="Arial"/>
          <w:color w:val="000000"/>
        </w:rPr>
        <w:t xml:space="preserve">apply. </w:t>
      </w:r>
    </w:p>
    <w:p w14:paraId="172CDEC5" w14:textId="77777777" w:rsidR="00660EA6" w:rsidRPr="00660EA6" w:rsidRDefault="00660EA6" w:rsidP="00F73940">
      <w:pPr>
        <w:spacing w:after="0" w:line="240" w:lineRule="auto"/>
        <w:ind w:left="-284"/>
        <w:jc w:val="both"/>
        <w:rPr>
          <w:rFonts w:ascii="Arial" w:hAnsi="Arial" w:cs="Arial"/>
        </w:rPr>
      </w:pPr>
    </w:p>
    <w:p w14:paraId="2F6AF79F"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The school cannot charge for education during school hours, including any materials, books, instruments or other equipment, subject to the exceptions referred to in this policy.</w:t>
      </w:r>
    </w:p>
    <w:p w14:paraId="35AA5040" w14:textId="77777777" w:rsidR="00660EA6" w:rsidRPr="00660EA6" w:rsidRDefault="00660EA6" w:rsidP="00F73940">
      <w:pPr>
        <w:spacing w:after="0" w:line="240" w:lineRule="auto"/>
        <w:ind w:left="-284"/>
        <w:jc w:val="both"/>
        <w:rPr>
          <w:rFonts w:ascii="Arial" w:hAnsi="Arial" w:cs="Arial"/>
          <w:color w:val="000000"/>
        </w:rPr>
      </w:pPr>
    </w:p>
    <w:p w14:paraId="61D577A5" w14:textId="77777777" w:rsidR="00660EA6" w:rsidRPr="00660EA6" w:rsidRDefault="00660EA6" w:rsidP="00F73940">
      <w:pPr>
        <w:spacing w:after="0" w:line="240" w:lineRule="auto"/>
        <w:ind w:left="-284"/>
        <w:jc w:val="both"/>
        <w:rPr>
          <w:rFonts w:ascii="Arial" w:hAnsi="Arial" w:cs="Arial"/>
          <w:color w:val="000000"/>
        </w:rPr>
      </w:pPr>
      <w:r w:rsidRPr="00660EA6">
        <w:rPr>
          <w:rFonts w:ascii="Arial" w:hAnsi="Arial" w:cs="Arial"/>
          <w:color w:val="000000"/>
        </w:rPr>
        <w:t>If a charge is to be made for a particular type of activity, for example optional extras, parents will be advised of how the charge has been calculated, who may benefit from school subsidy (remissions) and how to apply.</w:t>
      </w:r>
    </w:p>
    <w:p w14:paraId="555BF152" w14:textId="77777777" w:rsidR="00660EA6" w:rsidRPr="00660EA6" w:rsidRDefault="00660EA6" w:rsidP="00F73940">
      <w:pPr>
        <w:spacing w:after="0" w:line="240" w:lineRule="auto"/>
        <w:ind w:left="-284"/>
        <w:jc w:val="both"/>
        <w:rPr>
          <w:rFonts w:ascii="Arial" w:hAnsi="Arial" w:cs="Arial"/>
          <w:color w:val="000000"/>
        </w:rPr>
      </w:pPr>
    </w:p>
    <w:p w14:paraId="4345C4B6" w14:textId="77777777" w:rsidR="00660EA6" w:rsidRPr="00660EA6" w:rsidRDefault="00660EA6" w:rsidP="00F73940">
      <w:pPr>
        <w:spacing w:after="0" w:line="240" w:lineRule="auto"/>
        <w:ind w:left="-284"/>
        <w:jc w:val="both"/>
        <w:rPr>
          <w:rFonts w:ascii="Arial" w:hAnsi="Arial" w:cs="Arial"/>
          <w:color w:val="000000"/>
        </w:rPr>
      </w:pPr>
      <w:r w:rsidRPr="00660EA6">
        <w:rPr>
          <w:rFonts w:ascii="Arial" w:hAnsi="Arial" w:cs="Arial"/>
          <w:color w:val="000000"/>
        </w:rPr>
        <w:t xml:space="preserve">The school will inform parents/carers on low incomes and in receipt of benefits of the support available to them when being asked for contributions towards the cost of activities. </w:t>
      </w:r>
    </w:p>
    <w:p w14:paraId="66983F80" w14:textId="77777777" w:rsidR="00660EA6" w:rsidRPr="00660EA6" w:rsidRDefault="00660EA6" w:rsidP="00F73940">
      <w:pPr>
        <w:spacing w:after="0" w:line="240" w:lineRule="auto"/>
        <w:ind w:left="-284"/>
        <w:jc w:val="both"/>
        <w:rPr>
          <w:rFonts w:ascii="Arial" w:hAnsi="Arial" w:cs="Arial"/>
          <w:color w:val="C00000"/>
        </w:rPr>
      </w:pPr>
    </w:p>
    <w:p w14:paraId="79C8F2FA" w14:textId="77777777" w:rsidR="00660EA6" w:rsidRPr="00660EA6" w:rsidRDefault="00660EA6" w:rsidP="00F73940">
      <w:pPr>
        <w:spacing w:after="0" w:line="240" w:lineRule="auto"/>
        <w:ind w:left="-284"/>
        <w:jc w:val="both"/>
        <w:rPr>
          <w:rFonts w:ascii="Arial" w:hAnsi="Arial" w:cs="Arial"/>
          <w:color w:val="000000"/>
        </w:rPr>
      </w:pPr>
      <w:r w:rsidRPr="00660EA6">
        <w:rPr>
          <w:rFonts w:ascii="Arial" w:hAnsi="Arial" w:cs="Arial"/>
          <w:color w:val="000000"/>
        </w:rPr>
        <w:t xml:space="preserve">This policy sets out circumstances in which the school proposes to remit or subsidise (wholly or in part) any charge which would otherwise be payable to them in accordance with the policy. </w:t>
      </w:r>
    </w:p>
    <w:p w14:paraId="2D1E6D16" w14:textId="77777777" w:rsidR="00660EA6" w:rsidRPr="00832857" w:rsidRDefault="00660EA6" w:rsidP="00F73940">
      <w:pPr>
        <w:spacing w:after="0" w:line="240" w:lineRule="auto"/>
        <w:ind w:left="-284"/>
        <w:jc w:val="both"/>
        <w:rPr>
          <w:rFonts w:ascii="Arial" w:eastAsia="Times New Roman" w:hAnsi="Arial" w:cs="Arial"/>
          <w:b/>
          <w:color w:val="44546A"/>
          <w:sz w:val="24"/>
          <w:szCs w:val="24"/>
        </w:rPr>
      </w:pPr>
      <w:bookmarkStart w:id="1" w:name="_Toc472857421"/>
    </w:p>
    <w:p w14:paraId="034BC009" w14:textId="77777777" w:rsidR="00660EA6" w:rsidRPr="00660EA6" w:rsidRDefault="00660EA6" w:rsidP="00F73940">
      <w:pPr>
        <w:spacing w:after="0" w:line="240" w:lineRule="auto"/>
        <w:ind w:left="-284"/>
        <w:jc w:val="both"/>
        <w:rPr>
          <w:rFonts w:ascii="Arial" w:hAnsi="Arial" w:cs="Arial"/>
          <w:b/>
          <w:bCs/>
          <w:sz w:val="24"/>
          <w:szCs w:val="24"/>
        </w:rPr>
      </w:pPr>
      <w:r w:rsidRPr="00660EA6">
        <w:rPr>
          <w:rFonts w:ascii="Arial" w:eastAsia="Times New Roman" w:hAnsi="Arial" w:cs="Arial"/>
          <w:b/>
          <w:color w:val="44546A"/>
          <w:sz w:val="24"/>
          <w:szCs w:val="24"/>
        </w:rPr>
        <w:t>Education</w:t>
      </w:r>
      <w:bookmarkEnd w:id="1"/>
      <w:r w:rsidRPr="00660EA6">
        <w:rPr>
          <w:rFonts w:ascii="Arial" w:eastAsia="Times New Roman" w:hAnsi="Arial" w:cs="Arial"/>
          <w:b/>
          <w:color w:val="44546A"/>
          <w:sz w:val="24"/>
          <w:szCs w:val="24"/>
        </w:rPr>
        <w:t xml:space="preserve"> </w:t>
      </w:r>
    </w:p>
    <w:p w14:paraId="0C12C0FC" w14:textId="77777777" w:rsidR="00660EA6" w:rsidRPr="00C44075" w:rsidRDefault="00660EA6" w:rsidP="00F73940">
      <w:pPr>
        <w:keepNext/>
        <w:keepLines/>
        <w:spacing w:before="240" w:after="60" w:line="240" w:lineRule="auto"/>
        <w:ind w:left="-284"/>
        <w:jc w:val="both"/>
        <w:outlineLvl w:val="0"/>
        <w:rPr>
          <w:rFonts w:ascii="Arial" w:eastAsia="Times New Roman" w:hAnsi="Arial" w:cs="Arial"/>
          <w:b/>
          <w:color w:val="44546A"/>
        </w:rPr>
      </w:pPr>
      <w:r w:rsidRPr="00660EA6">
        <w:rPr>
          <w:rFonts w:ascii="Arial" w:hAnsi="Arial" w:cs="Arial"/>
        </w:rPr>
        <w:t xml:space="preserve">The school </w:t>
      </w:r>
      <w:r w:rsidRPr="00660EA6">
        <w:rPr>
          <w:rFonts w:ascii="Arial" w:hAnsi="Arial" w:cs="Arial"/>
          <w:b/>
          <w:bCs/>
        </w:rPr>
        <w:t xml:space="preserve">cannot </w:t>
      </w:r>
      <w:r w:rsidRPr="00660EA6">
        <w:rPr>
          <w:rFonts w:ascii="Arial" w:hAnsi="Arial" w:cs="Arial"/>
        </w:rPr>
        <w:t xml:space="preserve">charge for: </w:t>
      </w:r>
    </w:p>
    <w:p w14:paraId="4682415D" w14:textId="77777777" w:rsidR="00832857" w:rsidRPr="00660EA6" w:rsidRDefault="00832857" w:rsidP="000C496B">
      <w:pPr>
        <w:numPr>
          <w:ilvl w:val="0"/>
          <w:numId w:val="90"/>
        </w:numPr>
        <w:spacing w:after="0" w:line="240" w:lineRule="auto"/>
        <w:ind w:left="142" w:hanging="284"/>
        <w:jc w:val="both"/>
        <w:rPr>
          <w:rFonts w:ascii="Arial" w:eastAsia="Times New Roman" w:hAnsi="Arial" w:cs="Arial"/>
        </w:rPr>
      </w:pPr>
      <w:r>
        <w:rPr>
          <w:rFonts w:ascii="Arial" w:eastAsia="Times New Roman" w:hAnsi="Arial" w:cs="Arial"/>
        </w:rPr>
        <w:t xml:space="preserve">Admission </w:t>
      </w:r>
      <w:r w:rsidRPr="00660EA6">
        <w:rPr>
          <w:rFonts w:ascii="Arial" w:eastAsia="Times New Roman" w:hAnsi="Arial" w:cs="Arial"/>
        </w:rPr>
        <w:t>applications to any state funded school</w:t>
      </w:r>
    </w:p>
    <w:p w14:paraId="0E127800" w14:textId="77777777" w:rsidR="00660EA6" w:rsidRPr="00660EA6" w:rsidRDefault="00660EA6" w:rsidP="000C496B">
      <w:pPr>
        <w:pStyle w:val="ListParagraph"/>
        <w:numPr>
          <w:ilvl w:val="0"/>
          <w:numId w:val="90"/>
        </w:numPr>
        <w:spacing w:after="0" w:line="240" w:lineRule="auto"/>
        <w:ind w:left="142" w:hanging="284"/>
        <w:jc w:val="both"/>
        <w:rPr>
          <w:rFonts w:ascii="Arial" w:hAnsi="Arial" w:cs="Arial"/>
        </w:rPr>
      </w:pPr>
      <w:r w:rsidRPr="00660EA6">
        <w:rPr>
          <w:rFonts w:ascii="Arial" w:hAnsi="Arial" w:cs="Arial"/>
        </w:rPr>
        <w:t xml:space="preserve">Education provided during school hours (including the supply of any materials, books, instruments or other equipment) </w:t>
      </w:r>
    </w:p>
    <w:p w14:paraId="75925FC7" w14:textId="77777777" w:rsidR="00660EA6" w:rsidRPr="00660EA6" w:rsidRDefault="00660EA6" w:rsidP="000C496B">
      <w:pPr>
        <w:pStyle w:val="ListParagraph"/>
        <w:numPr>
          <w:ilvl w:val="0"/>
          <w:numId w:val="90"/>
        </w:numPr>
        <w:spacing w:after="0" w:line="240" w:lineRule="auto"/>
        <w:ind w:left="142" w:hanging="284"/>
        <w:jc w:val="both"/>
        <w:rPr>
          <w:rFonts w:ascii="Arial" w:hAnsi="Arial" w:cs="Arial"/>
        </w:rPr>
      </w:pPr>
      <w:r w:rsidRPr="00660EA6">
        <w:rPr>
          <w:rFonts w:ascii="Arial" w:hAnsi="Arial" w:cs="Arial"/>
        </w:rPr>
        <w:t>Education provided outside school hours if it is part of the national curriculum</w:t>
      </w:r>
      <w:r w:rsidRPr="00660EA6">
        <w:rPr>
          <w:rFonts w:ascii="Arial" w:hAnsi="Arial" w:cs="Arial"/>
          <w:color w:val="C00000"/>
        </w:rPr>
        <w:t>¹</w:t>
      </w:r>
      <w:r w:rsidRPr="00660EA6">
        <w:rPr>
          <w:rFonts w:ascii="Arial" w:hAnsi="Arial" w:cs="Arial"/>
        </w:rPr>
        <w:t xml:space="preserve">, or part of a syllabus for a prescribed public examination that the pupil is being prepared for at the school, or part of religious education </w:t>
      </w:r>
    </w:p>
    <w:p w14:paraId="0B7155F3" w14:textId="77777777" w:rsidR="00660EA6" w:rsidRPr="00660EA6" w:rsidRDefault="00660EA6" w:rsidP="000C496B">
      <w:pPr>
        <w:pStyle w:val="ListParagraph"/>
        <w:numPr>
          <w:ilvl w:val="0"/>
          <w:numId w:val="90"/>
        </w:numPr>
        <w:spacing w:after="0" w:line="240" w:lineRule="auto"/>
        <w:ind w:left="142" w:hanging="284"/>
        <w:jc w:val="both"/>
        <w:rPr>
          <w:rFonts w:ascii="Arial" w:hAnsi="Arial" w:cs="Arial"/>
        </w:rPr>
      </w:pPr>
      <w:r w:rsidRPr="00660EA6">
        <w:rPr>
          <w:rFonts w:ascii="Arial" w:hAnsi="Arial" w:cs="Arial"/>
        </w:rPr>
        <w:t>Instrumental or vocal tuition, for pupils learning individually or in groups, unless the tuition is provided at the request of the pupil’s parent</w:t>
      </w:r>
    </w:p>
    <w:p w14:paraId="15FAFA1C" w14:textId="77777777" w:rsidR="00660EA6" w:rsidRPr="00660EA6" w:rsidRDefault="00660EA6" w:rsidP="000C496B">
      <w:pPr>
        <w:pStyle w:val="ListParagraph"/>
        <w:numPr>
          <w:ilvl w:val="0"/>
          <w:numId w:val="90"/>
        </w:numPr>
        <w:spacing w:after="0" w:line="240" w:lineRule="auto"/>
        <w:ind w:left="142" w:hanging="284"/>
        <w:jc w:val="both"/>
        <w:rPr>
          <w:rFonts w:ascii="Arial" w:hAnsi="Arial" w:cs="Arial"/>
        </w:rPr>
      </w:pPr>
      <w:r w:rsidRPr="00660EA6">
        <w:rPr>
          <w:rFonts w:ascii="Arial" w:hAnsi="Arial" w:cs="Arial"/>
        </w:rPr>
        <w:t xml:space="preserve">Entry for a prescribed public examination, if the pupil has been prepared for it at the school </w:t>
      </w:r>
    </w:p>
    <w:p w14:paraId="5859CBCD" w14:textId="77777777" w:rsidR="001E5485" w:rsidRPr="00C44075" w:rsidRDefault="00660EA6" w:rsidP="000C496B">
      <w:pPr>
        <w:pStyle w:val="ListParagraph"/>
        <w:numPr>
          <w:ilvl w:val="0"/>
          <w:numId w:val="90"/>
        </w:numPr>
        <w:spacing w:after="0" w:line="240" w:lineRule="auto"/>
        <w:ind w:left="142" w:hanging="284"/>
        <w:jc w:val="both"/>
        <w:rPr>
          <w:rFonts w:ascii="Arial" w:hAnsi="Arial" w:cs="Arial"/>
        </w:rPr>
      </w:pPr>
      <w:r w:rsidRPr="00660EA6">
        <w:rPr>
          <w:rFonts w:ascii="Arial" w:hAnsi="Arial" w:cs="Arial"/>
        </w:rPr>
        <w:t>Examination re-sit(s) if the pupil is being prepared for the re-sit(s) at the school</w:t>
      </w:r>
      <w:r w:rsidRPr="00660EA6">
        <w:rPr>
          <w:rFonts w:ascii="Arial" w:hAnsi="Arial" w:cs="Arial"/>
          <w:color w:val="C00000"/>
        </w:rPr>
        <w:t>²</w:t>
      </w:r>
    </w:p>
    <w:p w14:paraId="07EC6A31" w14:textId="77777777" w:rsidR="00660EA6" w:rsidRPr="00660EA6" w:rsidRDefault="00660EA6" w:rsidP="00FD3813">
      <w:pPr>
        <w:spacing w:after="0" w:line="240" w:lineRule="auto"/>
        <w:jc w:val="both"/>
        <w:rPr>
          <w:rFonts w:ascii="Arial" w:hAnsi="Arial" w:cs="Arial"/>
        </w:rPr>
      </w:pPr>
      <w:r w:rsidRPr="00660EA6">
        <w:rPr>
          <w:rFonts w:ascii="Arial" w:hAnsi="Arial" w:cs="Arial"/>
        </w:rPr>
        <w:t>_______________________</w:t>
      </w:r>
    </w:p>
    <w:p w14:paraId="13B290CD" w14:textId="77777777" w:rsidR="00832857" w:rsidRDefault="00660EA6" w:rsidP="00F73940">
      <w:pPr>
        <w:spacing w:after="0" w:line="240" w:lineRule="auto"/>
        <w:ind w:left="-284"/>
        <w:jc w:val="both"/>
        <w:rPr>
          <w:rFonts w:ascii="Arial" w:hAnsi="Arial" w:cs="Arial"/>
        </w:rPr>
      </w:pPr>
      <w:r w:rsidRPr="00660EA6">
        <w:rPr>
          <w:rFonts w:ascii="Arial" w:hAnsi="Arial" w:cs="Arial"/>
          <w:color w:val="C00000"/>
        </w:rPr>
        <w:t>¹</w:t>
      </w:r>
      <w:r w:rsidR="00CD5AA1">
        <w:rPr>
          <w:rFonts w:ascii="Arial" w:hAnsi="Arial" w:cs="Arial"/>
          <w:color w:val="C00000"/>
        </w:rPr>
        <w:t xml:space="preserve"> </w:t>
      </w:r>
      <w:r w:rsidRPr="00660EA6">
        <w:rPr>
          <w:rFonts w:ascii="Arial" w:hAnsi="Arial" w:cs="Arial"/>
          <w:i/>
          <w:sz w:val="20"/>
          <w:szCs w:val="20"/>
        </w:rPr>
        <w:t>It should be noted that ‘part of the national curriculum’ is not restricted to learning outside the classroom experiences that are specifically subject based (e.g. geography or science fieldwork) and include, for example, activities designed to fulfil requirements under the national curriculum ‘inclusion statement’ (e.g. developing teamwork skills).</w:t>
      </w:r>
      <w:r w:rsidRPr="00660EA6">
        <w:rPr>
          <w:rFonts w:ascii="Arial" w:hAnsi="Arial" w:cs="Arial"/>
        </w:rPr>
        <w:t xml:space="preserve"> </w:t>
      </w:r>
    </w:p>
    <w:p w14:paraId="4469C863" w14:textId="77777777" w:rsidR="00660EA6" w:rsidRPr="00660EA6" w:rsidRDefault="00660EA6" w:rsidP="00F73940">
      <w:pPr>
        <w:spacing w:after="0" w:line="240" w:lineRule="auto"/>
        <w:ind w:left="-284"/>
        <w:jc w:val="both"/>
        <w:rPr>
          <w:rFonts w:ascii="Arial" w:hAnsi="Arial" w:cs="Arial"/>
          <w:i/>
        </w:rPr>
      </w:pPr>
      <w:r w:rsidRPr="00660EA6">
        <w:rPr>
          <w:rFonts w:ascii="Arial" w:hAnsi="Arial" w:cs="Arial"/>
          <w:color w:val="C00000"/>
        </w:rPr>
        <w:t>²</w:t>
      </w:r>
      <w:r w:rsidR="00CD5AA1">
        <w:rPr>
          <w:rFonts w:ascii="Arial" w:hAnsi="Arial" w:cs="Arial"/>
          <w:color w:val="C00000"/>
        </w:rPr>
        <w:t xml:space="preserve"> </w:t>
      </w:r>
      <w:r w:rsidRPr="00660EA6">
        <w:rPr>
          <w:rFonts w:ascii="Arial" w:hAnsi="Arial" w:cs="Arial"/>
          <w:i/>
          <w:sz w:val="20"/>
          <w:szCs w:val="20"/>
        </w:rPr>
        <w:t>If a pupil fails, without good reason, to meet any examination requirement for a syllabus, the fee can be recovered from the pupil’s parents.</w:t>
      </w:r>
      <w:r w:rsidRPr="00660EA6">
        <w:rPr>
          <w:rFonts w:ascii="Arial" w:hAnsi="Arial" w:cs="Arial"/>
          <w:i/>
        </w:rPr>
        <w:t xml:space="preserve"> </w:t>
      </w:r>
    </w:p>
    <w:p w14:paraId="2939557C" w14:textId="77777777" w:rsidR="001E5485" w:rsidRDefault="001E5485" w:rsidP="00F73940">
      <w:pPr>
        <w:spacing w:after="0" w:line="240" w:lineRule="auto"/>
        <w:ind w:left="-284"/>
        <w:jc w:val="both"/>
        <w:rPr>
          <w:rFonts w:ascii="Arial" w:hAnsi="Arial" w:cs="Arial"/>
        </w:rPr>
      </w:pPr>
    </w:p>
    <w:p w14:paraId="17912F85" w14:textId="77777777" w:rsidR="00C44075" w:rsidRPr="00660EA6" w:rsidRDefault="00660EA6" w:rsidP="00F73940">
      <w:pPr>
        <w:spacing w:after="0" w:line="240" w:lineRule="auto"/>
        <w:ind w:left="-284"/>
        <w:jc w:val="both"/>
        <w:rPr>
          <w:rFonts w:ascii="Arial" w:hAnsi="Arial" w:cs="Arial"/>
        </w:rPr>
      </w:pPr>
      <w:r w:rsidRPr="00660EA6">
        <w:rPr>
          <w:rFonts w:ascii="Arial" w:hAnsi="Arial" w:cs="Arial"/>
        </w:rPr>
        <w:t xml:space="preserve">The school </w:t>
      </w:r>
      <w:r w:rsidRPr="00660EA6">
        <w:rPr>
          <w:rFonts w:ascii="Arial" w:hAnsi="Arial" w:cs="Arial"/>
          <w:b/>
        </w:rPr>
        <w:t>can</w:t>
      </w:r>
      <w:r w:rsidRPr="00660EA6">
        <w:rPr>
          <w:rFonts w:ascii="Arial" w:hAnsi="Arial" w:cs="Arial"/>
          <w:b/>
          <w:bCs/>
        </w:rPr>
        <w:t xml:space="preserve"> </w:t>
      </w:r>
      <w:r w:rsidR="001E5485">
        <w:rPr>
          <w:rFonts w:ascii="Arial" w:hAnsi="Arial" w:cs="Arial"/>
        </w:rPr>
        <w:t xml:space="preserve">charge for: </w:t>
      </w:r>
    </w:p>
    <w:p w14:paraId="37D8C102" w14:textId="77777777" w:rsidR="00660EA6" w:rsidRPr="00660EA6" w:rsidRDefault="00660EA6" w:rsidP="000C496B">
      <w:pPr>
        <w:pStyle w:val="ListParagraph"/>
        <w:numPr>
          <w:ilvl w:val="0"/>
          <w:numId w:val="91"/>
        </w:numPr>
        <w:spacing w:after="0" w:line="240" w:lineRule="auto"/>
        <w:ind w:left="142" w:hanging="284"/>
        <w:jc w:val="both"/>
        <w:rPr>
          <w:rFonts w:ascii="Arial" w:hAnsi="Arial" w:cs="Arial"/>
        </w:rPr>
      </w:pPr>
      <w:r w:rsidRPr="00660EA6">
        <w:rPr>
          <w:rFonts w:ascii="Arial" w:hAnsi="Arial" w:cs="Arial"/>
        </w:rPr>
        <w:t>School meals (except for those entitled to free school meals)</w:t>
      </w:r>
    </w:p>
    <w:p w14:paraId="11712C57" w14:textId="77777777" w:rsidR="00660EA6" w:rsidRPr="00660EA6" w:rsidRDefault="00660EA6" w:rsidP="000C496B">
      <w:pPr>
        <w:pStyle w:val="ListParagraph"/>
        <w:numPr>
          <w:ilvl w:val="0"/>
          <w:numId w:val="91"/>
        </w:numPr>
        <w:spacing w:after="0" w:line="240" w:lineRule="auto"/>
        <w:ind w:left="142" w:hanging="284"/>
        <w:jc w:val="both"/>
        <w:rPr>
          <w:rFonts w:ascii="Arial" w:hAnsi="Arial" w:cs="Arial"/>
        </w:rPr>
      </w:pPr>
      <w:r w:rsidRPr="00660EA6">
        <w:rPr>
          <w:rFonts w:ascii="Arial" w:hAnsi="Arial" w:cs="Arial"/>
        </w:rPr>
        <w:t xml:space="preserve">Materials, books, instruments, or equipment, where parents’ wish to own them </w:t>
      </w:r>
    </w:p>
    <w:p w14:paraId="3DBECB70" w14:textId="77777777" w:rsidR="00660EA6" w:rsidRPr="00660EA6" w:rsidRDefault="00660EA6" w:rsidP="000C496B">
      <w:pPr>
        <w:pStyle w:val="ListParagraph"/>
        <w:numPr>
          <w:ilvl w:val="0"/>
          <w:numId w:val="91"/>
        </w:numPr>
        <w:spacing w:after="0" w:line="240" w:lineRule="auto"/>
        <w:ind w:left="142" w:hanging="284"/>
        <w:jc w:val="both"/>
        <w:rPr>
          <w:rFonts w:ascii="Arial" w:hAnsi="Arial" w:cs="Arial"/>
        </w:rPr>
      </w:pPr>
      <w:r w:rsidRPr="00660EA6">
        <w:rPr>
          <w:rFonts w:ascii="Arial" w:hAnsi="Arial" w:cs="Arial"/>
        </w:rPr>
        <w:t>Provision of materials/ingredients for subjects such as Art &amp; Design or Food Technology where pupils take home the finished product</w:t>
      </w:r>
    </w:p>
    <w:p w14:paraId="5B8F6C9D" w14:textId="77777777" w:rsidR="00660EA6" w:rsidRPr="00660EA6" w:rsidRDefault="00660EA6" w:rsidP="000C496B">
      <w:pPr>
        <w:pStyle w:val="ListParagraph"/>
        <w:numPr>
          <w:ilvl w:val="0"/>
          <w:numId w:val="91"/>
        </w:numPr>
        <w:spacing w:after="0" w:line="240" w:lineRule="auto"/>
        <w:ind w:left="142" w:hanging="284"/>
        <w:jc w:val="both"/>
        <w:rPr>
          <w:rFonts w:ascii="Arial" w:hAnsi="Arial" w:cs="Arial"/>
        </w:rPr>
      </w:pPr>
      <w:r w:rsidRPr="00660EA6">
        <w:rPr>
          <w:rFonts w:ascii="Arial" w:hAnsi="Arial" w:cs="Arial"/>
        </w:rPr>
        <w:t xml:space="preserve">Optional extras </w:t>
      </w:r>
    </w:p>
    <w:p w14:paraId="2846B694" w14:textId="77777777" w:rsidR="00660EA6" w:rsidRPr="00660EA6" w:rsidRDefault="00660EA6" w:rsidP="000C496B">
      <w:pPr>
        <w:pStyle w:val="ListParagraph"/>
        <w:numPr>
          <w:ilvl w:val="0"/>
          <w:numId w:val="91"/>
        </w:numPr>
        <w:spacing w:after="0" w:line="240" w:lineRule="auto"/>
        <w:ind w:left="142" w:hanging="284"/>
        <w:jc w:val="both"/>
        <w:rPr>
          <w:rFonts w:ascii="Arial" w:hAnsi="Arial" w:cs="Arial"/>
        </w:rPr>
      </w:pPr>
      <w:r w:rsidRPr="00660EA6">
        <w:rPr>
          <w:rFonts w:ascii="Arial" w:hAnsi="Arial" w:cs="Arial"/>
        </w:rPr>
        <w:t xml:space="preserve">Music and vocal tuition, in limited circumstances  </w:t>
      </w:r>
    </w:p>
    <w:p w14:paraId="3BD702B0" w14:textId="77777777" w:rsidR="00660EA6" w:rsidRPr="00660EA6" w:rsidRDefault="00660EA6" w:rsidP="000C496B">
      <w:pPr>
        <w:pStyle w:val="ListParagraph"/>
        <w:numPr>
          <w:ilvl w:val="0"/>
          <w:numId w:val="91"/>
        </w:numPr>
        <w:spacing w:after="0" w:line="240" w:lineRule="auto"/>
        <w:ind w:left="142" w:hanging="284"/>
        <w:jc w:val="both"/>
        <w:rPr>
          <w:rFonts w:ascii="Arial" w:hAnsi="Arial" w:cs="Arial"/>
          <w:sz w:val="20"/>
          <w:szCs w:val="20"/>
        </w:rPr>
      </w:pPr>
      <w:r w:rsidRPr="00660EA6">
        <w:rPr>
          <w:rFonts w:ascii="Arial" w:hAnsi="Arial" w:cs="Arial"/>
        </w:rPr>
        <w:t xml:space="preserve">Certain early years provision </w:t>
      </w:r>
      <w:r w:rsidRPr="00660EA6">
        <w:rPr>
          <w:rFonts w:ascii="Arial" w:hAnsi="Arial" w:cs="Arial"/>
          <w:i/>
          <w:sz w:val="20"/>
          <w:szCs w:val="20"/>
        </w:rPr>
        <w:t>[Education Regulations 2012]</w:t>
      </w:r>
    </w:p>
    <w:p w14:paraId="428EF93F" w14:textId="77777777" w:rsidR="00660EA6" w:rsidRPr="00660EA6" w:rsidRDefault="00660EA6" w:rsidP="00F73940">
      <w:pPr>
        <w:pStyle w:val="ListParagraph"/>
        <w:numPr>
          <w:ilvl w:val="0"/>
          <w:numId w:val="91"/>
        </w:numPr>
        <w:spacing w:after="0" w:line="240" w:lineRule="auto"/>
        <w:ind w:left="-284" w:firstLine="0"/>
        <w:jc w:val="both"/>
        <w:rPr>
          <w:rFonts w:ascii="Arial" w:hAnsi="Arial" w:cs="Arial"/>
        </w:rPr>
      </w:pPr>
      <w:r w:rsidRPr="00660EA6">
        <w:rPr>
          <w:rFonts w:ascii="Arial" w:hAnsi="Arial" w:cs="Arial"/>
        </w:rPr>
        <w:t xml:space="preserve">Community facilities </w:t>
      </w:r>
      <w:r w:rsidRPr="00660EA6">
        <w:rPr>
          <w:rFonts w:ascii="Arial" w:hAnsi="Arial" w:cs="Arial"/>
          <w:i/>
          <w:sz w:val="20"/>
          <w:szCs w:val="20"/>
        </w:rPr>
        <w:t>[s.27(1) Education Act 1996]</w:t>
      </w:r>
    </w:p>
    <w:p w14:paraId="01FCC187" w14:textId="77777777" w:rsidR="00660EA6" w:rsidRPr="00660EA6" w:rsidRDefault="00660EA6" w:rsidP="00F73940">
      <w:pPr>
        <w:keepNext/>
        <w:keepLines/>
        <w:spacing w:before="240" w:after="60" w:line="240" w:lineRule="auto"/>
        <w:ind w:left="-284"/>
        <w:jc w:val="both"/>
        <w:outlineLvl w:val="0"/>
        <w:rPr>
          <w:rFonts w:ascii="Arial" w:eastAsia="Times New Roman" w:hAnsi="Arial" w:cs="Arial"/>
          <w:b/>
          <w:color w:val="44546A"/>
          <w:sz w:val="24"/>
          <w:szCs w:val="24"/>
        </w:rPr>
      </w:pPr>
      <w:bookmarkStart w:id="2" w:name="_Toc472857422"/>
      <w:r w:rsidRPr="00660EA6">
        <w:rPr>
          <w:rFonts w:ascii="Arial" w:eastAsia="Times New Roman" w:hAnsi="Arial" w:cs="Arial"/>
          <w:b/>
          <w:color w:val="44546A"/>
          <w:sz w:val="24"/>
          <w:szCs w:val="24"/>
        </w:rPr>
        <w:t>School Meals</w:t>
      </w:r>
      <w:bookmarkEnd w:id="2"/>
    </w:p>
    <w:p w14:paraId="58991123" w14:textId="77777777" w:rsidR="00660EA6" w:rsidRPr="00A909CF" w:rsidRDefault="00660EA6" w:rsidP="00F73940">
      <w:pPr>
        <w:spacing w:after="0" w:line="240" w:lineRule="auto"/>
        <w:ind w:left="-284"/>
        <w:jc w:val="both"/>
        <w:rPr>
          <w:rFonts w:ascii="Arial" w:eastAsia="Times New Roman" w:hAnsi="Arial" w:cs="Arial"/>
          <w:color w:val="C00000"/>
          <w:lang w:eastAsia="en-GB"/>
        </w:rPr>
      </w:pPr>
    </w:p>
    <w:p w14:paraId="0333554C"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Payment for school meals (dinner money) must be made by parents/carers weekly in advance. This would normally be the</w:t>
      </w:r>
      <w:r w:rsidRPr="00932FAA">
        <w:rPr>
          <w:rFonts w:ascii="Arial" w:eastAsia="Times New Roman" w:hAnsi="Arial" w:cs="Arial"/>
          <w:lang w:eastAsia="en-GB"/>
        </w:rPr>
        <w:t xml:space="preserve"> </w:t>
      </w:r>
      <w:r w:rsidRPr="00660EA6">
        <w:rPr>
          <w:rFonts w:ascii="Arial" w:hAnsi="Arial" w:cs="Arial"/>
        </w:rPr>
        <w:t xml:space="preserve">Monday of the week ahead for which the meals are being provided. </w:t>
      </w:r>
    </w:p>
    <w:p w14:paraId="635BE61A" w14:textId="77777777" w:rsidR="00660EA6" w:rsidRPr="00660EA6" w:rsidRDefault="00660EA6" w:rsidP="00F73940">
      <w:pPr>
        <w:spacing w:after="0" w:line="240" w:lineRule="auto"/>
        <w:ind w:left="-284"/>
        <w:jc w:val="both"/>
        <w:rPr>
          <w:rFonts w:ascii="Arial" w:hAnsi="Arial" w:cs="Arial"/>
        </w:rPr>
      </w:pPr>
    </w:p>
    <w:p w14:paraId="579754B4"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 xml:space="preserve">Children will not be provided with a school meal unless it is paid for, except for those pupils that are entitled to free school meals or infant free school meals. If parents believe that their child may qualify for free school meals, they are advised to contact the school office or an LCC ‘One Stop Shop’. </w:t>
      </w:r>
    </w:p>
    <w:p w14:paraId="63996564" w14:textId="77777777" w:rsidR="00660EA6" w:rsidRPr="00660EA6" w:rsidRDefault="00660EA6" w:rsidP="00F73940">
      <w:pPr>
        <w:spacing w:after="0" w:line="240" w:lineRule="auto"/>
        <w:ind w:left="-284"/>
        <w:jc w:val="both"/>
        <w:rPr>
          <w:rFonts w:ascii="Arial" w:hAnsi="Arial" w:cs="Arial"/>
        </w:rPr>
      </w:pPr>
    </w:p>
    <w:p w14:paraId="0ED38BAB" w14:textId="77777777" w:rsidR="00660EA6" w:rsidRPr="00FD3813" w:rsidRDefault="00660EA6" w:rsidP="00F73940">
      <w:pPr>
        <w:spacing w:after="0" w:line="240" w:lineRule="auto"/>
        <w:ind w:left="-284"/>
        <w:jc w:val="both"/>
        <w:rPr>
          <w:rFonts w:ascii="Arial" w:hAnsi="Arial" w:cs="Arial"/>
          <w:i/>
        </w:rPr>
      </w:pPr>
      <w:r w:rsidRPr="00660EA6">
        <w:rPr>
          <w:rFonts w:ascii="Arial" w:hAnsi="Arial" w:cs="Arial"/>
        </w:rPr>
        <w:t xml:space="preserve">Pupils who are not entitled to free school meals will be charged a set amount of </w:t>
      </w:r>
      <w:r w:rsidRPr="00FD3813">
        <w:rPr>
          <w:rFonts w:ascii="Arial" w:hAnsi="Arial" w:cs="Arial"/>
          <w:i/>
        </w:rPr>
        <w:t>[Insert £</w:t>
      </w:r>
      <w:r w:rsidR="00832857" w:rsidRPr="00FD3813">
        <w:rPr>
          <w:rFonts w:ascii="Arial" w:hAnsi="Arial" w:cs="Arial"/>
          <w:i/>
        </w:rPr>
        <w:t xml:space="preserve"> …</w:t>
      </w:r>
      <w:r w:rsidRPr="00FD3813">
        <w:rPr>
          <w:rFonts w:ascii="Arial" w:hAnsi="Arial" w:cs="Arial"/>
          <w:i/>
        </w:rPr>
        <w:t>]</w:t>
      </w:r>
      <w:r w:rsidRPr="00660EA6">
        <w:rPr>
          <w:rFonts w:ascii="Arial" w:hAnsi="Arial" w:cs="Arial"/>
        </w:rPr>
        <w:t xml:space="preserve"> per day/week de</w:t>
      </w:r>
      <w:r w:rsidR="00FD3813">
        <w:rPr>
          <w:rFonts w:ascii="Arial" w:hAnsi="Arial" w:cs="Arial"/>
        </w:rPr>
        <w:t xml:space="preserve">cided by the GB/Academy Trust in accordance with </w:t>
      </w:r>
      <w:r w:rsidR="00FD3813" w:rsidRPr="00FD3813">
        <w:rPr>
          <w:rFonts w:ascii="Arial" w:hAnsi="Arial" w:cs="Arial"/>
          <w:i/>
        </w:rPr>
        <w:t>LCCs Charging &amp; Remissions Policy</w:t>
      </w:r>
      <w:r w:rsidR="00FD3813">
        <w:rPr>
          <w:rFonts w:ascii="Arial" w:hAnsi="Arial" w:cs="Arial"/>
        </w:rPr>
        <w:t>. (</w:t>
      </w:r>
      <w:r w:rsidR="00FD3813" w:rsidRPr="00FD3813">
        <w:rPr>
          <w:rFonts w:ascii="Arial" w:hAnsi="Arial" w:cs="Arial"/>
          <w:b/>
          <w:i/>
          <w:color w:val="44546A"/>
        </w:rPr>
        <w:t>Appendix 6</w:t>
      </w:r>
      <w:r w:rsidRPr="00FD3813">
        <w:rPr>
          <w:rFonts w:ascii="Arial" w:hAnsi="Arial" w:cs="Arial"/>
        </w:rPr>
        <w:t>,</w:t>
      </w:r>
      <w:r w:rsidRPr="00660EA6">
        <w:rPr>
          <w:rFonts w:ascii="Arial" w:hAnsi="Arial" w:cs="Arial"/>
        </w:rPr>
        <w:t xml:space="preserve"> </w:t>
      </w:r>
      <w:r w:rsidR="00FD3813" w:rsidRPr="00FD3813">
        <w:rPr>
          <w:rFonts w:ascii="Arial" w:eastAsia="Times New Roman" w:hAnsi="Arial" w:cs="Arial"/>
          <w:i/>
        </w:rPr>
        <w:t>LCC’s Financial Regulations &amp; Procedures</w:t>
      </w:r>
      <w:r w:rsidR="00FD3813">
        <w:rPr>
          <w:rFonts w:ascii="Arial" w:hAnsi="Arial" w:cs="Arial"/>
          <w:i/>
        </w:rPr>
        <w:t>).</w:t>
      </w:r>
    </w:p>
    <w:p w14:paraId="64A1C688" w14:textId="77777777" w:rsidR="00660EA6" w:rsidRPr="00660EA6" w:rsidRDefault="00660EA6" w:rsidP="00F73940">
      <w:pPr>
        <w:spacing w:after="0" w:line="240" w:lineRule="auto"/>
        <w:ind w:left="-284"/>
        <w:jc w:val="both"/>
        <w:rPr>
          <w:rFonts w:ascii="Arial" w:hAnsi="Arial" w:cs="Arial"/>
        </w:rPr>
      </w:pPr>
    </w:p>
    <w:p w14:paraId="2D4A3E14"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Access to free school meals is a statutory (legal) entitlement and it is important that parents register for free school meals if they are eligible, to enable the school to secure funding for Universal Infants Free School Meals and Pupil Premium.</w:t>
      </w:r>
    </w:p>
    <w:p w14:paraId="143C439C" w14:textId="77777777" w:rsidR="00660EA6" w:rsidRPr="00660EA6" w:rsidRDefault="00660EA6" w:rsidP="00F73940">
      <w:pPr>
        <w:spacing w:after="0" w:line="240" w:lineRule="auto"/>
        <w:ind w:left="-284"/>
        <w:jc w:val="both"/>
        <w:rPr>
          <w:rFonts w:ascii="Arial" w:hAnsi="Arial" w:cs="Arial"/>
          <w:color w:val="C00000"/>
        </w:rPr>
      </w:pPr>
    </w:p>
    <w:p w14:paraId="66FA6FF1" w14:textId="77777777" w:rsidR="00660EA6" w:rsidRDefault="00660EA6" w:rsidP="00FD3813">
      <w:pPr>
        <w:spacing w:after="0" w:line="240" w:lineRule="auto"/>
        <w:ind w:left="-284"/>
        <w:jc w:val="both"/>
        <w:rPr>
          <w:rFonts w:ascii="Arial" w:eastAsia="Times New Roman" w:hAnsi="Arial" w:cs="Arial"/>
          <w:i/>
        </w:rPr>
      </w:pPr>
      <w:r w:rsidRPr="00660EA6">
        <w:rPr>
          <w:rFonts w:ascii="Arial" w:hAnsi="Arial" w:cs="Arial"/>
        </w:rPr>
        <w:t xml:space="preserve">Arrears of dinner money from the sale of school meals will be pursued by the school on a weekly basis in accordance with </w:t>
      </w:r>
      <w:r w:rsidRPr="00660EA6">
        <w:rPr>
          <w:rFonts w:ascii="Arial" w:hAnsi="Arial" w:cs="Arial"/>
          <w:i/>
        </w:rPr>
        <w:t>LCCs De</w:t>
      </w:r>
      <w:r w:rsidR="00FD3813">
        <w:rPr>
          <w:rFonts w:ascii="Arial" w:hAnsi="Arial" w:cs="Arial"/>
          <w:i/>
        </w:rPr>
        <w:t>bt Management/Recovery Policy. (</w:t>
      </w:r>
      <w:r w:rsidR="00FD3813" w:rsidRPr="00FD3813">
        <w:rPr>
          <w:rFonts w:ascii="Arial" w:hAnsi="Arial" w:cs="Arial"/>
          <w:b/>
          <w:i/>
          <w:color w:val="242852" w:themeColor="text2"/>
        </w:rPr>
        <w:t>Appendix 10</w:t>
      </w:r>
      <w:r w:rsidR="00FD3813" w:rsidRPr="00FD3813">
        <w:rPr>
          <w:rFonts w:ascii="Arial" w:hAnsi="Arial" w:cs="Arial"/>
          <w:i/>
        </w:rPr>
        <w:t xml:space="preserve">, </w:t>
      </w:r>
      <w:r w:rsidR="00FD3813" w:rsidRPr="00FD3813">
        <w:rPr>
          <w:rFonts w:ascii="Arial" w:eastAsia="Times New Roman" w:hAnsi="Arial" w:cs="Arial"/>
          <w:i/>
        </w:rPr>
        <w:t>LCC’s Financial Regulations &amp; Procedures</w:t>
      </w:r>
      <w:r w:rsidR="00FD3813">
        <w:rPr>
          <w:rFonts w:ascii="Arial" w:eastAsia="Times New Roman" w:hAnsi="Arial" w:cs="Arial"/>
          <w:i/>
        </w:rPr>
        <w:t>).</w:t>
      </w:r>
    </w:p>
    <w:p w14:paraId="30A55A33" w14:textId="77777777" w:rsidR="00FD3813" w:rsidRPr="00FD3813" w:rsidRDefault="00FD3813" w:rsidP="00FD3813">
      <w:pPr>
        <w:spacing w:after="0" w:line="240" w:lineRule="auto"/>
        <w:ind w:left="-284"/>
        <w:jc w:val="both"/>
        <w:rPr>
          <w:rFonts w:ascii="Arial" w:hAnsi="Arial" w:cs="Arial"/>
          <w:i/>
        </w:rPr>
      </w:pPr>
    </w:p>
    <w:p w14:paraId="528234B6" w14:textId="77777777" w:rsidR="00660EA6" w:rsidRPr="00660EA6" w:rsidRDefault="00660EA6" w:rsidP="00F73940">
      <w:pPr>
        <w:spacing w:after="160" w:line="240" w:lineRule="auto"/>
        <w:ind w:left="-284"/>
        <w:jc w:val="both"/>
        <w:rPr>
          <w:rFonts w:ascii="Arial" w:eastAsia="Times New Roman" w:hAnsi="Arial" w:cs="Arial"/>
          <w:b/>
          <w:color w:val="44546A"/>
          <w:sz w:val="24"/>
          <w:szCs w:val="24"/>
        </w:rPr>
      </w:pPr>
      <w:bookmarkStart w:id="3" w:name="_Toc472857423"/>
      <w:r w:rsidRPr="00660EA6">
        <w:rPr>
          <w:rFonts w:ascii="Arial" w:eastAsia="Times New Roman" w:hAnsi="Arial" w:cs="Arial"/>
          <w:b/>
          <w:color w:val="44546A"/>
          <w:sz w:val="24"/>
          <w:szCs w:val="24"/>
        </w:rPr>
        <w:t>Optional Extras</w:t>
      </w:r>
      <w:bookmarkEnd w:id="3"/>
      <w:r w:rsidRPr="00660EA6">
        <w:rPr>
          <w:rFonts w:ascii="Arial" w:eastAsia="Times New Roman" w:hAnsi="Arial" w:cs="Arial"/>
          <w:b/>
          <w:color w:val="44546A"/>
          <w:sz w:val="24"/>
          <w:szCs w:val="24"/>
        </w:rPr>
        <w:t xml:space="preserve"> </w:t>
      </w:r>
    </w:p>
    <w:p w14:paraId="682D1051"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Charges may be made for some activities that are known as ‘optional extras’. Where an optional extra is being provided, a charge</w:t>
      </w:r>
      <w:r w:rsidRPr="00FD3813">
        <w:rPr>
          <w:rFonts w:ascii="Arial" w:hAnsi="Arial" w:cs="Arial"/>
          <w:u w:val="single"/>
        </w:rPr>
        <w:t xml:space="preserve"> </w:t>
      </w:r>
      <w:r w:rsidRPr="00FD3813">
        <w:rPr>
          <w:rFonts w:ascii="Arial" w:hAnsi="Arial" w:cs="Arial"/>
          <w:bCs/>
          <w:u w:val="single"/>
        </w:rPr>
        <w:t>can</w:t>
      </w:r>
      <w:r w:rsidRPr="00660EA6">
        <w:rPr>
          <w:rFonts w:ascii="Arial" w:hAnsi="Arial" w:cs="Arial"/>
          <w:b/>
          <w:bCs/>
        </w:rPr>
        <w:t xml:space="preserve"> </w:t>
      </w:r>
      <w:r w:rsidRPr="00660EA6">
        <w:rPr>
          <w:rFonts w:ascii="Arial" w:hAnsi="Arial" w:cs="Arial"/>
        </w:rPr>
        <w:t xml:space="preserve">be made for providing materials, books, instruments, or equipment. </w:t>
      </w:r>
    </w:p>
    <w:p w14:paraId="23D7EA57" w14:textId="77777777" w:rsidR="00660EA6" w:rsidRPr="00660EA6" w:rsidRDefault="00660EA6" w:rsidP="00F73940">
      <w:pPr>
        <w:spacing w:after="0" w:line="240" w:lineRule="auto"/>
        <w:ind w:left="-284"/>
        <w:jc w:val="both"/>
        <w:rPr>
          <w:rFonts w:ascii="Arial" w:hAnsi="Arial" w:cs="Arial"/>
        </w:rPr>
      </w:pPr>
    </w:p>
    <w:p w14:paraId="2D45C933" w14:textId="77777777" w:rsidR="00660EA6" w:rsidRPr="00660EA6" w:rsidRDefault="00660EA6" w:rsidP="00F73940">
      <w:pPr>
        <w:spacing w:after="0" w:line="240" w:lineRule="auto"/>
        <w:ind w:left="-284"/>
        <w:jc w:val="both"/>
        <w:rPr>
          <w:rFonts w:ascii="Arial" w:hAnsi="Arial" w:cs="Arial"/>
          <w:color w:val="C00000"/>
        </w:rPr>
      </w:pPr>
      <w:r w:rsidRPr="00660EA6">
        <w:rPr>
          <w:rFonts w:ascii="Arial" w:hAnsi="Arial" w:cs="Arial"/>
          <w:color w:val="000000"/>
        </w:rPr>
        <w:t xml:space="preserve">The HT will decide when it is necessary to charge for optional activities, and the levels of charge will be set annually by the HT on the recommendations of the finance committee. The charges, when determined, will be </w:t>
      </w:r>
      <w:r w:rsidRPr="00660EA6">
        <w:rPr>
          <w:rFonts w:ascii="Arial" w:hAnsi="Arial" w:cs="Arial"/>
          <w:color w:val="000000"/>
          <w:u w:val="single"/>
        </w:rPr>
        <w:t>published</w:t>
      </w:r>
      <w:r w:rsidRPr="00660EA6">
        <w:rPr>
          <w:rFonts w:ascii="Arial" w:hAnsi="Arial" w:cs="Arial"/>
          <w:color w:val="000000"/>
        </w:rPr>
        <w:t xml:space="preserve"> on the school’s website and appended to this policy. </w:t>
      </w:r>
      <w:r w:rsidRPr="00660EA6">
        <w:rPr>
          <w:rFonts w:ascii="Arial" w:hAnsi="Arial" w:cs="Arial"/>
        </w:rPr>
        <w:t>Optional extras are:</w:t>
      </w:r>
    </w:p>
    <w:p w14:paraId="694468D7" w14:textId="77777777" w:rsidR="00660EA6" w:rsidRPr="00660EA6" w:rsidRDefault="00660EA6" w:rsidP="00F73940">
      <w:pPr>
        <w:spacing w:after="0" w:line="240" w:lineRule="auto"/>
        <w:ind w:left="-284"/>
        <w:jc w:val="both"/>
        <w:rPr>
          <w:rFonts w:ascii="Arial" w:hAnsi="Arial" w:cs="Arial"/>
        </w:rPr>
      </w:pPr>
    </w:p>
    <w:p w14:paraId="0076EC9B" w14:textId="77777777" w:rsidR="00660EA6" w:rsidRPr="00660EA6" w:rsidRDefault="00660EA6" w:rsidP="000C496B">
      <w:pPr>
        <w:pStyle w:val="ListParagraph"/>
        <w:numPr>
          <w:ilvl w:val="0"/>
          <w:numId w:val="92"/>
        </w:numPr>
        <w:spacing w:after="0" w:line="240" w:lineRule="auto"/>
        <w:ind w:left="142" w:hanging="284"/>
        <w:jc w:val="both"/>
        <w:rPr>
          <w:rFonts w:ascii="Arial" w:hAnsi="Arial" w:cs="Arial"/>
        </w:rPr>
      </w:pPr>
      <w:r w:rsidRPr="00660EA6">
        <w:rPr>
          <w:rFonts w:ascii="Arial" w:hAnsi="Arial" w:cs="Arial"/>
        </w:rPr>
        <w:t xml:space="preserve">Education provided outside of school time that is not: </w:t>
      </w:r>
    </w:p>
    <w:p w14:paraId="6D5FAA62" w14:textId="77777777" w:rsidR="00660EA6" w:rsidRPr="00660EA6" w:rsidRDefault="00660EA6" w:rsidP="000C496B">
      <w:pPr>
        <w:pStyle w:val="ListParagraph"/>
        <w:numPr>
          <w:ilvl w:val="0"/>
          <w:numId w:val="9"/>
        </w:numPr>
        <w:spacing w:after="0" w:line="240" w:lineRule="auto"/>
        <w:ind w:left="284" w:hanging="142"/>
        <w:jc w:val="both"/>
        <w:rPr>
          <w:rFonts w:ascii="Arial" w:hAnsi="Arial" w:cs="Arial"/>
        </w:rPr>
      </w:pPr>
      <w:r w:rsidRPr="00660EA6">
        <w:rPr>
          <w:rFonts w:ascii="Arial" w:hAnsi="Arial" w:cs="Arial"/>
        </w:rPr>
        <w:t xml:space="preserve">part of the national curriculum </w:t>
      </w:r>
    </w:p>
    <w:p w14:paraId="0A1854A9" w14:textId="77777777" w:rsidR="00660EA6" w:rsidRPr="00660EA6" w:rsidRDefault="00660EA6" w:rsidP="000C496B">
      <w:pPr>
        <w:pStyle w:val="ListParagraph"/>
        <w:numPr>
          <w:ilvl w:val="0"/>
          <w:numId w:val="9"/>
        </w:numPr>
        <w:spacing w:after="0" w:line="240" w:lineRule="auto"/>
        <w:ind w:left="284" w:hanging="142"/>
        <w:jc w:val="both"/>
        <w:rPr>
          <w:rFonts w:ascii="Arial" w:hAnsi="Arial" w:cs="Arial"/>
        </w:rPr>
      </w:pPr>
      <w:r w:rsidRPr="00660EA6">
        <w:rPr>
          <w:rFonts w:ascii="Arial" w:hAnsi="Arial" w:cs="Arial"/>
        </w:rPr>
        <w:t>part of a syllabus for a prescribed public examination that the pupil is being prepared for at the school</w:t>
      </w:r>
    </w:p>
    <w:p w14:paraId="62749B5A" w14:textId="77777777" w:rsidR="00660EA6" w:rsidRPr="00660EA6" w:rsidRDefault="00660EA6" w:rsidP="000C496B">
      <w:pPr>
        <w:pStyle w:val="ListParagraph"/>
        <w:numPr>
          <w:ilvl w:val="0"/>
          <w:numId w:val="9"/>
        </w:numPr>
        <w:spacing w:after="0" w:line="240" w:lineRule="auto"/>
        <w:ind w:left="284" w:hanging="142"/>
        <w:jc w:val="both"/>
        <w:rPr>
          <w:rFonts w:ascii="Arial" w:hAnsi="Arial" w:cs="Arial"/>
        </w:rPr>
      </w:pPr>
      <w:r w:rsidRPr="00660EA6">
        <w:rPr>
          <w:rFonts w:ascii="Arial" w:hAnsi="Arial" w:cs="Arial"/>
        </w:rPr>
        <w:t>part of religious education</w:t>
      </w:r>
    </w:p>
    <w:p w14:paraId="2E78C23C" w14:textId="77777777" w:rsidR="00660EA6" w:rsidRPr="00660EA6" w:rsidRDefault="00660EA6" w:rsidP="000C496B">
      <w:pPr>
        <w:pStyle w:val="ListParagraph"/>
        <w:numPr>
          <w:ilvl w:val="0"/>
          <w:numId w:val="8"/>
        </w:numPr>
        <w:spacing w:after="0" w:line="240" w:lineRule="auto"/>
        <w:ind w:left="142" w:hanging="284"/>
        <w:jc w:val="both"/>
        <w:rPr>
          <w:rFonts w:ascii="Arial" w:hAnsi="Arial" w:cs="Arial"/>
        </w:rPr>
      </w:pPr>
      <w:r w:rsidRPr="00660EA6">
        <w:rPr>
          <w:rFonts w:ascii="Arial" w:hAnsi="Arial" w:cs="Arial"/>
        </w:rPr>
        <w:t>Examination entry fee(s) if the registered pupil has not been prepared for the examination(s) at the school</w:t>
      </w:r>
    </w:p>
    <w:p w14:paraId="69C038E8" w14:textId="77777777" w:rsidR="00660EA6" w:rsidRPr="00660EA6" w:rsidRDefault="00660EA6" w:rsidP="000C496B">
      <w:pPr>
        <w:pStyle w:val="ListParagraph"/>
        <w:numPr>
          <w:ilvl w:val="0"/>
          <w:numId w:val="8"/>
        </w:numPr>
        <w:spacing w:after="0" w:line="240" w:lineRule="auto"/>
        <w:ind w:left="142" w:hanging="284"/>
        <w:jc w:val="both"/>
        <w:rPr>
          <w:rFonts w:ascii="Arial" w:hAnsi="Arial" w:cs="Arial"/>
        </w:rPr>
      </w:pPr>
      <w:r w:rsidRPr="00660EA6">
        <w:rPr>
          <w:rFonts w:ascii="Arial" w:hAnsi="Arial" w:cs="Arial"/>
        </w:rPr>
        <w:t>Extended day services offered to pupils. Charges will cover the costs of teaching/non-teaching staff engaged to provide the activity or brought in to run the club</w:t>
      </w:r>
    </w:p>
    <w:p w14:paraId="0E541691" w14:textId="77777777" w:rsidR="00660EA6" w:rsidRPr="00660EA6" w:rsidRDefault="00660EA6" w:rsidP="000C496B">
      <w:pPr>
        <w:pStyle w:val="ListParagraph"/>
        <w:numPr>
          <w:ilvl w:val="0"/>
          <w:numId w:val="10"/>
        </w:numPr>
        <w:spacing w:after="0" w:line="240" w:lineRule="auto"/>
        <w:ind w:left="284" w:hanging="142"/>
        <w:jc w:val="both"/>
        <w:rPr>
          <w:rFonts w:ascii="Arial" w:hAnsi="Arial" w:cs="Arial"/>
        </w:rPr>
      </w:pPr>
      <w:r w:rsidRPr="00660EA6">
        <w:rPr>
          <w:rFonts w:ascii="Arial" w:hAnsi="Arial" w:cs="Arial"/>
        </w:rPr>
        <w:t>breakfast club</w:t>
      </w:r>
    </w:p>
    <w:p w14:paraId="4AF27CEF" w14:textId="77777777" w:rsidR="00660EA6" w:rsidRPr="00660EA6" w:rsidRDefault="00660EA6" w:rsidP="000C496B">
      <w:pPr>
        <w:pStyle w:val="ListParagraph"/>
        <w:numPr>
          <w:ilvl w:val="0"/>
          <w:numId w:val="10"/>
        </w:numPr>
        <w:spacing w:after="0" w:line="240" w:lineRule="auto"/>
        <w:ind w:left="284" w:hanging="142"/>
        <w:jc w:val="both"/>
        <w:rPr>
          <w:rFonts w:ascii="Arial" w:hAnsi="Arial" w:cs="Arial"/>
        </w:rPr>
      </w:pPr>
      <w:r w:rsidRPr="00660EA6">
        <w:rPr>
          <w:rFonts w:ascii="Arial" w:hAnsi="Arial" w:cs="Arial"/>
        </w:rPr>
        <w:t>after-school clubs</w:t>
      </w:r>
    </w:p>
    <w:p w14:paraId="53AFC8DF" w14:textId="77777777" w:rsidR="00660EA6" w:rsidRPr="00660EA6" w:rsidRDefault="00660EA6" w:rsidP="000C496B">
      <w:pPr>
        <w:pStyle w:val="ListParagraph"/>
        <w:numPr>
          <w:ilvl w:val="0"/>
          <w:numId w:val="10"/>
        </w:numPr>
        <w:spacing w:after="0" w:line="240" w:lineRule="auto"/>
        <w:ind w:left="284" w:hanging="142"/>
        <w:jc w:val="both"/>
        <w:rPr>
          <w:rFonts w:ascii="Arial" w:hAnsi="Arial" w:cs="Arial"/>
          <w:color w:val="000000"/>
        </w:rPr>
      </w:pPr>
      <w:r w:rsidRPr="00660EA6">
        <w:rPr>
          <w:rFonts w:ascii="Arial" w:hAnsi="Arial" w:cs="Arial"/>
        </w:rPr>
        <w:t xml:space="preserve">lunch </w:t>
      </w:r>
      <w:r w:rsidRPr="00660EA6">
        <w:rPr>
          <w:rFonts w:ascii="Arial" w:hAnsi="Arial" w:cs="Arial"/>
          <w:color w:val="000000"/>
        </w:rPr>
        <w:t>club (not included in 15 hr free entitlement)</w:t>
      </w:r>
    </w:p>
    <w:p w14:paraId="19B9EA02" w14:textId="77777777" w:rsidR="00660EA6" w:rsidRPr="00660EA6" w:rsidRDefault="00660EA6" w:rsidP="000C496B">
      <w:pPr>
        <w:pStyle w:val="ListParagraph"/>
        <w:numPr>
          <w:ilvl w:val="0"/>
          <w:numId w:val="10"/>
        </w:numPr>
        <w:spacing w:after="0" w:line="240" w:lineRule="auto"/>
        <w:ind w:left="284" w:hanging="142"/>
        <w:jc w:val="both"/>
        <w:rPr>
          <w:rFonts w:ascii="Arial" w:hAnsi="Arial" w:cs="Arial"/>
        </w:rPr>
      </w:pPr>
      <w:r w:rsidRPr="00660EA6">
        <w:rPr>
          <w:rFonts w:ascii="Arial" w:hAnsi="Arial" w:cs="Arial"/>
        </w:rPr>
        <w:t>childcare</w:t>
      </w:r>
    </w:p>
    <w:p w14:paraId="0C52FDC9" w14:textId="77777777" w:rsidR="00660EA6" w:rsidRPr="00660EA6" w:rsidRDefault="00660EA6" w:rsidP="000C496B">
      <w:pPr>
        <w:pStyle w:val="ListParagraph"/>
        <w:numPr>
          <w:ilvl w:val="0"/>
          <w:numId w:val="10"/>
        </w:numPr>
        <w:spacing w:after="0" w:line="240" w:lineRule="auto"/>
        <w:ind w:left="284" w:hanging="142"/>
        <w:jc w:val="both"/>
        <w:rPr>
          <w:rFonts w:ascii="Arial" w:hAnsi="Arial" w:cs="Arial"/>
        </w:rPr>
      </w:pPr>
      <w:r w:rsidRPr="00660EA6">
        <w:rPr>
          <w:rFonts w:ascii="Arial" w:hAnsi="Arial" w:cs="Arial"/>
        </w:rPr>
        <w:t>supervised homework sessions</w:t>
      </w:r>
    </w:p>
    <w:p w14:paraId="66DEBE31" w14:textId="77777777" w:rsidR="00660EA6" w:rsidRPr="00660EA6" w:rsidRDefault="00660EA6" w:rsidP="000C496B">
      <w:pPr>
        <w:pStyle w:val="ListParagraph"/>
        <w:numPr>
          <w:ilvl w:val="0"/>
          <w:numId w:val="8"/>
        </w:numPr>
        <w:spacing w:after="0" w:line="240" w:lineRule="auto"/>
        <w:ind w:left="142" w:hanging="284"/>
        <w:jc w:val="both"/>
        <w:rPr>
          <w:rFonts w:ascii="Arial" w:hAnsi="Arial" w:cs="Arial"/>
        </w:rPr>
      </w:pPr>
      <w:r w:rsidRPr="00660EA6">
        <w:rPr>
          <w:rFonts w:ascii="Arial" w:hAnsi="Arial" w:cs="Arial"/>
        </w:rPr>
        <w:t>Transport (other than transport that is required to take the pupil to school or to other premises where the local authority/governing body have arranged for the pupil to be provided with education)</w:t>
      </w:r>
    </w:p>
    <w:p w14:paraId="0A334428" w14:textId="77777777" w:rsidR="00660EA6" w:rsidRPr="00660EA6" w:rsidRDefault="00660EA6" w:rsidP="000C496B">
      <w:pPr>
        <w:pStyle w:val="ListParagraph"/>
        <w:numPr>
          <w:ilvl w:val="0"/>
          <w:numId w:val="8"/>
        </w:numPr>
        <w:spacing w:after="0" w:line="240" w:lineRule="auto"/>
        <w:ind w:left="142" w:hanging="284"/>
        <w:jc w:val="both"/>
        <w:rPr>
          <w:rFonts w:ascii="Arial" w:hAnsi="Arial" w:cs="Arial"/>
        </w:rPr>
      </w:pPr>
      <w:r w:rsidRPr="00660EA6">
        <w:rPr>
          <w:rFonts w:ascii="Arial" w:hAnsi="Arial" w:cs="Arial"/>
        </w:rPr>
        <w:t xml:space="preserve">Board and lodging for a pupil on a residential visit </w:t>
      </w:r>
    </w:p>
    <w:p w14:paraId="6BCA6AA6" w14:textId="77777777" w:rsidR="00660EA6" w:rsidRPr="00660EA6" w:rsidRDefault="00660EA6" w:rsidP="000C496B">
      <w:pPr>
        <w:pStyle w:val="ListParagraph"/>
        <w:numPr>
          <w:ilvl w:val="0"/>
          <w:numId w:val="8"/>
        </w:numPr>
        <w:spacing w:after="0" w:line="240" w:lineRule="auto"/>
        <w:ind w:left="142" w:hanging="284"/>
        <w:jc w:val="both"/>
        <w:rPr>
          <w:rFonts w:ascii="Arial" w:hAnsi="Arial" w:cs="Arial"/>
        </w:rPr>
      </w:pPr>
      <w:r w:rsidRPr="00660EA6">
        <w:rPr>
          <w:rFonts w:ascii="Arial" w:hAnsi="Arial" w:cs="Arial"/>
        </w:rPr>
        <w:t>Visits to school by professionals e</w:t>
      </w:r>
      <w:r w:rsidR="00AF7067">
        <w:rPr>
          <w:rFonts w:ascii="Arial" w:hAnsi="Arial" w:cs="Arial"/>
        </w:rPr>
        <w:t>.g.</w:t>
      </w:r>
      <w:r w:rsidRPr="00660EA6">
        <w:rPr>
          <w:rFonts w:ascii="Arial" w:hAnsi="Arial" w:cs="Arial"/>
        </w:rPr>
        <w:t xml:space="preserve"> theatre groups, dancers, musicians, artists etc.</w:t>
      </w:r>
    </w:p>
    <w:p w14:paraId="4F6A6461" w14:textId="77777777" w:rsidR="00660EA6" w:rsidRDefault="00660EA6" w:rsidP="00873611">
      <w:pPr>
        <w:pStyle w:val="ListParagraph"/>
        <w:numPr>
          <w:ilvl w:val="0"/>
          <w:numId w:val="8"/>
        </w:numPr>
        <w:spacing w:after="0" w:line="240" w:lineRule="auto"/>
        <w:ind w:left="142" w:hanging="284"/>
        <w:jc w:val="both"/>
        <w:rPr>
          <w:rFonts w:ascii="Arial" w:hAnsi="Arial" w:cs="Arial"/>
          <w:i/>
        </w:rPr>
      </w:pPr>
      <w:r w:rsidRPr="00660EA6">
        <w:rPr>
          <w:rFonts w:ascii="Arial" w:hAnsi="Arial" w:cs="Arial"/>
          <w:i/>
        </w:rPr>
        <w:t>Note: If school charges for any other activities that take place outside of school hours, they should be listed here …</w:t>
      </w:r>
    </w:p>
    <w:p w14:paraId="3F99C3AA" w14:textId="77777777" w:rsidR="00FD3813" w:rsidRPr="00873611" w:rsidRDefault="00FD3813" w:rsidP="00FD3813">
      <w:pPr>
        <w:pStyle w:val="ListParagraph"/>
        <w:spacing w:after="0" w:line="240" w:lineRule="auto"/>
        <w:ind w:left="142"/>
        <w:jc w:val="both"/>
        <w:rPr>
          <w:rFonts w:ascii="Arial" w:hAnsi="Arial" w:cs="Arial"/>
          <w:i/>
        </w:rPr>
      </w:pPr>
    </w:p>
    <w:p w14:paraId="08F43637" w14:textId="77777777" w:rsidR="00660EA6" w:rsidRDefault="00660EA6" w:rsidP="00FD3813">
      <w:pPr>
        <w:spacing w:after="0" w:line="240" w:lineRule="auto"/>
        <w:ind w:left="-284"/>
        <w:jc w:val="both"/>
        <w:rPr>
          <w:rFonts w:ascii="Arial" w:hAnsi="Arial" w:cs="Arial"/>
        </w:rPr>
      </w:pPr>
      <w:r w:rsidRPr="00660EA6">
        <w:rPr>
          <w:rFonts w:ascii="Arial" w:hAnsi="Arial" w:cs="Arial"/>
        </w:rPr>
        <w:t xml:space="preserve">In calculating the cost of optional extras an amount may be included in relation to: </w:t>
      </w:r>
    </w:p>
    <w:p w14:paraId="1BD08D36" w14:textId="77777777" w:rsidR="00FD3813" w:rsidRPr="00660EA6" w:rsidRDefault="00FD3813" w:rsidP="00FD3813">
      <w:pPr>
        <w:spacing w:after="0" w:line="240" w:lineRule="auto"/>
        <w:ind w:left="-284"/>
        <w:jc w:val="both"/>
        <w:rPr>
          <w:rFonts w:ascii="Arial" w:hAnsi="Arial" w:cs="Arial"/>
        </w:rPr>
      </w:pPr>
    </w:p>
    <w:p w14:paraId="2AC6110F" w14:textId="77777777" w:rsidR="00660EA6" w:rsidRPr="00660EA6" w:rsidRDefault="00660EA6" w:rsidP="000C496B">
      <w:pPr>
        <w:pStyle w:val="ListParagraph"/>
        <w:numPr>
          <w:ilvl w:val="0"/>
          <w:numId w:val="93"/>
        </w:numPr>
        <w:spacing w:after="0" w:line="240" w:lineRule="auto"/>
        <w:ind w:left="142" w:hanging="284"/>
        <w:jc w:val="both"/>
        <w:rPr>
          <w:rFonts w:ascii="Arial" w:hAnsi="Arial" w:cs="Arial"/>
        </w:rPr>
      </w:pPr>
      <w:r w:rsidRPr="00660EA6">
        <w:rPr>
          <w:rFonts w:ascii="Arial" w:hAnsi="Arial" w:cs="Arial"/>
        </w:rPr>
        <w:t>Materials, books, instruments, or equipment provided in connection with optional extra</w:t>
      </w:r>
    </w:p>
    <w:p w14:paraId="0B892805" w14:textId="77777777" w:rsidR="00660EA6" w:rsidRPr="00660EA6" w:rsidRDefault="00660EA6" w:rsidP="000C496B">
      <w:pPr>
        <w:pStyle w:val="ListParagraph"/>
        <w:numPr>
          <w:ilvl w:val="0"/>
          <w:numId w:val="93"/>
        </w:numPr>
        <w:spacing w:after="0" w:line="240" w:lineRule="auto"/>
        <w:ind w:left="142" w:hanging="284"/>
        <w:jc w:val="both"/>
        <w:rPr>
          <w:rFonts w:ascii="Arial" w:hAnsi="Arial" w:cs="Arial"/>
        </w:rPr>
      </w:pPr>
      <w:r w:rsidRPr="00660EA6">
        <w:rPr>
          <w:rFonts w:ascii="Arial" w:hAnsi="Arial" w:cs="Arial"/>
        </w:rPr>
        <w:t>The cost of buildings, insurance and accommodation</w:t>
      </w:r>
    </w:p>
    <w:p w14:paraId="27D10ACE" w14:textId="77777777" w:rsidR="00660EA6" w:rsidRPr="00660EA6" w:rsidRDefault="00660EA6" w:rsidP="000C496B">
      <w:pPr>
        <w:pStyle w:val="ListParagraph"/>
        <w:numPr>
          <w:ilvl w:val="0"/>
          <w:numId w:val="93"/>
        </w:numPr>
        <w:spacing w:after="0" w:line="240" w:lineRule="auto"/>
        <w:ind w:left="142" w:hanging="284"/>
        <w:jc w:val="both"/>
        <w:rPr>
          <w:rFonts w:ascii="Arial" w:hAnsi="Arial" w:cs="Arial"/>
        </w:rPr>
      </w:pPr>
      <w:r w:rsidRPr="00660EA6">
        <w:rPr>
          <w:rFonts w:ascii="Arial" w:hAnsi="Arial" w:cs="Arial"/>
        </w:rPr>
        <w:t xml:space="preserve">Non-teaching staff </w:t>
      </w:r>
    </w:p>
    <w:p w14:paraId="19984326" w14:textId="77777777" w:rsidR="00660EA6" w:rsidRPr="00660EA6" w:rsidRDefault="00660EA6" w:rsidP="000C496B">
      <w:pPr>
        <w:pStyle w:val="ListParagraph"/>
        <w:numPr>
          <w:ilvl w:val="0"/>
          <w:numId w:val="93"/>
        </w:numPr>
        <w:spacing w:after="0" w:line="240" w:lineRule="auto"/>
        <w:ind w:left="142" w:hanging="284"/>
        <w:jc w:val="both"/>
        <w:rPr>
          <w:rFonts w:ascii="Arial" w:hAnsi="Arial" w:cs="Arial"/>
        </w:rPr>
      </w:pPr>
      <w:r w:rsidRPr="00660EA6">
        <w:rPr>
          <w:rFonts w:ascii="Arial" w:hAnsi="Arial" w:cs="Arial"/>
        </w:rPr>
        <w:t>Teaching staff engaged under contracts for services purely to provide an optional extra, this includes supply teachers engaged specifically to provide the optional extra</w:t>
      </w:r>
    </w:p>
    <w:p w14:paraId="0154D922" w14:textId="77777777" w:rsidR="00660EA6" w:rsidRPr="00660EA6" w:rsidRDefault="00660EA6" w:rsidP="000C496B">
      <w:pPr>
        <w:pStyle w:val="ListParagraph"/>
        <w:numPr>
          <w:ilvl w:val="0"/>
          <w:numId w:val="93"/>
        </w:numPr>
        <w:spacing w:after="0" w:line="240" w:lineRule="auto"/>
        <w:ind w:left="142" w:hanging="284"/>
        <w:jc w:val="both"/>
        <w:rPr>
          <w:rFonts w:ascii="Arial" w:hAnsi="Arial" w:cs="Arial"/>
        </w:rPr>
      </w:pPr>
      <w:r w:rsidRPr="00660EA6">
        <w:rPr>
          <w:rFonts w:ascii="Arial" w:hAnsi="Arial" w:cs="Arial"/>
        </w:rPr>
        <w:t xml:space="preserve">The cost, or an appropriate proportion of the costs, for teaching staff employed to provide tuition in playing a musical instrument, or vocal tuition, where the tuition is an optional extra </w:t>
      </w:r>
    </w:p>
    <w:p w14:paraId="2F1A960A" w14:textId="77777777" w:rsidR="00660EA6" w:rsidRPr="00660EA6" w:rsidRDefault="00660EA6" w:rsidP="00F73940">
      <w:pPr>
        <w:spacing w:after="0" w:line="240" w:lineRule="auto"/>
        <w:ind w:left="-284"/>
        <w:jc w:val="both"/>
        <w:rPr>
          <w:rFonts w:ascii="Arial" w:hAnsi="Arial" w:cs="Arial"/>
          <w:color w:val="C00000"/>
        </w:rPr>
      </w:pPr>
    </w:p>
    <w:p w14:paraId="29FAC950" w14:textId="77777777" w:rsidR="00660EA6" w:rsidRPr="00660EA6" w:rsidRDefault="00660EA6" w:rsidP="00F73940">
      <w:pPr>
        <w:spacing w:after="0" w:line="240" w:lineRule="auto"/>
        <w:ind w:left="-284"/>
        <w:jc w:val="both"/>
        <w:rPr>
          <w:rFonts w:ascii="Arial" w:hAnsi="Arial" w:cs="Arial"/>
          <w:color w:val="C00000"/>
        </w:rPr>
      </w:pPr>
      <w:r w:rsidRPr="00660EA6">
        <w:rPr>
          <w:rFonts w:ascii="Arial" w:hAnsi="Arial" w:cs="Arial"/>
        </w:rPr>
        <w:t xml:space="preserve">Any charge made in respect of an individual pupil will not exceed the actual cost of providing the optional extra activity, divided equally by the number of pupils participating. It </w:t>
      </w:r>
      <w:r w:rsidRPr="00FD3813">
        <w:rPr>
          <w:rFonts w:ascii="Arial" w:hAnsi="Arial" w:cs="Arial"/>
          <w:u w:val="single"/>
        </w:rPr>
        <w:t>cannot</w:t>
      </w:r>
      <w:r w:rsidRPr="00660EA6">
        <w:rPr>
          <w:rFonts w:ascii="Arial" w:hAnsi="Arial" w:cs="Arial"/>
        </w:rPr>
        <w:t xml:space="preserve"> include an element of subsidy for any other pupils wishing to participate in the activity whose parents are unwilling or unable to pay the full charge. </w:t>
      </w:r>
    </w:p>
    <w:p w14:paraId="1509D293" w14:textId="77777777" w:rsidR="00660EA6" w:rsidRPr="00660EA6" w:rsidRDefault="00660EA6" w:rsidP="00F73940">
      <w:pPr>
        <w:spacing w:after="0" w:line="240" w:lineRule="auto"/>
        <w:ind w:left="-284"/>
        <w:jc w:val="both"/>
        <w:rPr>
          <w:rFonts w:ascii="Arial" w:hAnsi="Arial" w:cs="Arial"/>
          <w:color w:val="C00000"/>
        </w:rPr>
      </w:pPr>
    </w:p>
    <w:p w14:paraId="34E01EB1"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 xml:space="preserve">In cases where a small proportion of the activity takes place during school hours the charge </w:t>
      </w:r>
      <w:r w:rsidRPr="00FD3813">
        <w:rPr>
          <w:rFonts w:ascii="Arial" w:hAnsi="Arial" w:cs="Arial"/>
          <w:u w:val="single"/>
        </w:rPr>
        <w:t xml:space="preserve">cannot </w:t>
      </w:r>
      <w:r w:rsidRPr="00660EA6">
        <w:rPr>
          <w:rFonts w:ascii="Arial" w:hAnsi="Arial" w:cs="Arial"/>
        </w:rPr>
        <w:t xml:space="preserve">include the cost of alternative provision for those pupils who do not wish to participate. </w:t>
      </w:r>
    </w:p>
    <w:p w14:paraId="150640DC" w14:textId="77777777" w:rsidR="00660EA6" w:rsidRPr="00660EA6" w:rsidRDefault="00660EA6" w:rsidP="00F73940">
      <w:pPr>
        <w:spacing w:after="0" w:line="240" w:lineRule="auto"/>
        <w:ind w:left="-284"/>
        <w:jc w:val="both"/>
        <w:rPr>
          <w:rFonts w:ascii="Arial" w:hAnsi="Arial" w:cs="Arial"/>
        </w:rPr>
      </w:pPr>
    </w:p>
    <w:p w14:paraId="2BF2FDDE"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 xml:space="preserve">No charge will be made for supply teachers to cover for those teachers who are absent from school, accompanying pupils on a residential visit. </w:t>
      </w:r>
    </w:p>
    <w:p w14:paraId="240209DA" w14:textId="77777777" w:rsidR="00660EA6" w:rsidRPr="00660EA6" w:rsidRDefault="00660EA6" w:rsidP="00F73940">
      <w:pPr>
        <w:spacing w:after="0" w:line="240" w:lineRule="auto"/>
        <w:ind w:left="-284"/>
        <w:jc w:val="both"/>
        <w:rPr>
          <w:rFonts w:ascii="Arial" w:hAnsi="Arial" w:cs="Arial"/>
          <w:color w:val="C00000"/>
        </w:rPr>
      </w:pPr>
    </w:p>
    <w:p w14:paraId="7D40A401"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 xml:space="preserve">Participation in any optional extra activity will be on the basis of parental choice and a willingness to meet the charges. Parental agreement is therefore a necessary pre-requisite for the provision of an optional extra where charges apply. </w:t>
      </w:r>
      <w:bookmarkStart w:id="4" w:name="_Toc472857424"/>
    </w:p>
    <w:p w14:paraId="33E0BE93" w14:textId="77777777" w:rsidR="00660EA6" w:rsidRPr="00660EA6" w:rsidRDefault="00660EA6" w:rsidP="00F73940">
      <w:pPr>
        <w:spacing w:after="0" w:line="240" w:lineRule="auto"/>
        <w:ind w:left="-284"/>
        <w:jc w:val="both"/>
        <w:rPr>
          <w:rFonts w:ascii="Arial" w:hAnsi="Arial" w:cs="Arial"/>
        </w:rPr>
      </w:pPr>
    </w:p>
    <w:p w14:paraId="4FFBE78A" w14:textId="77777777" w:rsidR="00660EA6" w:rsidRDefault="00660EA6" w:rsidP="00F73940">
      <w:pPr>
        <w:spacing w:after="0" w:line="240" w:lineRule="auto"/>
        <w:ind w:left="-284"/>
        <w:jc w:val="both"/>
        <w:rPr>
          <w:rFonts w:ascii="Arial" w:hAnsi="Arial" w:cs="Arial"/>
          <w:color w:val="000000"/>
        </w:rPr>
      </w:pPr>
      <w:r w:rsidRPr="00660EA6">
        <w:rPr>
          <w:rFonts w:ascii="Arial" w:hAnsi="Arial" w:cs="Arial"/>
          <w:color w:val="000000"/>
        </w:rPr>
        <w:t xml:space="preserve">School may decide to provide for example, an Italian language evening class as an optional extra. However, the GB may decide to reduce the cost for those children who are </w:t>
      </w:r>
      <w:r w:rsidR="00832857">
        <w:rPr>
          <w:rFonts w:ascii="Arial" w:hAnsi="Arial" w:cs="Arial"/>
          <w:color w:val="000000"/>
        </w:rPr>
        <w:t>eligible for free school meals.</w:t>
      </w:r>
    </w:p>
    <w:p w14:paraId="0DEE86AE" w14:textId="77777777" w:rsidR="00832857" w:rsidRPr="00832857" w:rsidRDefault="00832857" w:rsidP="00F73940">
      <w:pPr>
        <w:spacing w:after="0" w:line="240" w:lineRule="auto"/>
        <w:ind w:left="-284"/>
        <w:jc w:val="both"/>
        <w:rPr>
          <w:rFonts w:ascii="Arial" w:hAnsi="Arial" w:cs="Arial"/>
          <w:color w:val="000000"/>
        </w:rPr>
      </w:pPr>
    </w:p>
    <w:p w14:paraId="12B18A1F" w14:textId="77777777" w:rsidR="00660EA6" w:rsidRPr="00660EA6" w:rsidRDefault="00660EA6" w:rsidP="00F73940">
      <w:pPr>
        <w:spacing w:after="160" w:line="240" w:lineRule="auto"/>
        <w:ind w:left="-284"/>
        <w:jc w:val="both"/>
        <w:rPr>
          <w:rFonts w:ascii="Arial" w:eastAsia="Times New Roman" w:hAnsi="Arial" w:cs="Arial"/>
          <w:b/>
          <w:color w:val="44546A"/>
          <w:sz w:val="24"/>
          <w:szCs w:val="24"/>
        </w:rPr>
      </w:pPr>
      <w:r w:rsidRPr="00660EA6">
        <w:rPr>
          <w:rFonts w:ascii="Arial" w:eastAsia="Times New Roman" w:hAnsi="Arial" w:cs="Arial"/>
          <w:b/>
          <w:color w:val="44546A"/>
          <w:sz w:val="24"/>
          <w:szCs w:val="24"/>
        </w:rPr>
        <w:t>Voluntary Contributions</w:t>
      </w:r>
      <w:bookmarkEnd w:id="4"/>
      <w:r w:rsidRPr="00660EA6">
        <w:rPr>
          <w:rFonts w:ascii="Arial" w:eastAsia="Times New Roman" w:hAnsi="Arial" w:cs="Arial"/>
          <w:b/>
          <w:color w:val="44546A"/>
          <w:sz w:val="24"/>
          <w:szCs w:val="24"/>
        </w:rPr>
        <w:t xml:space="preserve"> </w:t>
      </w:r>
    </w:p>
    <w:p w14:paraId="400C709F"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 xml:space="preserve">Nothing in legislation prevents a school from asking for voluntary contributions for the benefit of the school or any school activities. However, if the activity cannot be funded without voluntary contributions, the school will make this clear to parents at the outset. The school must make it clear to parents that there is no obligation to make any voluntary contribution. </w:t>
      </w:r>
    </w:p>
    <w:p w14:paraId="384967CB" w14:textId="77777777" w:rsidR="00660EA6" w:rsidRPr="00660EA6" w:rsidRDefault="00660EA6" w:rsidP="00F73940">
      <w:pPr>
        <w:spacing w:after="0" w:line="240" w:lineRule="auto"/>
        <w:ind w:left="-284"/>
        <w:jc w:val="both"/>
        <w:rPr>
          <w:rFonts w:ascii="Arial" w:hAnsi="Arial" w:cs="Arial"/>
        </w:rPr>
      </w:pPr>
    </w:p>
    <w:p w14:paraId="731F9D07"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No child should be excluded from an activity simply because his or her parents are unwilling or unable to pay. If insufficient voluntary contributions are raised to fund the activity/visit, or the school cannot fund it from some other source, then it must be cancelled and all monies paid will be returned to parents/carers.</w:t>
      </w:r>
    </w:p>
    <w:p w14:paraId="1ED7FDEC" w14:textId="77777777" w:rsidR="00660EA6" w:rsidRPr="00660EA6" w:rsidRDefault="00660EA6" w:rsidP="00F73940">
      <w:pPr>
        <w:spacing w:after="0" w:line="240" w:lineRule="auto"/>
        <w:ind w:left="-284"/>
        <w:jc w:val="both"/>
        <w:rPr>
          <w:rFonts w:ascii="Arial" w:hAnsi="Arial" w:cs="Arial"/>
        </w:rPr>
      </w:pPr>
    </w:p>
    <w:p w14:paraId="5F34FB42" w14:textId="77777777" w:rsidR="00660EA6" w:rsidRDefault="00660EA6" w:rsidP="00F73940">
      <w:pPr>
        <w:spacing w:after="0" w:line="240" w:lineRule="auto"/>
        <w:ind w:left="-284"/>
        <w:jc w:val="both"/>
        <w:rPr>
          <w:rFonts w:ascii="Arial" w:hAnsi="Arial" w:cs="Arial"/>
        </w:rPr>
      </w:pPr>
      <w:r w:rsidRPr="00660EA6">
        <w:rPr>
          <w:rFonts w:ascii="Arial" w:hAnsi="Arial" w:cs="Arial"/>
        </w:rPr>
        <w:t xml:space="preserve">School will make this clear to parents. If a parent is unwilling or unable to pay, their child must still be given an equal chance to go on the activity/visit. The school will make it clear to parents at the outset what their policy for allocating places on school visits will be. </w:t>
      </w:r>
    </w:p>
    <w:p w14:paraId="0E97F97B" w14:textId="77777777" w:rsidR="00AF7067" w:rsidRPr="00660EA6" w:rsidRDefault="00AF7067" w:rsidP="00F73940">
      <w:pPr>
        <w:spacing w:after="0" w:line="240" w:lineRule="auto"/>
        <w:ind w:left="-284"/>
        <w:jc w:val="both"/>
        <w:rPr>
          <w:rFonts w:ascii="Arial" w:hAnsi="Arial" w:cs="Arial"/>
        </w:rPr>
      </w:pPr>
    </w:p>
    <w:p w14:paraId="774AA9BD"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When making requests for voluntary contributions, parents will not be pressurised into paying as it is voluntary and not compulsory. The school will not send colour coded letters, reminders to make payments, direct debit or standing order mandates to parents.</w:t>
      </w:r>
    </w:p>
    <w:p w14:paraId="065EB17F" w14:textId="77777777" w:rsidR="00660EA6" w:rsidRPr="00660EA6" w:rsidRDefault="00660EA6" w:rsidP="00F73940">
      <w:pPr>
        <w:spacing w:after="0" w:line="240" w:lineRule="auto"/>
        <w:ind w:left="-284"/>
        <w:jc w:val="both"/>
        <w:rPr>
          <w:rFonts w:ascii="Arial" w:hAnsi="Arial" w:cs="Arial"/>
          <w:color w:val="C00000"/>
        </w:rPr>
      </w:pPr>
    </w:p>
    <w:p w14:paraId="79CC1619" w14:textId="77777777" w:rsidR="00660EA6" w:rsidRPr="00660EA6" w:rsidRDefault="00660EA6" w:rsidP="00F73940">
      <w:pPr>
        <w:spacing w:after="160" w:line="240" w:lineRule="auto"/>
        <w:ind w:left="-284"/>
        <w:jc w:val="both"/>
        <w:rPr>
          <w:rFonts w:ascii="Arial" w:eastAsia="Times New Roman" w:hAnsi="Arial" w:cs="Arial"/>
          <w:b/>
          <w:color w:val="44546A"/>
          <w:sz w:val="24"/>
          <w:szCs w:val="24"/>
        </w:rPr>
      </w:pPr>
      <w:bookmarkStart w:id="5" w:name="_Toc472857425"/>
      <w:r w:rsidRPr="00660EA6">
        <w:rPr>
          <w:rFonts w:ascii="Arial" w:eastAsia="Times New Roman" w:hAnsi="Arial" w:cs="Arial"/>
          <w:b/>
          <w:color w:val="44546A"/>
          <w:sz w:val="24"/>
          <w:szCs w:val="24"/>
        </w:rPr>
        <w:t>Music Tuition</w:t>
      </w:r>
      <w:bookmarkEnd w:id="5"/>
      <w:r w:rsidRPr="00660EA6">
        <w:rPr>
          <w:rFonts w:ascii="Arial" w:eastAsia="Times New Roman" w:hAnsi="Arial" w:cs="Arial"/>
          <w:b/>
          <w:color w:val="44546A"/>
          <w:sz w:val="24"/>
          <w:szCs w:val="24"/>
        </w:rPr>
        <w:t xml:space="preserve"> </w:t>
      </w:r>
    </w:p>
    <w:p w14:paraId="2578A96E" w14:textId="77777777" w:rsidR="00660EA6" w:rsidRPr="00660EA6" w:rsidRDefault="00660EA6" w:rsidP="00873611">
      <w:pPr>
        <w:spacing w:after="0" w:line="240" w:lineRule="auto"/>
        <w:ind w:left="-284"/>
        <w:jc w:val="both"/>
        <w:rPr>
          <w:rFonts w:ascii="Arial" w:hAnsi="Arial" w:cs="Arial"/>
        </w:rPr>
      </w:pPr>
      <w:r w:rsidRPr="00660EA6">
        <w:rPr>
          <w:rFonts w:ascii="Arial" w:hAnsi="Arial" w:cs="Arial"/>
        </w:rPr>
        <w:t>Although government legislation states that, in general, all education provided during school hours must be free, instrumental and vocal music tuition</w:t>
      </w:r>
      <w:r w:rsidR="00C44075">
        <w:rPr>
          <w:rFonts w:ascii="Arial" w:hAnsi="Arial" w:cs="Arial"/>
        </w:rPr>
        <w:t xml:space="preserve"> is an exception to that rule. </w:t>
      </w:r>
      <w:r w:rsidRPr="00660EA6">
        <w:rPr>
          <w:rFonts w:ascii="Arial" w:hAnsi="Arial" w:cs="Arial"/>
        </w:rPr>
        <w:t>All children study music as part of the normal school curriculum. This is non-chargeable.</w:t>
      </w:r>
    </w:p>
    <w:p w14:paraId="2108AD9D"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However, charges may be made for vocal or instrumental tuition provided either individually, or to groups of any size, provided that the tuition is delivered by specialist tutors and provided at the request of the pupil’s parent. The cost of these lessons may depend on the size and duration of the class as well as the type of instrument.</w:t>
      </w:r>
    </w:p>
    <w:p w14:paraId="64F932E7" w14:textId="77777777" w:rsidR="00660EA6" w:rsidRPr="00660EA6" w:rsidRDefault="00660EA6" w:rsidP="00F73940">
      <w:pPr>
        <w:spacing w:after="0" w:line="240" w:lineRule="auto"/>
        <w:ind w:left="-284"/>
        <w:jc w:val="both"/>
        <w:rPr>
          <w:rFonts w:ascii="Arial" w:hAnsi="Arial" w:cs="Arial"/>
          <w:color w:val="C00000"/>
        </w:rPr>
      </w:pPr>
    </w:p>
    <w:p w14:paraId="4722C413" w14:textId="77777777" w:rsidR="00660EA6" w:rsidRPr="00660EA6" w:rsidRDefault="001E5485" w:rsidP="00F73940">
      <w:pPr>
        <w:spacing w:after="0" w:line="240" w:lineRule="auto"/>
        <w:ind w:left="-284"/>
        <w:jc w:val="both"/>
        <w:rPr>
          <w:rFonts w:ascii="Arial" w:hAnsi="Arial" w:cs="Arial"/>
        </w:rPr>
      </w:pPr>
      <w:r>
        <w:rPr>
          <w:rFonts w:ascii="Arial" w:hAnsi="Arial" w:cs="Arial"/>
        </w:rPr>
        <w:t>Charges may not exceed</w:t>
      </w:r>
      <w:r w:rsidR="00660EA6" w:rsidRPr="00660EA6">
        <w:rPr>
          <w:rFonts w:ascii="Arial" w:hAnsi="Arial" w:cs="Arial"/>
        </w:rPr>
        <w:t xml:space="preserve"> cost of the prov</w:t>
      </w:r>
      <w:r>
        <w:rPr>
          <w:rFonts w:ascii="Arial" w:hAnsi="Arial" w:cs="Arial"/>
        </w:rPr>
        <w:t>ision, including cost of</w:t>
      </w:r>
      <w:r w:rsidR="00660EA6" w:rsidRPr="00660EA6">
        <w:rPr>
          <w:rFonts w:ascii="Arial" w:hAnsi="Arial" w:cs="Arial"/>
        </w:rPr>
        <w:t xml:space="preserve"> staff who provide the tuition. </w:t>
      </w:r>
    </w:p>
    <w:p w14:paraId="1BC8E5EB" w14:textId="77777777" w:rsidR="00660EA6" w:rsidRPr="00660EA6" w:rsidRDefault="00660EA6" w:rsidP="00F73940">
      <w:pPr>
        <w:spacing w:after="0" w:line="240" w:lineRule="auto"/>
        <w:ind w:left="-284"/>
        <w:jc w:val="both"/>
        <w:rPr>
          <w:rFonts w:ascii="Arial" w:hAnsi="Arial" w:cs="Arial"/>
        </w:rPr>
      </w:pPr>
    </w:p>
    <w:p w14:paraId="05293A1F" w14:textId="77777777" w:rsidR="00660EA6" w:rsidRDefault="00660EA6" w:rsidP="00F73940">
      <w:pPr>
        <w:spacing w:after="0" w:line="240" w:lineRule="auto"/>
        <w:ind w:left="-284"/>
        <w:jc w:val="both"/>
        <w:rPr>
          <w:rFonts w:ascii="Arial" w:hAnsi="Arial" w:cs="Arial"/>
          <w:i/>
          <w:sz w:val="20"/>
          <w:szCs w:val="20"/>
        </w:rPr>
      </w:pPr>
      <w:r w:rsidRPr="00660EA6">
        <w:rPr>
          <w:rFonts w:ascii="Arial" w:hAnsi="Arial" w:cs="Arial"/>
        </w:rPr>
        <w:t xml:space="preserve">Charges will not apply if teaching is either an essential part of the national curriculum, or is provided under the first access to the key stage 2 Instrumental and Vocal Tuition Programme. No charge will be made in respect of a pupil who is looked after by the LA </w:t>
      </w:r>
      <w:r w:rsidRPr="00660EA6">
        <w:rPr>
          <w:rFonts w:ascii="Arial" w:hAnsi="Arial" w:cs="Arial"/>
          <w:i/>
          <w:sz w:val="20"/>
          <w:szCs w:val="20"/>
        </w:rPr>
        <w:t>[s.22 (1) of the Children Act 1989].</w:t>
      </w:r>
    </w:p>
    <w:p w14:paraId="19A77142" w14:textId="77777777" w:rsidR="00C44075" w:rsidRPr="00660EA6" w:rsidRDefault="00C44075" w:rsidP="00F73940">
      <w:pPr>
        <w:spacing w:after="0" w:line="240" w:lineRule="auto"/>
        <w:ind w:left="-284"/>
        <w:jc w:val="both"/>
        <w:rPr>
          <w:rFonts w:ascii="Arial" w:hAnsi="Arial" w:cs="Arial"/>
          <w:sz w:val="20"/>
          <w:szCs w:val="20"/>
        </w:rPr>
      </w:pPr>
    </w:p>
    <w:p w14:paraId="47B0BB15" w14:textId="77777777" w:rsidR="00C44075" w:rsidRDefault="00660EA6" w:rsidP="00F73940">
      <w:pPr>
        <w:keepNext/>
        <w:keepLines/>
        <w:spacing w:after="0" w:line="240" w:lineRule="auto"/>
        <w:ind w:left="-284"/>
        <w:jc w:val="both"/>
        <w:outlineLvl w:val="0"/>
        <w:rPr>
          <w:rFonts w:ascii="Arial" w:eastAsia="Times New Roman" w:hAnsi="Arial" w:cs="Arial"/>
          <w:b/>
          <w:color w:val="44546A"/>
          <w:sz w:val="24"/>
          <w:szCs w:val="24"/>
        </w:rPr>
      </w:pPr>
      <w:bookmarkStart w:id="6" w:name="_Toc472857426"/>
      <w:r w:rsidRPr="00660EA6">
        <w:rPr>
          <w:rFonts w:ascii="Arial" w:eastAsia="Times New Roman" w:hAnsi="Arial" w:cs="Arial"/>
          <w:b/>
          <w:color w:val="44546A"/>
          <w:sz w:val="24"/>
          <w:szCs w:val="24"/>
        </w:rPr>
        <w:t>Transport</w:t>
      </w:r>
      <w:bookmarkEnd w:id="6"/>
    </w:p>
    <w:p w14:paraId="6205E0C1" w14:textId="77777777" w:rsidR="00C44075" w:rsidRPr="00660EA6" w:rsidRDefault="00C44075" w:rsidP="00F73940">
      <w:pPr>
        <w:keepNext/>
        <w:keepLines/>
        <w:spacing w:after="0" w:line="240" w:lineRule="auto"/>
        <w:ind w:left="-284"/>
        <w:jc w:val="both"/>
        <w:outlineLvl w:val="0"/>
        <w:rPr>
          <w:rFonts w:ascii="Arial" w:eastAsia="Times New Roman" w:hAnsi="Arial" w:cs="Arial"/>
          <w:b/>
          <w:color w:val="44546A"/>
          <w:sz w:val="24"/>
          <w:szCs w:val="24"/>
        </w:rPr>
      </w:pPr>
    </w:p>
    <w:p w14:paraId="168C3AEF" w14:textId="77777777" w:rsidR="00C44075" w:rsidRPr="00C44075" w:rsidRDefault="00660EA6" w:rsidP="00F73940">
      <w:pPr>
        <w:keepNext/>
        <w:keepLines/>
        <w:spacing w:after="0" w:line="240" w:lineRule="auto"/>
        <w:ind w:left="-284"/>
        <w:jc w:val="both"/>
        <w:outlineLvl w:val="0"/>
        <w:rPr>
          <w:rFonts w:ascii="Arial" w:hAnsi="Arial" w:cs="Arial"/>
        </w:rPr>
      </w:pPr>
      <w:r w:rsidRPr="00660EA6">
        <w:rPr>
          <w:rFonts w:ascii="Arial" w:hAnsi="Arial" w:cs="Arial"/>
        </w:rPr>
        <w:t xml:space="preserve">The School </w:t>
      </w:r>
      <w:r w:rsidRPr="00FD3813">
        <w:rPr>
          <w:rFonts w:ascii="Arial" w:hAnsi="Arial" w:cs="Arial"/>
          <w:bCs/>
          <w:u w:val="single"/>
        </w:rPr>
        <w:t xml:space="preserve">cannot </w:t>
      </w:r>
      <w:r w:rsidRPr="00660EA6">
        <w:rPr>
          <w:rFonts w:ascii="Arial" w:hAnsi="Arial" w:cs="Arial"/>
        </w:rPr>
        <w:t xml:space="preserve">charge for: </w:t>
      </w:r>
    </w:p>
    <w:p w14:paraId="1CBDAF1B" w14:textId="77777777" w:rsidR="00660EA6" w:rsidRPr="00660EA6" w:rsidRDefault="00660EA6" w:rsidP="000C496B">
      <w:pPr>
        <w:pStyle w:val="ListParagraph"/>
        <w:numPr>
          <w:ilvl w:val="0"/>
          <w:numId w:val="94"/>
        </w:numPr>
        <w:spacing w:after="0" w:line="240" w:lineRule="auto"/>
        <w:ind w:left="0" w:hanging="142"/>
        <w:jc w:val="both"/>
        <w:rPr>
          <w:rFonts w:ascii="Arial" w:hAnsi="Arial" w:cs="Arial"/>
        </w:rPr>
      </w:pPr>
      <w:r w:rsidRPr="00660EA6">
        <w:rPr>
          <w:rFonts w:ascii="Arial" w:hAnsi="Arial" w:cs="Arial"/>
        </w:rPr>
        <w:t xml:space="preserve">Transporting registered pupils to or from the school premises, where the LA has a statutory obligation to provide transport </w:t>
      </w:r>
    </w:p>
    <w:p w14:paraId="33F34ED7" w14:textId="77777777" w:rsidR="00660EA6" w:rsidRPr="00660EA6" w:rsidRDefault="00660EA6" w:rsidP="000C496B">
      <w:pPr>
        <w:pStyle w:val="ListParagraph"/>
        <w:numPr>
          <w:ilvl w:val="0"/>
          <w:numId w:val="94"/>
        </w:numPr>
        <w:spacing w:after="0" w:line="240" w:lineRule="auto"/>
        <w:ind w:left="0" w:hanging="142"/>
        <w:jc w:val="both"/>
        <w:rPr>
          <w:rFonts w:ascii="Arial" w:hAnsi="Arial" w:cs="Arial"/>
        </w:rPr>
      </w:pPr>
      <w:r w:rsidRPr="00660EA6">
        <w:rPr>
          <w:rFonts w:ascii="Arial" w:hAnsi="Arial" w:cs="Arial"/>
        </w:rPr>
        <w:t xml:space="preserve">Transporting registered pupils to other premises where the governing body or LA has arranged for pupils to be educated </w:t>
      </w:r>
    </w:p>
    <w:p w14:paraId="18245225" w14:textId="77777777" w:rsidR="00660EA6" w:rsidRPr="00660EA6" w:rsidRDefault="00660EA6" w:rsidP="000C496B">
      <w:pPr>
        <w:pStyle w:val="ListParagraph"/>
        <w:numPr>
          <w:ilvl w:val="0"/>
          <w:numId w:val="94"/>
        </w:numPr>
        <w:spacing w:after="0" w:line="240" w:lineRule="auto"/>
        <w:ind w:left="0" w:hanging="142"/>
        <w:jc w:val="both"/>
        <w:rPr>
          <w:rFonts w:ascii="Arial" w:hAnsi="Arial" w:cs="Arial"/>
        </w:rPr>
      </w:pPr>
      <w:r w:rsidRPr="00660EA6">
        <w:rPr>
          <w:rFonts w:ascii="Arial" w:hAnsi="Arial" w:cs="Arial"/>
        </w:rPr>
        <w:t xml:space="preserve">Transport that enables a pupil to meet an examination requirement when he has been prepared for that examination at the school </w:t>
      </w:r>
    </w:p>
    <w:p w14:paraId="44700638" w14:textId="77777777" w:rsidR="00660EA6" w:rsidRPr="00660EA6" w:rsidRDefault="00660EA6" w:rsidP="000C496B">
      <w:pPr>
        <w:pStyle w:val="ListParagraph"/>
        <w:numPr>
          <w:ilvl w:val="0"/>
          <w:numId w:val="94"/>
        </w:numPr>
        <w:spacing w:after="0" w:line="240" w:lineRule="auto"/>
        <w:ind w:left="0" w:hanging="142"/>
        <w:jc w:val="both"/>
        <w:rPr>
          <w:rFonts w:ascii="Arial" w:hAnsi="Arial" w:cs="Arial"/>
        </w:rPr>
      </w:pPr>
      <w:r w:rsidRPr="00660EA6">
        <w:rPr>
          <w:rFonts w:ascii="Arial" w:hAnsi="Arial" w:cs="Arial"/>
        </w:rPr>
        <w:t>Transport provided in connection with an educational visit</w:t>
      </w:r>
    </w:p>
    <w:p w14:paraId="18AB75B4" w14:textId="77777777" w:rsidR="00660EA6" w:rsidRDefault="00660EA6" w:rsidP="00F73940">
      <w:pPr>
        <w:spacing w:after="0" w:line="240" w:lineRule="auto"/>
        <w:ind w:left="-284"/>
        <w:jc w:val="both"/>
        <w:rPr>
          <w:rFonts w:ascii="Arial" w:hAnsi="Arial" w:cs="Arial"/>
          <w:b/>
          <w:color w:val="44546A"/>
          <w:sz w:val="24"/>
          <w:szCs w:val="24"/>
        </w:rPr>
      </w:pPr>
    </w:p>
    <w:p w14:paraId="04CF2853" w14:textId="77777777" w:rsidR="00660EA6" w:rsidRPr="00660EA6" w:rsidRDefault="00660EA6" w:rsidP="00F73940">
      <w:pPr>
        <w:spacing w:after="0" w:line="240" w:lineRule="auto"/>
        <w:ind w:left="-284"/>
        <w:jc w:val="both"/>
        <w:rPr>
          <w:rFonts w:ascii="Arial" w:hAnsi="Arial" w:cs="Arial"/>
          <w:b/>
          <w:color w:val="44546A"/>
          <w:sz w:val="24"/>
          <w:szCs w:val="24"/>
        </w:rPr>
      </w:pPr>
      <w:r w:rsidRPr="00660EA6">
        <w:rPr>
          <w:rFonts w:ascii="Arial" w:hAnsi="Arial" w:cs="Arial"/>
          <w:b/>
          <w:color w:val="44546A"/>
          <w:sz w:val="24"/>
          <w:szCs w:val="24"/>
        </w:rPr>
        <w:t>Residential Visits</w:t>
      </w:r>
    </w:p>
    <w:p w14:paraId="1A4AB8E5" w14:textId="77777777" w:rsidR="00660EA6" w:rsidRPr="00660EA6" w:rsidRDefault="00660EA6" w:rsidP="00F73940">
      <w:pPr>
        <w:spacing w:after="0" w:line="240" w:lineRule="auto"/>
        <w:ind w:left="-284"/>
        <w:jc w:val="both"/>
        <w:rPr>
          <w:rFonts w:ascii="Arial" w:hAnsi="Arial" w:cs="Arial"/>
          <w:b/>
          <w:color w:val="44546A"/>
          <w:sz w:val="24"/>
          <w:szCs w:val="24"/>
        </w:rPr>
      </w:pPr>
    </w:p>
    <w:p w14:paraId="3FA3DA45" w14:textId="77777777" w:rsidR="00C44075" w:rsidRDefault="00660EA6" w:rsidP="00F73940">
      <w:pPr>
        <w:pStyle w:val="Default"/>
        <w:ind w:left="-284"/>
        <w:jc w:val="both"/>
        <w:rPr>
          <w:sz w:val="23"/>
          <w:szCs w:val="23"/>
        </w:rPr>
      </w:pPr>
      <w:r>
        <w:rPr>
          <w:sz w:val="23"/>
          <w:szCs w:val="23"/>
        </w:rPr>
        <w:t xml:space="preserve">Schools </w:t>
      </w:r>
      <w:r w:rsidRPr="00FD3813">
        <w:rPr>
          <w:bCs/>
          <w:sz w:val="23"/>
          <w:szCs w:val="23"/>
          <w:u w:val="single"/>
        </w:rPr>
        <w:t xml:space="preserve">cannot </w:t>
      </w:r>
      <w:r w:rsidR="001E5485">
        <w:rPr>
          <w:sz w:val="23"/>
          <w:szCs w:val="23"/>
        </w:rPr>
        <w:t>charge for:</w:t>
      </w:r>
    </w:p>
    <w:p w14:paraId="0BF961EF" w14:textId="77777777" w:rsidR="00660EA6" w:rsidRPr="007D16CA" w:rsidRDefault="00660EA6" w:rsidP="000C496B">
      <w:pPr>
        <w:pStyle w:val="Default"/>
        <w:numPr>
          <w:ilvl w:val="0"/>
          <w:numId w:val="95"/>
        </w:numPr>
        <w:ind w:left="142" w:hanging="284"/>
        <w:jc w:val="both"/>
        <w:rPr>
          <w:i/>
          <w:sz w:val="20"/>
          <w:szCs w:val="20"/>
        </w:rPr>
      </w:pPr>
      <w:r>
        <w:rPr>
          <w:sz w:val="23"/>
          <w:szCs w:val="23"/>
        </w:rPr>
        <w:t xml:space="preserve">Education provided on any visit that takes place during school hours </w:t>
      </w:r>
      <w:r w:rsidRPr="001E6CE1">
        <w:rPr>
          <w:i/>
          <w:color w:val="auto"/>
          <w:sz w:val="23"/>
          <w:szCs w:val="23"/>
        </w:rPr>
        <w:t>[</w:t>
      </w:r>
      <w:r w:rsidRPr="007D16CA">
        <w:rPr>
          <w:i/>
          <w:color w:val="auto"/>
          <w:sz w:val="20"/>
          <w:szCs w:val="20"/>
        </w:rPr>
        <w:t>s.452 Education Act 1996]</w:t>
      </w:r>
    </w:p>
    <w:p w14:paraId="792ED1A2" w14:textId="77777777" w:rsidR="00660EA6" w:rsidRPr="007D16CA" w:rsidRDefault="00660EA6" w:rsidP="000C496B">
      <w:pPr>
        <w:pStyle w:val="Default"/>
        <w:numPr>
          <w:ilvl w:val="0"/>
          <w:numId w:val="95"/>
        </w:numPr>
        <w:ind w:left="142" w:hanging="284"/>
        <w:jc w:val="both"/>
        <w:rPr>
          <w:i/>
          <w:sz w:val="16"/>
          <w:szCs w:val="16"/>
        </w:rPr>
      </w:pPr>
      <w:r w:rsidRPr="007D16CA">
        <w:rPr>
          <w:sz w:val="23"/>
          <w:szCs w:val="23"/>
        </w:rPr>
        <w:t xml:space="preserve">Education provided on any visit that takes place outside school hours if it is part of the national curriculum, or part of a syllabus for a prescribed public examination that the pupil is being prepared for at the school, or part of religious education; </w:t>
      </w:r>
    </w:p>
    <w:p w14:paraId="142D1C74" w14:textId="77777777" w:rsidR="00660EA6" w:rsidRDefault="00660EA6" w:rsidP="000C496B">
      <w:pPr>
        <w:pStyle w:val="Default"/>
        <w:numPr>
          <w:ilvl w:val="0"/>
          <w:numId w:val="95"/>
        </w:numPr>
        <w:ind w:left="142" w:hanging="284"/>
        <w:jc w:val="both"/>
        <w:rPr>
          <w:sz w:val="23"/>
          <w:szCs w:val="23"/>
        </w:rPr>
      </w:pPr>
      <w:r>
        <w:rPr>
          <w:sz w:val="23"/>
          <w:szCs w:val="23"/>
        </w:rPr>
        <w:t xml:space="preserve">Supply teachers to cover for those teachers who are absent from school accompanying pupils on a residential visit. </w:t>
      </w:r>
    </w:p>
    <w:p w14:paraId="21A9577F" w14:textId="77777777" w:rsidR="00C44075" w:rsidRDefault="00C44075" w:rsidP="00F73940">
      <w:pPr>
        <w:pStyle w:val="Default"/>
        <w:ind w:left="-284"/>
        <w:jc w:val="both"/>
        <w:rPr>
          <w:sz w:val="23"/>
          <w:szCs w:val="23"/>
        </w:rPr>
      </w:pPr>
    </w:p>
    <w:p w14:paraId="788E764E" w14:textId="77777777" w:rsidR="00C44075" w:rsidRDefault="00660EA6" w:rsidP="00F73940">
      <w:pPr>
        <w:pStyle w:val="Default"/>
        <w:ind w:left="-284"/>
        <w:jc w:val="both"/>
        <w:rPr>
          <w:sz w:val="23"/>
          <w:szCs w:val="23"/>
        </w:rPr>
      </w:pPr>
      <w:r>
        <w:rPr>
          <w:sz w:val="23"/>
          <w:szCs w:val="23"/>
        </w:rPr>
        <w:t xml:space="preserve">Schools </w:t>
      </w:r>
      <w:r w:rsidRPr="00FD3813">
        <w:rPr>
          <w:bCs/>
          <w:sz w:val="23"/>
          <w:szCs w:val="23"/>
          <w:u w:val="single"/>
        </w:rPr>
        <w:t>can</w:t>
      </w:r>
      <w:r>
        <w:rPr>
          <w:b/>
          <w:bCs/>
          <w:sz w:val="23"/>
          <w:szCs w:val="23"/>
        </w:rPr>
        <w:t xml:space="preserve"> </w:t>
      </w:r>
      <w:r>
        <w:rPr>
          <w:sz w:val="23"/>
          <w:szCs w:val="23"/>
        </w:rPr>
        <w:t xml:space="preserve">charge for: </w:t>
      </w:r>
    </w:p>
    <w:p w14:paraId="0C5D8001" w14:textId="77777777" w:rsidR="001E5485" w:rsidRDefault="00660EA6" w:rsidP="000C496B">
      <w:pPr>
        <w:pStyle w:val="Default"/>
        <w:numPr>
          <w:ilvl w:val="0"/>
          <w:numId w:val="96"/>
        </w:numPr>
        <w:ind w:left="142" w:hanging="284"/>
        <w:jc w:val="both"/>
        <w:rPr>
          <w:sz w:val="23"/>
          <w:szCs w:val="23"/>
        </w:rPr>
      </w:pPr>
      <w:r w:rsidRPr="00EB1FDF">
        <w:rPr>
          <w:sz w:val="23"/>
          <w:szCs w:val="23"/>
        </w:rPr>
        <w:t>Board and lodging</w:t>
      </w:r>
      <w:r>
        <w:rPr>
          <w:sz w:val="23"/>
          <w:szCs w:val="23"/>
        </w:rPr>
        <w:t xml:space="preserve">s and the charge must not exceed the actual cost. </w:t>
      </w:r>
    </w:p>
    <w:p w14:paraId="7A046EF7" w14:textId="77777777" w:rsidR="00C44075" w:rsidRPr="002B3A02" w:rsidRDefault="00C44075" w:rsidP="00F73940">
      <w:pPr>
        <w:pStyle w:val="Default"/>
        <w:ind w:left="-284"/>
        <w:jc w:val="both"/>
        <w:rPr>
          <w:sz w:val="23"/>
          <w:szCs w:val="23"/>
        </w:rPr>
      </w:pPr>
    </w:p>
    <w:p w14:paraId="1721FA4F" w14:textId="77777777" w:rsidR="00660EA6" w:rsidRDefault="00660EA6" w:rsidP="00F73940">
      <w:pPr>
        <w:pStyle w:val="Default"/>
        <w:ind w:left="-284"/>
        <w:jc w:val="both"/>
        <w:rPr>
          <w:sz w:val="23"/>
          <w:szCs w:val="23"/>
        </w:rPr>
      </w:pPr>
      <w:r>
        <w:rPr>
          <w:sz w:val="23"/>
          <w:szCs w:val="23"/>
        </w:rPr>
        <w:t xml:space="preserve">When a school informs parents/carers about forthcoming visits, they should make it clear that parents/carers of children entitled to free school meals, will be </w:t>
      </w:r>
      <w:r w:rsidRPr="009918C1">
        <w:rPr>
          <w:sz w:val="23"/>
          <w:szCs w:val="23"/>
          <w:u w:val="single"/>
        </w:rPr>
        <w:t>exempt</w:t>
      </w:r>
      <w:r>
        <w:rPr>
          <w:sz w:val="23"/>
          <w:szCs w:val="23"/>
        </w:rPr>
        <w:t xml:space="preserve"> from paying the cost of board and lodging.</w:t>
      </w:r>
    </w:p>
    <w:p w14:paraId="0D8C76DA" w14:textId="77777777" w:rsidR="00660EA6" w:rsidRPr="00660EA6" w:rsidRDefault="00660EA6" w:rsidP="00F73940">
      <w:pPr>
        <w:spacing w:after="0" w:line="240" w:lineRule="auto"/>
        <w:ind w:left="-284"/>
        <w:jc w:val="both"/>
        <w:rPr>
          <w:rFonts w:ascii="Arial" w:hAnsi="Arial" w:cs="Arial"/>
          <w:b/>
          <w:color w:val="44546A"/>
          <w:sz w:val="24"/>
          <w:szCs w:val="24"/>
        </w:rPr>
      </w:pPr>
    </w:p>
    <w:p w14:paraId="60B84DFA" w14:textId="77777777" w:rsidR="00660EA6" w:rsidRPr="00660EA6" w:rsidRDefault="00660EA6" w:rsidP="00F73940">
      <w:pPr>
        <w:spacing w:after="0" w:line="240" w:lineRule="auto"/>
        <w:ind w:left="-284"/>
        <w:jc w:val="both"/>
        <w:rPr>
          <w:rFonts w:ascii="Arial" w:hAnsi="Arial" w:cs="Arial"/>
          <w:b/>
          <w:color w:val="44546A"/>
          <w:sz w:val="24"/>
          <w:szCs w:val="24"/>
        </w:rPr>
      </w:pPr>
      <w:r w:rsidRPr="00660EA6">
        <w:rPr>
          <w:rFonts w:ascii="Arial" w:hAnsi="Arial" w:cs="Arial"/>
          <w:b/>
          <w:color w:val="44546A"/>
          <w:sz w:val="24"/>
          <w:szCs w:val="24"/>
        </w:rPr>
        <w:t>Education Partly During School Hours</w:t>
      </w:r>
    </w:p>
    <w:p w14:paraId="19946649" w14:textId="77777777" w:rsidR="00660EA6" w:rsidRPr="00660EA6" w:rsidRDefault="00660EA6" w:rsidP="00F73940">
      <w:pPr>
        <w:spacing w:after="0" w:line="240" w:lineRule="auto"/>
        <w:ind w:left="-284"/>
        <w:jc w:val="both"/>
        <w:rPr>
          <w:rFonts w:ascii="Arial" w:hAnsi="Arial" w:cs="Arial"/>
        </w:rPr>
      </w:pPr>
    </w:p>
    <w:p w14:paraId="6D24B8A9" w14:textId="77777777" w:rsidR="00660EA6" w:rsidRDefault="00660EA6" w:rsidP="00F73940">
      <w:pPr>
        <w:spacing w:after="0" w:line="240" w:lineRule="auto"/>
        <w:ind w:left="-284"/>
        <w:jc w:val="both"/>
        <w:rPr>
          <w:rFonts w:ascii="Arial" w:hAnsi="Arial" w:cs="Arial"/>
        </w:rPr>
      </w:pPr>
      <w:r w:rsidRPr="003D5739">
        <w:rPr>
          <w:rFonts w:ascii="Arial" w:hAnsi="Arial" w:cs="Arial"/>
        </w:rPr>
        <w:t>Where an activity takes place partly during and partly outside school hours, there is a basis for determining whether it is deemed to take place either inside or outside school</w:t>
      </w:r>
      <w:r>
        <w:rPr>
          <w:rFonts w:ascii="Arial" w:hAnsi="Arial" w:cs="Arial"/>
        </w:rPr>
        <w:t xml:space="preserve"> </w:t>
      </w:r>
      <w:r w:rsidRPr="003D5739">
        <w:rPr>
          <w:rFonts w:ascii="Arial" w:hAnsi="Arial" w:cs="Arial"/>
        </w:rPr>
        <w:t>hours. However, a charge can only be made for the activity outside school hours if it is not part of the national curriculum, not part of a syllabus for a prescribed public examination that the pupil is being prepared for at the school and not part of religious education.</w:t>
      </w:r>
    </w:p>
    <w:p w14:paraId="34CD29CD" w14:textId="77777777" w:rsidR="00660EA6" w:rsidRPr="00660EA6" w:rsidRDefault="00660EA6" w:rsidP="00F73940">
      <w:pPr>
        <w:spacing w:after="0" w:line="240" w:lineRule="auto"/>
        <w:ind w:left="-284"/>
        <w:jc w:val="both"/>
        <w:rPr>
          <w:rFonts w:ascii="Arial" w:hAnsi="Arial" w:cs="Arial"/>
        </w:rPr>
      </w:pPr>
      <w:r w:rsidRPr="003D5739">
        <w:rPr>
          <w:rFonts w:ascii="Arial" w:hAnsi="Arial" w:cs="Arial"/>
        </w:rPr>
        <w:t xml:space="preserve"> </w:t>
      </w:r>
    </w:p>
    <w:p w14:paraId="3DC9616F" w14:textId="77777777" w:rsidR="00660EA6" w:rsidRDefault="00660EA6" w:rsidP="00F73940">
      <w:pPr>
        <w:pStyle w:val="Default"/>
        <w:ind w:left="-284"/>
        <w:jc w:val="both"/>
        <w:rPr>
          <w:sz w:val="22"/>
          <w:szCs w:val="22"/>
        </w:rPr>
      </w:pPr>
      <w:r w:rsidRPr="003D5739">
        <w:rPr>
          <w:sz w:val="22"/>
          <w:szCs w:val="22"/>
        </w:rPr>
        <w:t>If 50% or more of the time spent on the activity occurs during school hours, it is deemed to take place during school hours. Time spent on travel c</w:t>
      </w:r>
      <w:r w:rsidR="00832857">
        <w:rPr>
          <w:sz w:val="22"/>
          <w:szCs w:val="22"/>
        </w:rPr>
        <w:t>ounts in this calculation if</w:t>
      </w:r>
      <w:r w:rsidRPr="003D5739">
        <w:rPr>
          <w:sz w:val="22"/>
          <w:szCs w:val="22"/>
        </w:rPr>
        <w:t xml:space="preserve"> travel itself occurs during school hours. School hours do not include the break in the middle of the day.</w:t>
      </w:r>
    </w:p>
    <w:p w14:paraId="71ABAF7F" w14:textId="77777777" w:rsidR="00660EA6" w:rsidRPr="003D5739" w:rsidRDefault="00660EA6" w:rsidP="00F73940">
      <w:pPr>
        <w:pStyle w:val="Default"/>
        <w:ind w:left="-284"/>
        <w:jc w:val="both"/>
        <w:rPr>
          <w:sz w:val="22"/>
          <w:szCs w:val="22"/>
        </w:rPr>
      </w:pPr>
      <w:r w:rsidRPr="003D5739">
        <w:rPr>
          <w:sz w:val="22"/>
          <w:szCs w:val="22"/>
        </w:rPr>
        <w:t xml:space="preserve"> </w:t>
      </w:r>
    </w:p>
    <w:p w14:paraId="6278829C" w14:textId="77777777" w:rsidR="00660EA6" w:rsidRPr="00DB1683" w:rsidRDefault="00660EA6" w:rsidP="00F73940">
      <w:pPr>
        <w:pStyle w:val="Default"/>
        <w:ind w:left="-284"/>
        <w:jc w:val="both"/>
        <w:rPr>
          <w:sz w:val="22"/>
          <w:szCs w:val="22"/>
        </w:rPr>
      </w:pPr>
      <w:r w:rsidRPr="00DB1683">
        <w:rPr>
          <w:sz w:val="22"/>
          <w:szCs w:val="22"/>
        </w:rPr>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14:paraId="44379508" w14:textId="77777777" w:rsidR="00660EA6" w:rsidRPr="00DB1683" w:rsidRDefault="00660EA6" w:rsidP="00F73940">
      <w:pPr>
        <w:pStyle w:val="Default"/>
        <w:ind w:left="-284"/>
        <w:jc w:val="both"/>
        <w:rPr>
          <w:sz w:val="22"/>
          <w:szCs w:val="22"/>
        </w:rPr>
      </w:pPr>
    </w:p>
    <w:p w14:paraId="235D1F23" w14:textId="77777777" w:rsidR="00660EA6" w:rsidRPr="00DB1683" w:rsidRDefault="00660EA6" w:rsidP="00F73940">
      <w:pPr>
        <w:pStyle w:val="Default"/>
        <w:ind w:left="-284"/>
        <w:jc w:val="both"/>
        <w:rPr>
          <w:color w:val="auto"/>
          <w:sz w:val="22"/>
          <w:szCs w:val="22"/>
          <w:u w:val="single"/>
        </w:rPr>
      </w:pPr>
      <w:r w:rsidRPr="00DB1683">
        <w:rPr>
          <w:b/>
          <w:bCs/>
          <w:color w:val="auto"/>
          <w:sz w:val="22"/>
          <w:szCs w:val="22"/>
          <w:u w:val="single"/>
        </w:rPr>
        <w:t xml:space="preserve">Non-residential activities </w:t>
      </w:r>
    </w:p>
    <w:p w14:paraId="46804347" w14:textId="77777777" w:rsidR="00660EA6" w:rsidRPr="00DB1683" w:rsidRDefault="00660EA6" w:rsidP="00F73940">
      <w:pPr>
        <w:pStyle w:val="Default"/>
        <w:ind w:left="-284"/>
        <w:jc w:val="both"/>
        <w:rPr>
          <w:color w:val="auto"/>
          <w:sz w:val="22"/>
          <w:szCs w:val="22"/>
        </w:rPr>
      </w:pPr>
      <w:r w:rsidRPr="00DB1683">
        <w:rPr>
          <w:color w:val="auto"/>
          <w:sz w:val="22"/>
          <w:szCs w:val="22"/>
        </w:rPr>
        <w:t>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w:t>
      </w:r>
    </w:p>
    <w:p w14:paraId="41A1D229" w14:textId="77777777" w:rsidR="00660EA6" w:rsidRPr="00DB1683" w:rsidRDefault="00660EA6" w:rsidP="00F73940">
      <w:pPr>
        <w:pStyle w:val="Default"/>
        <w:ind w:left="-284"/>
        <w:jc w:val="both"/>
        <w:rPr>
          <w:color w:val="auto"/>
          <w:sz w:val="22"/>
          <w:szCs w:val="22"/>
        </w:rPr>
      </w:pPr>
      <w:r w:rsidRPr="00DB1683">
        <w:rPr>
          <w:color w:val="auto"/>
          <w:sz w:val="22"/>
          <w:szCs w:val="22"/>
        </w:rPr>
        <w:t xml:space="preserve"> </w:t>
      </w:r>
    </w:p>
    <w:p w14:paraId="780840CA" w14:textId="77777777" w:rsidR="00660EA6" w:rsidRPr="00DB1683" w:rsidRDefault="00660EA6" w:rsidP="00F73940">
      <w:pPr>
        <w:pStyle w:val="Default"/>
        <w:ind w:left="-284"/>
        <w:jc w:val="both"/>
        <w:rPr>
          <w:color w:val="auto"/>
          <w:sz w:val="22"/>
          <w:szCs w:val="22"/>
        </w:rPr>
      </w:pPr>
      <w:r w:rsidRPr="00DB1683">
        <w:rPr>
          <w:color w:val="auto"/>
          <w:sz w:val="22"/>
          <w:szCs w:val="22"/>
        </w:rPr>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14:paraId="6FAA73AD" w14:textId="77777777" w:rsidR="00660EA6" w:rsidRPr="00DB1683" w:rsidRDefault="00660EA6" w:rsidP="00F73940">
      <w:pPr>
        <w:pStyle w:val="Default"/>
        <w:ind w:left="-284"/>
        <w:jc w:val="both"/>
        <w:rPr>
          <w:b/>
          <w:bCs/>
          <w:color w:val="auto"/>
          <w:sz w:val="22"/>
          <w:szCs w:val="22"/>
          <w:u w:val="single"/>
        </w:rPr>
      </w:pPr>
    </w:p>
    <w:p w14:paraId="79249C12" w14:textId="77777777" w:rsidR="00660EA6" w:rsidRPr="00DB1683" w:rsidRDefault="00660EA6" w:rsidP="00F73940">
      <w:pPr>
        <w:pStyle w:val="Default"/>
        <w:ind w:left="-284"/>
        <w:jc w:val="both"/>
        <w:rPr>
          <w:color w:val="auto"/>
          <w:sz w:val="22"/>
          <w:szCs w:val="22"/>
          <w:u w:val="single"/>
        </w:rPr>
      </w:pPr>
      <w:r w:rsidRPr="00DB1683">
        <w:rPr>
          <w:b/>
          <w:bCs/>
          <w:color w:val="auto"/>
          <w:sz w:val="22"/>
          <w:szCs w:val="22"/>
          <w:u w:val="single"/>
        </w:rPr>
        <w:t xml:space="preserve">Residential visits </w:t>
      </w:r>
    </w:p>
    <w:p w14:paraId="0C8451DB" w14:textId="77777777" w:rsidR="00660EA6" w:rsidRPr="00DB1683" w:rsidRDefault="00660EA6" w:rsidP="00F73940">
      <w:pPr>
        <w:pStyle w:val="Default"/>
        <w:ind w:left="-284"/>
        <w:jc w:val="both"/>
        <w:rPr>
          <w:color w:val="auto"/>
          <w:sz w:val="22"/>
          <w:szCs w:val="22"/>
        </w:rPr>
      </w:pPr>
      <w:r w:rsidRPr="00DB1683">
        <w:rPr>
          <w:color w:val="auto"/>
          <w:sz w:val="22"/>
          <w:szCs w:val="22"/>
        </w:rPr>
        <w:t>If the number of school sessions taken up by the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Examples:</w:t>
      </w:r>
    </w:p>
    <w:p w14:paraId="4B450704" w14:textId="77777777" w:rsidR="00660EA6" w:rsidRPr="00DB1683" w:rsidRDefault="00660EA6" w:rsidP="00F73940">
      <w:pPr>
        <w:pStyle w:val="Default"/>
        <w:ind w:left="-284"/>
        <w:jc w:val="both"/>
        <w:rPr>
          <w:sz w:val="22"/>
          <w:szCs w:val="22"/>
        </w:rPr>
      </w:pPr>
      <w:r w:rsidRPr="00DB1683">
        <w:rPr>
          <w:sz w:val="22"/>
          <w:szCs w:val="22"/>
        </w:rPr>
        <w:t xml:space="preserve"> </w:t>
      </w:r>
    </w:p>
    <w:p w14:paraId="322AF0BB" w14:textId="77777777" w:rsidR="00660EA6" w:rsidRPr="00DB1683" w:rsidRDefault="00660EA6" w:rsidP="000C496B">
      <w:pPr>
        <w:pStyle w:val="ListParagraph"/>
        <w:numPr>
          <w:ilvl w:val="0"/>
          <w:numId w:val="97"/>
        </w:numPr>
        <w:spacing w:after="0" w:line="240" w:lineRule="auto"/>
        <w:ind w:left="142" w:hanging="284"/>
        <w:jc w:val="both"/>
        <w:rPr>
          <w:rFonts w:ascii="Arial" w:hAnsi="Arial" w:cs="Arial"/>
          <w:bCs/>
        </w:rPr>
      </w:pPr>
      <w:r w:rsidRPr="00DB1683">
        <w:rPr>
          <w:rFonts w:ascii="Arial" w:hAnsi="Arial" w:cs="Arial"/>
          <w:bCs/>
        </w:rPr>
        <w:t xml:space="preserve">Pupils are away from </w:t>
      </w:r>
      <w:r w:rsidRPr="00DB1683">
        <w:rPr>
          <w:rFonts w:ascii="Arial" w:hAnsi="Arial" w:cs="Arial"/>
          <w:bCs/>
          <w:u w:val="single"/>
        </w:rPr>
        <w:t>noon</w:t>
      </w:r>
      <w:r w:rsidRPr="00DB1683">
        <w:rPr>
          <w:rFonts w:ascii="Arial" w:hAnsi="Arial" w:cs="Arial"/>
          <w:bCs/>
        </w:rPr>
        <w:t xml:space="preserve"> on Wednesday to 9pm in Sunday. This counts as 9 half days including 5 school sessions, so the visit is deemed to have taken place during school hours.</w:t>
      </w:r>
    </w:p>
    <w:p w14:paraId="34620C54" w14:textId="77777777" w:rsidR="00660EA6" w:rsidRPr="00DB1683" w:rsidRDefault="00660EA6" w:rsidP="000C496B">
      <w:pPr>
        <w:pStyle w:val="ListParagraph"/>
        <w:numPr>
          <w:ilvl w:val="0"/>
          <w:numId w:val="97"/>
        </w:numPr>
        <w:spacing w:after="0" w:line="240" w:lineRule="auto"/>
        <w:ind w:left="142" w:hanging="284"/>
        <w:jc w:val="both"/>
        <w:rPr>
          <w:rFonts w:ascii="Arial" w:hAnsi="Arial" w:cs="Arial"/>
          <w:bCs/>
        </w:rPr>
      </w:pPr>
      <w:r w:rsidRPr="00DB1683">
        <w:rPr>
          <w:rFonts w:ascii="Arial" w:hAnsi="Arial" w:cs="Arial"/>
          <w:bCs/>
        </w:rPr>
        <w:t xml:space="preserve">Pupils are away from school from </w:t>
      </w:r>
      <w:r w:rsidRPr="00DB1683">
        <w:rPr>
          <w:rFonts w:ascii="Arial" w:hAnsi="Arial" w:cs="Arial"/>
          <w:bCs/>
          <w:u w:val="single"/>
        </w:rPr>
        <w:t>noon</w:t>
      </w:r>
      <w:r w:rsidRPr="00DB1683">
        <w:rPr>
          <w:rFonts w:ascii="Arial" w:hAnsi="Arial" w:cs="Arial"/>
          <w:bCs/>
        </w:rPr>
        <w:t xml:space="preserve"> on Thursday until 9pm on Sunday. This counts as 7 half days including 3 school sessions, so the visit is deemed to have taken place outside school hours.</w:t>
      </w:r>
    </w:p>
    <w:p w14:paraId="307FB68D" w14:textId="77777777" w:rsidR="00C44075" w:rsidRPr="00DB1683" w:rsidRDefault="00C44075" w:rsidP="00F73940">
      <w:pPr>
        <w:spacing w:after="0" w:line="240" w:lineRule="auto"/>
        <w:ind w:left="-284"/>
        <w:jc w:val="both"/>
        <w:rPr>
          <w:rFonts w:ascii="Arial" w:hAnsi="Arial" w:cs="Arial"/>
          <w:b/>
          <w:bCs/>
          <w:color w:val="44546A"/>
        </w:rPr>
      </w:pPr>
    </w:p>
    <w:p w14:paraId="2E8B165E" w14:textId="77777777" w:rsidR="00660EA6" w:rsidRPr="00DB1683" w:rsidRDefault="00660EA6" w:rsidP="00F73940">
      <w:pPr>
        <w:spacing w:after="0" w:line="240" w:lineRule="auto"/>
        <w:ind w:left="-284"/>
        <w:jc w:val="both"/>
        <w:rPr>
          <w:rFonts w:ascii="Arial" w:hAnsi="Arial" w:cs="Arial"/>
          <w:b/>
          <w:bCs/>
          <w:color w:val="44546A"/>
        </w:rPr>
      </w:pPr>
      <w:r w:rsidRPr="00DB1683">
        <w:rPr>
          <w:rFonts w:ascii="Arial" w:hAnsi="Arial" w:cs="Arial"/>
          <w:b/>
          <w:bCs/>
          <w:color w:val="44546A"/>
        </w:rPr>
        <w:t>Damage to Property &amp; Breakages</w:t>
      </w:r>
    </w:p>
    <w:p w14:paraId="28E5D124" w14:textId="77777777" w:rsidR="00660EA6" w:rsidRPr="00DB1683" w:rsidRDefault="00660EA6" w:rsidP="00F73940">
      <w:pPr>
        <w:spacing w:after="0" w:line="240" w:lineRule="auto"/>
        <w:ind w:left="-284"/>
        <w:jc w:val="both"/>
        <w:rPr>
          <w:rFonts w:ascii="Arial" w:hAnsi="Arial" w:cs="Arial"/>
          <w:bCs/>
        </w:rPr>
      </w:pPr>
    </w:p>
    <w:p w14:paraId="13952660" w14:textId="77777777" w:rsidR="00660EA6" w:rsidRPr="00DB1683" w:rsidRDefault="00660EA6" w:rsidP="00F73940">
      <w:pPr>
        <w:spacing w:after="0" w:line="240" w:lineRule="auto"/>
        <w:ind w:left="-284"/>
        <w:jc w:val="both"/>
        <w:rPr>
          <w:rFonts w:ascii="Arial" w:hAnsi="Arial" w:cs="Arial"/>
          <w:bCs/>
        </w:rPr>
      </w:pPr>
      <w:r w:rsidRPr="00DB1683">
        <w:rPr>
          <w:rFonts w:ascii="Arial" w:hAnsi="Arial" w:cs="Arial"/>
          <w:bCs/>
        </w:rPr>
        <w:t>Where school property has been wilfully or recklessly lost/damaged by a student/parent/carer/3</w:t>
      </w:r>
      <w:r w:rsidRPr="00DB1683">
        <w:rPr>
          <w:rFonts w:ascii="Arial" w:hAnsi="Arial" w:cs="Arial"/>
          <w:bCs/>
          <w:vertAlign w:val="superscript"/>
        </w:rPr>
        <w:t>rd</w:t>
      </w:r>
      <w:r w:rsidRPr="00DB1683">
        <w:rPr>
          <w:rFonts w:ascii="Arial" w:hAnsi="Arial" w:cs="Arial"/>
          <w:bCs/>
        </w:rPr>
        <w:t xml:space="preserve"> party, the school may charge those responsible for some or all of the cost of the repair or replacement. </w:t>
      </w:r>
    </w:p>
    <w:p w14:paraId="5BEDF19D" w14:textId="77777777" w:rsidR="002B6F29" w:rsidRPr="00DB1683" w:rsidRDefault="002B6F29" w:rsidP="00F73940">
      <w:pPr>
        <w:spacing w:after="0" w:line="240" w:lineRule="auto"/>
        <w:ind w:left="-284"/>
        <w:jc w:val="both"/>
        <w:rPr>
          <w:rFonts w:ascii="Arial" w:hAnsi="Arial" w:cs="Arial"/>
          <w:bCs/>
        </w:rPr>
      </w:pPr>
    </w:p>
    <w:p w14:paraId="525AEB7A" w14:textId="77777777" w:rsidR="00660EA6" w:rsidRPr="00DB1683" w:rsidRDefault="00660EA6" w:rsidP="00F73940">
      <w:pPr>
        <w:spacing w:after="0" w:line="240" w:lineRule="auto"/>
        <w:ind w:left="-284"/>
        <w:jc w:val="both"/>
        <w:rPr>
          <w:rFonts w:ascii="Arial" w:hAnsi="Arial" w:cs="Arial"/>
          <w:bCs/>
        </w:rPr>
      </w:pPr>
      <w:r w:rsidRPr="00DB1683">
        <w:rPr>
          <w:rFonts w:ascii="Arial" w:hAnsi="Arial" w:cs="Arial"/>
          <w:bCs/>
        </w:rPr>
        <w:t>Where property belonging to a 3</w:t>
      </w:r>
      <w:r w:rsidRPr="00DB1683">
        <w:rPr>
          <w:rFonts w:ascii="Arial" w:hAnsi="Arial" w:cs="Arial"/>
          <w:bCs/>
          <w:vertAlign w:val="superscript"/>
        </w:rPr>
        <w:t>rd</w:t>
      </w:r>
      <w:r w:rsidRPr="00DB1683">
        <w:rPr>
          <w:rFonts w:ascii="Arial" w:hAnsi="Arial" w:cs="Arial"/>
          <w:bCs/>
        </w:rPr>
        <w:t xml:space="preserve"> party has been damaged by a pupil and the school has been charged, the school may charge some or all of</w:t>
      </w:r>
      <w:r w:rsidR="0091668E" w:rsidRPr="00DB1683">
        <w:rPr>
          <w:rFonts w:ascii="Arial" w:hAnsi="Arial" w:cs="Arial"/>
          <w:bCs/>
        </w:rPr>
        <w:t xml:space="preserve"> the cost to those responsible. </w:t>
      </w:r>
      <w:r w:rsidRPr="00DB1683">
        <w:rPr>
          <w:rFonts w:ascii="Arial" w:hAnsi="Arial" w:cs="Arial"/>
          <w:bCs/>
        </w:rPr>
        <w:t xml:space="preserve">Whether or not these charges will be made will be decided by the HT and dependant on the situation. </w:t>
      </w:r>
    </w:p>
    <w:p w14:paraId="05088030" w14:textId="77777777" w:rsidR="00AF7067" w:rsidRPr="00DB1683" w:rsidRDefault="00AF7067" w:rsidP="00F73940">
      <w:pPr>
        <w:spacing w:after="0" w:line="240" w:lineRule="auto"/>
        <w:ind w:left="-284"/>
        <w:jc w:val="both"/>
        <w:rPr>
          <w:rFonts w:ascii="Arial" w:hAnsi="Arial" w:cs="Arial"/>
          <w:bCs/>
        </w:rPr>
      </w:pPr>
    </w:p>
    <w:p w14:paraId="322A7540" w14:textId="77777777" w:rsidR="00660EA6" w:rsidRPr="00DB1683" w:rsidRDefault="00660EA6" w:rsidP="00F73940">
      <w:pPr>
        <w:spacing w:after="0" w:line="240" w:lineRule="auto"/>
        <w:ind w:left="-284"/>
        <w:jc w:val="both"/>
        <w:rPr>
          <w:rFonts w:ascii="Arial" w:hAnsi="Arial" w:cs="Arial"/>
          <w:b/>
          <w:bCs/>
          <w:color w:val="44546A"/>
        </w:rPr>
      </w:pPr>
      <w:r w:rsidRPr="00DB1683">
        <w:rPr>
          <w:rFonts w:ascii="Arial" w:hAnsi="Arial" w:cs="Arial"/>
          <w:b/>
          <w:bCs/>
          <w:color w:val="44546A"/>
        </w:rPr>
        <w:t>Uniform</w:t>
      </w:r>
    </w:p>
    <w:p w14:paraId="21E0DA7D" w14:textId="77777777" w:rsidR="00660EA6" w:rsidRPr="00DB1683" w:rsidRDefault="00660EA6" w:rsidP="00F73940">
      <w:pPr>
        <w:spacing w:after="0" w:line="240" w:lineRule="auto"/>
        <w:ind w:left="-284"/>
        <w:jc w:val="both"/>
        <w:rPr>
          <w:rFonts w:ascii="Arial" w:hAnsi="Arial" w:cs="Arial"/>
          <w:b/>
          <w:bCs/>
          <w:color w:val="44546A"/>
        </w:rPr>
      </w:pPr>
    </w:p>
    <w:p w14:paraId="4A2AB6C4" w14:textId="77777777" w:rsidR="00660EA6" w:rsidRPr="00DB1683" w:rsidRDefault="00660EA6" w:rsidP="00F73940">
      <w:pPr>
        <w:spacing w:after="0" w:line="240" w:lineRule="auto"/>
        <w:ind w:left="-284"/>
        <w:jc w:val="both"/>
        <w:rPr>
          <w:rFonts w:ascii="Arial" w:hAnsi="Arial" w:cs="Arial"/>
          <w:bCs/>
        </w:rPr>
      </w:pPr>
      <w:r w:rsidRPr="00DB1683">
        <w:rPr>
          <w:rFonts w:ascii="Arial" w:hAnsi="Arial" w:cs="Arial"/>
          <w:bCs/>
        </w:rPr>
        <w:t>Pupils’ cardigans/sweatshirts/ties/coats are available for sale from the school office at cost price. Adult sizes reflect VAT.</w:t>
      </w:r>
      <w:r w:rsidR="0091668E" w:rsidRPr="00DB1683">
        <w:rPr>
          <w:rFonts w:ascii="Arial" w:hAnsi="Arial" w:cs="Arial"/>
          <w:bCs/>
        </w:rPr>
        <w:t xml:space="preserve"> </w:t>
      </w:r>
      <w:r w:rsidRPr="00DB1683">
        <w:rPr>
          <w:rFonts w:ascii="Arial" w:hAnsi="Arial" w:cs="Arial"/>
          <w:bCs/>
        </w:rPr>
        <w:t>School does not accept responsibility for lost or damaged articles of clothing or any personal possessions.</w:t>
      </w:r>
    </w:p>
    <w:p w14:paraId="63B2505F" w14:textId="77777777" w:rsidR="00792625" w:rsidRPr="00DB1683" w:rsidRDefault="00792625" w:rsidP="000C496B">
      <w:pPr>
        <w:spacing w:after="0" w:line="240" w:lineRule="auto"/>
        <w:jc w:val="both"/>
        <w:rPr>
          <w:rFonts w:ascii="Arial" w:hAnsi="Arial" w:cs="Arial"/>
          <w:b/>
          <w:bCs/>
          <w:color w:val="44546A"/>
        </w:rPr>
      </w:pPr>
    </w:p>
    <w:p w14:paraId="4AC23E2D" w14:textId="77777777" w:rsidR="00660EA6" w:rsidRPr="00DB1683" w:rsidRDefault="00660EA6" w:rsidP="00F73940">
      <w:pPr>
        <w:spacing w:after="0" w:line="240" w:lineRule="auto"/>
        <w:ind w:left="-284"/>
        <w:jc w:val="both"/>
        <w:rPr>
          <w:rFonts w:ascii="Arial" w:hAnsi="Arial" w:cs="Arial"/>
          <w:b/>
          <w:bCs/>
          <w:color w:val="44546A"/>
        </w:rPr>
      </w:pPr>
      <w:r w:rsidRPr="00DB1683">
        <w:rPr>
          <w:rFonts w:ascii="Arial" w:hAnsi="Arial" w:cs="Arial"/>
          <w:b/>
          <w:bCs/>
          <w:color w:val="44546A"/>
        </w:rPr>
        <w:t>Swimming</w:t>
      </w:r>
    </w:p>
    <w:p w14:paraId="18D8333F" w14:textId="77777777" w:rsidR="00660EA6" w:rsidRPr="00DB1683" w:rsidRDefault="00660EA6" w:rsidP="00F73940">
      <w:pPr>
        <w:spacing w:after="0" w:line="240" w:lineRule="auto"/>
        <w:ind w:left="-284"/>
        <w:jc w:val="both"/>
        <w:rPr>
          <w:rFonts w:ascii="Arial" w:hAnsi="Arial" w:cs="Arial"/>
          <w:bCs/>
        </w:rPr>
      </w:pPr>
    </w:p>
    <w:p w14:paraId="3932A4C5" w14:textId="77777777" w:rsidR="00660EA6" w:rsidRPr="00DB1683" w:rsidRDefault="00660EA6" w:rsidP="00F73940">
      <w:pPr>
        <w:spacing w:after="0" w:line="240" w:lineRule="auto"/>
        <w:ind w:left="-284"/>
        <w:jc w:val="both"/>
        <w:rPr>
          <w:rFonts w:ascii="Arial" w:hAnsi="Arial" w:cs="Arial"/>
          <w:bCs/>
        </w:rPr>
      </w:pPr>
      <w:r w:rsidRPr="00DB1683">
        <w:rPr>
          <w:rFonts w:ascii="Arial" w:hAnsi="Arial" w:cs="Arial"/>
          <w:bCs/>
        </w:rPr>
        <w:t xml:space="preserve">The school organises swimming lessons for children. These take place in school time and, although some lessons </w:t>
      </w:r>
      <w:r w:rsidRPr="00DB1683">
        <w:rPr>
          <w:rFonts w:ascii="Arial" w:hAnsi="Arial" w:cs="Arial"/>
          <w:bCs/>
          <w:u w:val="single"/>
        </w:rPr>
        <w:t>may</w:t>
      </w:r>
      <w:r w:rsidRPr="00DB1683">
        <w:rPr>
          <w:rFonts w:ascii="Arial" w:hAnsi="Arial" w:cs="Arial"/>
          <w:bCs/>
        </w:rPr>
        <w:t xml:space="preserve"> exceed the National Curriculum requirement, the school does not levy a charge to parents/carers.</w:t>
      </w:r>
    </w:p>
    <w:p w14:paraId="66E7EBD6" w14:textId="77777777" w:rsidR="00660EA6" w:rsidRPr="00DB1683" w:rsidRDefault="00660EA6" w:rsidP="00F73940">
      <w:pPr>
        <w:spacing w:after="0" w:line="240" w:lineRule="auto"/>
        <w:ind w:left="-284"/>
        <w:jc w:val="both"/>
        <w:rPr>
          <w:rFonts w:ascii="Arial" w:hAnsi="Arial" w:cs="Arial"/>
          <w:bCs/>
        </w:rPr>
      </w:pPr>
    </w:p>
    <w:p w14:paraId="6A4F5B83" w14:textId="77777777" w:rsidR="00660EA6" w:rsidRPr="00DB1683" w:rsidRDefault="00660EA6" w:rsidP="00F73940">
      <w:pPr>
        <w:spacing w:after="0" w:line="240" w:lineRule="auto"/>
        <w:ind w:left="-284"/>
        <w:jc w:val="both"/>
        <w:rPr>
          <w:rFonts w:ascii="Arial" w:hAnsi="Arial" w:cs="Arial"/>
          <w:b/>
          <w:bCs/>
          <w:color w:val="44546A"/>
        </w:rPr>
      </w:pPr>
      <w:r w:rsidRPr="00DB1683">
        <w:rPr>
          <w:rFonts w:ascii="Arial" w:hAnsi="Arial" w:cs="Arial"/>
          <w:b/>
          <w:bCs/>
          <w:color w:val="44546A"/>
        </w:rPr>
        <w:t>Remissions Policy</w:t>
      </w:r>
    </w:p>
    <w:p w14:paraId="0176AA94" w14:textId="77777777" w:rsidR="00660EA6" w:rsidRPr="00DB1683" w:rsidRDefault="00660EA6" w:rsidP="00F73940">
      <w:pPr>
        <w:spacing w:after="0" w:line="240" w:lineRule="auto"/>
        <w:ind w:left="-284"/>
        <w:jc w:val="both"/>
        <w:rPr>
          <w:rFonts w:ascii="Arial" w:hAnsi="Arial" w:cs="Arial"/>
          <w:bCs/>
        </w:rPr>
      </w:pPr>
    </w:p>
    <w:p w14:paraId="407A9827" w14:textId="77777777" w:rsidR="00660EA6" w:rsidRPr="00DB1683" w:rsidRDefault="00660EA6" w:rsidP="00873611">
      <w:pPr>
        <w:spacing w:after="0" w:line="240" w:lineRule="auto"/>
        <w:ind w:left="-284"/>
        <w:jc w:val="both"/>
        <w:rPr>
          <w:rFonts w:ascii="Arial" w:hAnsi="Arial" w:cs="Arial"/>
          <w:bCs/>
        </w:rPr>
      </w:pPr>
      <w:r w:rsidRPr="00DB1683">
        <w:rPr>
          <w:rFonts w:ascii="Arial" w:hAnsi="Arial" w:cs="Arial"/>
          <w:bCs/>
        </w:rPr>
        <w:t>Where the parents of a child are unable to meet any one of the charges the school may make, they can apply in writing and complete confidence, to the HT for the remission of charges in part or full. The HT in consultation with the finance committee will make any authorisation of the remission of charges.</w:t>
      </w:r>
    </w:p>
    <w:p w14:paraId="3A2BE656" w14:textId="77777777" w:rsidR="00660EA6" w:rsidRDefault="00660EA6" w:rsidP="00F73940">
      <w:pPr>
        <w:spacing w:after="0" w:line="240" w:lineRule="auto"/>
        <w:ind w:left="-284"/>
        <w:jc w:val="both"/>
        <w:rPr>
          <w:rFonts w:ascii="Arial" w:hAnsi="Arial" w:cs="Arial"/>
          <w:bCs/>
        </w:rPr>
      </w:pPr>
      <w:r>
        <w:rPr>
          <w:rFonts w:ascii="Arial" w:hAnsi="Arial" w:cs="Arial"/>
          <w:bCs/>
        </w:rPr>
        <w:t xml:space="preserve">Pupils whose parents/carers are in receipt of relevant government support payments may, in addition to having a free school lunch entitlement, also be entitled to the remission of charges for </w:t>
      </w:r>
      <w:r w:rsidRPr="00064EED">
        <w:rPr>
          <w:rFonts w:ascii="Arial" w:hAnsi="Arial" w:cs="Arial"/>
          <w:bCs/>
          <w:u w:val="single"/>
        </w:rPr>
        <w:t>board and lodging</w:t>
      </w:r>
      <w:r>
        <w:rPr>
          <w:rFonts w:ascii="Arial" w:hAnsi="Arial" w:cs="Arial"/>
          <w:bCs/>
        </w:rPr>
        <w:t xml:space="preserve"> costs during residential school visits/trips.</w:t>
      </w:r>
    </w:p>
    <w:p w14:paraId="41305233" w14:textId="77777777" w:rsidR="00660EA6" w:rsidRDefault="00660EA6" w:rsidP="00F73940">
      <w:pPr>
        <w:spacing w:after="0" w:line="240" w:lineRule="auto"/>
        <w:ind w:left="-284"/>
        <w:jc w:val="both"/>
        <w:rPr>
          <w:rFonts w:ascii="Arial" w:hAnsi="Arial" w:cs="Arial"/>
          <w:bCs/>
        </w:rPr>
      </w:pPr>
    </w:p>
    <w:p w14:paraId="75CE4A03" w14:textId="77777777" w:rsidR="00660EA6" w:rsidRDefault="00660EA6" w:rsidP="000C496B">
      <w:pPr>
        <w:pStyle w:val="ListParagraph"/>
        <w:numPr>
          <w:ilvl w:val="0"/>
          <w:numId w:val="98"/>
        </w:numPr>
        <w:spacing w:after="0" w:line="240" w:lineRule="auto"/>
        <w:ind w:left="142" w:hanging="284"/>
        <w:jc w:val="both"/>
        <w:rPr>
          <w:rFonts w:ascii="Arial" w:hAnsi="Arial" w:cs="Arial"/>
          <w:bCs/>
        </w:rPr>
      </w:pPr>
      <w:r>
        <w:rPr>
          <w:rFonts w:ascii="Arial" w:hAnsi="Arial" w:cs="Arial"/>
          <w:bCs/>
        </w:rPr>
        <w:t>Income Support (IS)</w:t>
      </w:r>
    </w:p>
    <w:p w14:paraId="05FA4CFB" w14:textId="77777777" w:rsidR="00660EA6" w:rsidRDefault="00660EA6" w:rsidP="000C496B">
      <w:pPr>
        <w:pStyle w:val="ListParagraph"/>
        <w:numPr>
          <w:ilvl w:val="0"/>
          <w:numId w:val="98"/>
        </w:numPr>
        <w:spacing w:after="0" w:line="240" w:lineRule="auto"/>
        <w:ind w:left="142" w:hanging="284"/>
        <w:jc w:val="both"/>
        <w:rPr>
          <w:rFonts w:ascii="Arial" w:hAnsi="Arial" w:cs="Arial"/>
          <w:bCs/>
        </w:rPr>
      </w:pPr>
      <w:r>
        <w:rPr>
          <w:rFonts w:ascii="Arial" w:hAnsi="Arial" w:cs="Arial"/>
          <w:bCs/>
        </w:rPr>
        <w:t>Income based Jobseekers Allowance (IBJSA)</w:t>
      </w:r>
    </w:p>
    <w:p w14:paraId="6E67DE45" w14:textId="77777777" w:rsidR="00660EA6" w:rsidRDefault="00660EA6" w:rsidP="000C496B">
      <w:pPr>
        <w:pStyle w:val="ListParagraph"/>
        <w:numPr>
          <w:ilvl w:val="0"/>
          <w:numId w:val="98"/>
        </w:numPr>
        <w:spacing w:after="0" w:line="240" w:lineRule="auto"/>
        <w:ind w:left="142" w:hanging="284"/>
        <w:jc w:val="both"/>
        <w:rPr>
          <w:rFonts w:ascii="Arial" w:hAnsi="Arial" w:cs="Arial"/>
          <w:bCs/>
        </w:rPr>
      </w:pPr>
      <w:r>
        <w:rPr>
          <w:rFonts w:ascii="Arial" w:hAnsi="Arial" w:cs="Arial"/>
          <w:bCs/>
        </w:rPr>
        <w:t>Support under part VI of the Immigration &amp; Asylum Act 1999</w:t>
      </w:r>
    </w:p>
    <w:p w14:paraId="21C6F9E6" w14:textId="77777777" w:rsidR="00660EA6" w:rsidRDefault="00660EA6" w:rsidP="000C496B">
      <w:pPr>
        <w:pStyle w:val="ListParagraph"/>
        <w:numPr>
          <w:ilvl w:val="0"/>
          <w:numId w:val="98"/>
        </w:numPr>
        <w:spacing w:after="0" w:line="240" w:lineRule="auto"/>
        <w:ind w:left="142" w:hanging="284"/>
        <w:jc w:val="both"/>
        <w:rPr>
          <w:rFonts w:ascii="Arial" w:hAnsi="Arial" w:cs="Arial"/>
          <w:bCs/>
        </w:rPr>
      </w:pPr>
      <w:r>
        <w:rPr>
          <w:rFonts w:ascii="Arial" w:hAnsi="Arial" w:cs="Arial"/>
          <w:bCs/>
        </w:rPr>
        <w:t>The guarantee element of the State Pension Credit</w:t>
      </w:r>
    </w:p>
    <w:p w14:paraId="696DB7B5" w14:textId="77777777" w:rsidR="00660EA6" w:rsidRDefault="00660EA6" w:rsidP="000C496B">
      <w:pPr>
        <w:pStyle w:val="ListParagraph"/>
        <w:numPr>
          <w:ilvl w:val="0"/>
          <w:numId w:val="98"/>
        </w:numPr>
        <w:spacing w:after="0" w:line="240" w:lineRule="auto"/>
        <w:ind w:left="142" w:hanging="284"/>
        <w:jc w:val="both"/>
        <w:rPr>
          <w:rFonts w:ascii="Arial" w:hAnsi="Arial" w:cs="Arial"/>
          <w:bCs/>
        </w:rPr>
      </w:pPr>
      <w:r>
        <w:rPr>
          <w:rFonts w:ascii="Arial" w:hAnsi="Arial" w:cs="Arial"/>
          <w:bCs/>
        </w:rPr>
        <w:t>Child Tax Credit, providing that Working Tax Credit is not also received and the family’s income (as assessed by HMRC) does not exceed the limit for that tax year</w:t>
      </w:r>
    </w:p>
    <w:p w14:paraId="312D7BB6" w14:textId="77777777" w:rsidR="00660EA6" w:rsidRPr="003713E7" w:rsidRDefault="00660EA6" w:rsidP="000C496B">
      <w:pPr>
        <w:pStyle w:val="ListParagraph"/>
        <w:numPr>
          <w:ilvl w:val="0"/>
          <w:numId w:val="98"/>
        </w:numPr>
        <w:spacing w:after="0" w:line="240" w:lineRule="auto"/>
        <w:ind w:left="142" w:hanging="284"/>
        <w:jc w:val="both"/>
        <w:rPr>
          <w:rFonts w:ascii="Arial" w:hAnsi="Arial" w:cs="Arial"/>
          <w:bCs/>
        </w:rPr>
      </w:pPr>
      <w:r>
        <w:rPr>
          <w:rFonts w:ascii="Arial" w:hAnsi="Arial" w:cs="Arial"/>
          <w:bCs/>
        </w:rPr>
        <w:t>An income related employment and support allowance that was introduced in October 2008</w:t>
      </w:r>
    </w:p>
    <w:p w14:paraId="38EFD09B" w14:textId="77777777" w:rsidR="00660EA6" w:rsidRPr="00660EA6" w:rsidRDefault="00660EA6" w:rsidP="00F73940">
      <w:pPr>
        <w:spacing w:after="0" w:line="240" w:lineRule="auto"/>
        <w:ind w:left="-284"/>
        <w:jc w:val="both"/>
        <w:rPr>
          <w:rFonts w:ascii="Arial" w:hAnsi="Arial" w:cs="Arial"/>
          <w:b/>
          <w:color w:val="44546A"/>
        </w:rPr>
      </w:pPr>
    </w:p>
    <w:p w14:paraId="63229BD4" w14:textId="77777777" w:rsidR="00660EA6" w:rsidRPr="00660EA6" w:rsidRDefault="00660EA6" w:rsidP="00F73940">
      <w:pPr>
        <w:spacing w:after="0" w:line="240" w:lineRule="auto"/>
        <w:ind w:left="-284"/>
        <w:jc w:val="both"/>
        <w:rPr>
          <w:rFonts w:ascii="Arial" w:hAnsi="Arial" w:cs="Arial"/>
        </w:rPr>
      </w:pPr>
      <w:r w:rsidRPr="00660EA6">
        <w:rPr>
          <w:rFonts w:ascii="Arial" w:hAnsi="Arial" w:cs="Arial"/>
        </w:rPr>
        <w:t xml:space="preserve">The identity of the child or parents/carers of the child who did not want to make the payment/charge, or could not make the payment/charge, will not be disclosed. </w:t>
      </w:r>
    </w:p>
    <w:p w14:paraId="41C105D5" w14:textId="77777777" w:rsidR="00660EA6" w:rsidRPr="00E108F1" w:rsidRDefault="00660EA6" w:rsidP="00F73940">
      <w:pPr>
        <w:spacing w:after="0" w:line="240" w:lineRule="auto"/>
        <w:ind w:left="-284"/>
        <w:jc w:val="both"/>
        <w:rPr>
          <w:rFonts w:ascii="Arial" w:eastAsia="Times New Roman" w:hAnsi="Arial" w:cs="Arial"/>
          <w:color w:val="C00000"/>
        </w:rPr>
      </w:pPr>
    </w:p>
    <w:p w14:paraId="250992D9" w14:textId="77777777" w:rsidR="00660EA6" w:rsidRPr="00660EA6" w:rsidRDefault="00660EA6" w:rsidP="00F73940">
      <w:pPr>
        <w:spacing w:after="0" w:line="240" w:lineRule="auto"/>
        <w:ind w:left="-284"/>
        <w:jc w:val="both"/>
        <w:rPr>
          <w:rFonts w:ascii="Arial" w:hAnsi="Arial" w:cs="Arial"/>
          <w:b/>
          <w:color w:val="44546A"/>
          <w:sz w:val="24"/>
          <w:szCs w:val="24"/>
        </w:rPr>
      </w:pPr>
      <w:r w:rsidRPr="00660EA6">
        <w:rPr>
          <w:rFonts w:ascii="Arial" w:hAnsi="Arial" w:cs="Arial"/>
          <w:b/>
          <w:color w:val="44546A"/>
          <w:sz w:val="24"/>
          <w:szCs w:val="24"/>
        </w:rPr>
        <w:t>Review and Approval</w:t>
      </w:r>
    </w:p>
    <w:p w14:paraId="7B5359D5" w14:textId="77777777" w:rsidR="00660EA6" w:rsidRPr="00660EA6" w:rsidRDefault="00660EA6" w:rsidP="00F73940">
      <w:pPr>
        <w:spacing w:after="0" w:line="240" w:lineRule="auto"/>
        <w:ind w:left="-284"/>
        <w:jc w:val="both"/>
        <w:rPr>
          <w:rFonts w:ascii="Arial" w:hAnsi="Arial" w:cs="Arial"/>
          <w:b/>
          <w:color w:val="44546A"/>
        </w:rPr>
      </w:pPr>
    </w:p>
    <w:p w14:paraId="47AA39C3" w14:textId="77777777" w:rsidR="00C44075" w:rsidRDefault="00660EA6" w:rsidP="00F73940">
      <w:pPr>
        <w:spacing w:after="0" w:line="240" w:lineRule="auto"/>
        <w:ind w:left="-284"/>
        <w:jc w:val="both"/>
        <w:rPr>
          <w:rFonts w:ascii="Arial" w:hAnsi="Arial" w:cs="Arial"/>
          <w:color w:val="000000"/>
        </w:rPr>
      </w:pPr>
      <w:r w:rsidRPr="00660EA6">
        <w:rPr>
          <w:rFonts w:ascii="Arial" w:hAnsi="Arial" w:cs="Arial"/>
          <w:color w:val="000000"/>
        </w:rPr>
        <w:t xml:space="preserve">This policy will be formally approved and minuted by the </w:t>
      </w:r>
      <w:r w:rsidR="001E5485">
        <w:rPr>
          <w:rFonts w:ascii="Arial" w:hAnsi="Arial" w:cs="Arial"/>
          <w:color w:val="000000"/>
        </w:rPr>
        <w:t>Full Governing Body</w:t>
      </w:r>
      <w:r w:rsidRPr="00660EA6">
        <w:rPr>
          <w:rFonts w:ascii="Arial" w:hAnsi="Arial" w:cs="Arial"/>
          <w:color w:val="000000"/>
        </w:rPr>
        <w:t xml:space="preserve"> on an annual basis and be made available on the school’s website.</w:t>
      </w:r>
    </w:p>
    <w:p w14:paraId="6876D191" w14:textId="77777777" w:rsidR="008D2C0A" w:rsidRPr="00660EA6" w:rsidRDefault="008D2C0A" w:rsidP="00F73940">
      <w:pPr>
        <w:spacing w:after="0" w:line="240" w:lineRule="auto"/>
        <w:ind w:left="-284"/>
        <w:jc w:val="both"/>
        <w:rPr>
          <w:rFonts w:ascii="Arial" w:hAnsi="Arial" w:cs="Arial"/>
          <w:color w:val="000000"/>
        </w:rPr>
      </w:pPr>
    </w:p>
    <w:p w14:paraId="31529ED0" w14:textId="77777777" w:rsidR="0091668E" w:rsidRDefault="0091668E" w:rsidP="00F73940">
      <w:pPr>
        <w:spacing w:after="0" w:line="240" w:lineRule="auto"/>
        <w:ind w:left="-284"/>
        <w:rPr>
          <w:rFonts w:ascii="Arial" w:hAnsi="Arial" w:cs="Arial"/>
          <w:i/>
          <w:color w:val="000000"/>
          <w:sz w:val="18"/>
          <w:szCs w:val="18"/>
        </w:rPr>
      </w:pPr>
    </w:p>
    <w:p w14:paraId="49A3640F" w14:textId="77777777" w:rsidR="00DB1683" w:rsidRDefault="00DB1683" w:rsidP="00F73940">
      <w:pPr>
        <w:spacing w:after="0" w:line="240" w:lineRule="auto"/>
        <w:ind w:left="-284"/>
        <w:rPr>
          <w:rFonts w:ascii="Arial" w:hAnsi="Arial" w:cs="Arial"/>
          <w:i/>
          <w:color w:val="000000"/>
          <w:sz w:val="18"/>
          <w:szCs w:val="18"/>
        </w:rPr>
      </w:pPr>
    </w:p>
    <w:p w14:paraId="1C426CC4" w14:textId="77777777" w:rsidR="00DB1683" w:rsidRDefault="00DB1683" w:rsidP="00F73940">
      <w:pPr>
        <w:spacing w:after="0" w:line="240" w:lineRule="auto"/>
        <w:ind w:left="-284"/>
        <w:rPr>
          <w:rFonts w:ascii="Arial" w:hAnsi="Arial" w:cs="Arial"/>
          <w:i/>
          <w:color w:val="000000"/>
          <w:sz w:val="18"/>
          <w:szCs w:val="18"/>
        </w:rPr>
      </w:pPr>
    </w:p>
    <w:p w14:paraId="3B536276" w14:textId="77777777" w:rsidR="0091668E" w:rsidRDefault="0091668E" w:rsidP="00F73940">
      <w:pPr>
        <w:spacing w:after="0" w:line="240" w:lineRule="auto"/>
        <w:ind w:left="-284"/>
        <w:rPr>
          <w:rFonts w:ascii="Arial" w:hAnsi="Arial" w:cs="Arial"/>
          <w:i/>
          <w:color w:val="000000"/>
          <w:sz w:val="18"/>
          <w:szCs w:val="18"/>
        </w:rPr>
      </w:pPr>
    </w:p>
    <w:p w14:paraId="08F518BF" w14:textId="77777777" w:rsidR="008D2C0A" w:rsidRDefault="008D2C0A" w:rsidP="00F73940">
      <w:pPr>
        <w:spacing w:after="0" w:line="240" w:lineRule="auto"/>
        <w:ind w:left="-284"/>
        <w:rPr>
          <w:rFonts w:ascii="Arial" w:hAnsi="Arial" w:cs="Arial"/>
          <w:i/>
          <w:sz w:val="18"/>
          <w:szCs w:val="18"/>
        </w:rPr>
      </w:pPr>
      <w:r w:rsidRPr="007F73F5">
        <w:rPr>
          <w:rFonts w:ascii="Arial" w:hAnsi="Arial" w:cs="Arial"/>
          <w:i/>
          <w:color w:val="000000"/>
          <w:sz w:val="18"/>
          <w:szCs w:val="18"/>
        </w:rPr>
        <w:t>Date last reviewed</w:t>
      </w:r>
      <w:r w:rsidRPr="007F73F5">
        <w:rPr>
          <w:rFonts w:ascii="Arial" w:hAnsi="Arial" w:cs="Arial"/>
          <w:b/>
          <w:i/>
          <w:color w:val="000000"/>
          <w:sz w:val="18"/>
          <w:szCs w:val="18"/>
        </w:rPr>
        <w:t xml:space="preserve">:                                  </w:t>
      </w:r>
      <w:r w:rsidRPr="00832857">
        <w:rPr>
          <w:rFonts w:ascii="Arial" w:hAnsi="Arial" w:cs="Arial"/>
          <w:b/>
          <w:i/>
          <w:color w:val="000000"/>
          <w:sz w:val="18"/>
          <w:szCs w:val="18"/>
        </w:rPr>
        <w:t xml:space="preserve">          </w:t>
      </w:r>
      <w:r>
        <w:rPr>
          <w:rFonts w:ascii="Arial" w:hAnsi="Arial" w:cs="Arial"/>
          <w:i/>
          <w:sz w:val="18"/>
          <w:szCs w:val="18"/>
        </w:rPr>
        <w:t>[Insert Date …]</w:t>
      </w:r>
    </w:p>
    <w:p w14:paraId="3DC2FCA0" w14:textId="77777777" w:rsidR="008D2C0A" w:rsidRDefault="008D2C0A" w:rsidP="00F73940">
      <w:pPr>
        <w:spacing w:after="0" w:line="240" w:lineRule="auto"/>
        <w:ind w:left="-284"/>
        <w:rPr>
          <w:rFonts w:ascii="Arial" w:hAnsi="Arial" w:cs="Arial"/>
          <w:color w:val="000000"/>
        </w:rPr>
      </w:pPr>
    </w:p>
    <w:p w14:paraId="7C626A87" w14:textId="77777777" w:rsidR="008D2C0A" w:rsidRPr="001E5485" w:rsidRDefault="008D2C0A" w:rsidP="00F73940">
      <w:pPr>
        <w:spacing w:after="0" w:line="240" w:lineRule="auto"/>
        <w:ind w:left="-284"/>
        <w:rPr>
          <w:rFonts w:ascii="Arial" w:hAnsi="Arial" w:cs="Arial"/>
          <w:color w:val="000000"/>
        </w:rPr>
      </w:pPr>
      <w:r>
        <w:rPr>
          <w:rFonts w:ascii="Arial" w:hAnsi="Arial" w:cs="Arial"/>
          <w:i/>
          <w:color w:val="000000"/>
          <w:sz w:val="18"/>
          <w:szCs w:val="18"/>
        </w:rPr>
        <w:t>Signed by</w:t>
      </w:r>
      <w:r w:rsidRPr="007F73F5">
        <w:rPr>
          <w:rFonts w:ascii="Arial" w:hAnsi="Arial" w:cs="Arial"/>
          <w:i/>
          <w:color w:val="000000"/>
          <w:sz w:val="18"/>
          <w:szCs w:val="18"/>
        </w:rPr>
        <w:t xml:space="preserve"> </w:t>
      </w:r>
      <w:r>
        <w:rPr>
          <w:rFonts w:ascii="Arial" w:hAnsi="Arial" w:cs="Arial"/>
          <w:i/>
          <w:color w:val="000000"/>
          <w:sz w:val="18"/>
          <w:szCs w:val="18"/>
        </w:rPr>
        <w:t>Chair of Governors                            ………………………………………………….</w:t>
      </w:r>
    </w:p>
    <w:p w14:paraId="669DA62A" w14:textId="77777777" w:rsidR="008D2C0A" w:rsidRDefault="008D2C0A" w:rsidP="00F73940">
      <w:pPr>
        <w:spacing w:after="0" w:line="240" w:lineRule="auto"/>
        <w:ind w:left="-284"/>
        <w:jc w:val="right"/>
        <w:rPr>
          <w:rFonts w:ascii="Arial" w:hAnsi="Arial" w:cs="Arial"/>
          <w:i/>
          <w:sz w:val="18"/>
          <w:szCs w:val="18"/>
        </w:rPr>
      </w:pPr>
    </w:p>
    <w:p w14:paraId="48FC9377" w14:textId="77777777" w:rsidR="008D2C0A" w:rsidRDefault="008D2C0A" w:rsidP="00F73940">
      <w:pPr>
        <w:spacing w:after="0" w:line="240" w:lineRule="auto"/>
        <w:ind w:left="-284"/>
        <w:jc w:val="both"/>
        <w:rPr>
          <w:rFonts w:ascii="Arial" w:hAnsi="Arial" w:cs="Arial"/>
          <w:i/>
          <w:color w:val="000000"/>
          <w:sz w:val="18"/>
          <w:szCs w:val="18"/>
        </w:rPr>
      </w:pPr>
      <w:r>
        <w:rPr>
          <w:rFonts w:ascii="Arial" w:hAnsi="Arial" w:cs="Arial"/>
          <w:i/>
          <w:color w:val="000000"/>
          <w:sz w:val="18"/>
          <w:szCs w:val="18"/>
        </w:rPr>
        <w:t>Signed</w:t>
      </w:r>
      <w:r w:rsidRPr="007F73F5">
        <w:rPr>
          <w:rFonts w:ascii="Arial" w:hAnsi="Arial" w:cs="Arial"/>
          <w:i/>
          <w:color w:val="000000"/>
          <w:sz w:val="18"/>
          <w:szCs w:val="18"/>
        </w:rPr>
        <w:t xml:space="preserve"> by </w:t>
      </w:r>
      <w:r>
        <w:rPr>
          <w:rFonts w:ascii="Arial" w:hAnsi="Arial" w:cs="Arial"/>
          <w:i/>
          <w:color w:val="000000"/>
          <w:sz w:val="18"/>
          <w:szCs w:val="18"/>
        </w:rPr>
        <w:t>Head Teacher                                    …………………………………………………</w:t>
      </w:r>
    </w:p>
    <w:p w14:paraId="1CB21FE3" w14:textId="77777777" w:rsidR="008D2C0A" w:rsidRDefault="008D2C0A" w:rsidP="00F73940">
      <w:pPr>
        <w:spacing w:after="0" w:line="240" w:lineRule="auto"/>
        <w:ind w:left="-284"/>
        <w:jc w:val="both"/>
        <w:rPr>
          <w:rFonts w:ascii="Arial" w:hAnsi="Arial" w:cs="Arial"/>
          <w:i/>
          <w:color w:val="000000"/>
          <w:sz w:val="18"/>
          <w:szCs w:val="18"/>
        </w:rPr>
      </w:pPr>
    </w:p>
    <w:p w14:paraId="787E1144" w14:textId="77777777" w:rsidR="00FA4A6E" w:rsidRDefault="008D2C0A" w:rsidP="00F73940">
      <w:pPr>
        <w:spacing w:after="0" w:line="240" w:lineRule="auto"/>
        <w:ind w:left="-284"/>
        <w:jc w:val="both"/>
        <w:rPr>
          <w:rFonts w:ascii="Arial" w:hAnsi="Arial" w:cs="Arial"/>
          <w:i/>
          <w:sz w:val="18"/>
          <w:szCs w:val="18"/>
        </w:rPr>
      </w:pPr>
      <w:r w:rsidRPr="007F73F5">
        <w:rPr>
          <w:rFonts w:ascii="Arial" w:hAnsi="Arial" w:cs="Arial"/>
          <w:i/>
          <w:color w:val="000000"/>
          <w:sz w:val="18"/>
          <w:szCs w:val="18"/>
        </w:rPr>
        <w:t xml:space="preserve">Next review date due:                                       </w:t>
      </w:r>
      <w:r w:rsidRPr="00832857">
        <w:rPr>
          <w:rFonts w:ascii="Arial" w:hAnsi="Arial" w:cs="Arial"/>
          <w:b/>
          <w:i/>
          <w:sz w:val="24"/>
          <w:szCs w:val="24"/>
        </w:rPr>
        <w:t xml:space="preserve"> </w:t>
      </w:r>
      <w:r>
        <w:rPr>
          <w:rFonts w:ascii="Arial" w:hAnsi="Arial" w:cs="Arial"/>
          <w:i/>
          <w:sz w:val="18"/>
          <w:szCs w:val="18"/>
        </w:rPr>
        <w:t>[Insert Date …]</w:t>
      </w:r>
    </w:p>
    <w:p w14:paraId="17695AB0" w14:textId="77777777" w:rsidR="002B6F29" w:rsidRDefault="002B6F29" w:rsidP="00F73940">
      <w:pPr>
        <w:spacing w:after="0" w:line="240" w:lineRule="auto"/>
        <w:ind w:left="-284"/>
        <w:jc w:val="both"/>
        <w:rPr>
          <w:rFonts w:ascii="Arial" w:hAnsi="Arial" w:cs="Arial"/>
          <w:i/>
          <w:sz w:val="18"/>
          <w:szCs w:val="18"/>
        </w:rPr>
      </w:pPr>
    </w:p>
    <w:p w14:paraId="3FC8C484" w14:textId="77777777" w:rsidR="002B6F29" w:rsidRDefault="002B6F29" w:rsidP="00F73940">
      <w:pPr>
        <w:spacing w:after="0" w:line="240" w:lineRule="auto"/>
        <w:ind w:left="-284"/>
        <w:jc w:val="both"/>
        <w:rPr>
          <w:rFonts w:ascii="Arial" w:hAnsi="Arial" w:cs="Arial"/>
          <w:i/>
          <w:sz w:val="18"/>
          <w:szCs w:val="18"/>
        </w:rPr>
      </w:pPr>
    </w:p>
    <w:p w14:paraId="1427C6BC" w14:textId="77777777" w:rsidR="002B6F29" w:rsidRDefault="002B6F29" w:rsidP="00F73940">
      <w:pPr>
        <w:spacing w:after="0" w:line="240" w:lineRule="auto"/>
        <w:ind w:left="-284"/>
        <w:jc w:val="both"/>
        <w:rPr>
          <w:rFonts w:ascii="Arial" w:hAnsi="Arial" w:cs="Arial"/>
          <w:i/>
          <w:sz w:val="18"/>
          <w:szCs w:val="18"/>
        </w:rPr>
      </w:pPr>
    </w:p>
    <w:p w14:paraId="54FFD869" w14:textId="77777777" w:rsidR="002B6F29" w:rsidRDefault="002B6F29" w:rsidP="00F73940">
      <w:pPr>
        <w:spacing w:after="0" w:line="240" w:lineRule="auto"/>
        <w:ind w:left="-284"/>
        <w:jc w:val="both"/>
        <w:rPr>
          <w:rFonts w:ascii="Arial" w:hAnsi="Arial" w:cs="Arial"/>
          <w:i/>
          <w:sz w:val="18"/>
          <w:szCs w:val="18"/>
        </w:rPr>
      </w:pPr>
    </w:p>
    <w:p w14:paraId="761E243C" w14:textId="77777777" w:rsidR="002B6F29" w:rsidRDefault="002B6F29" w:rsidP="00F73940">
      <w:pPr>
        <w:spacing w:after="0" w:line="240" w:lineRule="auto"/>
        <w:ind w:left="-284"/>
        <w:jc w:val="both"/>
        <w:rPr>
          <w:rFonts w:ascii="Arial" w:hAnsi="Arial" w:cs="Arial"/>
          <w:i/>
          <w:sz w:val="18"/>
          <w:szCs w:val="18"/>
        </w:rPr>
      </w:pPr>
    </w:p>
    <w:p w14:paraId="7D6107CE" w14:textId="77777777" w:rsidR="002B6F29" w:rsidRDefault="002B6F29" w:rsidP="00F73940">
      <w:pPr>
        <w:spacing w:after="0" w:line="240" w:lineRule="auto"/>
        <w:ind w:left="-284"/>
        <w:jc w:val="both"/>
        <w:rPr>
          <w:rFonts w:ascii="Arial" w:hAnsi="Arial" w:cs="Arial"/>
          <w:i/>
          <w:sz w:val="18"/>
          <w:szCs w:val="18"/>
        </w:rPr>
      </w:pPr>
    </w:p>
    <w:p w14:paraId="0E756D57" w14:textId="77777777" w:rsidR="002B6F29" w:rsidRDefault="002B6F29" w:rsidP="00F73940">
      <w:pPr>
        <w:spacing w:after="0" w:line="240" w:lineRule="auto"/>
        <w:ind w:left="-284"/>
        <w:jc w:val="both"/>
        <w:rPr>
          <w:rFonts w:ascii="Arial" w:hAnsi="Arial" w:cs="Arial"/>
          <w:i/>
          <w:sz w:val="18"/>
          <w:szCs w:val="18"/>
        </w:rPr>
      </w:pPr>
    </w:p>
    <w:p w14:paraId="49F04DB0" w14:textId="77777777" w:rsidR="002B6F29" w:rsidRDefault="002B6F29" w:rsidP="00F73940">
      <w:pPr>
        <w:spacing w:after="0" w:line="240" w:lineRule="auto"/>
        <w:ind w:left="-284"/>
        <w:jc w:val="both"/>
        <w:rPr>
          <w:rFonts w:ascii="Arial" w:hAnsi="Arial" w:cs="Arial"/>
          <w:i/>
          <w:sz w:val="18"/>
          <w:szCs w:val="18"/>
        </w:rPr>
      </w:pPr>
    </w:p>
    <w:p w14:paraId="22E143CA" w14:textId="77777777" w:rsidR="002B6F29" w:rsidRDefault="002B6F29" w:rsidP="00F73940">
      <w:pPr>
        <w:spacing w:after="0" w:line="240" w:lineRule="auto"/>
        <w:ind w:left="-284"/>
        <w:jc w:val="both"/>
        <w:rPr>
          <w:rFonts w:ascii="Arial" w:hAnsi="Arial" w:cs="Arial"/>
          <w:i/>
          <w:sz w:val="18"/>
          <w:szCs w:val="18"/>
        </w:rPr>
      </w:pPr>
    </w:p>
    <w:p w14:paraId="36F2509C" w14:textId="77777777" w:rsidR="002B6F29" w:rsidRDefault="002B6F29" w:rsidP="00F73940">
      <w:pPr>
        <w:spacing w:after="0" w:line="240" w:lineRule="auto"/>
        <w:ind w:left="-284"/>
        <w:jc w:val="both"/>
        <w:rPr>
          <w:rFonts w:ascii="Arial" w:hAnsi="Arial" w:cs="Arial"/>
          <w:i/>
          <w:sz w:val="18"/>
          <w:szCs w:val="18"/>
        </w:rPr>
      </w:pPr>
    </w:p>
    <w:p w14:paraId="090B3B4E" w14:textId="77777777" w:rsidR="002B6F29" w:rsidRDefault="002B6F29" w:rsidP="00F73940">
      <w:pPr>
        <w:spacing w:after="0" w:line="240" w:lineRule="auto"/>
        <w:ind w:left="-284"/>
        <w:jc w:val="both"/>
        <w:rPr>
          <w:rFonts w:ascii="Arial" w:hAnsi="Arial" w:cs="Arial"/>
          <w:i/>
          <w:sz w:val="18"/>
          <w:szCs w:val="18"/>
        </w:rPr>
      </w:pPr>
    </w:p>
    <w:p w14:paraId="0EEECF85" w14:textId="77777777" w:rsidR="000C496B" w:rsidRDefault="000C496B" w:rsidP="00F73940">
      <w:pPr>
        <w:spacing w:after="0" w:line="240" w:lineRule="auto"/>
        <w:ind w:left="-284"/>
        <w:jc w:val="both"/>
        <w:rPr>
          <w:rFonts w:ascii="Arial" w:hAnsi="Arial" w:cs="Arial"/>
          <w:i/>
          <w:sz w:val="18"/>
          <w:szCs w:val="18"/>
        </w:rPr>
      </w:pPr>
    </w:p>
    <w:p w14:paraId="7A9BCCEC" w14:textId="77777777" w:rsidR="000C496B" w:rsidRDefault="000C496B" w:rsidP="00F73940">
      <w:pPr>
        <w:spacing w:after="0" w:line="240" w:lineRule="auto"/>
        <w:ind w:left="-284"/>
        <w:jc w:val="both"/>
        <w:rPr>
          <w:rFonts w:ascii="Arial" w:hAnsi="Arial" w:cs="Arial"/>
          <w:i/>
          <w:sz w:val="18"/>
          <w:szCs w:val="18"/>
        </w:rPr>
      </w:pPr>
    </w:p>
    <w:p w14:paraId="46116EFF" w14:textId="77777777" w:rsidR="000C496B" w:rsidRDefault="000C496B" w:rsidP="00F73940">
      <w:pPr>
        <w:spacing w:after="0" w:line="240" w:lineRule="auto"/>
        <w:ind w:left="-284"/>
        <w:jc w:val="both"/>
        <w:rPr>
          <w:rFonts w:ascii="Arial" w:hAnsi="Arial" w:cs="Arial"/>
          <w:i/>
          <w:sz w:val="18"/>
          <w:szCs w:val="18"/>
        </w:rPr>
      </w:pPr>
    </w:p>
    <w:p w14:paraId="25DC10D1" w14:textId="77777777" w:rsidR="000C496B" w:rsidRDefault="000C496B" w:rsidP="00F73940">
      <w:pPr>
        <w:spacing w:after="0" w:line="240" w:lineRule="auto"/>
        <w:ind w:left="-284"/>
        <w:jc w:val="both"/>
        <w:rPr>
          <w:rFonts w:ascii="Arial" w:hAnsi="Arial" w:cs="Arial"/>
          <w:i/>
          <w:sz w:val="18"/>
          <w:szCs w:val="18"/>
        </w:rPr>
      </w:pPr>
    </w:p>
    <w:p w14:paraId="067DF626" w14:textId="77777777" w:rsidR="000C496B" w:rsidRDefault="000C496B" w:rsidP="00F73940">
      <w:pPr>
        <w:spacing w:after="0" w:line="240" w:lineRule="auto"/>
        <w:ind w:left="-284"/>
        <w:jc w:val="both"/>
        <w:rPr>
          <w:rFonts w:ascii="Arial" w:hAnsi="Arial" w:cs="Arial"/>
          <w:i/>
          <w:sz w:val="18"/>
          <w:szCs w:val="18"/>
        </w:rPr>
      </w:pPr>
    </w:p>
    <w:p w14:paraId="2958C993" w14:textId="77777777" w:rsidR="000C496B" w:rsidRDefault="000C496B" w:rsidP="00F73940">
      <w:pPr>
        <w:spacing w:after="0" w:line="240" w:lineRule="auto"/>
        <w:ind w:left="-284"/>
        <w:jc w:val="both"/>
        <w:rPr>
          <w:rFonts w:ascii="Arial" w:hAnsi="Arial" w:cs="Arial"/>
          <w:i/>
          <w:sz w:val="18"/>
          <w:szCs w:val="18"/>
        </w:rPr>
      </w:pPr>
    </w:p>
    <w:p w14:paraId="4E39E7F7" w14:textId="77777777" w:rsidR="000C496B" w:rsidRDefault="000C496B" w:rsidP="00F73940">
      <w:pPr>
        <w:spacing w:after="0" w:line="240" w:lineRule="auto"/>
        <w:ind w:left="-284"/>
        <w:jc w:val="both"/>
        <w:rPr>
          <w:rFonts w:ascii="Arial" w:hAnsi="Arial" w:cs="Arial"/>
          <w:i/>
          <w:sz w:val="18"/>
          <w:szCs w:val="18"/>
        </w:rPr>
      </w:pPr>
    </w:p>
    <w:p w14:paraId="1E84C739" w14:textId="77777777" w:rsidR="000C496B" w:rsidRDefault="000C496B" w:rsidP="00F73940">
      <w:pPr>
        <w:spacing w:after="0" w:line="240" w:lineRule="auto"/>
        <w:ind w:left="-284"/>
        <w:jc w:val="both"/>
        <w:rPr>
          <w:rFonts w:ascii="Arial" w:hAnsi="Arial" w:cs="Arial"/>
          <w:i/>
          <w:sz w:val="18"/>
          <w:szCs w:val="18"/>
        </w:rPr>
      </w:pPr>
    </w:p>
    <w:p w14:paraId="66DB9D09" w14:textId="77777777" w:rsidR="000C496B" w:rsidRDefault="000C496B" w:rsidP="00F73940">
      <w:pPr>
        <w:spacing w:after="0" w:line="240" w:lineRule="auto"/>
        <w:ind w:left="-284"/>
        <w:jc w:val="both"/>
        <w:rPr>
          <w:rFonts w:ascii="Arial" w:hAnsi="Arial" w:cs="Arial"/>
          <w:i/>
          <w:sz w:val="18"/>
          <w:szCs w:val="18"/>
        </w:rPr>
      </w:pPr>
    </w:p>
    <w:p w14:paraId="12245F7A" w14:textId="77777777" w:rsidR="000C496B" w:rsidRDefault="000C496B" w:rsidP="00F73940">
      <w:pPr>
        <w:spacing w:after="0" w:line="240" w:lineRule="auto"/>
        <w:ind w:left="-284"/>
        <w:jc w:val="both"/>
        <w:rPr>
          <w:rFonts w:ascii="Arial" w:hAnsi="Arial" w:cs="Arial"/>
          <w:i/>
          <w:sz w:val="18"/>
          <w:szCs w:val="18"/>
        </w:rPr>
      </w:pPr>
    </w:p>
    <w:p w14:paraId="186F92CE" w14:textId="77777777" w:rsidR="00CA199A" w:rsidRDefault="00CA199A" w:rsidP="00F73940">
      <w:pPr>
        <w:spacing w:after="0" w:line="240" w:lineRule="auto"/>
        <w:ind w:left="-284"/>
        <w:jc w:val="both"/>
        <w:rPr>
          <w:rFonts w:ascii="Arial" w:hAnsi="Arial" w:cs="Arial"/>
          <w:i/>
          <w:sz w:val="18"/>
          <w:szCs w:val="18"/>
        </w:rPr>
      </w:pPr>
    </w:p>
    <w:p w14:paraId="0B5FA741" w14:textId="77777777" w:rsidR="002B6F29" w:rsidRDefault="002B6F29" w:rsidP="00F73940">
      <w:pPr>
        <w:spacing w:after="0" w:line="240" w:lineRule="auto"/>
        <w:ind w:left="-284"/>
        <w:jc w:val="both"/>
        <w:rPr>
          <w:rFonts w:ascii="Arial" w:hAnsi="Arial" w:cs="Arial"/>
          <w:i/>
          <w:sz w:val="18"/>
          <w:szCs w:val="18"/>
        </w:rPr>
      </w:pPr>
    </w:p>
    <w:p w14:paraId="6FA027DA" w14:textId="77777777" w:rsidR="002B6F29" w:rsidRDefault="002B6F29" w:rsidP="00F73940">
      <w:pPr>
        <w:spacing w:after="0" w:line="240" w:lineRule="auto"/>
        <w:ind w:left="-284"/>
        <w:jc w:val="both"/>
        <w:rPr>
          <w:rFonts w:ascii="Arial" w:hAnsi="Arial" w:cs="Arial"/>
          <w:i/>
          <w:sz w:val="18"/>
          <w:szCs w:val="18"/>
        </w:rPr>
      </w:pPr>
    </w:p>
    <w:p w14:paraId="6E25BBB8" w14:textId="77777777" w:rsidR="00873611" w:rsidRDefault="00873611" w:rsidP="00F73940">
      <w:pPr>
        <w:spacing w:after="0" w:line="240" w:lineRule="auto"/>
        <w:ind w:left="-284"/>
        <w:jc w:val="both"/>
        <w:rPr>
          <w:rFonts w:ascii="Arial" w:hAnsi="Arial" w:cs="Arial"/>
          <w:i/>
          <w:sz w:val="18"/>
          <w:szCs w:val="18"/>
        </w:rPr>
      </w:pPr>
    </w:p>
    <w:p w14:paraId="389F86D8" w14:textId="77777777" w:rsidR="00873611" w:rsidRDefault="00873611" w:rsidP="00F73940">
      <w:pPr>
        <w:spacing w:after="0" w:line="240" w:lineRule="auto"/>
        <w:ind w:left="-284"/>
        <w:jc w:val="both"/>
        <w:rPr>
          <w:rFonts w:ascii="Arial" w:hAnsi="Arial" w:cs="Arial"/>
          <w:i/>
          <w:sz w:val="18"/>
          <w:szCs w:val="18"/>
        </w:rPr>
      </w:pPr>
    </w:p>
    <w:p w14:paraId="5B04CFD4" w14:textId="77777777" w:rsidR="00873611" w:rsidRDefault="00873611" w:rsidP="00F73940">
      <w:pPr>
        <w:spacing w:after="0" w:line="240" w:lineRule="auto"/>
        <w:ind w:left="-284"/>
        <w:jc w:val="both"/>
        <w:rPr>
          <w:rFonts w:ascii="Arial" w:hAnsi="Arial" w:cs="Arial"/>
          <w:i/>
          <w:sz w:val="18"/>
          <w:szCs w:val="18"/>
        </w:rPr>
      </w:pPr>
    </w:p>
    <w:p w14:paraId="62A5DD2B" w14:textId="77777777" w:rsidR="00873611" w:rsidRDefault="00873611" w:rsidP="00F73940">
      <w:pPr>
        <w:spacing w:after="0" w:line="240" w:lineRule="auto"/>
        <w:ind w:left="-284"/>
        <w:jc w:val="both"/>
        <w:rPr>
          <w:rFonts w:ascii="Arial" w:hAnsi="Arial" w:cs="Arial"/>
          <w:i/>
          <w:sz w:val="18"/>
          <w:szCs w:val="18"/>
        </w:rPr>
      </w:pPr>
    </w:p>
    <w:p w14:paraId="10229CB5" w14:textId="77777777" w:rsidR="00873611" w:rsidRDefault="00873611" w:rsidP="00F73940">
      <w:pPr>
        <w:spacing w:after="0" w:line="240" w:lineRule="auto"/>
        <w:ind w:left="-284"/>
        <w:jc w:val="both"/>
        <w:rPr>
          <w:rFonts w:ascii="Arial" w:hAnsi="Arial" w:cs="Arial"/>
          <w:i/>
          <w:sz w:val="18"/>
          <w:szCs w:val="18"/>
        </w:rPr>
      </w:pPr>
    </w:p>
    <w:p w14:paraId="1AE27651" w14:textId="77777777" w:rsidR="00FA4A6E" w:rsidRPr="00036982" w:rsidRDefault="00FA4A6E" w:rsidP="00F73940">
      <w:pPr>
        <w:spacing w:after="0" w:line="240" w:lineRule="auto"/>
        <w:ind w:left="-284"/>
        <w:jc w:val="both"/>
        <w:rPr>
          <w:rFonts w:ascii="Arial" w:hAnsi="Arial" w:cs="Arial"/>
          <w:i/>
          <w:sz w:val="18"/>
          <w:szCs w:val="18"/>
        </w:rPr>
      </w:pPr>
    </w:p>
    <w:p w14:paraId="7CE1BB7E" w14:textId="77777777" w:rsidR="00893538" w:rsidRPr="00886B39" w:rsidRDefault="009A36E3" w:rsidP="00F73940">
      <w:pPr>
        <w:spacing w:after="0" w:line="240" w:lineRule="auto"/>
        <w:ind w:left="-284"/>
        <w:jc w:val="both"/>
        <w:rPr>
          <w:rFonts w:ascii="Arial" w:hAnsi="Arial" w:cs="Arial"/>
          <w:b/>
          <w:color w:val="1F497D"/>
          <w:sz w:val="28"/>
          <w:szCs w:val="28"/>
        </w:rPr>
      </w:pPr>
      <w:r>
        <w:rPr>
          <w:rFonts w:ascii="Arial" w:hAnsi="Arial" w:cs="Arial"/>
          <w:b/>
          <w:color w:val="1F497D"/>
          <w:sz w:val="28"/>
          <w:szCs w:val="28"/>
        </w:rPr>
        <w:t>APPENDIX 7</w:t>
      </w:r>
      <w:r w:rsidR="00893538" w:rsidRPr="00886B39">
        <w:rPr>
          <w:rFonts w:ascii="Arial" w:hAnsi="Arial" w:cs="Arial"/>
          <w:b/>
          <w:color w:val="1F497D"/>
          <w:sz w:val="28"/>
          <w:szCs w:val="28"/>
        </w:rPr>
        <w:t>:  SCHOOL CREDIT CARD POLICY</w:t>
      </w:r>
    </w:p>
    <w:p w14:paraId="7AE2C835" w14:textId="77777777" w:rsidR="00893538" w:rsidRPr="0095550B" w:rsidRDefault="00893538" w:rsidP="00F73940">
      <w:pPr>
        <w:spacing w:after="0" w:line="240" w:lineRule="auto"/>
        <w:ind w:left="-284"/>
        <w:jc w:val="both"/>
        <w:rPr>
          <w:rFonts w:ascii="Arial" w:hAnsi="Arial" w:cs="Arial"/>
        </w:rPr>
      </w:pPr>
    </w:p>
    <w:p w14:paraId="692787C5" w14:textId="77777777" w:rsidR="00893538" w:rsidRPr="00A85760" w:rsidRDefault="007526A0" w:rsidP="00F73940">
      <w:pPr>
        <w:spacing w:after="0" w:line="240" w:lineRule="auto"/>
        <w:ind w:left="-284"/>
        <w:jc w:val="both"/>
        <w:rPr>
          <w:rFonts w:ascii="Arial" w:eastAsia="Times New Roman" w:hAnsi="Arial" w:cs="Arial"/>
          <w:b/>
          <w:bCs/>
        </w:rPr>
      </w:pPr>
      <w:r w:rsidRPr="00832857">
        <w:rPr>
          <w:rFonts w:ascii="Arial" w:hAnsi="Arial" w:cs="Arial"/>
          <w:b/>
          <w:i/>
          <w:sz w:val="24"/>
          <w:szCs w:val="24"/>
        </w:rPr>
        <w:t xml:space="preserve">School </w:t>
      </w:r>
      <w:r w:rsidRPr="00DD3F3F">
        <w:rPr>
          <w:rFonts w:ascii="Arial" w:hAnsi="Arial" w:cs="Arial"/>
          <w:i/>
        </w:rPr>
        <w:t>[Insert Name …]</w:t>
      </w:r>
      <w:r w:rsidRPr="00DD3F3F">
        <w:rPr>
          <w:rFonts w:ascii="Arial" w:hAnsi="Arial" w:cs="Arial"/>
        </w:rPr>
        <w:t xml:space="preserve">                                                         </w:t>
      </w:r>
      <w:r>
        <w:rPr>
          <w:rFonts w:ascii="Arial" w:hAnsi="Arial" w:cs="Arial"/>
        </w:rPr>
        <w:t xml:space="preserve">             </w:t>
      </w:r>
      <w:r w:rsidRPr="00DD3F3F">
        <w:rPr>
          <w:rFonts w:ascii="Arial" w:hAnsi="Arial" w:cs="Arial"/>
        </w:rPr>
        <w:t xml:space="preserve">   </w:t>
      </w:r>
      <w:r>
        <w:rPr>
          <w:rFonts w:ascii="Arial" w:hAnsi="Arial" w:cs="Arial"/>
          <w:b/>
          <w:sz w:val="24"/>
          <w:szCs w:val="24"/>
        </w:rPr>
        <w:t>Date</w:t>
      </w:r>
      <w:r w:rsidRPr="00400647">
        <w:rPr>
          <w:rFonts w:ascii="Arial" w:hAnsi="Arial" w:cs="Arial"/>
          <w:b/>
          <w:sz w:val="24"/>
          <w:szCs w:val="24"/>
        </w:rPr>
        <w:t xml:space="preserve"> </w:t>
      </w:r>
      <w:r w:rsidRPr="00DD3F3F">
        <w:rPr>
          <w:rFonts w:ascii="Arial" w:hAnsi="Arial" w:cs="Arial"/>
          <w:i/>
        </w:rPr>
        <w:t>[Insert Date …]</w:t>
      </w:r>
    </w:p>
    <w:p w14:paraId="2C908DC6" w14:textId="77777777" w:rsidR="00893538" w:rsidRPr="00A85760" w:rsidRDefault="00893538" w:rsidP="00F73940">
      <w:pPr>
        <w:spacing w:after="0" w:line="240" w:lineRule="auto"/>
        <w:ind w:left="-284"/>
        <w:jc w:val="both"/>
        <w:rPr>
          <w:rFonts w:ascii="Arial" w:eastAsia="Times New Roman" w:hAnsi="Arial" w:cs="Arial"/>
        </w:rPr>
      </w:pPr>
    </w:p>
    <w:p w14:paraId="409BAC69" w14:textId="77777777" w:rsidR="00893538" w:rsidRPr="00A85760" w:rsidRDefault="00893538" w:rsidP="00F73940">
      <w:pPr>
        <w:spacing w:after="0" w:line="240" w:lineRule="auto"/>
        <w:ind w:left="-284"/>
        <w:jc w:val="both"/>
        <w:rPr>
          <w:rFonts w:ascii="Arial" w:eastAsia="Times New Roman" w:hAnsi="Arial" w:cs="Arial"/>
        </w:rPr>
      </w:pPr>
      <w:r w:rsidRPr="00A85760">
        <w:rPr>
          <w:rFonts w:ascii="Arial" w:eastAsia="Times New Roman" w:hAnsi="Arial" w:cs="Arial"/>
        </w:rPr>
        <w:t>The use of the Credit Card by</w:t>
      </w:r>
      <w:r>
        <w:rPr>
          <w:rFonts w:ascii="Arial" w:eastAsia="Times New Roman" w:hAnsi="Arial" w:cs="Arial"/>
        </w:rPr>
        <w:t xml:space="preserve"> </w:t>
      </w:r>
      <w:r w:rsidRPr="00A85760">
        <w:rPr>
          <w:rFonts w:ascii="Arial" w:eastAsia="Times New Roman" w:hAnsi="Arial" w:cs="Arial"/>
        </w:rPr>
        <w:t xml:space="preserve">[“the School”] is governed by </w:t>
      </w:r>
      <w:r w:rsidRPr="00C06015">
        <w:rPr>
          <w:rFonts w:ascii="Arial" w:eastAsia="Times New Roman" w:hAnsi="Arial" w:cs="Arial"/>
          <w:b/>
          <w:i/>
        </w:rPr>
        <w:t>s.2.18</w:t>
      </w:r>
      <w:r w:rsidR="00C06015" w:rsidRPr="00C06015">
        <w:rPr>
          <w:rFonts w:ascii="Arial" w:eastAsia="Times New Roman" w:hAnsi="Arial" w:cs="Arial"/>
          <w:i/>
        </w:rPr>
        <w:t xml:space="preserve"> of The</w:t>
      </w:r>
      <w:r w:rsidRPr="00C06015">
        <w:rPr>
          <w:rFonts w:ascii="Arial" w:eastAsia="Times New Roman" w:hAnsi="Arial" w:cs="Arial"/>
          <w:i/>
        </w:rPr>
        <w:t xml:space="preserve"> Scheme.</w:t>
      </w:r>
      <w:r>
        <w:rPr>
          <w:rFonts w:ascii="Arial" w:eastAsia="Times New Roman" w:hAnsi="Arial" w:cs="Arial"/>
        </w:rPr>
        <w:t xml:space="preserve"> </w:t>
      </w:r>
      <w:r w:rsidRPr="00A85760">
        <w:rPr>
          <w:rFonts w:ascii="Arial" w:eastAsia="Times New Roman" w:hAnsi="Arial" w:cs="Arial"/>
        </w:rPr>
        <w:t>Under no circumstances can a school have a debit card.</w:t>
      </w:r>
    </w:p>
    <w:p w14:paraId="2F321CED" w14:textId="77777777" w:rsidR="00893538" w:rsidRPr="00A85760" w:rsidRDefault="00893538" w:rsidP="00F73940">
      <w:pPr>
        <w:spacing w:after="0" w:line="240" w:lineRule="auto"/>
        <w:ind w:left="-284"/>
        <w:jc w:val="both"/>
        <w:rPr>
          <w:rFonts w:ascii="Arial" w:eastAsia="Times New Roman" w:hAnsi="Arial" w:cs="Arial"/>
        </w:rPr>
      </w:pPr>
    </w:p>
    <w:p w14:paraId="308C6F57" w14:textId="77777777" w:rsidR="00893538" w:rsidRPr="00A85760" w:rsidRDefault="00893538" w:rsidP="00F73940">
      <w:pPr>
        <w:spacing w:after="0" w:line="240" w:lineRule="auto"/>
        <w:ind w:left="-284"/>
        <w:jc w:val="both"/>
        <w:rPr>
          <w:rFonts w:ascii="Arial" w:eastAsia="Times New Roman" w:hAnsi="Arial" w:cs="Arial"/>
        </w:rPr>
      </w:pPr>
      <w:r w:rsidRPr="00A85760">
        <w:rPr>
          <w:rFonts w:ascii="Arial" w:eastAsia="Times New Roman" w:hAnsi="Arial" w:cs="Arial"/>
        </w:rPr>
        <w:t>The governing body has approved the use of the Credit Card and these procedures will be included in the ‘Schools Finance Procedure Manual’ approved by the rel</w:t>
      </w:r>
      <w:r>
        <w:rPr>
          <w:rFonts w:ascii="Arial" w:eastAsia="Times New Roman" w:hAnsi="Arial" w:cs="Arial"/>
        </w:rPr>
        <w:t xml:space="preserve">evant committee/governing body </w:t>
      </w:r>
      <w:r w:rsidRPr="007526A0">
        <w:rPr>
          <w:rFonts w:ascii="Arial" w:eastAsia="Times New Roman" w:hAnsi="Arial" w:cs="Arial"/>
          <w:i/>
        </w:rPr>
        <w:t>[</w:t>
      </w:r>
      <w:r w:rsidR="007526A0" w:rsidRPr="00C06015">
        <w:rPr>
          <w:rFonts w:ascii="Arial" w:eastAsia="Times New Roman" w:hAnsi="Arial" w:cs="Arial"/>
          <w:i/>
        </w:rPr>
        <w:t xml:space="preserve">Insert </w:t>
      </w:r>
      <w:r w:rsidRPr="00C06015">
        <w:rPr>
          <w:rFonts w:ascii="Arial" w:eastAsia="Times New Roman" w:hAnsi="Arial" w:cs="Arial"/>
          <w:i/>
        </w:rPr>
        <w:t>date</w:t>
      </w:r>
      <w:r w:rsidR="00C06015">
        <w:rPr>
          <w:rFonts w:ascii="Arial" w:eastAsia="Times New Roman" w:hAnsi="Arial" w:cs="Arial"/>
          <w:i/>
        </w:rPr>
        <w:t xml:space="preserve"> …]</w:t>
      </w:r>
      <w:r w:rsidRPr="007526A0">
        <w:rPr>
          <w:rFonts w:ascii="Arial" w:eastAsia="Times New Roman" w:hAnsi="Arial" w:cs="Arial"/>
          <w:i/>
        </w:rPr>
        <w:t xml:space="preserve"> </w:t>
      </w:r>
      <w:r w:rsidRPr="00C06015">
        <w:rPr>
          <w:rFonts w:ascii="Arial" w:eastAsia="Times New Roman" w:hAnsi="Arial" w:cs="Arial"/>
        </w:rPr>
        <w:t>of the finance committee or governing bod</w:t>
      </w:r>
      <w:r w:rsidR="00C06015" w:rsidRPr="00C06015">
        <w:rPr>
          <w:rFonts w:ascii="Arial" w:eastAsia="Times New Roman" w:hAnsi="Arial" w:cs="Arial"/>
        </w:rPr>
        <w:t>y meeting</w:t>
      </w:r>
    </w:p>
    <w:p w14:paraId="16981BC6" w14:textId="77777777" w:rsidR="00893538" w:rsidRPr="00A85760" w:rsidRDefault="00893538" w:rsidP="00F73940">
      <w:pPr>
        <w:spacing w:after="0" w:line="240" w:lineRule="auto"/>
        <w:ind w:left="-284"/>
        <w:jc w:val="both"/>
        <w:rPr>
          <w:rFonts w:ascii="Arial" w:eastAsia="Times New Roman" w:hAnsi="Arial" w:cs="Arial"/>
          <w:b/>
          <w:bCs/>
        </w:rPr>
      </w:pPr>
    </w:p>
    <w:p w14:paraId="646E3320" w14:textId="77777777" w:rsidR="00893538" w:rsidRPr="00A85760" w:rsidRDefault="00893538" w:rsidP="00F73940">
      <w:pPr>
        <w:spacing w:after="0" w:line="240" w:lineRule="auto"/>
        <w:ind w:left="-284"/>
        <w:jc w:val="both"/>
        <w:rPr>
          <w:rFonts w:ascii="Arial" w:eastAsia="Times New Roman" w:hAnsi="Arial" w:cs="Arial"/>
        </w:rPr>
      </w:pPr>
      <w:r w:rsidRPr="00A85760">
        <w:rPr>
          <w:rFonts w:ascii="Arial" w:eastAsia="Times New Roman" w:hAnsi="Arial" w:cs="Arial"/>
        </w:rPr>
        <w:t>From time to time the school may be offered an opportunity to purchase goods or arrange for services for the school from companies that shall not invoice but shall only accept a direct payment. In order to make use of these best value offers, the school holds a credit card. The head teacher will ensure that that there is budgetary provision for all purchases and that there is sufficient balances available in the bank to cover the expenditure</w:t>
      </w:r>
    </w:p>
    <w:p w14:paraId="72AC354E" w14:textId="77777777" w:rsidR="00893538" w:rsidRPr="00A85760" w:rsidRDefault="00893538" w:rsidP="00F73940">
      <w:pPr>
        <w:spacing w:after="0" w:line="240" w:lineRule="auto"/>
        <w:ind w:left="-284"/>
        <w:jc w:val="both"/>
        <w:rPr>
          <w:rFonts w:ascii="Arial" w:eastAsia="Times New Roman" w:hAnsi="Arial" w:cs="Arial"/>
        </w:rPr>
      </w:pPr>
    </w:p>
    <w:p w14:paraId="5385D3A4" w14:textId="77777777" w:rsidR="00893538" w:rsidRPr="00A85760" w:rsidRDefault="00893538" w:rsidP="00F73940">
      <w:pPr>
        <w:spacing w:after="0" w:line="240" w:lineRule="auto"/>
        <w:ind w:left="-284"/>
        <w:jc w:val="both"/>
        <w:rPr>
          <w:rFonts w:ascii="Arial" w:eastAsia="Times New Roman" w:hAnsi="Arial" w:cs="Arial"/>
        </w:rPr>
      </w:pPr>
      <w:r w:rsidRPr="00A85760">
        <w:rPr>
          <w:rFonts w:ascii="Arial" w:eastAsia="Times New Roman" w:hAnsi="Arial" w:cs="Arial"/>
        </w:rPr>
        <w:t>The primary method of payment remains invoicing and this shall generally be used in preference to card purchases where such is offered by the supplier.</w:t>
      </w:r>
    </w:p>
    <w:p w14:paraId="50152068" w14:textId="77777777" w:rsidR="00893538" w:rsidRPr="00A85760" w:rsidRDefault="00893538" w:rsidP="00F73940">
      <w:pPr>
        <w:spacing w:after="0" w:line="240" w:lineRule="auto"/>
        <w:ind w:left="-284"/>
        <w:jc w:val="both"/>
        <w:rPr>
          <w:rFonts w:ascii="Arial" w:eastAsia="Times New Roman" w:hAnsi="Arial" w:cs="Arial"/>
        </w:rPr>
      </w:pPr>
    </w:p>
    <w:p w14:paraId="558909DA"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sidRPr="00A85760">
        <w:rPr>
          <w:rFonts w:ascii="Arial" w:eastAsia="Times New Roman" w:hAnsi="Arial" w:cs="Arial"/>
        </w:rPr>
        <w:t>The head teacher/chair of governors may authorise anyone or more of the following to be a cardholder - head teacher, depu</w:t>
      </w:r>
      <w:r w:rsidR="007526A0">
        <w:rPr>
          <w:rFonts w:ascii="Arial" w:eastAsia="Times New Roman" w:hAnsi="Arial" w:cs="Arial"/>
        </w:rPr>
        <w:t>ty head teacher, senior teacher</w:t>
      </w:r>
    </w:p>
    <w:p w14:paraId="054BC265"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sidRPr="00A85760">
        <w:rPr>
          <w:rFonts w:ascii="Arial" w:eastAsia="Times New Roman" w:hAnsi="Arial" w:cs="Arial"/>
        </w:rPr>
        <w:t>Each card must have LCC as part of the name on the credit card</w:t>
      </w:r>
    </w:p>
    <w:p w14:paraId="466D5A22"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sidRPr="00A85760">
        <w:rPr>
          <w:rFonts w:ascii="Arial" w:eastAsia="Times New Roman" w:hAnsi="Arial" w:cs="Arial"/>
        </w:rPr>
        <w:t>Each card shall be stored in the school safe when not in use.</w:t>
      </w:r>
    </w:p>
    <w:p w14:paraId="6C27A217"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sidRPr="00A85760">
        <w:rPr>
          <w:rFonts w:ascii="Arial" w:eastAsia="Times New Roman" w:hAnsi="Arial" w:cs="Arial"/>
        </w:rPr>
        <w:t>The PIN number for each card shall be known only by the cardholder and not disclosed to anyone else or written down.</w:t>
      </w:r>
    </w:p>
    <w:p w14:paraId="47824118" w14:textId="77777777" w:rsidR="00893538" w:rsidRPr="00A85760" w:rsidRDefault="00893538" w:rsidP="000C496B">
      <w:pPr>
        <w:numPr>
          <w:ilvl w:val="0"/>
          <w:numId w:val="99"/>
        </w:numPr>
        <w:spacing w:after="100" w:afterAutospacing="1" w:line="240" w:lineRule="auto"/>
        <w:ind w:left="142" w:hanging="284"/>
        <w:jc w:val="both"/>
        <w:rPr>
          <w:rFonts w:ascii="Arial" w:eastAsia="Times New Roman" w:hAnsi="Arial" w:cs="Arial"/>
        </w:rPr>
      </w:pPr>
      <w:r w:rsidRPr="00A85760">
        <w:rPr>
          <w:rFonts w:ascii="Arial" w:eastAsia="Times New Roman" w:hAnsi="Arial" w:cs="Arial"/>
        </w:rPr>
        <w:t>Should the card be lost or stolen the loss shall be reported by the cardholder to the issuing bank, the police (only if the card has been stolen), the school bursar and the head teacher immediately.</w:t>
      </w:r>
    </w:p>
    <w:p w14:paraId="6B080F8E" w14:textId="77777777" w:rsidR="00893538" w:rsidRPr="00A85760" w:rsidRDefault="00893538" w:rsidP="000C496B">
      <w:pPr>
        <w:numPr>
          <w:ilvl w:val="0"/>
          <w:numId w:val="99"/>
        </w:numPr>
        <w:spacing w:after="100" w:afterAutospacing="1" w:line="240" w:lineRule="auto"/>
        <w:ind w:left="142" w:hanging="284"/>
        <w:jc w:val="both"/>
        <w:rPr>
          <w:rFonts w:ascii="Arial" w:eastAsia="Times New Roman" w:hAnsi="Arial" w:cs="Arial"/>
        </w:rPr>
      </w:pPr>
      <w:r w:rsidRPr="00A85760">
        <w:rPr>
          <w:rFonts w:ascii="Arial" w:eastAsia="Times New Roman" w:hAnsi="Arial" w:cs="Arial"/>
        </w:rPr>
        <w:t xml:space="preserve">Should fraud or misuse be suspected, the bank and LCC (Schools Finance </w:t>
      </w:r>
      <w:r>
        <w:rPr>
          <w:rFonts w:ascii="Arial" w:eastAsia="Times New Roman" w:hAnsi="Arial" w:cs="Arial"/>
        </w:rPr>
        <w:t>Team (SIL)</w:t>
      </w:r>
      <w:r w:rsidRPr="00A85760">
        <w:rPr>
          <w:rFonts w:ascii="Arial" w:eastAsia="Times New Roman" w:hAnsi="Arial" w:cs="Arial"/>
        </w:rPr>
        <w:t xml:space="preserve"> and Internal Audit) should be informed immediately so that the appropriate action can be taken.</w:t>
      </w:r>
      <w:r w:rsidR="00672C71">
        <w:rPr>
          <w:rFonts w:ascii="Arial" w:eastAsia="Times New Roman" w:hAnsi="Arial" w:cs="Arial"/>
        </w:rPr>
        <w:t xml:space="preserve"> See </w:t>
      </w:r>
      <w:r w:rsidR="00672C71" w:rsidRPr="00C06015">
        <w:rPr>
          <w:rFonts w:ascii="Arial" w:eastAsia="Times New Roman" w:hAnsi="Arial" w:cs="Arial"/>
          <w:b/>
          <w:i/>
        </w:rPr>
        <w:t>s.2.27</w:t>
      </w:r>
      <w:r w:rsidR="00672C71" w:rsidRPr="00672C71">
        <w:rPr>
          <w:rFonts w:ascii="Arial" w:eastAsia="Times New Roman" w:hAnsi="Arial" w:cs="Arial"/>
          <w:b/>
          <w:i/>
        </w:rPr>
        <w:t xml:space="preserve"> </w:t>
      </w:r>
      <w:r w:rsidR="00672C71" w:rsidRPr="00672C71">
        <w:rPr>
          <w:rFonts w:ascii="Arial" w:eastAsia="Times New Roman" w:hAnsi="Arial" w:cs="Arial"/>
        </w:rPr>
        <w:t>of</w:t>
      </w:r>
      <w:r w:rsidR="00672C71" w:rsidRPr="00672C71">
        <w:rPr>
          <w:rFonts w:ascii="Arial" w:eastAsia="Times New Roman" w:hAnsi="Arial" w:cs="Arial"/>
          <w:b/>
          <w:i/>
        </w:rPr>
        <w:t xml:space="preserve"> </w:t>
      </w:r>
      <w:r w:rsidR="00672C71" w:rsidRPr="00C06015">
        <w:rPr>
          <w:rFonts w:ascii="Arial" w:eastAsia="Times New Roman" w:hAnsi="Arial" w:cs="Arial"/>
          <w:i/>
        </w:rPr>
        <w:t>The Scheme</w:t>
      </w:r>
      <w:r w:rsidR="00672C71" w:rsidRPr="00C06015">
        <w:rPr>
          <w:rFonts w:ascii="Arial" w:eastAsia="Times New Roman" w:hAnsi="Arial" w:cs="Arial"/>
        </w:rPr>
        <w:t>.</w:t>
      </w:r>
    </w:p>
    <w:p w14:paraId="2F49B29F" w14:textId="77777777" w:rsidR="00E826A3" w:rsidRPr="00280C0B" w:rsidRDefault="00E826A3" w:rsidP="000C496B">
      <w:pPr>
        <w:numPr>
          <w:ilvl w:val="0"/>
          <w:numId w:val="99"/>
        </w:numPr>
        <w:spacing w:after="100" w:afterAutospacing="1" w:line="240" w:lineRule="auto"/>
        <w:ind w:left="142" w:hanging="284"/>
        <w:jc w:val="both"/>
        <w:rPr>
          <w:rFonts w:ascii="Arial" w:eastAsia="Times New Roman" w:hAnsi="Arial" w:cs="Arial"/>
          <w:color w:val="000000"/>
        </w:rPr>
      </w:pPr>
      <w:r w:rsidRPr="00280C0B">
        <w:rPr>
          <w:rFonts w:ascii="Arial" w:eastAsia="Times New Roman" w:hAnsi="Arial" w:cs="Arial"/>
          <w:color w:val="000000"/>
        </w:rPr>
        <w:t>There shall be</w:t>
      </w:r>
      <w:r w:rsidR="00AB74CA" w:rsidRPr="00280C0B">
        <w:rPr>
          <w:rFonts w:ascii="Arial" w:eastAsia="Times New Roman" w:hAnsi="Arial" w:cs="Arial"/>
          <w:color w:val="000000"/>
        </w:rPr>
        <w:t xml:space="preserve"> 1</w:t>
      </w:r>
      <w:r w:rsidR="003D6D10" w:rsidRPr="00280C0B">
        <w:rPr>
          <w:rFonts w:ascii="Arial" w:eastAsia="Times New Roman" w:hAnsi="Arial" w:cs="Arial"/>
          <w:color w:val="000000"/>
        </w:rPr>
        <w:t xml:space="preserve"> credit card account per school and </w:t>
      </w:r>
      <w:r w:rsidRPr="00280C0B">
        <w:rPr>
          <w:rFonts w:ascii="Arial" w:eastAsia="Times New Roman" w:hAnsi="Arial" w:cs="Arial"/>
          <w:color w:val="000000"/>
        </w:rPr>
        <w:t xml:space="preserve">no more than two cardholders </w:t>
      </w:r>
      <w:r w:rsidR="00357E40" w:rsidRPr="00280C0B">
        <w:rPr>
          <w:rFonts w:ascii="Arial" w:eastAsia="Times New Roman" w:hAnsi="Arial" w:cs="Arial"/>
          <w:color w:val="000000"/>
        </w:rPr>
        <w:t>in</w:t>
      </w:r>
      <w:r w:rsidRPr="00280C0B">
        <w:rPr>
          <w:rFonts w:ascii="Arial" w:eastAsia="Times New Roman" w:hAnsi="Arial" w:cs="Arial"/>
          <w:color w:val="000000"/>
        </w:rPr>
        <w:t xml:space="preserve"> </w:t>
      </w:r>
      <w:r w:rsidR="003D6D10" w:rsidRPr="00280C0B">
        <w:rPr>
          <w:rFonts w:ascii="Arial" w:eastAsia="Times New Roman" w:hAnsi="Arial" w:cs="Arial"/>
          <w:color w:val="000000"/>
        </w:rPr>
        <w:t xml:space="preserve">each </w:t>
      </w:r>
      <w:r w:rsidRPr="00280C0B">
        <w:rPr>
          <w:rFonts w:ascii="Arial" w:eastAsia="Times New Roman" w:hAnsi="Arial" w:cs="Arial"/>
          <w:color w:val="000000"/>
        </w:rPr>
        <w:t>Primary S</w:t>
      </w:r>
      <w:r w:rsidR="003D6D92" w:rsidRPr="00280C0B">
        <w:rPr>
          <w:rFonts w:ascii="Arial" w:eastAsia="Times New Roman" w:hAnsi="Arial" w:cs="Arial"/>
          <w:color w:val="000000"/>
        </w:rPr>
        <w:t>chool</w:t>
      </w:r>
      <w:r w:rsidRPr="00280C0B">
        <w:rPr>
          <w:rFonts w:ascii="Arial" w:eastAsia="Times New Roman" w:hAnsi="Arial" w:cs="Arial"/>
          <w:color w:val="000000"/>
        </w:rPr>
        <w:t xml:space="preserve"> and four cardholders</w:t>
      </w:r>
      <w:r w:rsidR="003D6D10" w:rsidRPr="00280C0B">
        <w:rPr>
          <w:rFonts w:ascii="Arial" w:eastAsia="Times New Roman" w:hAnsi="Arial" w:cs="Arial"/>
          <w:color w:val="000000"/>
        </w:rPr>
        <w:t xml:space="preserve"> </w:t>
      </w:r>
      <w:r w:rsidR="00357E40" w:rsidRPr="00280C0B">
        <w:rPr>
          <w:rFonts w:ascii="Arial" w:eastAsia="Times New Roman" w:hAnsi="Arial" w:cs="Arial"/>
          <w:color w:val="000000"/>
        </w:rPr>
        <w:t>in</w:t>
      </w:r>
      <w:r w:rsidRPr="00280C0B">
        <w:rPr>
          <w:rFonts w:ascii="Arial" w:eastAsia="Times New Roman" w:hAnsi="Arial" w:cs="Arial"/>
          <w:color w:val="000000"/>
        </w:rPr>
        <w:t xml:space="preserve"> </w:t>
      </w:r>
      <w:r w:rsidR="003D6D10" w:rsidRPr="00280C0B">
        <w:rPr>
          <w:rFonts w:ascii="Arial" w:eastAsia="Times New Roman" w:hAnsi="Arial" w:cs="Arial"/>
          <w:color w:val="000000"/>
        </w:rPr>
        <w:t xml:space="preserve">each </w:t>
      </w:r>
      <w:r w:rsidRPr="00280C0B">
        <w:rPr>
          <w:rFonts w:ascii="Arial" w:eastAsia="Times New Roman" w:hAnsi="Arial" w:cs="Arial"/>
          <w:color w:val="000000"/>
        </w:rPr>
        <w:t>Secondary S</w:t>
      </w:r>
      <w:r w:rsidR="003D6D92" w:rsidRPr="00280C0B">
        <w:rPr>
          <w:rFonts w:ascii="Arial" w:eastAsia="Times New Roman" w:hAnsi="Arial" w:cs="Arial"/>
          <w:color w:val="000000"/>
        </w:rPr>
        <w:t>chool</w:t>
      </w:r>
      <w:r w:rsidR="002A714A" w:rsidRPr="00280C0B">
        <w:rPr>
          <w:rFonts w:ascii="Arial" w:eastAsia="Times New Roman" w:hAnsi="Arial" w:cs="Arial"/>
          <w:color w:val="000000"/>
        </w:rPr>
        <w:t>.</w:t>
      </w:r>
    </w:p>
    <w:p w14:paraId="3956574D" w14:textId="77777777" w:rsidR="00893538" w:rsidRPr="00280C0B" w:rsidRDefault="00AB74CA" w:rsidP="000C496B">
      <w:pPr>
        <w:numPr>
          <w:ilvl w:val="0"/>
          <w:numId w:val="99"/>
        </w:numPr>
        <w:spacing w:after="100" w:afterAutospacing="1" w:line="240" w:lineRule="auto"/>
        <w:ind w:left="142" w:hanging="284"/>
        <w:jc w:val="both"/>
        <w:rPr>
          <w:rFonts w:ascii="Arial" w:eastAsia="Times New Roman" w:hAnsi="Arial" w:cs="Arial"/>
          <w:color w:val="000000"/>
        </w:rPr>
      </w:pPr>
      <w:r w:rsidRPr="00280C0B">
        <w:rPr>
          <w:rFonts w:ascii="Arial" w:eastAsia="Times New Roman" w:hAnsi="Arial" w:cs="Arial"/>
          <w:color w:val="000000"/>
        </w:rPr>
        <w:t>Each</w:t>
      </w:r>
      <w:r w:rsidR="003D6D92" w:rsidRPr="00280C0B">
        <w:rPr>
          <w:rFonts w:ascii="Arial" w:eastAsia="Times New Roman" w:hAnsi="Arial" w:cs="Arial"/>
          <w:color w:val="000000"/>
        </w:rPr>
        <w:t xml:space="preserve"> </w:t>
      </w:r>
      <w:r w:rsidRPr="00280C0B">
        <w:rPr>
          <w:rFonts w:ascii="Arial" w:eastAsia="Times New Roman" w:hAnsi="Arial" w:cs="Arial"/>
          <w:color w:val="000000"/>
        </w:rPr>
        <w:t xml:space="preserve">credit card </w:t>
      </w:r>
      <w:r w:rsidR="003D6D10" w:rsidRPr="00280C0B">
        <w:rPr>
          <w:rFonts w:ascii="Arial" w:eastAsia="Times New Roman" w:hAnsi="Arial" w:cs="Arial"/>
          <w:color w:val="000000"/>
        </w:rPr>
        <w:t>account</w:t>
      </w:r>
      <w:r w:rsidRPr="00280C0B">
        <w:rPr>
          <w:rFonts w:ascii="Arial" w:eastAsia="Times New Roman" w:hAnsi="Arial" w:cs="Arial"/>
          <w:color w:val="000000"/>
        </w:rPr>
        <w:t xml:space="preserve"> (not</w:t>
      </w:r>
      <w:r w:rsidR="00357E40" w:rsidRPr="00280C0B">
        <w:rPr>
          <w:rFonts w:ascii="Arial" w:eastAsia="Times New Roman" w:hAnsi="Arial" w:cs="Arial"/>
          <w:color w:val="000000"/>
        </w:rPr>
        <w:t xml:space="preserve"> </w:t>
      </w:r>
      <w:r w:rsidRPr="00280C0B">
        <w:rPr>
          <w:rFonts w:ascii="Arial" w:eastAsia="Times New Roman" w:hAnsi="Arial" w:cs="Arial"/>
          <w:color w:val="000000"/>
        </w:rPr>
        <w:t>each</w:t>
      </w:r>
      <w:r w:rsidR="00357E40" w:rsidRPr="00280C0B">
        <w:rPr>
          <w:rFonts w:ascii="Arial" w:eastAsia="Times New Roman" w:hAnsi="Arial" w:cs="Arial"/>
          <w:color w:val="000000"/>
        </w:rPr>
        <w:t xml:space="preserve"> </w:t>
      </w:r>
      <w:r w:rsidRPr="00280C0B">
        <w:rPr>
          <w:rFonts w:ascii="Arial" w:eastAsia="Times New Roman" w:hAnsi="Arial" w:cs="Arial"/>
          <w:color w:val="000000"/>
        </w:rPr>
        <w:t xml:space="preserve">individual </w:t>
      </w:r>
      <w:r w:rsidR="00357E40" w:rsidRPr="00280C0B">
        <w:rPr>
          <w:rFonts w:ascii="Arial" w:eastAsia="Times New Roman" w:hAnsi="Arial" w:cs="Arial"/>
          <w:color w:val="000000"/>
        </w:rPr>
        <w:t>card</w:t>
      </w:r>
      <w:r w:rsidRPr="00280C0B">
        <w:rPr>
          <w:rFonts w:ascii="Arial" w:eastAsia="Times New Roman" w:hAnsi="Arial" w:cs="Arial"/>
          <w:color w:val="000000"/>
        </w:rPr>
        <w:t>),</w:t>
      </w:r>
      <w:r w:rsidR="003D6D10" w:rsidRPr="00280C0B">
        <w:rPr>
          <w:rFonts w:ascii="Arial" w:eastAsia="Times New Roman" w:hAnsi="Arial" w:cs="Arial"/>
          <w:color w:val="000000"/>
        </w:rPr>
        <w:t xml:space="preserve"> </w:t>
      </w:r>
      <w:r w:rsidR="00893538" w:rsidRPr="00280C0B">
        <w:rPr>
          <w:rFonts w:ascii="Arial" w:eastAsia="Times New Roman" w:hAnsi="Arial" w:cs="Arial"/>
          <w:color w:val="000000"/>
        </w:rPr>
        <w:t xml:space="preserve">shall have a </w:t>
      </w:r>
      <w:r w:rsidR="003D6D10" w:rsidRPr="00280C0B">
        <w:rPr>
          <w:rFonts w:ascii="Arial" w:eastAsia="Times New Roman" w:hAnsi="Arial" w:cs="Arial"/>
          <w:color w:val="000000"/>
        </w:rPr>
        <w:t xml:space="preserve">maximum </w:t>
      </w:r>
      <w:r w:rsidR="00893538" w:rsidRPr="00280C0B">
        <w:rPr>
          <w:rFonts w:ascii="Arial" w:eastAsia="Times New Roman" w:hAnsi="Arial" w:cs="Arial"/>
          <w:color w:val="000000"/>
        </w:rPr>
        <w:t xml:space="preserve">spending limit of </w:t>
      </w:r>
      <w:r w:rsidR="00893538" w:rsidRPr="00280C0B">
        <w:rPr>
          <w:rFonts w:ascii="Arial" w:eastAsia="Times New Roman" w:hAnsi="Arial" w:cs="Arial"/>
          <w:b/>
          <w:color w:val="000000"/>
        </w:rPr>
        <w:t>£5,000</w:t>
      </w:r>
      <w:r w:rsidR="003D6D10" w:rsidRPr="00280C0B">
        <w:rPr>
          <w:rFonts w:ascii="Arial" w:eastAsia="Times New Roman" w:hAnsi="Arial" w:cs="Arial"/>
          <w:color w:val="000000"/>
        </w:rPr>
        <w:t xml:space="preserve"> </w:t>
      </w:r>
      <w:r w:rsidR="00893538" w:rsidRPr="00280C0B">
        <w:rPr>
          <w:rFonts w:ascii="Arial" w:eastAsia="Times New Roman" w:hAnsi="Arial" w:cs="Arial"/>
          <w:color w:val="000000"/>
        </w:rPr>
        <w:t xml:space="preserve">for Primary </w:t>
      </w:r>
      <w:r w:rsidR="003D6D92" w:rsidRPr="00280C0B">
        <w:rPr>
          <w:rFonts w:ascii="Arial" w:eastAsia="Times New Roman" w:hAnsi="Arial" w:cs="Arial"/>
          <w:color w:val="000000"/>
        </w:rPr>
        <w:t>School</w:t>
      </w:r>
      <w:r w:rsidR="003D6D10" w:rsidRPr="00280C0B">
        <w:rPr>
          <w:rFonts w:ascii="Arial" w:eastAsia="Times New Roman" w:hAnsi="Arial" w:cs="Arial"/>
          <w:color w:val="000000"/>
        </w:rPr>
        <w:t>s</w:t>
      </w:r>
      <w:r w:rsidR="00893538" w:rsidRPr="00280C0B">
        <w:rPr>
          <w:rFonts w:ascii="Arial" w:eastAsia="Times New Roman" w:hAnsi="Arial" w:cs="Arial"/>
          <w:color w:val="000000"/>
        </w:rPr>
        <w:t xml:space="preserve"> and </w:t>
      </w:r>
      <w:r w:rsidR="00893538" w:rsidRPr="00280C0B">
        <w:rPr>
          <w:rFonts w:ascii="Arial" w:eastAsia="Times New Roman" w:hAnsi="Arial" w:cs="Arial"/>
          <w:b/>
          <w:color w:val="000000"/>
        </w:rPr>
        <w:t>£10,000</w:t>
      </w:r>
      <w:r w:rsidR="003D6D10" w:rsidRPr="00280C0B">
        <w:rPr>
          <w:rFonts w:ascii="Arial" w:eastAsia="Times New Roman" w:hAnsi="Arial" w:cs="Arial"/>
          <w:b/>
          <w:color w:val="000000"/>
        </w:rPr>
        <w:t xml:space="preserve"> </w:t>
      </w:r>
      <w:r w:rsidR="003D6D10" w:rsidRPr="00280C0B">
        <w:rPr>
          <w:rFonts w:ascii="Arial" w:eastAsia="Times New Roman" w:hAnsi="Arial" w:cs="Arial"/>
          <w:color w:val="000000"/>
        </w:rPr>
        <w:t xml:space="preserve">for </w:t>
      </w:r>
      <w:r w:rsidR="00893538" w:rsidRPr="00280C0B">
        <w:rPr>
          <w:rFonts w:ascii="Arial" w:eastAsia="Times New Roman" w:hAnsi="Arial" w:cs="Arial"/>
          <w:color w:val="000000"/>
        </w:rPr>
        <w:t>Secondary S</w:t>
      </w:r>
      <w:r w:rsidR="003D6D92" w:rsidRPr="00280C0B">
        <w:rPr>
          <w:rFonts w:ascii="Arial" w:eastAsia="Times New Roman" w:hAnsi="Arial" w:cs="Arial"/>
          <w:color w:val="000000"/>
        </w:rPr>
        <w:t>chool</w:t>
      </w:r>
      <w:r w:rsidR="003D6D10" w:rsidRPr="00280C0B">
        <w:rPr>
          <w:rFonts w:ascii="Arial" w:eastAsia="Times New Roman" w:hAnsi="Arial" w:cs="Arial"/>
          <w:color w:val="000000"/>
        </w:rPr>
        <w:t>s,</w:t>
      </w:r>
      <w:r w:rsidR="00893538" w:rsidRPr="00280C0B">
        <w:rPr>
          <w:rFonts w:ascii="Arial" w:eastAsia="Times New Roman" w:hAnsi="Arial" w:cs="Arial"/>
          <w:color w:val="000000"/>
        </w:rPr>
        <w:t xml:space="preserve"> controlled by the bank but set by the governing body. Limits for special schools will be the appropriate limit given the age range of the pupils </w:t>
      </w:r>
    </w:p>
    <w:p w14:paraId="40600122" w14:textId="77777777" w:rsidR="00893538" w:rsidRPr="00A85760" w:rsidRDefault="00893538" w:rsidP="000C496B">
      <w:pPr>
        <w:numPr>
          <w:ilvl w:val="0"/>
          <w:numId w:val="99"/>
        </w:numPr>
        <w:spacing w:after="100" w:afterAutospacing="1" w:line="240" w:lineRule="auto"/>
        <w:ind w:left="142" w:hanging="284"/>
        <w:jc w:val="both"/>
        <w:rPr>
          <w:rFonts w:ascii="Arial" w:eastAsia="Times New Roman" w:hAnsi="Arial" w:cs="Arial"/>
        </w:rPr>
      </w:pPr>
      <w:r w:rsidRPr="00A85760">
        <w:rPr>
          <w:rFonts w:ascii="Arial" w:eastAsia="Times New Roman" w:hAnsi="Arial" w:cs="Arial"/>
        </w:rPr>
        <w:t>The credit card balance shall be settled in full automatically each month thereby avoiding credit card interest charges.</w:t>
      </w:r>
    </w:p>
    <w:p w14:paraId="3E185F3A" w14:textId="77777777" w:rsidR="00893538" w:rsidRPr="00662490" w:rsidRDefault="00893538" w:rsidP="000C496B">
      <w:pPr>
        <w:numPr>
          <w:ilvl w:val="0"/>
          <w:numId w:val="99"/>
        </w:numPr>
        <w:spacing w:after="100" w:afterAutospacing="1" w:line="240" w:lineRule="auto"/>
        <w:ind w:left="142" w:hanging="284"/>
        <w:jc w:val="both"/>
        <w:rPr>
          <w:rFonts w:ascii="Arial" w:eastAsia="Times New Roman" w:hAnsi="Arial" w:cs="Arial"/>
        </w:rPr>
      </w:pPr>
      <w:r w:rsidRPr="00A85760">
        <w:rPr>
          <w:rFonts w:ascii="Arial" w:eastAsia="Times New Roman" w:hAnsi="Arial" w:cs="Arial"/>
        </w:rPr>
        <w:t xml:space="preserve">The card statement will be cross referenced with the original purchase receipts by the School Finance Officer. The credit card statement should be entered into the schools financial management system as soon as possible as a ‘Cash Book Journal’. The journal must itemise each purchase made on the card (Net and VAT) against the appropriate ledger code ensuring that the total of the journal reflects the total on the credit card statement. The School Finance Officer and </w:t>
      </w:r>
      <w:r>
        <w:rPr>
          <w:rFonts w:ascii="Arial" w:eastAsia="Times New Roman" w:hAnsi="Arial" w:cs="Arial"/>
        </w:rPr>
        <w:t>h</w:t>
      </w:r>
      <w:r w:rsidRPr="00A85760">
        <w:rPr>
          <w:rFonts w:ascii="Arial" w:eastAsia="Times New Roman" w:hAnsi="Arial" w:cs="Arial"/>
        </w:rPr>
        <w:t>ead</w:t>
      </w:r>
      <w:r>
        <w:rPr>
          <w:rFonts w:ascii="Arial" w:eastAsia="Times New Roman" w:hAnsi="Arial" w:cs="Arial"/>
        </w:rPr>
        <w:t xml:space="preserve"> t</w:t>
      </w:r>
      <w:r w:rsidRPr="00A85760">
        <w:rPr>
          <w:rFonts w:ascii="Arial" w:eastAsia="Times New Roman" w:hAnsi="Arial" w:cs="Arial"/>
        </w:rPr>
        <w:t>eacher will then sign the statement as confirmation of reconciliation. The Cash Book Journal and original purchase receipts, together with the credit card statement, should be kept on file, to ensure the completeness of the accounting record</w:t>
      </w:r>
      <w:r>
        <w:rPr>
          <w:rFonts w:ascii="Arial" w:eastAsia="Times New Roman" w:hAnsi="Arial" w:cs="Arial"/>
        </w:rPr>
        <w:t>s &amp; ready to be checked during</w:t>
      </w:r>
      <w:r w:rsidRPr="00A85760">
        <w:rPr>
          <w:rFonts w:ascii="Arial" w:eastAsia="Times New Roman" w:hAnsi="Arial" w:cs="Arial"/>
        </w:rPr>
        <w:t xml:space="preserve"> visit</w:t>
      </w:r>
      <w:r>
        <w:rPr>
          <w:rFonts w:ascii="Arial" w:eastAsia="Times New Roman" w:hAnsi="Arial" w:cs="Arial"/>
        </w:rPr>
        <w:t>s</w:t>
      </w:r>
      <w:r w:rsidRPr="00A85760">
        <w:rPr>
          <w:rFonts w:ascii="Arial" w:eastAsia="Times New Roman" w:hAnsi="Arial" w:cs="Arial"/>
        </w:rPr>
        <w:t xml:space="preserve"> b</w:t>
      </w:r>
      <w:r>
        <w:rPr>
          <w:rFonts w:ascii="Arial" w:eastAsia="Times New Roman" w:hAnsi="Arial" w:cs="Arial"/>
        </w:rPr>
        <w:t xml:space="preserve">y the Schools Financial Advisor (SIL). </w:t>
      </w:r>
    </w:p>
    <w:p w14:paraId="480A00CC" w14:textId="77777777" w:rsidR="00410FDB" w:rsidRDefault="00893538" w:rsidP="000C496B">
      <w:pPr>
        <w:numPr>
          <w:ilvl w:val="0"/>
          <w:numId w:val="99"/>
        </w:numPr>
        <w:spacing w:after="100" w:afterAutospacing="1" w:line="240" w:lineRule="auto"/>
        <w:ind w:left="142" w:hanging="284"/>
        <w:jc w:val="both"/>
        <w:rPr>
          <w:rFonts w:ascii="Arial" w:eastAsia="Times New Roman" w:hAnsi="Arial" w:cs="Arial"/>
        </w:rPr>
      </w:pPr>
      <w:r w:rsidRPr="00A85760">
        <w:rPr>
          <w:rFonts w:ascii="Arial" w:eastAsia="Times New Roman" w:hAnsi="Arial" w:cs="Arial"/>
        </w:rPr>
        <w:t xml:space="preserve">All receipts shall be authorised by the </w:t>
      </w:r>
      <w:r>
        <w:rPr>
          <w:rFonts w:ascii="Arial" w:eastAsia="Times New Roman" w:hAnsi="Arial" w:cs="Arial"/>
        </w:rPr>
        <w:t>h</w:t>
      </w:r>
      <w:r w:rsidRPr="00A85760">
        <w:rPr>
          <w:rFonts w:ascii="Arial" w:eastAsia="Times New Roman" w:hAnsi="Arial" w:cs="Arial"/>
        </w:rPr>
        <w:t>ead</w:t>
      </w:r>
      <w:r>
        <w:rPr>
          <w:rFonts w:ascii="Arial" w:eastAsia="Times New Roman" w:hAnsi="Arial" w:cs="Arial"/>
        </w:rPr>
        <w:t xml:space="preserve"> t</w:t>
      </w:r>
      <w:r w:rsidRPr="00A85760">
        <w:rPr>
          <w:rFonts w:ascii="Arial" w:eastAsia="Times New Roman" w:hAnsi="Arial" w:cs="Arial"/>
        </w:rPr>
        <w:t>eacher</w:t>
      </w:r>
    </w:p>
    <w:p w14:paraId="42CD6BF3" w14:textId="77777777" w:rsidR="00410FDB" w:rsidRDefault="00893538" w:rsidP="000C496B">
      <w:pPr>
        <w:numPr>
          <w:ilvl w:val="0"/>
          <w:numId w:val="99"/>
        </w:numPr>
        <w:spacing w:after="100" w:afterAutospacing="1" w:line="240" w:lineRule="auto"/>
        <w:ind w:left="142" w:hanging="284"/>
        <w:jc w:val="both"/>
        <w:rPr>
          <w:rFonts w:ascii="Arial" w:eastAsia="Times New Roman" w:hAnsi="Arial" w:cs="Arial"/>
        </w:rPr>
      </w:pPr>
      <w:r w:rsidRPr="00410FDB">
        <w:rPr>
          <w:rFonts w:ascii="Arial" w:eastAsia="Times New Roman" w:hAnsi="Arial" w:cs="Arial"/>
        </w:rPr>
        <w:t>The cards shall not be used for personal expenditure</w:t>
      </w:r>
      <w:r w:rsidR="00410FDB" w:rsidRPr="00410FDB">
        <w:rPr>
          <w:rFonts w:ascii="Arial" w:eastAsia="Times New Roman" w:hAnsi="Arial" w:cs="Arial"/>
        </w:rPr>
        <w:t xml:space="preserve"> under any circumstances or for </w:t>
      </w:r>
      <w:r w:rsidRPr="00410FDB">
        <w:rPr>
          <w:rFonts w:ascii="Arial" w:eastAsia="Times New Roman" w:hAnsi="Arial" w:cs="Arial"/>
        </w:rPr>
        <w:t>purchases on behalf of a third party.</w:t>
      </w:r>
    </w:p>
    <w:p w14:paraId="5DB31AF3" w14:textId="77777777" w:rsidR="00410FDB" w:rsidRDefault="00893538" w:rsidP="000C496B">
      <w:pPr>
        <w:numPr>
          <w:ilvl w:val="0"/>
          <w:numId w:val="99"/>
        </w:numPr>
        <w:spacing w:after="100" w:afterAutospacing="1" w:line="240" w:lineRule="auto"/>
        <w:ind w:left="142" w:hanging="284"/>
        <w:jc w:val="both"/>
        <w:rPr>
          <w:rFonts w:ascii="Arial" w:eastAsia="Times New Roman" w:hAnsi="Arial" w:cs="Arial"/>
        </w:rPr>
      </w:pPr>
      <w:r w:rsidRPr="00410FDB">
        <w:rPr>
          <w:rFonts w:ascii="Arial" w:eastAsia="Times New Roman" w:hAnsi="Arial" w:cs="Arial"/>
        </w:rPr>
        <w:t xml:space="preserve">Cash withdrawals are not permitted. </w:t>
      </w:r>
    </w:p>
    <w:p w14:paraId="3B1DB5AB" w14:textId="77777777" w:rsidR="00893538" w:rsidRPr="00410FDB" w:rsidRDefault="00893538" w:rsidP="000C496B">
      <w:pPr>
        <w:numPr>
          <w:ilvl w:val="0"/>
          <w:numId w:val="99"/>
        </w:numPr>
        <w:spacing w:after="100" w:afterAutospacing="1" w:line="240" w:lineRule="auto"/>
        <w:ind w:left="142" w:hanging="284"/>
        <w:jc w:val="both"/>
        <w:rPr>
          <w:rFonts w:ascii="Arial" w:eastAsia="Times New Roman" w:hAnsi="Arial" w:cs="Arial"/>
        </w:rPr>
      </w:pPr>
      <w:r w:rsidRPr="00410FDB">
        <w:rPr>
          <w:rFonts w:ascii="Arial" w:eastAsia="Times New Roman" w:hAnsi="Arial" w:cs="Arial"/>
        </w:rPr>
        <w:t xml:space="preserve">All authorised cardholders shall sign </w:t>
      </w:r>
      <w:r w:rsidR="00335626" w:rsidRPr="00410FDB">
        <w:rPr>
          <w:rFonts w:ascii="Arial" w:eastAsia="Times New Roman" w:hAnsi="Arial" w:cs="Arial"/>
        </w:rPr>
        <w:t>the ‘cardholder consent form’ t</w:t>
      </w:r>
      <w:r w:rsidRPr="00410FDB">
        <w:rPr>
          <w:rFonts w:ascii="Arial" w:eastAsia="Times New Roman" w:hAnsi="Arial" w:cs="Arial"/>
        </w:rPr>
        <w:t xml:space="preserve">o accept that they have personal responsibility for transactions on “their” card which are not conducted with the approval of the school in accordance with this policy. The cost of any unauthorised transactions and were reimbursement is not received then the cardholder will be subject to gross mis-conduct.  </w:t>
      </w:r>
    </w:p>
    <w:p w14:paraId="7DCF2F58" w14:textId="77777777" w:rsidR="00893538" w:rsidRPr="00A85760" w:rsidRDefault="00893538" w:rsidP="00F73940">
      <w:pPr>
        <w:spacing w:after="0" w:line="240" w:lineRule="auto"/>
        <w:ind w:left="-284"/>
        <w:jc w:val="both"/>
        <w:rPr>
          <w:rFonts w:ascii="Arial" w:eastAsia="Times New Roman" w:hAnsi="Arial" w:cs="Arial"/>
        </w:rPr>
      </w:pPr>
      <w:r w:rsidRPr="00A85760">
        <w:rPr>
          <w:rFonts w:ascii="Arial" w:eastAsia="Times New Roman" w:hAnsi="Arial" w:cs="Arial"/>
        </w:rPr>
        <w:t>Separation of duties is fulfilled by the following:</w:t>
      </w:r>
    </w:p>
    <w:p w14:paraId="10583516" w14:textId="77777777" w:rsidR="00893538" w:rsidRPr="00A85760" w:rsidRDefault="00893538" w:rsidP="00F73940">
      <w:pPr>
        <w:spacing w:after="0" w:line="240" w:lineRule="auto"/>
        <w:ind w:left="-284"/>
        <w:jc w:val="both"/>
        <w:rPr>
          <w:rFonts w:ascii="Arial" w:eastAsia="Times New Roman" w:hAnsi="Arial" w:cs="Arial"/>
        </w:rPr>
      </w:pPr>
    </w:p>
    <w:p w14:paraId="22F9590C"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sidRPr="00A85760">
        <w:rPr>
          <w:rFonts w:ascii="Arial" w:eastAsia="Times New Roman" w:hAnsi="Arial" w:cs="Arial"/>
        </w:rPr>
        <w:t>If staff require goods via the inter</w:t>
      </w:r>
      <w:r>
        <w:rPr>
          <w:rFonts w:ascii="Arial" w:eastAsia="Times New Roman" w:hAnsi="Arial" w:cs="Arial"/>
        </w:rPr>
        <w:t>net they must liaise with the office manager/b</w:t>
      </w:r>
      <w:r w:rsidRPr="00A85760">
        <w:rPr>
          <w:rFonts w:ascii="Arial" w:eastAsia="Times New Roman" w:hAnsi="Arial" w:cs="Arial"/>
        </w:rPr>
        <w:t xml:space="preserve">ursar to place the order on line providing they have sufficient budgetary provision and get the </w:t>
      </w:r>
      <w:r>
        <w:rPr>
          <w:rFonts w:ascii="Arial" w:eastAsia="Times New Roman" w:hAnsi="Arial" w:cs="Arial"/>
        </w:rPr>
        <w:t>h</w:t>
      </w:r>
      <w:r w:rsidRPr="00A85760">
        <w:rPr>
          <w:rFonts w:ascii="Arial" w:eastAsia="Times New Roman" w:hAnsi="Arial" w:cs="Arial"/>
        </w:rPr>
        <w:t>ead</w:t>
      </w:r>
      <w:r>
        <w:rPr>
          <w:rFonts w:ascii="Arial" w:eastAsia="Times New Roman" w:hAnsi="Arial" w:cs="Arial"/>
        </w:rPr>
        <w:t xml:space="preserve"> t</w:t>
      </w:r>
      <w:r w:rsidRPr="00A85760">
        <w:rPr>
          <w:rFonts w:ascii="Arial" w:eastAsia="Times New Roman" w:hAnsi="Arial" w:cs="Arial"/>
        </w:rPr>
        <w:t>eacher or the deputy to authorise the purchase.</w:t>
      </w:r>
    </w:p>
    <w:p w14:paraId="52D9E2D9"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sidRPr="00A85760">
        <w:rPr>
          <w:rFonts w:ascii="Arial" w:eastAsia="Times New Roman" w:hAnsi="Arial" w:cs="Arial"/>
        </w:rPr>
        <w:t>Cardholder makes purchase.</w:t>
      </w:r>
    </w:p>
    <w:p w14:paraId="0BE06F3C"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sidRPr="00A85760">
        <w:rPr>
          <w:rFonts w:ascii="Arial" w:eastAsia="Times New Roman" w:hAnsi="Arial" w:cs="Arial"/>
        </w:rPr>
        <w:t>The</w:t>
      </w:r>
      <w:r>
        <w:rPr>
          <w:rFonts w:ascii="Arial" w:eastAsia="Times New Roman" w:hAnsi="Arial" w:cs="Arial"/>
        </w:rPr>
        <w:t xml:space="preserve"> h</w:t>
      </w:r>
      <w:r w:rsidRPr="00A85760">
        <w:rPr>
          <w:rFonts w:ascii="Arial" w:eastAsia="Times New Roman" w:hAnsi="Arial" w:cs="Arial"/>
        </w:rPr>
        <w:t>ead</w:t>
      </w:r>
      <w:r>
        <w:rPr>
          <w:rFonts w:ascii="Arial" w:eastAsia="Times New Roman" w:hAnsi="Arial" w:cs="Arial"/>
        </w:rPr>
        <w:t xml:space="preserve"> t</w:t>
      </w:r>
      <w:r w:rsidRPr="00A85760">
        <w:rPr>
          <w:rFonts w:ascii="Arial" w:eastAsia="Times New Roman" w:hAnsi="Arial" w:cs="Arial"/>
        </w:rPr>
        <w:t>eacher authorises receipt of transaction submitted by cardholder</w:t>
      </w:r>
    </w:p>
    <w:p w14:paraId="3C180074"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Pr>
          <w:rFonts w:ascii="Arial" w:eastAsia="Times New Roman" w:hAnsi="Arial" w:cs="Arial"/>
        </w:rPr>
        <w:t>The office manager/b</w:t>
      </w:r>
      <w:r w:rsidRPr="00A85760">
        <w:rPr>
          <w:rFonts w:ascii="Arial" w:eastAsia="Times New Roman" w:hAnsi="Arial" w:cs="Arial"/>
        </w:rPr>
        <w:t>ursar officer records expenditure on the schools accounting system.</w:t>
      </w:r>
    </w:p>
    <w:p w14:paraId="7FD629B2" w14:textId="77777777" w:rsidR="00893538" w:rsidRPr="00A85760" w:rsidRDefault="00893538" w:rsidP="000C496B">
      <w:pPr>
        <w:numPr>
          <w:ilvl w:val="0"/>
          <w:numId w:val="99"/>
        </w:numPr>
        <w:spacing w:after="0" w:line="240" w:lineRule="auto"/>
        <w:ind w:left="142" w:hanging="284"/>
        <w:jc w:val="both"/>
        <w:rPr>
          <w:rFonts w:ascii="Arial" w:eastAsia="Times New Roman" w:hAnsi="Arial" w:cs="Arial"/>
        </w:rPr>
      </w:pPr>
      <w:r>
        <w:rPr>
          <w:rFonts w:ascii="Arial" w:eastAsia="Times New Roman" w:hAnsi="Arial" w:cs="Arial"/>
        </w:rPr>
        <w:t>Office manager/b</w:t>
      </w:r>
      <w:r w:rsidRPr="00A85760">
        <w:rPr>
          <w:rFonts w:ascii="Arial" w:eastAsia="Times New Roman" w:hAnsi="Arial" w:cs="Arial"/>
        </w:rPr>
        <w:t xml:space="preserve">ursar to reconcile direct debit on bank account statement against credit card statement; </w:t>
      </w:r>
    </w:p>
    <w:p w14:paraId="560A7D69" w14:textId="77777777" w:rsidR="00893538" w:rsidRPr="00A85760" w:rsidRDefault="00893538" w:rsidP="00F73940">
      <w:pPr>
        <w:spacing w:after="0" w:line="240" w:lineRule="auto"/>
        <w:ind w:left="-284"/>
        <w:jc w:val="both"/>
        <w:rPr>
          <w:rFonts w:ascii="Arial" w:eastAsia="Times New Roman" w:hAnsi="Arial" w:cs="Arial"/>
        </w:rPr>
      </w:pPr>
    </w:p>
    <w:p w14:paraId="6B7A06C6" w14:textId="77777777" w:rsidR="00893538" w:rsidRPr="00A85760" w:rsidRDefault="00893538" w:rsidP="00F73940">
      <w:pPr>
        <w:spacing w:after="0" w:line="240" w:lineRule="auto"/>
        <w:ind w:left="-284"/>
        <w:jc w:val="both"/>
        <w:rPr>
          <w:rFonts w:ascii="Arial" w:eastAsia="Times New Roman" w:hAnsi="Arial" w:cs="Arial"/>
          <w:b/>
          <w:bCs/>
          <w:u w:val="single"/>
        </w:rPr>
      </w:pPr>
      <w:r w:rsidRPr="00A85760">
        <w:rPr>
          <w:rFonts w:ascii="Arial" w:eastAsia="Times New Roman" w:hAnsi="Arial" w:cs="Arial"/>
          <w:b/>
          <w:bCs/>
        </w:rPr>
        <w:t xml:space="preserve">Purchases </w:t>
      </w:r>
      <w:r w:rsidRPr="00A85760">
        <w:rPr>
          <w:rFonts w:ascii="Arial" w:eastAsia="Times New Roman" w:hAnsi="Arial" w:cs="Arial"/>
          <w:b/>
          <w:bCs/>
          <w:u w:val="single"/>
        </w:rPr>
        <w:t>under £200</w:t>
      </w:r>
    </w:p>
    <w:p w14:paraId="4362CDC5" w14:textId="77777777" w:rsidR="00893538" w:rsidRPr="00A85760" w:rsidRDefault="00893538" w:rsidP="00F73940">
      <w:pPr>
        <w:spacing w:after="0" w:line="240" w:lineRule="auto"/>
        <w:ind w:left="-284"/>
        <w:jc w:val="both"/>
        <w:rPr>
          <w:rFonts w:ascii="Arial" w:eastAsia="Times New Roman" w:hAnsi="Arial" w:cs="Arial"/>
          <w:b/>
          <w:bCs/>
          <w:u w:val="single"/>
        </w:rPr>
      </w:pPr>
    </w:p>
    <w:p w14:paraId="407CD183" w14:textId="77777777" w:rsidR="00893538" w:rsidRPr="00A85760" w:rsidRDefault="00893538" w:rsidP="000C496B">
      <w:pPr>
        <w:numPr>
          <w:ilvl w:val="0"/>
          <w:numId w:val="100"/>
        </w:numPr>
        <w:tabs>
          <w:tab w:val="clear" w:pos="720"/>
          <w:tab w:val="num" w:pos="426"/>
        </w:tabs>
        <w:spacing w:after="0" w:line="240" w:lineRule="auto"/>
        <w:ind w:left="142" w:hanging="284"/>
        <w:jc w:val="both"/>
        <w:rPr>
          <w:rFonts w:ascii="Arial" w:eastAsia="Times New Roman" w:hAnsi="Arial" w:cs="Arial"/>
          <w:u w:val="single"/>
        </w:rPr>
      </w:pPr>
      <w:r>
        <w:rPr>
          <w:rFonts w:ascii="Arial" w:eastAsia="Times New Roman" w:hAnsi="Arial" w:cs="Arial"/>
        </w:rPr>
        <w:t xml:space="preserve">May be off-site but </w:t>
      </w:r>
      <w:r w:rsidRPr="007526A0">
        <w:rPr>
          <w:rFonts w:ascii="Arial" w:eastAsia="Times New Roman" w:hAnsi="Arial" w:cs="Arial"/>
          <w:u w:val="single"/>
        </w:rPr>
        <w:t>must be</w:t>
      </w:r>
      <w:r w:rsidR="004A2B38">
        <w:rPr>
          <w:rFonts w:ascii="Arial" w:eastAsia="Times New Roman" w:hAnsi="Arial" w:cs="Arial"/>
        </w:rPr>
        <w:t xml:space="preserve"> kept to a minimum and approved prior to purchase</w:t>
      </w:r>
    </w:p>
    <w:p w14:paraId="0F7E6B5B" w14:textId="77777777" w:rsidR="00893538" w:rsidRPr="00A85760" w:rsidRDefault="00893538" w:rsidP="000C496B">
      <w:pPr>
        <w:numPr>
          <w:ilvl w:val="0"/>
          <w:numId w:val="100"/>
        </w:numPr>
        <w:tabs>
          <w:tab w:val="clear" w:pos="720"/>
          <w:tab w:val="num" w:pos="426"/>
        </w:tabs>
        <w:spacing w:after="0" w:line="240" w:lineRule="auto"/>
        <w:ind w:left="142" w:hanging="284"/>
        <w:jc w:val="both"/>
        <w:rPr>
          <w:rFonts w:ascii="Arial" w:eastAsia="Times New Roman" w:hAnsi="Arial" w:cs="Arial"/>
          <w:u w:val="single"/>
        </w:rPr>
      </w:pPr>
      <w:r w:rsidRPr="00A85760">
        <w:rPr>
          <w:rFonts w:ascii="Arial" w:eastAsia="Times New Roman" w:hAnsi="Arial" w:cs="Arial"/>
        </w:rPr>
        <w:t>A VAT (if appli</w:t>
      </w:r>
      <w:r w:rsidR="004A2B38">
        <w:rPr>
          <w:rFonts w:ascii="Arial" w:eastAsia="Times New Roman" w:hAnsi="Arial" w:cs="Arial"/>
        </w:rPr>
        <w:t>cable) receipt must be obtained</w:t>
      </w:r>
    </w:p>
    <w:p w14:paraId="7FE93096" w14:textId="77777777" w:rsidR="00893538" w:rsidRPr="00A85760" w:rsidRDefault="00893538" w:rsidP="000C496B">
      <w:pPr>
        <w:numPr>
          <w:ilvl w:val="0"/>
          <w:numId w:val="100"/>
        </w:numPr>
        <w:tabs>
          <w:tab w:val="clear" w:pos="720"/>
          <w:tab w:val="num" w:pos="426"/>
        </w:tabs>
        <w:spacing w:after="0" w:line="240" w:lineRule="auto"/>
        <w:ind w:left="142" w:hanging="284"/>
        <w:jc w:val="both"/>
        <w:rPr>
          <w:rFonts w:ascii="Arial" w:eastAsia="Times New Roman" w:hAnsi="Arial" w:cs="Arial"/>
        </w:rPr>
      </w:pPr>
      <w:r w:rsidRPr="00A85760">
        <w:rPr>
          <w:rFonts w:ascii="Arial" w:eastAsia="Times New Roman" w:hAnsi="Arial" w:cs="Arial"/>
        </w:rPr>
        <w:t>Cardholder must present the re</w:t>
      </w:r>
      <w:r>
        <w:rPr>
          <w:rFonts w:ascii="Arial" w:eastAsia="Times New Roman" w:hAnsi="Arial" w:cs="Arial"/>
        </w:rPr>
        <w:t>ceipt for goods/service to the b</w:t>
      </w:r>
      <w:r w:rsidR="004A2B38">
        <w:rPr>
          <w:rFonts w:ascii="Arial" w:eastAsia="Times New Roman" w:hAnsi="Arial" w:cs="Arial"/>
        </w:rPr>
        <w:t>ursar</w:t>
      </w:r>
    </w:p>
    <w:p w14:paraId="2FF9E2FA" w14:textId="77777777" w:rsidR="00893538" w:rsidRPr="00A85760" w:rsidRDefault="00893538" w:rsidP="00F73940">
      <w:pPr>
        <w:tabs>
          <w:tab w:val="num" w:pos="1418"/>
        </w:tabs>
        <w:spacing w:after="0" w:line="240" w:lineRule="auto"/>
        <w:ind w:left="-284"/>
        <w:jc w:val="both"/>
        <w:rPr>
          <w:rFonts w:ascii="Arial" w:eastAsia="Times New Roman" w:hAnsi="Arial" w:cs="Arial"/>
        </w:rPr>
      </w:pPr>
    </w:p>
    <w:p w14:paraId="20856DA9" w14:textId="77777777" w:rsidR="00893538" w:rsidRPr="00A85760" w:rsidRDefault="00893538" w:rsidP="00F73940">
      <w:pPr>
        <w:spacing w:after="0" w:line="240" w:lineRule="auto"/>
        <w:ind w:left="-284"/>
        <w:jc w:val="both"/>
        <w:rPr>
          <w:rFonts w:ascii="Arial" w:eastAsia="Times New Roman" w:hAnsi="Arial" w:cs="Arial"/>
          <w:b/>
          <w:bCs/>
          <w:u w:val="single"/>
        </w:rPr>
      </w:pPr>
      <w:r w:rsidRPr="00A85760">
        <w:rPr>
          <w:rFonts w:ascii="Arial" w:eastAsia="Times New Roman" w:hAnsi="Arial" w:cs="Arial"/>
          <w:b/>
          <w:bCs/>
        </w:rPr>
        <w:t xml:space="preserve">Purchases </w:t>
      </w:r>
      <w:r w:rsidRPr="00A85760">
        <w:rPr>
          <w:rFonts w:ascii="Arial" w:eastAsia="Times New Roman" w:hAnsi="Arial" w:cs="Arial"/>
          <w:b/>
          <w:bCs/>
          <w:u w:val="single"/>
        </w:rPr>
        <w:t>over £200</w:t>
      </w:r>
    </w:p>
    <w:p w14:paraId="39CCA1E5" w14:textId="77777777" w:rsidR="00893538" w:rsidRPr="00A85760" w:rsidRDefault="00893538" w:rsidP="00F73940">
      <w:pPr>
        <w:spacing w:after="0" w:line="240" w:lineRule="auto"/>
        <w:ind w:left="-284"/>
        <w:jc w:val="both"/>
        <w:rPr>
          <w:rFonts w:ascii="Arial" w:eastAsia="Times New Roman" w:hAnsi="Arial" w:cs="Arial"/>
          <w:b/>
          <w:bCs/>
          <w:u w:val="single"/>
        </w:rPr>
      </w:pPr>
    </w:p>
    <w:p w14:paraId="7A6B9C30" w14:textId="77777777" w:rsidR="00893538" w:rsidRPr="00A85760" w:rsidRDefault="00893538" w:rsidP="000C496B">
      <w:pPr>
        <w:numPr>
          <w:ilvl w:val="0"/>
          <w:numId w:val="101"/>
        </w:numPr>
        <w:tabs>
          <w:tab w:val="clear" w:pos="720"/>
          <w:tab w:val="num" w:pos="426"/>
        </w:tabs>
        <w:spacing w:after="0" w:line="240" w:lineRule="auto"/>
        <w:ind w:left="142" w:hanging="284"/>
        <w:jc w:val="both"/>
        <w:rPr>
          <w:rFonts w:ascii="Arial" w:eastAsia="Times New Roman" w:hAnsi="Arial" w:cs="Arial"/>
        </w:rPr>
      </w:pPr>
      <w:r w:rsidRPr="007526A0">
        <w:rPr>
          <w:rFonts w:ascii="Arial" w:eastAsia="Times New Roman" w:hAnsi="Arial" w:cs="Arial"/>
          <w:u w:val="single"/>
        </w:rPr>
        <w:t>Must be</w:t>
      </w:r>
      <w:r w:rsidRPr="00A85760">
        <w:rPr>
          <w:rFonts w:ascii="Arial" w:eastAsia="Times New Roman" w:hAnsi="Arial" w:cs="Arial"/>
        </w:rPr>
        <w:t xml:space="preserve"> ordered on the school premises</w:t>
      </w:r>
      <w:r w:rsidR="007526A0">
        <w:rPr>
          <w:rFonts w:ascii="Arial" w:eastAsia="Times New Roman" w:hAnsi="Arial" w:cs="Arial"/>
        </w:rPr>
        <w:t xml:space="preserve"> by the authorised cardholder </w:t>
      </w:r>
      <w:r w:rsidR="007526A0" w:rsidRPr="007526A0">
        <w:rPr>
          <w:rFonts w:ascii="Arial" w:eastAsia="Times New Roman" w:hAnsi="Arial" w:cs="Arial"/>
          <w:u w:val="single"/>
        </w:rPr>
        <w:t>only</w:t>
      </w:r>
    </w:p>
    <w:p w14:paraId="0D53E104" w14:textId="77777777" w:rsidR="00893538" w:rsidRPr="00A85760" w:rsidRDefault="00893538" w:rsidP="000C496B">
      <w:pPr>
        <w:numPr>
          <w:ilvl w:val="0"/>
          <w:numId w:val="101"/>
        </w:numPr>
        <w:tabs>
          <w:tab w:val="clear" w:pos="720"/>
          <w:tab w:val="num" w:pos="426"/>
        </w:tabs>
        <w:suppressAutoHyphens/>
        <w:spacing w:after="100" w:afterAutospacing="1" w:line="240" w:lineRule="auto"/>
        <w:ind w:left="142" w:hanging="284"/>
        <w:jc w:val="both"/>
        <w:rPr>
          <w:rFonts w:ascii="Arial" w:eastAsia="Times New Roman" w:hAnsi="Arial" w:cs="Arial"/>
        </w:rPr>
      </w:pPr>
      <w:r w:rsidRPr="00A85760">
        <w:rPr>
          <w:rFonts w:ascii="Arial" w:eastAsia="Times New Roman" w:hAnsi="Arial" w:cs="Arial"/>
        </w:rPr>
        <w:t xml:space="preserve">All orders </w:t>
      </w:r>
      <w:r w:rsidRPr="007526A0">
        <w:rPr>
          <w:rFonts w:ascii="Arial" w:eastAsia="Times New Roman" w:hAnsi="Arial" w:cs="Arial"/>
          <w:u w:val="single"/>
        </w:rPr>
        <w:t>must be</w:t>
      </w:r>
      <w:r w:rsidRPr="00A85760">
        <w:rPr>
          <w:rFonts w:ascii="Arial" w:eastAsia="Times New Roman" w:hAnsi="Arial" w:cs="Arial"/>
        </w:rPr>
        <w:t xml:space="preserve"> </w:t>
      </w:r>
      <w:r w:rsidR="004A2B38">
        <w:rPr>
          <w:rFonts w:ascii="Arial" w:eastAsia="Times New Roman" w:hAnsi="Arial" w:cs="Arial"/>
        </w:rPr>
        <w:t>delivered to the school address</w:t>
      </w:r>
    </w:p>
    <w:p w14:paraId="65EC086E" w14:textId="77777777" w:rsidR="00893538" w:rsidRPr="00A85760" w:rsidRDefault="00893538" w:rsidP="000C496B">
      <w:pPr>
        <w:numPr>
          <w:ilvl w:val="0"/>
          <w:numId w:val="101"/>
        </w:numPr>
        <w:tabs>
          <w:tab w:val="clear" w:pos="720"/>
          <w:tab w:val="num" w:pos="426"/>
        </w:tabs>
        <w:suppressAutoHyphens/>
        <w:spacing w:after="100" w:afterAutospacing="1" w:line="240" w:lineRule="auto"/>
        <w:ind w:left="142" w:hanging="284"/>
        <w:jc w:val="both"/>
        <w:rPr>
          <w:rFonts w:ascii="Arial" w:eastAsia="Times New Roman" w:hAnsi="Arial" w:cs="Arial"/>
        </w:rPr>
      </w:pPr>
      <w:r w:rsidRPr="00A85760">
        <w:rPr>
          <w:rFonts w:ascii="Arial" w:eastAsia="Times New Roman" w:hAnsi="Arial" w:cs="Arial"/>
        </w:rPr>
        <w:t xml:space="preserve">A VAT receipt </w:t>
      </w:r>
      <w:r w:rsidRPr="007526A0">
        <w:rPr>
          <w:rFonts w:ascii="Arial" w:eastAsia="Times New Roman" w:hAnsi="Arial" w:cs="Arial"/>
          <w:u w:val="single"/>
        </w:rPr>
        <w:t>must be</w:t>
      </w:r>
      <w:r w:rsidRPr="00A85760">
        <w:rPr>
          <w:rFonts w:ascii="Arial" w:eastAsia="Times New Roman" w:hAnsi="Arial" w:cs="Arial"/>
        </w:rPr>
        <w:t xml:space="preserve"> obtained </w:t>
      </w:r>
    </w:p>
    <w:p w14:paraId="2B0C43B9" w14:textId="77777777" w:rsidR="00893538" w:rsidRPr="00A85760" w:rsidRDefault="00893538" w:rsidP="000C496B">
      <w:pPr>
        <w:numPr>
          <w:ilvl w:val="0"/>
          <w:numId w:val="101"/>
        </w:numPr>
        <w:tabs>
          <w:tab w:val="clear" w:pos="720"/>
          <w:tab w:val="num" w:pos="426"/>
        </w:tabs>
        <w:suppressAutoHyphens/>
        <w:spacing w:after="100" w:afterAutospacing="1" w:line="240" w:lineRule="auto"/>
        <w:ind w:left="142" w:hanging="284"/>
        <w:jc w:val="both"/>
        <w:rPr>
          <w:rFonts w:ascii="Arial" w:eastAsia="Times New Roman" w:hAnsi="Arial" w:cs="Arial"/>
          <w:b/>
          <w:bCs/>
        </w:rPr>
      </w:pPr>
      <w:r w:rsidRPr="00A85760">
        <w:rPr>
          <w:rFonts w:ascii="Arial" w:eastAsia="Times New Roman" w:hAnsi="Arial" w:cs="Arial"/>
        </w:rPr>
        <w:t>Must have record of receipt of goods/service at school, i.e.</w:t>
      </w:r>
      <w:r w:rsidR="004A2B38">
        <w:rPr>
          <w:rFonts w:ascii="Arial" w:eastAsia="Times New Roman" w:hAnsi="Arial" w:cs="Arial"/>
        </w:rPr>
        <w:t xml:space="preserve"> delivery note</w:t>
      </w:r>
    </w:p>
    <w:p w14:paraId="108EC8EE" w14:textId="77777777" w:rsidR="00335626" w:rsidRPr="00410FDB" w:rsidRDefault="00893538" w:rsidP="000C496B">
      <w:pPr>
        <w:numPr>
          <w:ilvl w:val="0"/>
          <w:numId w:val="101"/>
        </w:numPr>
        <w:tabs>
          <w:tab w:val="clear" w:pos="720"/>
          <w:tab w:val="num" w:pos="426"/>
        </w:tabs>
        <w:suppressAutoHyphens/>
        <w:spacing w:after="100" w:afterAutospacing="1" w:line="240" w:lineRule="auto"/>
        <w:ind w:left="142" w:hanging="284"/>
        <w:jc w:val="both"/>
        <w:rPr>
          <w:rFonts w:ascii="Arial" w:eastAsia="Times New Roman" w:hAnsi="Arial" w:cs="Arial"/>
        </w:rPr>
      </w:pPr>
      <w:r w:rsidRPr="00A85760">
        <w:rPr>
          <w:rFonts w:ascii="Arial" w:eastAsia="Times New Roman" w:hAnsi="Arial" w:cs="Arial"/>
        </w:rPr>
        <w:t>When using the credit card the money will be taken from the bank account once the purchase is complete although the g</w:t>
      </w:r>
      <w:r w:rsidR="004A2B38">
        <w:rPr>
          <w:rFonts w:ascii="Arial" w:eastAsia="Times New Roman" w:hAnsi="Arial" w:cs="Arial"/>
        </w:rPr>
        <w:t>oods may not have been received</w:t>
      </w:r>
    </w:p>
    <w:p w14:paraId="50BF1931" w14:textId="77777777" w:rsidR="002B3A02" w:rsidRPr="001971F5" w:rsidRDefault="00335626" w:rsidP="00F73940">
      <w:pPr>
        <w:pStyle w:val="Header"/>
        <w:ind w:left="-284"/>
        <w:jc w:val="both"/>
        <w:rPr>
          <w:rFonts w:ascii="Arial" w:hAnsi="Arial" w:cs="Arial"/>
        </w:rPr>
      </w:pPr>
      <w:r w:rsidRPr="00335626">
        <w:rPr>
          <w:rFonts w:ascii="Arial" w:hAnsi="Arial" w:cs="Arial"/>
          <w:b/>
          <w:i/>
        </w:rPr>
        <w:t>Note:</w:t>
      </w:r>
      <w:r>
        <w:rPr>
          <w:rFonts w:ascii="Arial" w:hAnsi="Arial" w:cs="Arial"/>
        </w:rPr>
        <w:t xml:space="preserve"> </w:t>
      </w:r>
      <w:r w:rsidRPr="00335626">
        <w:rPr>
          <w:rFonts w:ascii="Arial" w:hAnsi="Arial" w:cs="Arial"/>
          <w:i/>
        </w:rPr>
        <w:t xml:space="preserve">We understand that non-adherence to </w:t>
      </w:r>
      <w:r>
        <w:rPr>
          <w:rFonts w:ascii="Arial" w:hAnsi="Arial" w:cs="Arial"/>
          <w:i/>
        </w:rPr>
        <w:t>this policy/regulations</w:t>
      </w:r>
      <w:r w:rsidRPr="00335626">
        <w:rPr>
          <w:rFonts w:ascii="Arial" w:hAnsi="Arial" w:cs="Arial"/>
          <w:i/>
        </w:rPr>
        <w:t xml:space="preserve"> may result in</w:t>
      </w:r>
      <w:r>
        <w:rPr>
          <w:rFonts w:ascii="Arial" w:hAnsi="Arial" w:cs="Arial"/>
          <w:i/>
        </w:rPr>
        <w:t xml:space="preserve"> the</w:t>
      </w:r>
      <w:r w:rsidRPr="00335626">
        <w:rPr>
          <w:rFonts w:ascii="Arial" w:hAnsi="Arial" w:cs="Arial"/>
          <w:i/>
        </w:rPr>
        <w:t xml:space="preserve"> </w:t>
      </w:r>
      <w:r w:rsidRPr="00335626">
        <w:rPr>
          <w:rFonts w:ascii="Arial" w:hAnsi="Arial" w:cs="Arial"/>
          <w:i/>
          <w:u w:val="single"/>
        </w:rPr>
        <w:t>withdrawal</w:t>
      </w:r>
      <w:r w:rsidRPr="00335626">
        <w:rPr>
          <w:rFonts w:ascii="Arial" w:hAnsi="Arial" w:cs="Arial"/>
          <w:i/>
        </w:rPr>
        <w:t xml:space="preserve"> of </w:t>
      </w:r>
      <w:r>
        <w:rPr>
          <w:rFonts w:ascii="Arial" w:hAnsi="Arial" w:cs="Arial"/>
          <w:i/>
        </w:rPr>
        <w:t>the credit card facility</w:t>
      </w:r>
      <w:r w:rsidRPr="00335626">
        <w:rPr>
          <w:rFonts w:ascii="Arial" w:hAnsi="Arial" w:cs="Arial"/>
          <w:i/>
        </w:rPr>
        <w:t xml:space="preserve"> from the school and in certain circumstances the issuing of a notice of concern or withdrawal of delegation.</w:t>
      </w:r>
    </w:p>
    <w:p w14:paraId="4E36589F" w14:textId="77777777" w:rsidR="00A72A78" w:rsidRDefault="00A72A78" w:rsidP="00F73940">
      <w:pPr>
        <w:tabs>
          <w:tab w:val="num" w:pos="1080"/>
        </w:tabs>
        <w:suppressAutoHyphens/>
        <w:spacing w:after="100" w:afterAutospacing="1" w:line="240" w:lineRule="auto"/>
        <w:ind w:left="-284"/>
        <w:jc w:val="both"/>
        <w:rPr>
          <w:rFonts w:ascii="Arial" w:eastAsia="Times New Roman" w:hAnsi="Arial" w:cs="Arial"/>
        </w:rPr>
      </w:pPr>
    </w:p>
    <w:p w14:paraId="15F2B437" w14:textId="77777777" w:rsidR="000C496B" w:rsidRDefault="000C496B" w:rsidP="00F73940">
      <w:pPr>
        <w:tabs>
          <w:tab w:val="num" w:pos="1080"/>
        </w:tabs>
        <w:suppressAutoHyphens/>
        <w:spacing w:after="100" w:afterAutospacing="1" w:line="240" w:lineRule="auto"/>
        <w:ind w:left="-284"/>
        <w:jc w:val="both"/>
        <w:rPr>
          <w:rFonts w:ascii="Arial" w:eastAsia="Times New Roman" w:hAnsi="Arial" w:cs="Arial"/>
        </w:rPr>
      </w:pPr>
    </w:p>
    <w:p w14:paraId="1AF85D67" w14:textId="77777777" w:rsidR="004A2B38" w:rsidRDefault="002B3A02" w:rsidP="00F73940">
      <w:pPr>
        <w:spacing w:after="0" w:line="240" w:lineRule="auto"/>
        <w:ind w:left="-284"/>
        <w:rPr>
          <w:rFonts w:ascii="Arial" w:hAnsi="Arial" w:cs="Arial"/>
          <w:i/>
          <w:sz w:val="18"/>
          <w:szCs w:val="18"/>
        </w:rPr>
      </w:pPr>
      <w:r w:rsidRPr="007F73F5">
        <w:rPr>
          <w:rFonts w:ascii="Arial" w:hAnsi="Arial" w:cs="Arial"/>
          <w:i/>
          <w:color w:val="000000"/>
          <w:sz w:val="18"/>
          <w:szCs w:val="18"/>
        </w:rPr>
        <w:t>Date last reviewed</w:t>
      </w:r>
      <w:r w:rsidRPr="007F73F5">
        <w:rPr>
          <w:rFonts w:ascii="Arial" w:hAnsi="Arial" w:cs="Arial"/>
          <w:b/>
          <w:i/>
          <w:color w:val="000000"/>
          <w:sz w:val="18"/>
          <w:szCs w:val="18"/>
        </w:rPr>
        <w:t xml:space="preserve">:                                  </w:t>
      </w:r>
      <w:r w:rsidRPr="00832857">
        <w:rPr>
          <w:rFonts w:ascii="Arial" w:hAnsi="Arial" w:cs="Arial"/>
          <w:b/>
          <w:i/>
          <w:color w:val="000000"/>
          <w:sz w:val="18"/>
          <w:szCs w:val="18"/>
        </w:rPr>
        <w:t xml:space="preserve">         </w:t>
      </w:r>
      <w:r w:rsidR="004A2B38">
        <w:rPr>
          <w:rFonts w:ascii="Arial" w:hAnsi="Arial" w:cs="Arial"/>
          <w:b/>
          <w:i/>
          <w:color w:val="000000"/>
          <w:sz w:val="18"/>
          <w:szCs w:val="18"/>
        </w:rPr>
        <w:t xml:space="preserve"> </w:t>
      </w:r>
      <w:r w:rsidRPr="00832857">
        <w:rPr>
          <w:rFonts w:ascii="Arial" w:hAnsi="Arial" w:cs="Arial"/>
          <w:b/>
          <w:i/>
          <w:color w:val="000000"/>
          <w:sz w:val="18"/>
          <w:szCs w:val="18"/>
        </w:rPr>
        <w:t xml:space="preserve"> </w:t>
      </w:r>
      <w:r>
        <w:rPr>
          <w:rFonts w:ascii="Arial" w:hAnsi="Arial" w:cs="Arial"/>
          <w:i/>
          <w:sz w:val="18"/>
          <w:szCs w:val="18"/>
        </w:rPr>
        <w:t>[Insert Date …]</w:t>
      </w:r>
    </w:p>
    <w:p w14:paraId="4523ED78" w14:textId="77777777" w:rsidR="004A2B38" w:rsidRDefault="004A2B38" w:rsidP="00F73940">
      <w:pPr>
        <w:spacing w:after="0" w:line="240" w:lineRule="auto"/>
        <w:ind w:left="-284"/>
        <w:rPr>
          <w:rFonts w:ascii="Arial" w:hAnsi="Arial" w:cs="Arial"/>
          <w:i/>
          <w:sz w:val="18"/>
          <w:szCs w:val="18"/>
        </w:rPr>
      </w:pPr>
    </w:p>
    <w:p w14:paraId="0E59DF27" w14:textId="77777777" w:rsidR="002B3A02" w:rsidRPr="004A2B38" w:rsidRDefault="002B3A02" w:rsidP="00F73940">
      <w:pPr>
        <w:spacing w:after="0" w:line="240" w:lineRule="auto"/>
        <w:ind w:left="-284"/>
        <w:rPr>
          <w:rFonts w:ascii="Arial" w:hAnsi="Arial" w:cs="Arial"/>
          <w:i/>
          <w:sz w:val="18"/>
          <w:szCs w:val="18"/>
        </w:rPr>
      </w:pPr>
      <w:r>
        <w:rPr>
          <w:rFonts w:ascii="Arial" w:hAnsi="Arial" w:cs="Arial"/>
          <w:i/>
          <w:color w:val="000000"/>
          <w:sz w:val="18"/>
          <w:szCs w:val="18"/>
        </w:rPr>
        <w:t>Signed by</w:t>
      </w:r>
      <w:r w:rsidRPr="007F73F5">
        <w:rPr>
          <w:rFonts w:ascii="Arial" w:hAnsi="Arial" w:cs="Arial"/>
          <w:i/>
          <w:color w:val="000000"/>
          <w:sz w:val="18"/>
          <w:szCs w:val="18"/>
        </w:rPr>
        <w:t xml:space="preserve"> </w:t>
      </w:r>
      <w:r>
        <w:rPr>
          <w:rFonts w:ascii="Arial" w:hAnsi="Arial" w:cs="Arial"/>
          <w:i/>
          <w:color w:val="000000"/>
          <w:sz w:val="18"/>
          <w:szCs w:val="18"/>
        </w:rPr>
        <w:t xml:space="preserve">Chair of Governors                           </w:t>
      </w:r>
      <w:r w:rsidR="004A2B38">
        <w:rPr>
          <w:rFonts w:ascii="Arial" w:hAnsi="Arial" w:cs="Arial"/>
          <w:i/>
          <w:color w:val="000000"/>
          <w:sz w:val="18"/>
          <w:szCs w:val="18"/>
        </w:rPr>
        <w:t xml:space="preserve"> </w:t>
      </w:r>
      <w:r>
        <w:rPr>
          <w:rFonts w:ascii="Arial" w:hAnsi="Arial" w:cs="Arial"/>
          <w:i/>
          <w:color w:val="000000"/>
          <w:sz w:val="18"/>
          <w:szCs w:val="18"/>
        </w:rPr>
        <w:t xml:space="preserve"> ………………………………………………….</w:t>
      </w:r>
    </w:p>
    <w:p w14:paraId="28D28461" w14:textId="77777777" w:rsidR="002B3A02" w:rsidRDefault="002B3A02" w:rsidP="00F73940">
      <w:pPr>
        <w:spacing w:after="0" w:line="240" w:lineRule="auto"/>
        <w:ind w:left="-284"/>
        <w:jc w:val="right"/>
        <w:rPr>
          <w:rFonts w:ascii="Arial" w:hAnsi="Arial" w:cs="Arial"/>
          <w:i/>
          <w:sz w:val="18"/>
          <w:szCs w:val="18"/>
        </w:rPr>
      </w:pPr>
    </w:p>
    <w:p w14:paraId="2F2D5355" w14:textId="77777777" w:rsidR="002B3A02" w:rsidRDefault="002B3A02" w:rsidP="00F73940">
      <w:pPr>
        <w:spacing w:after="0" w:line="240" w:lineRule="auto"/>
        <w:ind w:left="-284"/>
        <w:jc w:val="both"/>
        <w:rPr>
          <w:rFonts w:ascii="Arial" w:hAnsi="Arial" w:cs="Arial"/>
          <w:i/>
          <w:color w:val="000000"/>
          <w:sz w:val="18"/>
          <w:szCs w:val="18"/>
        </w:rPr>
      </w:pPr>
      <w:r>
        <w:rPr>
          <w:rFonts w:ascii="Arial" w:hAnsi="Arial" w:cs="Arial"/>
          <w:i/>
          <w:color w:val="000000"/>
          <w:sz w:val="18"/>
          <w:szCs w:val="18"/>
        </w:rPr>
        <w:t>Signed</w:t>
      </w:r>
      <w:r w:rsidRPr="007F73F5">
        <w:rPr>
          <w:rFonts w:ascii="Arial" w:hAnsi="Arial" w:cs="Arial"/>
          <w:i/>
          <w:color w:val="000000"/>
          <w:sz w:val="18"/>
          <w:szCs w:val="18"/>
        </w:rPr>
        <w:t xml:space="preserve"> by </w:t>
      </w:r>
      <w:r>
        <w:rPr>
          <w:rFonts w:ascii="Arial" w:hAnsi="Arial" w:cs="Arial"/>
          <w:i/>
          <w:color w:val="000000"/>
          <w:sz w:val="18"/>
          <w:szCs w:val="18"/>
        </w:rPr>
        <w:t>Head Teacher                                    ……</w:t>
      </w:r>
      <w:r w:rsidR="004A2B38">
        <w:rPr>
          <w:rFonts w:ascii="Arial" w:hAnsi="Arial" w:cs="Arial"/>
          <w:i/>
          <w:color w:val="000000"/>
          <w:sz w:val="18"/>
          <w:szCs w:val="18"/>
        </w:rPr>
        <w:t>.</w:t>
      </w:r>
      <w:r>
        <w:rPr>
          <w:rFonts w:ascii="Arial" w:hAnsi="Arial" w:cs="Arial"/>
          <w:i/>
          <w:color w:val="000000"/>
          <w:sz w:val="18"/>
          <w:szCs w:val="18"/>
        </w:rPr>
        <w:t>……………………………………………</w:t>
      </w:r>
    </w:p>
    <w:p w14:paraId="78E2B267" w14:textId="77777777" w:rsidR="00FA4A6E" w:rsidRDefault="00FA4A6E" w:rsidP="00F73940">
      <w:pPr>
        <w:spacing w:after="0" w:line="240" w:lineRule="auto"/>
        <w:ind w:left="-284"/>
        <w:jc w:val="both"/>
        <w:rPr>
          <w:rFonts w:ascii="Arial" w:hAnsi="Arial" w:cs="Arial"/>
          <w:i/>
          <w:color w:val="000000"/>
          <w:sz w:val="18"/>
          <w:szCs w:val="18"/>
        </w:rPr>
      </w:pPr>
    </w:p>
    <w:p w14:paraId="2BE3010C" w14:textId="77777777" w:rsidR="00FA4A6E" w:rsidRDefault="00FA4A6E" w:rsidP="00F73940">
      <w:pPr>
        <w:spacing w:after="0" w:line="240" w:lineRule="auto"/>
        <w:ind w:left="-284"/>
        <w:jc w:val="both"/>
        <w:rPr>
          <w:rFonts w:ascii="Arial" w:hAnsi="Arial" w:cs="Arial"/>
          <w:i/>
          <w:color w:val="000000"/>
          <w:sz w:val="18"/>
          <w:szCs w:val="18"/>
        </w:rPr>
      </w:pPr>
      <w:r>
        <w:rPr>
          <w:rFonts w:ascii="Arial" w:hAnsi="Arial" w:cs="Arial"/>
          <w:i/>
          <w:color w:val="000000"/>
          <w:sz w:val="18"/>
          <w:szCs w:val="18"/>
        </w:rPr>
        <w:t>Cardholder 1                                                       ………………………………………………….</w:t>
      </w:r>
    </w:p>
    <w:p w14:paraId="3EABE4EE" w14:textId="77777777" w:rsidR="00FA4A6E" w:rsidRDefault="00FA4A6E" w:rsidP="00F73940">
      <w:pPr>
        <w:spacing w:after="0" w:line="240" w:lineRule="auto"/>
        <w:ind w:left="-284"/>
        <w:jc w:val="both"/>
        <w:rPr>
          <w:rFonts w:ascii="Arial" w:hAnsi="Arial" w:cs="Arial"/>
          <w:i/>
          <w:color w:val="000000"/>
          <w:sz w:val="18"/>
          <w:szCs w:val="18"/>
        </w:rPr>
      </w:pPr>
    </w:p>
    <w:p w14:paraId="637A4172" w14:textId="77777777" w:rsidR="00FA4A6E" w:rsidRDefault="00FA4A6E" w:rsidP="00F73940">
      <w:pPr>
        <w:spacing w:after="0" w:line="240" w:lineRule="auto"/>
        <w:ind w:left="-284"/>
        <w:jc w:val="both"/>
        <w:rPr>
          <w:rFonts w:ascii="Arial" w:hAnsi="Arial" w:cs="Arial"/>
          <w:i/>
          <w:color w:val="000000"/>
          <w:sz w:val="18"/>
          <w:szCs w:val="18"/>
        </w:rPr>
      </w:pPr>
      <w:r>
        <w:rPr>
          <w:rFonts w:ascii="Arial" w:hAnsi="Arial" w:cs="Arial"/>
          <w:i/>
          <w:color w:val="000000"/>
          <w:sz w:val="18"/>
          <w:szCs w:val="18"/>
        </w:rPr>
        <w:t>Cardholder 2                                                       ………………………………………………….</w:t>
      </w:r>
    </w:p>
    <w:p w14:paraId="642D9B16" w14:textId="77777777" w:rsidR="002B3A02" w:rsidRDefault="002B3A02" w:rsidP="00F73940">
      <w:pPr>
        <w:spacing w:after="0" w:line="240" w:lineRule="auto"/>
        <w:ind w:left="-284"/>
        <w:jc w:val="both"/>
        <w:rPr>
          <w:rFonts w:ascii="Arial" w:hAnsi="Arial" w:cs="Arial"/>
          <w:i/>
          <w:color w:val="000000"/>
          <w:sz w:val="18"/>
          <w:szCs w:val="18"/>
        </w:rPr>
      </w:pPr>
    </w:p>
    <w:p w14:paraId="44A391AE" w14:textId="77777777" w:rsidR="002B3A02" w:rsidRDefault="002B3A02" w:rsidP="00F73940">
      <w:pPr>
        <w:spacing w:after="0" w:line="240" w:lineRule="auto"/>
        <w:ind w:left="-284"/>
        <w:jc w:val="both"/>
        <w:rPr>
          <w:rFonts w:ascii="Arial" w:hAnsi="Arial" w:cs="Arial"/>
          <w:i/>
          <w:sz w:val="18"/>
          <w:szCs w:val="18"/>
        </w:rPr>
      </w:pPr>
      <w:r w:rsidRPr="007F73F5">
        <w:rPr>
          <w:rFonts w:ascii="Arial" w:hAnsi="Arial" w:cs="Arial"/>
          <w:i/>
          <w:color w:val="000000"/>
          <w:sz w:val="18"/>
          <w:szCs w:val="18"/>
        </w:rPr>
        <w:t xml:space="preserve">Next review date due:                                       </w:t>
      </w:r>
      <w:r w:rsidRPr="00832857">
        <w:rPr>
          <w:rFonts w:ascii="Arial" w:hAnsi="Arial" w:cs="Arial"/>
          <w:b/>
          <w:i/>
          <w:sz w:val="24"/>
          <w:szCs w:val="24"/>
        </w:rPr>
        <w:t xml:space="preserve"> </w:t>
      </w:r>
      <w:r>
        <w:rPr>
          <w:rFonts w:ascii="Arial" w:hAnsi="Arial" w:cs="Arial"/>
          <w:i/>
          <w:sz w:val="18"/>
          <w:szCs w:val="18"/>
        </w:rPr>
        <w:t>[Insert Date …]</w:t>
      </w:r>
    </w:p>
    <w:p w14:paraId="52188F42" w14:textId="77777777" w:rsidR="00410FDB" w:rsidRPr="00E84BDB" w:rsidRDefault="00410FDB" w:rsidP="00F73940">
      <w:pPr>
        <w:spacing w:after="0" w:line="240" w:lineRule="auto"/>
        <w:ind w:left="-284"/>
        <w:jc w:val="both"/>
        <w:rPr>
          <w:rFonts w:ascii="Arial" w:hAnsi="Arial" w:cs="Arial"/>
          <w:i/>
          <w:color w:val="000000"/>
          <w:sz w:val="18"/>
          <w:szCs w:val="18"/>
        </w:rPr>
      </w:pPr>
    </w:p>
    <w:p w14:paraId="133CC905" w14:textId="77777777" w:rsidR="0091668E" w:rsidRDefault="00E6493B" w:rsidP="00F73940">
      <w:pPr>
        <w:spacing w:after="0" w:line="240" w:lineRule="auto"/>
        <w:ind w:left="-284"/>
        <w:jc w:val="right"/>
        <w:rPr>
          <w:rFonts w:ascii="Arial" w:eastAsia="Times New Roman" w:hAnsi="Arial" w:cs="Arial"/>
          <w:b/>
          <w:bCs/>
          <w:color w:val="44546A"/>
          <w:sz w:val="24"/>
          <w:szCs w:val="24"/>
        </w:rPr>
      </w:pPr>
      <w:r>
        <w:rPr>
          <w:rFonts w:ascii="Arial" w:eastAsia="Times New Roman" w:hAnsi="Arial" w:cs="Arial"/>
          <w:b/>
          <w:bCs/>
          <w:color w:val="44546A"/>
          <w:sz w:val="24"/>
          <w:szCs w:val="24"/>
        </w:rPr>
        <w:t xml:space="preserve">        </w:t>
      </w:r>
    </w:p>
    <w:p w14:paraId="1DF889D4" w14:textId="77777777" w:rsidR="002B6F29" w:rsidRDefault="002B6F29" w:rsidP="00F73940">
      <w:pPr>
        <w:spacing w:after="0" w:line="240" w:lineRule="auto"/>
        <w:ind w:left="-284"/>
        <w:jc w:val="right"/>
        <w:rPr>
          <w:rFonts w:ascii="Arial" w:eastAsia="Times New Roman" w:hAnsi="Arial" w:cs="Arial"/>
          <w:b/>
          <w:bCs/>
          <w:color w:val="44546A"/>
          <w:sz w:val="24"/>
          <w:szCs w:val="24"/>
        </w:rPr>
      </w:pPr>
    </w:p>
    <w:p w14:paraId="62CC48A7" w14:textId="77777777" w:rsidR="00E6493B" w:rsidRDefault="00E6493B" w:rsidP="00AE7225">
      <w:pPr>
        <w:spacing w:after="0" w:line="240" w:lineRule="auto"/>
        <w:rPr>
          <w:rFonts w:ascii="Arial" w:eastAsia="Times New Roman" w:hAnsi="Arial" w:cs="Arial"/>
          <w:b/>
          <w:bCs/>
          <w:color w:val="44546A"/>
          <w:sz w:val="24"/>
          <w:szCs w:val="24"/>
        </w:rPr>
      </w:pPr>
    </w:p>
    <w:p w14:paraId="520C292D" w14:textId="77777777" w:rsidR="00873611" w:rsidRPr="00886B39" w:rsidRDefault="00873611" w:rsidP="00873611">
      <w:pPr>
        <w:spacing w:after="0" w:line="240" w:lineRule="auto"/>
        <w:ind w:left="-284"/>
        <w:jc w:val="both"/>
        <w:rPr>
          <w:rFonts w:ascii="Arial" w:hAnsi="Arial" w:cs="Arial"/>
          <w:b/>
          <w:color w:val="1F497D"/>
          <w:sz w:val="28"/>
          <w:szCs w:val="28"/>
        </w:rPr>
      </w:pPr>
      <w:r>
        <w:rPr>
          <w:rFonts w:ascii="Arial" w:hAnsi="Arial" w:cs="Arial"/>
          <w:b/>
          <w:color w:val="1F497D"/>
          <w:sz w:val="28"/>
          <w:szCs w:val="28"/>
        </w:rPr>
        <w:t>APPENDIX 8</w:t>
      </w:r>
      <w:r w:rsidR="00AE7225">
        <w:rPr>
          <w:rFonts w:ascii="Arial" w:hAnsi="Arial" w:cs="Arial"/>
          <w:b/>
          <w:color w:val="1F497D"/>
          <w:sz w:val="28"/>
          <w:szCs w:val="28"/>
        </w:rPr>
        <w:t>:  SCHOOL CREDIT CARDHOLDER CONSENT FORM</w:t>
      </w:r>
    </w:p>
    <w:p w14:paraId="37947C83" w14:textId="77777777" w:rsidR="00893538" w:rsidRPr="00A85760" w:rsidRDefault="00893538" w:rsidP="00AE7225">
      <w:pPr>
        <w:spacing w:after="0" w:line="240" w:lineRule="auto"/>
        <w:jc w:val="both"/>
        <w:rPr>
          <w:rFonts w:ascii="Arial" w:eastAsia="Times New Roman" w:hAnsi="Arial" w:cs="Arial"/>
          <w:b/>
          <w:bCs/>
        </w:rPr>
      </w:pPr>
    </w:p>
    <w:p w14:paraId="56798D46" w14:textId="77777777" w:rsidR="00893538" w:rsidRPr="004A2B38" w:rsidRDefault="00893538" w:rsidP="00F73940">
      <w:pPr>
        <w:spacing w:after="0" w:line="240" w:lineRule="auto"/>
        <w:ind w:left="-284"/>
        <w:jc w:val="both"/>
        <w:rPr>
          <w:rFonts w:ascii="Arial" w:eastAsia="Times New Roman" w:hAnsi="Arial" w:cs="Arial"/>
          <w:b/>
        </w:rPr>
      </w:pPr>
      <w:r w:rsidRPr="00A85760">
        <w:rPr>
          <w:rFonts w:ascii="Arial" w:eastAsia="Times New Roman" w:hAnsi="Arial" w:cs="Arial"/>
        </w:rPr>
        <w:t>I</w:t>
      </w:r>
      <w:r w:rsidRPr="004A2B38">
        <w:rPr>
          <w:rFonts w:ascii="Arial" w:eastAsia="Times New Roman" w:hAnsi="Arial" w:cs="Arial"/>
          <w:i/>
        </w:rPr>
        <w:t xml:space="preserve"> </w:t>
      </w:r>
      <w:r w:rsidR="004A2B38" w:rsidRPr="004A2B38">
        <w:rPr>
          <w:rFonts w:ascii="Arial" w:eastAsia="Times New Roman" w:hAnsi="Arial" w:cs="Arial"/>
          <w:i/>
        </w:rPr>
        <w:t>[</w:t>
      </w:r>
      <w:r w:rsidR="004A2B38" w:rsidRPr="004A2B38">
        <w:rPr>
          <w:rFonts w:ascii="Arial" w:eastAsia="Times New Roman" w:hAnsi="Arial" w:cs="Arial"/>
          <w:b/>
          <w:i/>
        </w:rPr>
        <w:t>Name of Cardholder</w:t>
      </w:r>
      <w:r w:rsidR="004A2B38" w:rsidRPr="004A2B38">
        <w:rPr>
          <w:rFonts w:ascii="Arial" w:eastAsia="Times New Roman" w:hAnsi="Arial" w:cs="Arial"/>
          <w:i/>
        </w:rPr>
        <w:t xml:space="preserve"> …]</w:t>
      </w:r>
      <w:r w:rsidR="004A2B38">
        <w:rPr>
          <w:rFonts w:ascii="Arial" w:eastAsia="Times New Roman" w:hAnsi="Arial" w:cs="Arial"/>
        </w:rPr>
        <w:t xml:space="preserve"> </w:t>
      </w:r>
      <w:r w:rsidRPr="00A85760">
        <w:rPr>
          <w:rFonts w:ascii="Arial" w:eastAsia="Times New Roman" w:hAnsi="Arial" w:cs="Arial"/>
        </w:rPr>
        <w:t xml:space="preserve">consent to be a cardholder on the following credit </w:t>
      </w:r>
      <w:r w:rsidR="004A2B38">
        <w:rPr>
          <w:rFonts w:ascii="Arial" w:eastAsia="Times New Roman" w:hAnsi="Arial" w:cs="Arial"/>
        </w:rPr>
        <w:t xml:space="preserve">card account held by </w:t>
      </w:r>
      <w:r w:rsidR="004A2B38" w:rsidRPr="004A2B38">
        <w:rPr>
          <w:rFonts w:ascii="Arial" w:eastAsia="Times New Roman" w:hAnsi="Arial" w:cs="Arial"/>
          <w:i/>
        </w:rPr>
        <w:t>[</w:t>
      </w:r>
      <w:r w:rsidR="008D2C0A" w:rsidRPr="008D2C0A">
        <w:rPr>
          <w:rFonts w:ascii="Arial" w:eastAsia="Times New Roman" w:hAnsi="Arial" w:cs="Arial"/>
          <w:b/>
          <w:i/>
        </w:rPr>
        <w:t>Insert</w:t>
      </w:r>
      <w:r w:rsidR="008D2C0A">
        <w:rPr>
          <w:rFonts w:ascii="Arial" w:eastAsia="Times New Roman" w:hAnsi="Arial" w:cs="Arial"/>
          <w:i/>
        </w:rPr>
        <w:t xml:space="preserve"> </w:t>
      </w:r>
      <w:r w:rsidR="004A2B38" w:rsidRPr="004A2B38">
        <w:rPr>
          <w:rFonts w:ascii="Arial" w:eastAsia="Times New Roman" w:hAnsi="Arial" w:cs="Arial"/>
          <w:b/>
          <w:i/>
        </w:rPr>
        <w:t xml:space="preserve">Name </w:t>
      </w:r>
      <w:r w:rsidR="004A2B38" w:rsidRPr="004A2B38">
        <w:rPr>
          <w:rFonts w:ascii="Arial" w:eastAsia="Times New Roman" w:hAnsi="Arial" w:cs="Arial"/>
          <w:i/>
        </w:rPr>
        <w:t>…</w:t>
      </w:r>
      <w:r w:rsidRPr="004A2B38">
        <w:rPr>
          <w:rFonts w:ascii="Arial" w:eastAsia="Times New Roman" w:hAnsi="Arial" w:cs="Arial"/>
          <w:i/>
        </w:rPr>
        <w:t>]</w:t>
      </w:r>
      <w:r w:rsidR="008D2C0A">
        <w:rPr>
          <w:rFonts w:ascii="Arial" w:eastAsia="Times New Roman" w:hAnsi="Arial" w:cs="Arial"/>
          <w:i/>
        </w:rPr>
        <w:t xml:space="preserve"> </w:t>
      </w:r>
      <w:r w:rsidR="008D2C0A" w:rsidRPr="008D2C0A">
        <w:rPr>
          <w:rFonts w:ascii="Arial" w:eastAsia="Times New Roman" w:hAnsi="Arial" w:cs="Arial"/>
        </w:rPr>
        <w:t>School</w:t>
      </w:r>
    </w:p>
    <w:p w14:paraId="102D8E8C" w14:textId="77777777" w:rsidR="00893538" w:rsidRPr="00A85760" w:rsidRDefault="00893538" w:rsidP="00F73940">
      <w:pPr>
        <w:spacing w:after="0" w:line="240" w:lineRule="auto"/>
        <w:ind w:left="-284"/>
        <w:jc w:val="both"/>
        <w:rPr>
          <w:rFonts w:ascii="Arial" w:eastAsia="Times New Roman" w:hAnsi="Arial" w:cs="Arial"/>
        </w:rPr>
      </w:pPr>
    </w:p>
    <w:p w14:paraId="3EC25BB7" w14:textId="77777777" w:rsidR="00893538" w:rsidRPr="00063416" w:rsidRDefault="002B3A02" w:rsidP="00F73940">
      <w:pPr>
        <w:spacing w:after="0" w:line="240" w:lineRule="auto"/>
        <w:ind w:left="-284"/>
        <w:jc w:val="both"/>
        <w:rPr>
          <w:rFonts w:ascii="Arial" w:eastAsia="Times New Roman" w:hAnsi="Arial" w:cs="Arial"/>
          <w:i/>
          <w:sz w:val="20"/>
          <w:szCs w:val="20"/>
        </w:rPr>
      </w:pPr>
      <w:r w:rsidRPr="00063416">
        <w:rPr>
          <w:rFonts w:ascii="Arial" w:eastAsia="Times New Roman" w:hAnsi="Arial" w:cs="Arial"/>
          <w:i/>
          <w:sz w:val="20"/>
          <w:szCs w:val="20"/>
        </w:rPr>
        <w:t>Credit Card Issuer</w:t>
      </w:r>
      <w:r w:rsidR="00893538" w:rsidRPr="00063416">
        <w:rPr>
          <w:rFonts w:ascii="Arial" w:eastAsia="Times New Roman" w:hAnsi="Arial" w:cs="Arial"/>
          <w:i/>
          <w:sz w:val="20"/>
          <w:szCs w:val="20"/>
        </w:rPr>
        <w:t xml:space="preserve"> </w:t>
      </w:r>
      <w:r w:rsidRPr="00063416">
        <w:rPr>
          <w:rFonts w:ascii="Arial" w:eastAsia="Times New Roman" w:hAnsi="Arial" w:cs="Arial"/>
          <w:i/>
          <w:sz w:val="20"/>
          <w:szCs w:val="20"/>
        </w:rPr>
        <w:t xml:space="preserve">          ……………………………………………</w:t>
      </w:r>
    </w:p>
    <w:p w14:paraId="41454091" w14:textId="77777777" w:rsidR="00893538" w:rsidRPr="00063416" w:rsidRDefault="00893538" w:rsidP="00F73940">
      <w:pPr>
        <w:spacing w:after="0" w:line="240" w:lineRule="auto"/>
        <w:ind w:left="-284"/>
        <w:jc w:val="both"/>
        <w:rPr>
          <w:rFonts w:ascii="Arial" w:eastAsia="Times New Roman" w:hAnsi="Arial" w:cs="Arial"/>
          <w:i/>
          <w:sz w:val="20"/>
          <w:szCs w:val="20"/>
        </w:rPr>
      </w:pPr>
    </w:p>
    <w:p w14:paraId="18CAC049" w14:textId="77777777" w:rsidR="00893538" w:rsidRPr="00063416" w:rsidRDefault="002B3A02" w:rsidP="00F73940">
      <w:pPr>
        <w:spacing w:after="0" w:line="240" w:lineRule="auto"/>
        <w:ind w:left="-284"/>
        <w:jc w:val="both"/>
        <w:rPr>
          <w:rFonts w:ascii="Arial" w:eastAsia="Times New Roman" w:hAnsi="Arial" w:cs="Arial"/>
          <w:sz w:val="20"/>
          <w:szCs w:val="20"/>
        </w:rPr>
      </w:pPr>
      <w:r w:rsidRPr="00063416">
        <w:rPr>
          <w:rFonts w:ascii="Arial" w:eastAsia="Times New Roman" w:hAnsi="Arial" w:cs="Arial"/>
          <w:i/>
          <w:sz w:val="20"/>
          <w:szCs w:val="20"/>
        </w:rPr>
        <w:t>Card Number</w:t>
      </w:r>
      <w:r w:rsidR="00893538" w:rsidRPr="00063416">
        <w:rPr>
          <w:rFonts w:ascii="Arial" w:eastAsia="Times New Roman" w:hAnsi="Arial" w:cs="Arial"/>
          <w:sz w:val="20"/>
          <w:szCs w:val="20"/>
        </w:rPr>
        <w:t xml:space="preserve"> </w:t>
      </w:r>
      <w:r w:rsidRPr="00063416">
        <w:rPr>
          <w:rFonts w:ascii="Arial" w:eastAsia="Times New Roman" w:hAnsi="Arial" w:cs="Arial"/>
          <w:sz w:val="20"/>
          <w:szCs w:val="20"/>
        </w:rPr>
        <w:t xml:space="preserve">                  ……………………………………………</w:t>
      </w:r>
    </w:p>
    <w:p w14:paraId="353F808B" w14:textId="77777777" w:rsidR="004A2B38" w:rsidRDefault="004A2B38" w:rsidP="00F73940">
      <w:pPr>
        <w:spacing w:after="0" w:line="240" w:lineRule="auto"/>
        <w:ind w:left="-284"/>
        <w:jc w:val="both"/>
        <w:rPr>
          <w:rFonts w:ascii="Arial" w:eastAsia="Times New Roman" w:hAnsi="Arial" w:cs="Arial"/>
        </w:rPr>
      </w:pPr>
    </w:p>
    <w:p w14:paraId="60332E09" w14:textId="77777777" w:rsidR="00893538" w:rsidRPr="00A85760" w:rsidRDefault="00893538" w:rsidP="00F73940">
      <w:pPr>
        <w:spacing w:after="0" w:line="240" w:lineRule="auto"/>
        <w:ind w:left="-284"/>
        <w:jc w:val="both"/>
        <w:rPr>
          <w:rFonts w:ascii="Arial" w:eastAsia="Times New Roman" w:hAnsi="Arial" w:cs="Arial"/>
        </w:rPr>
      </w:pPr>
    </w:p>
    <w:p w14:paraId="2679EB6F" w14:textId="77777777" w:rsidR="00893538" w:rsidRDefault="00893538" w:rsidP="00F73940">
      <w:pPr>
        <w:spacing w:after="0" w:line="240" w:lineRule="auto"/>
        <w:ind w:left="-284"/>
        <w:jc w:val="both"/>
        <w:rPr>
          <w:rFonts w:ascii="Arial" w:eastAsia="Times New Roman" w:hAnsi="Arial" w:cs="Arial"/>
        </w:rPr>
      </w:pPr>
      <w:r w:rsidRPr="00A85760">
        <w:rPr>
          <w:rFonts w:ascii="Arial" w:eastAsia="Times New Roman" w:hAnsi="Arial" w:cs="Arial"/>
        </w:rPr>
        <w:t xml:space="preserve">I </w:t>
      </w:r>
      <w:r w:rsidR="004A2B38">
        <w:rPr>
          <w:rFonts w:ascii="Arial" w:eastAsia="Times New Roman" w:hAnsi="Arial" w:cs="Arial"/>
        </w:rPr>
        <w:t>c</w:t>
      </w:r>
      <w:r w:rsidRPr="00A85760">
        <w:rPr>
          <w:rFonts w:ascii="Arial" w:eastAsia="Times New Roman" w:hAnsi="Arial" w:cs="Arial"/>
        </w:rPr>
        <w:t>onfirm that I have read the School Credit Card Policy and that I will abide by its terms and conditions.</w:t>
      </w:r>
    </w:p>
    <w:p w14:paraId="2E49C4D6" w14:textId="77777777" w:rsidR="00893538" w:rsidRPr="00A85760" w:rsidRDefault="00893538" w:rsidP="00F73940">
      <w:pPr>
        <w:spacing w:after="0" w:line="240" w:lineRule="auto"/>
        <w:ind w:left="-284"/>
        <w:jc w:val="both"/>
        <w:rPr>
          <w:rFonts w:ascii="Arial" w:eastAsia="Times New Roman" w:hAnsi="Arial" w:cs="Arial"/>
        </w:rPr>
      </w:pPr>
    </w:p>
    <w:p w14:paraId="5F111278" w14:textId="77777777" w:rsidR="00893538" w:rsidRDefault="00893538" w:rsidP="00F73940">
      <w:pPr>
        <w:spacing w:after="0" w:line="240" w:lineRule="auto"/>
        <w:ind w:left="-284"/>
        <w:jc w:val="both"/>
        <w:rPr>
          <w:rFonts w:ascii="Arial" w:eastAsia="Times New Roman" w:hAnsi="Arial" w:cs="Arial"/>
        </w:rPr>
      </w:pPr>
      <w:r w:rsidRPr="00A85760">
        <w:rPr>
          <w:rFonts w:ascii="Arial" w:eastAsia="Times New Roman" w:hAnsi="Arial" w:cs="Arial"/>
        </w:rPr>
        <w:t>In particular I acknowledge and agree that:</w:t>
      </w:r>
    </w:p>
    <w:p w14:paraId="2CFE5F6F" w14:textId="77777777" w:rsidR="00893538" w:rsidRPr="00A85760" w:rsidRDefault="00893538" w:rsidP="00F73940">
      <w:pPr>
        <w:spacing w:after="0" w:line="240" w:lineRule="auto"/>
        <w:ind w:left="-284"/>
        <w:jc w:val="both"/>
        <w:rPr>
          <w:rFonts w:ascii="Arial" w:eastAsia="Times New Roman" w:hAnsi="Arial" w:cs="Arial"/>
        </w:rPr>
      </w:pPr>
    </w:p>
    <w:p w14:paraId="359FF6FF"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I will use the account only to purchase i</w:t>
      </w:r>
      <w:r>
        <w:rPr>
          <w:rFonts w:ascii="Arial" w:eastAsia="Times New Roman" w:hAnsi="Arial" w:cs="Arial"/>
        </w:rPr>
        <w:t>tems/services on behalf of the s</w:t>
      </w:r>
      <w:r w:rsidRPr="00A85760">
        <w:rPr>
          <w:rFonts w:ascii="Arial" w:eastAsia="Times New Roman" w:hAnsi="Arial" w:cs="Arial"/>
        </w:rPr>
        <w:t>chool and not use the account for any personal expenditure</w:t>
      </w:r>
    </w:p>
    <w:p w14:paraId="54D36E06"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I will only purchase items/s</w:t>
      </w:r>
      <w:r>
        <w:rPr>
          <w:rFonts w:ascii="Arial" w:eastAsia="Times New Roman" w:hAnsi="Arial" w:cs="Arial"/>
        </w:rPr>
        <w:t>ervices in accordance with the p</w:t>
      </w:r>
      <w:r w:rsidR="00063416">
        <w:rPr>
          <w:rFonts w:ascii="Arial" w:eastAsia="Times New Roman" w:hAnsi="Arial" w:cs="Arial"/>
        </w:rPr>
        <w:t>olicy</w:t>
      </w:r>
    </w:p>
    <w:p w14:paraId="4E30D0C4" w14:textId="77777777" w:rsidR="00893538"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I will take care of the card whilst in my posses</w:t>
      </w:r>
      <w:r w:rsidR="00063416">
        <w:rPr>
          <w:rFonts w:ascii="Arial" w:eastAsia="Times New Roman" w:hAnsi="Arial" w:cs="Arial"/>
        </w:rPr>
        <w:t>sion to avoid its loss or theft</w:t>
      </w:r>
    </w:p>
    <w:p w14:paraId="41C5E152" w14:textId="77777777" w:rsidR="000858C0" w:rsidRPr="00A85760" w:rsidRDefault="000858C0" w:rsidP="000C496B">
      <w:pPr>
        <w:numPr>
          <w:ilvl w:val="0"/>
          <w:numId w:val="102"/>
        </w:numPr>
        <w:spacing w:after="0" w:line="240" w:lineRule="auto"/>
        <w:ind w:left="142" w:hanging="284"/>
        <w:jc w:val="both"/>
        <w:rPr>
          <w:rFonts w:ascii="Arial" w:eastAsia="Times New Roman" w:hAnsi="Arial" w:cs="Arial"/>
        </w:rPr>
      </w:pPr>
      <w:r>
        <w:rPr>
          <w:rFonts w:ascii="Arial" w:eastAsia="Times New Roman" w:hAnsi="Arial" w:cs="Arial"/>
        </w:rPr>
        <w:t xml:space="preserve">I will </w:t>
      </w:r>
      <w:r w:rsidRPr="000858C0">
        <w:rPr>
          <w:rFonts w:ascii="Arial" w:eastAsia="Times New Roman" w:hAnsi="Arial" w:cs="Arial"/>
          <w:u w:val="single"/>
        </w:rPr>
        <w:t>not</w:t>
      </w:r>
      <w:r>
        <w:rPr>
          <w:rFonts w:ascii="Arial" w:eastAsia="Times New Roman" w:hAnsi="Arial" w:cs="Arial"/>
        </w:rPr>
        <w:t xml:space="preserve"> allow the card to be used by any other person</w:t>
      </w:r>
    </w:p>
    <w:p w14:paraId="5F61D2C4"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 xml:space="preserve">I will </w:t>
      </w:r>
      <w:r w:rsidRPr="000858C0">
        <w:rPr>
          <w:rFonts w:ascii="Arial" w:eastAsia="Times New Roman" w:hAnsi="Arial" w:cs="Arial"/>
          <w:u w:val="single"/>
        </w:rPr>
        <w:t>not</w:t>
      </w:r>
      <w:r w:rsidRPr="00A85760">
        <w:rPr>
          <w:rFonts w:ascii="Arial" w:eastAsia="Times New Roman" w:hAnsi="Arial" w:cs="Arial"/>
        </w:rPr>
        <w:t xml:space="preserve"> disclose to any other person, or writ</w:t>
      </w:r>
      <w:r w:rsidR="00063416">
        <w:rPr>
          <w:rFonts w:ascii="Arial" w:eastAsia="Times New Roman" w:hAnsi="Arial" w:cs="Arial"/>
        </w:rPr>
        <w:t>e down, the Card PIN number</w:t>
      </w:r>
    </w:p>
    <w:p w14:paraId="46DF8A16"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I w</w:t>
      </w:r>
      <w:r>
        <w:rPr>
          <w:rFonts w:ascii="Arial" w:eastAsia="Times New Roman" w:hAnsi="Arial" w:cs="Arial"/>
        </w:rPr>
        <w:t xml:space="preserve">ill </w:t>
      </w:r>
      <w:r w:rsidRPr="000858C0">
        <w:rPr>
          <w:rFonts w:ascii="Arial" w:eastAsia="Times New Roman" w:hAnsi="Arial" w:cs="Arial"/>
          <w:u w:val="single"/>
        </w:rPr>
        <w:t>not</w:t>
      </w:r>
      <w:r>
        <w:rPr>
          <w:rFonts w:ascii="Arial" w:eastAsia="Times New Roman" w:hAnsi="Arial" w:cs="Arial"/>
        </w:rPr>
        <w:t xml:space="preserve"> use the c</w:t>
      </w:r>
      <w:r w:rsidRPr="00A85760">
        <w:rPr>
          <w:rFonts w:ascii="Arial" w:eastAsia="Times New Roman" w:hAnsi="Arial" w:cs="Arial"/>
        </w:rPr>
        <w:t>ard to withdraw cash</w:t>
      </w:r>
    </w:p>
    <w:p w14:paraId="08C14284"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I understand that upon dis</w:t>
      </w:r>
      <w:r>
        <w:rPr>
          <w:rFonts w:ascii="Arial" w:eastAsia="Times New Roman" w:hAnsi="Arial" w:cs="Arial"/>
        </w:rPr>
        <w:t>covery of loss or theft of the c</w:t>
      </w:r>
      <w:r w:rsidRPr="00A85760">
        <w:rPr>
          <w:rFonts w:ascii="Arial" w:eastAsia="Times New Roman" w:hAnsi="Arial" w:cs="Arial"/>
        </w:rPr>
        <w:t>ard, I must as soon as possible notify:</w:t>
      </w:r>
    </w:p>
    <w:p w14:paraId="7921713B" w14:textId="77777777" w:rsidR="00893538" w:rsidRPr="00A85760" w:rsidRDefault="000858C0" w:rsidP="000C496B">
      <w:pPr>
        <w:numPr>
          <w:ilvl w:val="0"/>
          <w:numId w:val="102"/>
        </w:numPr>
        <w:spacing w:after="0" w:line="240" w:lineRule="auto"/>
        <w:ind w:left="142" w:hanging="284"/>
        <w:jc w:val="both"/>
        <w:rPr>
          <w:rFonts w:ascii="Arial" w:eastAsia="Times New Roman" w:hAnsi="Arial" w:cs="Arial"/>
        </w:rPr>
      </w:pPr>
      <w:r>
        <w:rPr>
          <w:rFonts w:ascii="Arial" w:eastAsia="Times New Roman" w:hAnsi="Arial" w:cs="Arial"/>
        </w:rPr>
        <w:t>the issuing bank</w:t>
      </w:r>
      <w:r w:rsidR="00893538" w:rsidRPr="00A85760">
        <w:rPr>
          <w:rFonts w:ascii="Arial" w:eastAsia="Times New Roman" w:hAnsi="Arial" w:cs="Arial"/>
        </w:rPr>
        <w:t xml:space="preserve"> and</w:t>
      </w:r>
    </w:p>
    <w:p w14:paraId="1301D5E1"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Pr>
          <w:rFonts w:ascii="Arial" w:eastAsia="Times New Roman" w:hAnsi="Arial" w:cs="Arial"/>
        </w:rPr>
        <w:t>the b</w:t>
      </w:r>
      <w:r w:rsidRPr="00A85760">
        <w:rPr>
          <w:rFonts w:ascii="Arial" w:eastAsia="Times New Roman" w:hAnsi="Arial" w:cs="Arial"/>
        </w:rPr>
        <w:t xml:space="preserve">ursar or </w:t>
      </w:r>
      <w:r>
        <w:rPr>
          <w:rFonts w:ascii="Arial" w:eastAsia="Times New Roman" w:hAnsi="Arial" w:cs="Arial"/>
        </w:rPr>
        <w:t>h</w:t>
      </w:r>
      <w:r w:rsidRPr="00A85760">
        <w:rPr>
          <w:rFonts w:ascii="Arial" w:eastAsia="Times New Roman" w:hAnsi="Arial" w:cs="Arial"/>
        </w:rPr>
        <w:t>ead</w:t>
      </w:r>
      <w:r>
        <w:rPr>
          <w:rFonts w:ascii="Arial" w:eastAsia="Times New Roman" w:hAnsi="Arial" w:cs="Arial"/>
        </w:rPr>
        <w:t xml:space="preserve"> t</w:t>
      </w:r>
      <w:r w:rsidR="000858C0">
        <w:rPr>
          <w:rFonts w:ascii="Arial" w:eastAsia="Times New Roman" w:hAnsi="Arial" w:cs="Arial"/>
        </w:rPr>
        <w:t>eacher</w:t>
      </w:r>
      <w:r w:rsidRPr="00A85760">
        <w:rPr>
          <w:rFonts w:ascii="Arial" w:eastAsia="Times New Roman" w:hAnsi="Arial" w:cs="Arial"/>
        </w:rPr>
        <w:t xml:space="preserve"> and</w:t>
      </w:r>
    </w:p>
    <w:p w14:paraId="4876CC83"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the police (only in the event of theft)</w:t>
      </w:r>
    </w:p>
    <w:p w14:paraId="1090AB23"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I understand that I am personally</w:t>
      </w:r>
      <w:r>
        <w:rPr>
          <w:rFonts w:ascii="Arial" w:eastAsia="Times New Roman" w:hAnsi="Arial" w:cs="Arial"/>
        </w:rPr>
        <w:t xml:space="preserve"> liable for all charges on the a</w:t>
      </w:r>
      <w:r w:rsidRPr="00A85760">
        <w:rPr>
          <w:rFonts w:ascii="Arial" w:eastAsia="Times New Roman" w:hAnsi="Arial" w:cs="Arial"/>
        </w:rPr>
        <w:t>ccount which relate to transactions which have not been conducted</w:t>
      </w:r>
      <w:r>
        <w:rPr>
          <w:rFonts w:ascii="Arial" w:eastAsia="Times New Roman" w:hAnsi="Arial" w:cs="Arial"/>
        </w:rPr>
        <w:t xml:space="preserve"> in accordance with the p</w:t>
      </w:r>
      <w:r w:rsidRPr="00A85760">
        <w:rPr>
          <w:rFonts w:ascii="Arial" w:eastAsia="Times New Roman" w:hAnsi="Arial" w:cs="Arial"/>
        </w:rPr>
        <w:t>olicy and unde</w:t>
      </w:r>
      <w:r>
        <w:rPr>
          <w:rFonts w:ascii="Arial" w:eastAsia="Times New Roman" w:hAnsi="Arial" w:cs="Arial"/>
        </w:rPr>
        <w:t>rstand that I may be subject to d</w:t>
      </w:r>
      <w:r w:rsidR="00063416">
        <w:rPr>
          <w:rFonts w:ascii="Arial" w:eastAsia="Times New Roman" w:hAnsi="Arial" w:cs="Arial"/>
        </w:rPr>
        <w:t>isciplinary action</w:t>
      </w:r>
    </w:p>
    <w:p w14:paraId="1902269F" w14:textId="77777777" w:rsidR="00893538" w:rsidRPr="00A85760"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I agree that, when not required for purchases, I will return t</w:t>
      </w:r>
      <w:r>
        <w:rPr>
          <w:rFonts w:ascii="Arial" w:eastAsia="Times New Roman" w:hAnsi="Arial" w:cs="Arial"/>
        </w:rPr>
        <w:t>he card for safekeeping in the school safe, to the office manager/b</w:t>
      </w:r>
      <w:r w:rsidR="00063416">
        <w:rPr>
          <w:rFonts w:ascii="Arial" w:eastAsia="Times New Roman" w:hAnsi="Arial" w:cs="Arial"/>
        </w:rPr>
        <w:t>ursar</w:t>
      </w:r>
    </w:p>
    <w:p w14:paraId="0290717D" w14:textId="77777777" w:rsidR="00893538" w:rsidRDefault="00893538" w:rsidP="000C496B">
      <w:pPr>
        <w:numPr>
          <w:ilvl w:val="0"/>
          <w:numId w:val="102"/>
        </w:numPr>
        <w:spacing w:after="0" w:line="240" w:lineRule="auto"/>
        <w:ind w:left="142" w:hanging="284"/>
        <w:jc w:val="both"/>
        <w:rPr>
          <w:rFonts w:ascii="Arial" w:eastAsia="Times New Roman" w:hAnsi="Arial" w:cs="Arial"/>
        </w:rPr>
      </w:pPr>
      <w:r w:rsidRPr="00A85760">
        <w:rPr>
          <w:rFonts w:ascii="Arial" w:eastAsia="Times New Roman" w:hAnsi="Arial" w:cs="Arial"/>
        </w:rPr>
        <w:t xml:space="preserve">I agree that if I cease to be employed by the school I will return the card to the </w:t>
      </w:r>
      <w:r>
        <w:rPr>
          <w:rFonts w:ascii="Arial" w:eastAsia="Times New Roman" w:hAnsi="Arial" w:cs="Arial"/>
        </w:rPr>
        <w:t>h</w:t>
      </w:r>
      <w:r w:rsidRPr="00A85760">
        <w:rPr>
          <w:rFonts w:ascii="Arial" w:eastAsia="Times New Roman" w:hAnsi="Arial" w:cs="Arial"/>
        </w:rPr>
        <w:t>ead</w:t>
      </w:r>
      <w:r>
        <w:rPr>
          <w:rFonts w:ascii="Arial" w:eastAsia="Times New Roman" w:hAnsi="Arial" w:cs="Arial"/>
        </w:rPr>
        <w:t xml:space="preserve"> t</w:t>
      </w:r>
      <w:r w:rsidR="00063416">
        <w:rPr>
          <w:rFonts w:ascii="Arial" w:eastAsia="Times New Roman" w:hAnsi="Arial" w:cs="Arial"/>
        </w:rPr>
        <w:t>eacher immediately</w:t>
      </w:r>
    </w:p>
    <w:p w14:paraId="7A5E8613" w14:textId="77777777" w:rsidR="00E84BDB" w:rsidRDefault="00E84BDB" w:rsidP="00F73940">
      <w:pPr>
        <w:pStyle w:val="Header"/>
        <w:ind w:left="-284"/>
        <w:jc w:val="both"/>
        <w:rPr>
          <w:rFonts w:ascii="Arial" w:hAnsi="Arial" w:cs="Arial"/>
          <w:b/>
          <w:i/>
        </w:rPr>
      </w:pPr>
    </w:p>
    <w:p w14:paraId="174A738E" w14:textId="77777777" w:rsidR="00E84BDB" w:rsidRPr="0079620C" w:rsidRDefault="00E84BDB" w:rsidP="00F73940">
      <w:pPr>
        <w:pStyle w:val="Header"/>
        <w:ind w:left="-284"/>
        <w:jc w:val="both"/>
        <w:rPr>
          <w:rFonts w:ascii="Arial" w:hAnsi="Arial" w:cs="Arial"/>
          <w:i/>
        </w:rPr>
      </w:pPr>
      <w:r w:rsidRPr="0079620C">
        <w:rPr>
          <w:rFonts w:ascii="Arial" w:hAnsi="Arial" w:cs="Arial"/>
          <w:b/>
          <w:i/>
        </w:rPr>
        <w:t>Note:</w:t>
      </w:r>
      <w:r w:rsidRPr="0079620C">
        <w:rPr>
          <w:rFonts w:ascii="Arial" w:hAnsi="Arial" w:cs="Arial"/>
          <w:i/>
        </w:rPr>
        <w:t xml:space="preserve"> </w:t>
      </w:r>
      <w:r w:rsidR="008D2C0A">
        <w:rPr>
          <w:rFonts w:ascii="Arial" w:hAnsi="Arial" w:cs="Arial"/>
          <w:i/>
        </w:rPr>
        <w:t>I understand that</w:t>
      </w:r>
      <w:r w:rsidRPr="0079620C">
        <w:rPr>
          <w:rFonts w:ascii="Arial" w:hAnsi="Arial" w:cs="Arial"/>
          <w:i/>
        </w:rPr>
        <w:t xml:space="preserve"> </w:t>
      </w:r>
      <w:r w:rsidR="00335626">
        <w:rPr>
          <w:rFonts w:ascii="Arial" w:hAnsi="Arial" w:cs="Arial"/>
          <w:i/>
        </w:rPr>
        <w:t>non-adherence to these terms &amp; conditions</w:t>
      </w:r>
      <w:r w:rsidRPr="0079620C">
        <w:rPr>
          <w:rFonts w:ascii="Arial" w:hAnsi="Arial" w:cs="Arial"/>
          <w:i/>
        </w:rPr>
        <w:t xml:space="preserve"> may result in</w:t>
      </w:r>
      <w:r w:rsidR="00335626">
        <w:rPr>
          <w:rFonts w:ascii="Arial" w:hAnsi="Arial" w:cs="Arial"/>
          <w:i/>
        </w:rPr>
        <w:t xml:space="preserve"> the</w:t>
      </w:r>
      <w:r w:rsidRPr="0079620C">
        <w:rPr>
          <w:rFonts w:ascii="Arial" w:hAnsi="Arial" w:cs="Arial"/>
          <w:i/>
        </w:rPr>
        <w:t xml:space="preserve"> </w:t>
      </w:r>
      <w:r w:rsidRPr="0079620C">
        <w:rPr>
          <w:rFonts w:ascii="Arial" w:hAnsi="Arial" w:cs="Arial"/>
          <w:i/>
          <w:u w:val="single"/>
        </w:rPr>
        <w:t>withdrawal</w:t>
      </w:r>
      <w:r w:rsidRPr="0079620C">
        <w:rPr>
          <w:rFonts w:ascii="Arial" w:hAnsi="Arial" w:cs="Arial"/>
          <w:i/>
        </w:rPr>
        <w:t xml:space="preserve"> of the credit card facility </w:t>
      </w:r>
      <w:r w:rsidR="004A2B38">
        <w:rPr>
          <w:rFonts w:ascii="Arial" w:hAnsi="Arial" w:cs="Arial"/>
          <w:i/>
        </w:rPr>
        <w:t xml:space="preserve">from the school </w:t>
      </w:r>
      <w:r w:rsidRPr="0079620C">
        <w:rPr>
          <w:rFonts w:ascii="Arial" w:hAnsi="Arial" w:cs="Arial"/>
          <w:i/>
        </w:rPr>
        <w:t>and in certain circumstances the issuing of a notice of concern or withdrawal of delegation.</w:t>
      </w:r>
    </w:p>
    <w:p w14:paraId="1E3FC151" w14:textId="77777777" w:rsidR="00773183" w:rsidRDefault="00773183" w:rsidP="00F73940">
      <w:pPr>
        <w:spacing w:after="0" w:line="240" w:lineRule="auto"/>
        <w:ind w:left="-284"/>
        <w:jc w:val="both"/>
        <w:rPr>
          <w:rFonts w:ascii="Arial" w:eastAsia="Times New Roman" w:hAnsi="Arial" w:cs="Arial"/>
        </w:rPr>
      </w:pPr>
    </w:p>
    <w:p w14:paraId="0EE7F2C8" w14:textId="77777777" w:rsidR="00773183" w:rsidRDefault="00773183" w:rsidP="00F73940">
      <w:pPr>
        <w:spacing w:after="0" w:line="240" w:lineRule="auto"/>
        <w:ind w:left="-284"/>
        <w:jc w:val="both"/>
        <w:rPr>
          <w:rFonts w:ascii="Arial" w:eastAsia="Times New Roman" w:hAnsi="Arial" w:cs="Arial"/>
        </w:rPr>
      </w:pPr>
    </w:p>
    <w:p w14:paraId="73599887" w14:textId="77777777" w:rsidR="00773183" w:rsidRDefault="00773183" w:rsidP="00F73940">
      <w:pPr>
        <w:spacing w:after="0" w:line="240" w:lineRule="auto"/>
        <w:ind w:left="-284"/>
        <w:jc w:val="both"/>
        <w:rPr>
          <w:rFonts w:ascii="Arial" w:eastAsia="Times New Roman" w:hAnsi="Arial" w:cs="Arial"/>
        </w:rPr>
      </w:pPr>
    </w:p>
    <w:p w14:paraId="4F3D63E2" w14:textId="77777777" w:rsidR="00773183" w:rsidRDefault="00773183" w:rsidP="00F73940">
      <w:pPr>
        <w:spacing w:after="0" w:line="240" w:lineRule="auto"/>
        <w:ind w:left="-284"/>
        <w:jc w:val="both"/>
        <w:rPr>
          <w:rFonts w:ascii="Arial" w:eastAsia="Times New Roman" w:hAnsi="Arial" w:cs="Arial"/>
        </w:rPr>
      </w:pPr>
    </w:p>
    <w:p w14:paraId="012DC439" w14:textId="77777777" w:rsidR="002B3A02" w:rsidRDefault="002B3A02" w:rsidP="00F73940">
      <w:pPr>
        <w:spacing w:after="0" w:line="240" w:lineRule="auto"/>
        <w:ind w:left="-284"/>
        <w:rPr>
          <w:rFonts w:ascii="Arial" w:hAnsi="Arial" w:cs="Arial"/>
          <w:color w:val="000000"/>
        </w:rPr>
      </w:pPr>
    </w:p>
    <w:p w14:paraId="53CD807E" w14:textId="77777777" w:rsidR="002B3A02" w:rsidRPr="001E5485" w:rsidRDefault="002B3A02" w:rsidP="00F73940">
      <w:pPr>
        <w:spacing w:after="0" w:line="240" w:lineRule="auto"/>
        <w:ind w:left="-284"/>
        <w:rPr>
          <w:rFonts w:ascii="Arial" w:hAnsi="Arial" w:cs="Arial"/>
          <w:color w:val="000000"/>
        </w:rPr>
      </w:pPr>
      <w:r>
        <w:rPr>
          <w:rFonts w:ascii="Arial" w:hAnsi="Arial" w:cs="Arial"/>
          <w:i/>
          <w:color w:val="000000"/>
          <w:sz w:val="18"/>
          <w:szCs w:val="18"/>
        </w:rPr>
        <w:t>Signed by</w:t>
      </w:r>
      <w:r w:rsidRPr="007F73F5">
        <w:rPr>
          <w:rFonts w:ascii="Arial" w:hAnsi="Arial" w:cs="Arial"/>
          <w:i/>
          <w:color w:val="000000"/>
          <w:sz w:val="18"/>
          <w:szCs w:val="18"/>
        </w:rPr>
        <w:t xml:space="preserve"> </w:t>
      </w:r>
      <w:r>
        <w:rPr>
          <w:rFonts w:ascii="Arial" w:hAnsi="Arial" w:cs="Arial"/>
          <w:i/>
          <w:color w:val="000000"/>
          <w:sz w:val="18"/>
          <w:szCs w:val="18"/>
        </w:rPr>
        <w:t xml:space="preserve">Cardholder                                        ………………………………………………….            </w:t>
      </w:r>
      <w:r>
        <w:rPr>
          <w:rFonts w:ascii="Arial" w:hAnsi="Arial" w:cs="Arial"/>
          <w:i/>
          <w:sz w:val="18"/>
          <w:szCs w:val="18"/>
        </w:rPr>
        <w:t>[Insert Date …]</w:t>
      </w:r>
    </w:p>
    <w:p w14:paraId="0DC74E0D" w14:textId="77777777" w:rsidR="002B3A02" w:rsidRDefault="002B3A02" w:rsidP="00F73940">
      <w:pPr>
        <w:spacing w:after="0" w:line="240" w:lineRule="auto"/>
        <w:ind w:left="-284"/>
        <w:jc w:val="right"/>
        <w:rPr>
          <w:rFonts w:ascii="Arial" w:hAnsi="Arial" w:cs="Arial"/>
          <w:i/>
          <w:sz w:val="18"/>
          <w:szCs w:val="18"/>
        </w:rPr>
      </w:pPr>
    </w:p>
    <w:p w14:paraId="3209F35C" w14:textId="77777777" w:rsidR="002B3A02" w:rsidRDefault="002B3A02" w:rsidP="00F73940">
      <w:pPr>
        <w:spacing w:after="0" w:line="240" w:lineRule="auto"/>
        <w:ind w:left="-284"/>
        <w:jc w:val="both"/>
        <w:rPr>
          <w:rFonts w:ascii="Arial" w:hAnsi="Arial" w:cs="Arial"/>
          <w:i/>
          <w:color w:val="000000"/>
          <w:sz w:val="18"/>
          <w:szCs w:val="18"/>
        </w:rPr>
      </w:pPr>
      <w:r>
        <w:rPr>
          <w:rFonts w:ascii="Arial" w:hAnsi="Arial" w:cs="Arial"/>
          <w:i/>
          <w:color w:val="000000"/>
          <w:sz w:val="18"/>
          <w:szCs w:val="18"/>
        </w:rPr>
        <w:t>Signed</w:t>
      </w:r>
      <w:r w:rsidRPr="007F73F5">
        <w:rPr>
          <w:rFonts w:ascii="Arial" w:hAnsi="Arial" w:cs="Arial"/>
          <w:i/>
          <w:color w:val="000000"/>
          <w:sz w:val="18"/>
          <w:szCs w:val="18"/>
        </w:rPr>
        <w:t xml:space="preserve"> by </w:t>
      </w:r>
      <w:r>
        <w:rPr>
          <w:rFonts w:ascii="Arial" w:hAnsi="Arial" w:cs="Arial"/>
          <w:i/>
          <w:color w:val="000000"/>
          <w:sz w:val="18"/>
          <w:szCs w:val="18"/>
        </w:rPr>
        <w:t xml:space="preserve">Head Teacher                                  …………………………………………………              </w:t>
      </w:r>
      <w:r>
        <w:rPr>
          <w:rFonts w:ascii="Arial" w:hAnsi="Arial" w:cs="Arial"/>
          <w:i/>
          <w:sz w:val="18"/>
          <w:szCs w:val="18"/>
        </w:rPr>
        <w:t>[Insert Date …]</w:t>
      </w:r>
    </w:p>
    <w:p w14:paraId="42C9D176" w14:textId="77777777" w:rsidR="00893538" w:rsidRDefault="00893538" w:rsidP="00F73940">
      <w:pPr>
        <w:spacing w:after="0" w:line="240" w:lineRule="auto"/>
        <w:ind w:left="-284"/>
        <w:jc w:val="both"/>
        <w:rPr>
          <w:rFonts w:ascii="Arial" w:eastAsia="Times New Roman" w:hAnsi="Arial" w:cs="Arial"/>
        </w:rPr>
      </w:pPr>
    </w:p>
    <w:p w14:paraId="537568D1" w14:textId="77777777" w:rsidR="00197488" w:rsidRPr="00CD5AA1" w:rsidRDefault="00CD5AA1" w:rsidP="00F73940">
      <w:pPr>
        <w:ind w:left="-284"/>
        <w:rPr>
          <w:rFonts w:ascii="Arial" w:hAnsi="Arial" w:cs="Arial"/>
          <w:b/>
          <w:noProof/>
          <w:color w:val="44546A"/>
          <w:sz w:val="28"/>
          <w:szCs w:val="28"/>
          <w:lang w:eastAsia="en-GB"/>
        </w:rPr>
      </w:pPr>
      <w:r>
        <w:rPr>
          <w:rFonts w:ascii="Arial" w:hAnsi="Arial" w:cs="Arial"/>
          <w:i/>
          <w:color w:val="000000"/>
          <w:sz w:val="18"/>
          <w:szCs w:val="18"/>
        </w:rPr>
        <w:t>Signed by</w:t>
      </w:r>
      <w:r w:rsidRPr="007F73F5">
        <w:rPr>
          <w:rFonts w:ascii="Arial" w:hAnsi="Arial" w:cs="Arial"/>
          <w:i/>
          <w:color w:val="000000"/>
          <w:sz w:val="18"/>
          <w:szCs w:val="18"/>
        </w:rPr>
        <w:t xml:space="preserve"> </w:t>
      </w:r>
      <w:r>
        <w:rPr>
          <w:rFonts w:ascii="Arial" w:hAnsi="Arial" w:cs="Arial"/>
          <w:i/>
          <w:color w:val="000000"/>
          <w:sz w:val="18"/>
          <w:szCs w:val="18"/>
        </w:rPr>
        <w:t xml:space="preserve">Chair of Governors                          …………………………………………….……             </w:t>
      </w:r>
      <w:r>
        <w:rPr>
          <w:rFonts w:ascii="Arial" w:hAnsi="Arial" w:cs="Arial"/>
          <w:i/>
          <w:sz w:val="18"/>
          <w:szCs w:val="18"/>
        </w:rPr>
        <w:t>[Insert Date …]</w:t>
      </w:r>
    </w:p>
    <w:p w14:paraId="5A4308AB" w14:textId="77777777" w:rsidR="00CA199A" w:rsidRDefault="00CA199A" w:rsidP="00F73940">
      <w:pPr>
        <w:ind w:left="-284"/>
        <w:rPr>
          <w:rFonts w:ascii="Arial" w:hAnsi="Arial" w:cs="Arial"/>
          <w:b/>
          <w:noProof/>
          <w:color w:val="44546A"/>
          <w:sz w:val="28"/>
          <w:szCs w:val="28"/>
          <w:lang w:eastAsia="en-GB"/>
        </w:rPr>
      </w:pPr>
    </w:p>
    <w:p w14:paraId="58B073CB" w14:textId="77777777" w:rsidR="00AE7225" w:rsidRDefault="00AE7225" w:rsidP="00F73940">
      <w:pPr>
        <w:ind w:left="-284"/>
        <w:rPr>
          <w:rFonts w:ascii="Arial" w:hAnsi="Arial" w:cs="Arial"/>
          <w:b/>
          <w:noProof/>
          <w:color w:val="44546A"/>
          <w:sz w:val="28"/>
          <w:szCs w:val="28"/>
          <w:lang w:eastAsia="en-GB"/>
        </w:rPr>
      </w:pPr>
    </w:p>
    <w:p w14:paraId="04570D43" w14:textId="77777777" w:rsidR="006E041B" w:rsidRPr="001B5E7F" w:rsidRDefault="00477584" w:rsidP="00F73940">
      <w:pPr>
        <w:spacing w:after="0" w:line="240" w:lineRule="auto"/>
        <w:ind w:left="-284"/>
        <w:jc w:val="both"/>
        <w:rPr>
          <w:rFonts w:ascii="Arial" w:hAnsi="Arial" w:cs="Arial"/>
          <w:b/>
          <w:color w:val="1F497D"/>
          <w:sz w:val="28"/>
          <w:szCs w:val="28"/>
        </w:rPr>
      </w:pPr>
      <w:r>
        <w:rPr>
          <w:rFonts w:ascii="Arial" w:hAnsi="Arial" w:cs="Arial"/>
          <w:b/>
          <w:color w:val="1F497D"/>
          <w:sz w:val="28"/>
          <w:szCs w:val="28"/>
        </w:rPr>
        <w:t>APPENDIX 9</w:t>
      </w:r>
      <w:r w:rsidR="006E041B" w:rsidRPr="001B5E7F">
        <w:rPr>
          <w:rFonts w:ascii="Arial" w:hAnsi="Arial" w:cs="Arial"/>
          <w:b/>
          <w:color w:val="1F497D"/>
          <w:sz w:val="28"/>
          <w:szCs w:val="28"/>
        </w:rPr>
        <w:t xml:space="preserve">:  ASSET DISPOSAL </w:t>
      </w:r>
      <w:r>
        <w:rPr>
          <w:rFonts w:ascii="Arial" w:hAnsi="Arial" w:cs="Arial"/>
          <w:b/>
          <w:color w:val="1F497D"/>
          <w:sz w:val="28"/>
          <w:szCs w:val="28"/>
        </w:rPr>
        <w:t>&amp; WRITE-</w:t>
      </w:r>
      <w:r w:rsidR="006E041B">
        <w:rPr>
          <w:rFonts w:ascii="Arial" w:hAnsi="Arial" w:cs="Arial"/>
          <w:b/>
          <w:color w:val="1F497D"/>
          <w:sz w:val="28"/>
          <w:szCs w:val="28"/>
        </w:rPr>
        <w:t xml:space="preserve">OFF </w:t>
      </w:r>
      <w:r w:rsidR="006E041B" w:rsidRPr="001B5E7F">
        <w:rPr>
          <w:rFonts w:ascii="Arial" w:hAnsi="Arial" w:cs="Arial"/>
          <w:b/>
          <w:color w:val="1F497D"/>
          <w:sz w:val="28"/>
          <w:szCs w:val="28"/>
        </w:rPr>
        <w:t>POLICY</w:t>
      </w:r>
    </w:p>
    <w:p w14:paraId="1AA48701" w14:textId="77777777" w:rsidR="006E041B" w:rsidRPr="001B5E7F" w:rsidRDefault="006E041B" w:rsidP="00F73940">
      <w:pPr>
        <w:spacing w:after="0" w:line="240" w:lineRule="auto"/>
        <w:ind w:left="-284"/>
        <w:jc w:val="both"/>
        <w:rPr>
          <w:rFonts w:ascii="Arial" w:hAnsi="Arial" w:cs="Arial"/>
        </w:rPr>
      </w:pPr>
    </w:p>
    <w:p w14:paraId="34DBE5AA" w14:textId="77777777" w:rsidR="006E041B" w:rsidRPr="001B5E7F" w:rsidRDefault="006E041B" w:rsidP="00F73940">
      <w:pPr>
        <w:spacing w:after="0" w:line="240" w:lineRule="auto"/>
        <w:ind w:left="-284"/>
        <w:rPr>
          <w:rFonts w:ascii="Arial" w:hAnsi="Arial" w:cs="Arial"/>
        </w:rPr>
      </w:pPr>
      <w:r w:rsidRPr="001B5E7F">
        <w:rPr>
          <w:rFonts w:ascii="Arial" w:hAnsi="Arial" w:cs="Arial"/>
          <w:b/>
          <w:i/>
          <w:sz w:val="24"/>
          <w:szCs w:val="24"/>
        </w:rPr>
        <w:t xml:space="preserve">School </w:t>
      </w:r>
      <w:r w:rsidRPr="001B5E7F">
        <w:rPr>
          <w:rFonts w:ascii="Arial" w:hAnsi="Arial" w:cs="Arial"/>
          <w:i/>
        </w:rPr>
        <w:t>[Insert Name …]</w:t>
      </w:r>
      <w:r w:rsidRPr="001B5E7F">
        <w:rPr>
          <w:rFonts w:ascii="Arial" w:hAnsi="Arial" w:cs="Arial"/>
        </w:rPr>
        <w:t xml:space="preserve">   </w:t>
      </w:r>
      <w:r w:rsidR="007E31F9">
        <w:rPr>
          <w:rFonts w:ascii="Arial" w:hAnsi="Arial" w:cs="Arial"/>
        </w:rPr>
        <w:tab/>
      </w:r>
      <w:r w:rsidR="007E31F9">
        <w:rPr>
          <w:rFonts w:ascii="Arial" w:hAnsi="Arial" w:cs="Arial"/>
        </w:rPr>
        <w:tab/>
      </w:r>
      <w:r w:rsidR="007E31F9">
        <w:rPr>
          <w:rFonts w:ascii="Arial" w:hAnsi="Arial" w:cs="Arial"/>
        </w:rPr>
        <w:tab/>
      </w:r>
      <w:r w:rsidR="007E31F9">
        <w:rPr>
          <w:rFonts w:ascii="Arial" w:hAnsi="Arial" w:cs="Arial"/>
        </w:rPr>
        <w:tab/>
      </w:r>
      <w:r w:rsidR="007E31F9">
        <w:rPr>
          <w:rFonts w:ascii="Arial" w:hAnsi="Arial" w:cs="Arial"/>
        </w:rPr>
        <w:tab/>
      </w:r>
      <w:r w:rsidR="007E31F9">
        <w:rPr>
          <w:rFonts w:ascii="Arial" w:hAnsi="Arial" w:cs="Arial"/>
        </w:rPr>
        <w:tab/>
        <w:t xml:space="preserve">               </w:t>
      </w:r>
      <w:r w:rsidR="007E31F9" w:rsidRPr="001B5E7F">
        <w:rPr>
          <w:rFonts w:ascii="Arial" w:hAnsi="Arial" w:cs="Arial"/>
          <w:b/>
          <w:i/>
          <w:sz w:val="24"/>
          <w:szCs w:val="24"/>
        </w:rPr>
        <w:t>Date</w:t>
      </w:r>
      <w:r w:rsidR="007E31F9" w:rsidRPr="001B5E7F">
        <w:rPr>
          <w:rFonts w:ascii="Arial" w:hAnsi="Arial" w:cs="Arial"/>
          <w:b/>
          <w:sz w:val="24"/>
          <w:szCs w:val="24"/>
        </w:rPr>
        <w:t xml:space="preserve"> </w:t>
      </w:r>
      <w:r w:rsidR="007E31F9" w:rsidRPr="001B5E7F">
        <w:rPr>
          <w:rFonts w:ascii="Arial" w:hAnsi="Arial" w:cs="Arial"/>
          <w:i/>
        </w:rPr>
        <w:t>[Insert Date …]</w:t>
      </w:r>
    </w:p>
    <w:p w14:paraId="73067C5A" w14:textId="77777777" w:rsidR="007E31F9" w:rsidRPr="007E31F9" w:rsidRDefault="006E041B" w:rsidP="007E31F9">
      <w:pPr>
        <w:spacing w:after="0" w:line="240" w:lineRule="auto"/>
        <w:ind w:left="-284"/>
        <w:rPr>
          <w:rFonts w:ascii="Arial" w:hAnsi="Arial" w:cs="Arial"/>
          <w:b/>
          <w:sz w:val="24"/>
          <w:szCs w:val="24"/>
        </w:rPr>
      </w:pPr>
      <w:r w:rsidRPr="001B5E7F">
        <w:rPr>
          <w:rFonts w:ascii="Arial" w:hAnsi="Arial" w:cs="Arial"/>
        </w:rPr>
        <w:t xml:space="preserve">                                                                      </w:t>
      </w:r>
      <w:r w:rsidRPr="001B5E7F">
        <w:rPr>
          <w:rFonts w:ascii="Arial" w:hAnsi="Arial" w:cs="Arial"/>
        </w:rPr>
        <w:tab/>
      </w:r>
      <w:r w:rsidRPr="001B5E7F">
        <w:rPr>
          <w:rFonts w:ascii="Arial" w:hAnsi="Arial" w:cs="Arial"/>
        </w:rPr>
        <w:tab/>
      </w:r>
      <w:r w:rsidRPr="001B5E7F">
        <w:rPr>
          <w:rFonts w:ascii="Arial" w:hAnsi="Arial" w:cs="Arial"/>
        </w:rPr>
        <w:tab/>
      </w:r>
      <w:r w:rsidRPr="001B5E7F">
        <w:rPr>
          <w:rFonts w:ascii="Arial" w:hAnsi="Arial" w:cs="Arial"/>
        </w:rPr>
        <w:tab/>
        <w:t xml:space="preserve">       </w:t>
      </w:r>
    </w:p>
    <w:p w14:paraId="5ADD817A" w14:textId="77777777" w:rsidR="006E041B" w:rsidRPr="007E31F9" w:rsidRDefault="006E041B" w:rsidP="007E31F9">
      <w:pPr>
        <w:spacing w:after="0" w:line="240" w:lineRule="auto"/>
        <w:ind w:left="-284"/>
        <w:jc w:val="both"/>
        <w:rPr>
          <w:rFonts w:ascii="Arial" w:hAnsi="Arial" w:cs="Arial"/>
          <w:b/>
          <w:color w:val="44546A"/>
        </w:rPr>
      </w:pPr>
      <w:r w:rsidRPr="001B5E7F">
        <w:rPr>
          <w:rFonts w:ascii="Arial" w:hAnsi="Arial" w:cs="Arial"/>
        </w:rPr>
        <w:t>The Governing Body is responsible for ensuring that assets purchased by the school are disposed of in an appropriate manner. This policy will help ensure that equipment is properly accounted for prior to disposal and that the disposal is by appropriate method, minimising any risk to the schools.</w:t>
      </w:r>
    </w:p>
    <w:p w14:paraId="7EBD1E07" w14:textId="77777777" w:rsidR="006E041B" w:rsidRPr="001B5E7F" w:rsidRDefault="006E041B" w:rsidP="00F73940">
      <w:pPr>
        <w:spacing w:after="0" w:line="240" w:lineRule="auto"/>
        <w:ind w:left="-284"/>
        <w:jc w:val="both"/>
        <w:rPr>
          <w:rFonts w:ascii="Arial" w:hAnsi="Arial" w:cs="Arial"/>
        </w:rPr>
      </w:pPr>
    </w:p>
    <w:p w14:paraId="3835E449"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The purpose of this policy is to provide protocols for the disposal of schools assets. This policy will help to ensure that equipment is properly accounted for prior to disposal and that the disposal is by appropriate method, minimising any risk to the schools. </w:t>
      </w:r>
    </w:p>
    <w:p w14:paraId="0683942C"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00D812B0"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‘Assets’ applies to the terms ‘asset(s)’, ‘item(s)’, ‘equipment’, throughout this policy and refers to any item listed on the schools inventory. </w:t>
      </w:r>
    </w:p>
    <w:p w14:paraId="7C518DFA"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5FC097D2"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Non-disposal of obsolete equipment not only takes up space, but potentially incurs on-going maintenance costs. The schools should therefore dispose of such equipment in line with the processes set out in this policy. </w:t>
      </w:r>
    </w:p>
    <w:p w14:paraId="7A8D3D29"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177040FD"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Consideration has been given to identifying the risk and the areas most susceptible to fraud. This policy is designed to minimise fraud and misappropriation. </w:t>
      </w:r>
    </w:p>
    <w:p w14:paraId="4879DD63"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062EF0A4"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School Inventories</w:t>
      </w:r>
      <w:r w:rsidRPr="006E041B">
        <w:rPr>
          <w:rFonts w:ascii="Arial" w:eastAsia="Arial" w:hAnsi="Arial" w:cs="Arial"/>
          <w:color w:val="44546A"/>
          <w:lang w:eastAsia="en-GB"/>
        </w:rPr>
        <w:t xml:space="preserve"> </w:t>
      </w:r>
    </w:p>
    <w:p w14:paraId="51D2769B"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121CE689" w14:textId="77777777" w:rsidR="006E041B" w:rsidRPr="001B5E7F" w:rsidRDefault="006E041B" w:rsidP="00F73940">
      <w:pPr>
        <w:spacing w:after="0" w:line="240" w:lineRule="auto"/>
        <w:ind w:left="-284"/>
        <w:jc w:val="both"/>
        <w:rPr>
          <w:rFonts w:ascii="Arial" w:hAnsi="Arial" w:cs="Arial"/>
          <w:u w:val="single"/>
        </w:rPr>
      </w:pPr>
      <w:r w:rsidRPr="001B5E7F">
        <w:rPr>
          <w:rFonts w:ascii="Arial" w:hAnsi="Arial" w:cs="Arial"/>
        </w:rPr>
        <w:t xml:space="preserve">School must maintain a register/inventory of all permanent stock such as equipment and furniture with an estimated market value of </w:t>
      </w:r>
      <w:r w:rsidRPr="001B5E7F">
        <w:rPr>
          <w:rFonts w:ascii="Arial" w:hAnsi="Arial" w:cs="Arial"/>
          <w:b/>
        </w:rPr>
        <w:t>£1,000</w:t>
      </w:r>
      <w:r w:rsidRPr="001B5E7F">
        <w:rPr>
          <w:rFonts w:ascii="Arial" w:hAnsi="Arial" w:cs="Arial"/>
        </w:rPr>
        <w:t xml:space="preserve"> or more per item</w:t>
      </w:r>
      <w:r w:rsidRPr="001B5E7F">
        <w:rPr>
          <w:rFonts w:ascii="Arial" w:hAnsi="Arial" w:cs="Arial"/>
          <w:b/>
        </w:rPr>
        <w:t>.</w:t>
      </w:r>
      <w:r w:rsidRPr="001B5E7F">
        <w:rPr>
          <w:rFonts w:ascii="Arial" w:hAnsi="Arial" w:cs="Arial"/>
        </w:rPr>
        <w:t xml:space="preserve"> Other less expensive ‘portable attractive items’ which must be included in the register/inventory are:</w:t>
      </w:r>
      <w:r w:rsidRPr="001B5E7F">
        <w:rPr>
          <w:rFonts w:ascii="Arial" w:hAnsi="Arial" w:cs="Arial"/>
          <w:u w:val="single"/>
        </w:rPr>
        <w:t xml:space="preserve"> </w:t>
      </w:r>
    </w:p>
    <w:p w14:paraId="79C4E185" w14:textId="77777777" w:rsidR="006E041B" w:rsidRPr="001B5E7F" w:rsidRDefault="006E041B" w:rsidP="00F73940">
      <w:pPr>
        <w:spacing w:after="0" w:line="240" w:lineRule="auto"/>
        <w:ind w:left="-284"/>
        <w:jc w:val="both"/>
        <w:rPr>
          <w:rFonts w:ascii="Arial" w:hAnsi="Arial" w:cs="Arial"/>
          <w:u w:val="single"/>
        </w:rPr>
      </w:pPr>
    </w:p>
    <w:p w14:paraId="110C9DA9"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Laptops</w:t>
      </w:r>
    </w:p>
    <w:p w14:paraId="2C091711"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Ipads</w:t>
      </w:r>
    </w:p>
    <w:p w14:paraId="73C6A344"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Tablets</w:t>
      </w:r>
    </w:p>
    <w:p w14:paraId="26725B78"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Kindles</w:t>
      </w:r>
    </w:p>
    <w:p w14:paraId="0C2BD680"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Mobile phones</w:t>
      </w:r>
    </w:p>
    <w:p w14:paraId="08D0A00E"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Digital cameras &amp; microphones</w:t>
      </w:r>
    </w:p>
    <w:p w14:paraId="4698EB5D"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IT / computer equipment DVD/CD players</w:t>
      </w:r>
    </w:p>
    <w:p w14:paraId="738A240D"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Hi-fi / musical equipment</w:t>
      </w:r>
    </w:p>
    <w:p w14:paraId="1595FBB0" w14:textId="77777777" w:rsidR="006E041B" w:rsidRPr="00BD273B" w:rsidRDefault="006E041B" w:rsidP="000C496B">
      <w:pPr>
        <w:pStyle w:val="ListParagraph"/>
        <w:numPr>
          <w:ilvl w:val="0"/>
          <w:numId w:val="13"/>
        </w:numPr>
        <w:spacing w:after="0" w:line="240" w:lineRule="auto"/>
        <w:ind w:left="142" w:hanging="284"/>
        <w:jc w:val="both"/>
        <w:rPr>
          <w:rFonts w:ascii="Arial" w:hAnsi="Arial" w:cs="Arial"/>
        </w:rPr>
      </w:pPr>
      <w:r w:rsidRPr="00BD273B">
        <w:rPr>
          <w:rFonts w:ascii="Arial" w:hAnsi="Arial" w:cs="Arial"/>
        </w:rPr>
        <w:t>Televisions</w:t>
      </w:r>
    </w:p>
    <w:p w14:paraId="35E5573F" w14:textId="77777777" w:rsidR="006E041B" w:rsidRPr="001B5E7F" w:rsidRDefault="006E041B" w:rsidP="00F73940">
      <w:pPr>
        <w:spacing w:after="0" w:line="240" w:lineRule="auto"/>
        <w:ind w:left="-284"/>
        <w:jc w:val="both"/>
        <w:rPr>
          <w:rFonts w:ascii="Arial" w:hAnsi="Arial" w:cs="Arial"/>
        </w:rPr>
      </w:pPr>
    </w:p>
    <w:p w14:paraId="3A50CA3A" w14:textId="77777777" w:rsidR="006E041B" w:rsidRPr="001B5E7F" w:rsidRDefault="007E31F9" w:rsidP="00F73940">
      <w:pPr>
        <w:spacing w:after="0" w:line="240" w:lineRule="auto"/>
        <w:ind w:left="-284"/>
        <w:jc w:val="both"/>
        <w:rPr>
          <w:rFonts w:ascii="Arial" w:hAnsi="Arial" w:cs="Arial"/>
        </w:rPr>
      </w:pPr>
      <w:r>
        <w:rPr>
          <w:rFonts w:ascii="Arial" w:hAnsi="Arial" w:cs="Arial"/>
        </w:rPr>
        <w:t>Electrical equipment carry</w:t>
      </w:r>
      <w:r w:rsidR="006E041B" w:rsidRPr="001B5E7F">
        <w:rPr>
          <w:rFonts w:ascii="Arial" w:hAnsi="Arial" w:cs="Arial"/>
        </w:rPr>
        <w:t xml:space="preserve"> security mark and can be identifiable through make, model &amp; serial number.</w:t>
      </w:r>
    </w:p>
    <w:p w14:paraId="486AF1B4" w14:textId="77777777" w:rsidR="006E041B" w:rsidRPr="001B5E7F" w:rsidRDefault="006E041B" w:rsidP="00F73940">
      <w:pPr>
        <w:spacing w:after="0" w:line="240" w:lineRule="auto"/>
        <w:ind w:left="-284"/>
        <w:jc w:val="both"/>
        <w:rPr>
          <w:rFonts w:ascii="Arial" w:hAnsi="Arial" w:cs="Arial"/>
        </w:rPr>
      </w:pPr>
    </w:p>
    <w:p w14:paraId="49C7700A"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Within the inventory, equipment should be documented with details to clearly identify the item in question and its location. If items are scheduled for disposal, the disposal method and authorisation is to be documented.</w:t>
      </w:r>
    </w:p>
    <w:p w14:paraId="03220DD2" w14:textId="77777777" w:rsidR="006E041B" w:rsidRPr="001B5E7F" w:rsidRDefault="006E041B" w:rsidP="00F73940">
      <w:pPr>
        <w:spacing w:after="0" w:line="240" w:lineRule="auto"/>
        <w:ind w:left="-284"/>
        <w:jc w:val="both"/>
        <w:rPr>
          <w:rFonts w:ascii="Arial" w:hAnsi="Arial" w:cs="Arial"/>
        </w:rPr>
      </w:pPr>
    </w:p>
    <w:p w14:paraId="4C78F121" w14:textId="77777777" w:rsidR="006E041B" w:rsidRPr="00BD273B" w:rsidRDefault="006E041B" w:rsidP="000C496B">
      <w:pPr>
        <w:pStyle w:val="ListParagraph"/>
        <w:numPr>
          <w:ilvl w:val="0"/>
          <w:numId w:val="14"/>
        </w:numPr>
        <w:spacing w:after="0" w:line="240" w:lineRule="auto"/>
        <w:ind w:left="142" w:hanging="284"/>
        <w:jc w:val="both"/>
        <w:rPr>
          <w:rFonts w:ascii="Arial" w:hAnsi="Arial" w:cs="Arial"/>
        </w:rPr>
      </w:pPr>
      <w:r w:rsidRPr="00BD273B">
        <w:rPr>
          <w:rFonts w:ascii="Arial" w:hAnsi="Arial" w:cs="Arial"/>
        </w:rPr>
        <w:t>Date of purchase</w:t>
      </w:r>
    </w:p>
    <w:p w14:paraId="56C74F8A" w14:textId="77777777" w:rsidR="006E041B" w:rsidRPr="00BD273B" w:rsidRDefault="006E041B" w:rsidP="000C496B">
      <w:pPr>
        <w:pStyle w:val="ListParagraph"/>
        <w:numPr>
          <w:ilvl w:val="0"/>
          <w:numId w:val="14"/>
        </w:numPr>
        <w:spacing w:after="0" w:line="240" w:lineRule="auto"/>
        <w:ind w:left="142" w:hanging="284"/>
        <w:jc w:val="both"/>
        <w:rPr>
          <w:rFonts w:ascii="Arial" w:hAnsi="Arial" w:cs="Arial"/>
        </w:rPr>
      </w:pPr>
      <w:r w:rsidRPr="00BD273B">
        <w:rPr>
          <w:rFonts w:ascii="Arial" w:hAnsi="Arial" w:cs="Arial"/>
        </w:rPr>
        <w:t>Cost of item</w:t>
      </w:r>
    </w:p>
    <w:p w14:paraId="374335BA" w14:textId="77777777" w:rsidR="006E041B" w:rsidRPr="00BD273B" w:rsidRDefault="006E041B" w:rsidP="000C496B">
      <w:pPr>
        <w:pStyle w:val="ListParagraph"/>
        <w:numPr>
          <w:ilvl w:val="0"/>
          <w:numId w:val="14"/>
        </w:numPr>
        <w:spacing w:after="0" w:line="240" w:lineRule="auto"/>
        <w:ind w:left="142" w:hanging="284"/>
        <w:jc w:val="both"/>
        <w:rPr>
          <w:rFonts w:ascii="Arial" w:hAnsi="Arial" w:cs="Arial"/>
        </w:rPr>
      </w:pPr>
      <w:r w:rsidRPr="00BD273B">
        <w:rPr>
          <w:rFonts w:ascii="Arial" w:hAnsi="Arial" w:cs="Arial"/>
        </w:rPr>
        <w:t>Location of item / responsible person</w:t>
      </w:r>
    </w:p>
    <w:p w14:paraId="2870FD2F" w14:textId="77777777" w:rsidR="006E041B" w:rsidRDefault="006E041B" w:rsidP="000C496B">
      <w:pPr>
        <w:pStyle w:val="ListParagraph"/>
        <w:numPr>
          <w:ilvl w:val="0"/>
          <w:numId w:val="14"/>
        </w:numPr>
        <w:spacing w:after="0" w:line="240" w:lineRule="auto"/>
        <w:ind w:left="142" w:hanging="284"/>
        <w:jc w:val="both"/>
        <w:rPr>
          <w:rFonts w:ascii="Arial" w:hAnsi="Arial" w:cs="Arial"/>
        </w:rPr>
      </w:pPr>
      <w:r w:rsidRPr="00BD273B">
        <w:rPr>
          <w:rFonts w:ascii="Arial" w:hAnsi="Arial" w:cs="Arial"/>
        </w:rPr>
        <w:t>Details of disposal/write off</w:t>
      </w:r>
    </w:p>
    <w:p w14:paraId="11ADBB09" w14:textId="77777777" w:rsidR="007E31F9" w:rsidRPr="007E31F9" w:rsidRDefault="007E31F9" w:rsidP="007E31F9">
      <w:pPr>
        <w:spacing w:after="0" w:line="240" w:lineRule="auto"/>
        <w:ind w:left="-142"/>
        <w:jc w:val="both"/>
        <w:rPr>
          <w:rFonts w:ascii="Arial" w:hAnsi="Arial" w:cs="Arial"/>
        </w:rPr>
      </w:pPr>
    </w:p>
    <w:p w14:paraId="50ECFC45" w14:textId="77777777" w:rsidR="006E041B" w:rsidRPr="007E31F9" w:rsidRDefault="006E041B" w:rsidP="007E31F9">
      <w:pPr>
        <w:spacing w:after="0" w:line="240" w:lineRule="auto"/>
        <w:ind w:left="-284"/>
        <w:jc w:val="both"/>
        <w:rPr>
          <w:rFonts w:ascii="Arial" w:hAnsi="Arial" w:cs="Arial"/>
        </w:rPr>
      </w:pPr>
      <w:r w:rsidRPr="001B5E7F">
        <w:rPr>
          <w:rFonts w:ascii="Arial" w:hAnsi="Arial" w:cs="Arial"/>
        </w:rPr>
        <w:t xml:space="preserve">This may mean expanding and updating the inventory records where necessary to reflect the additional information required. If it would not be appropriate to reflect the information in the existing inventory, a separate but linked record should be maintained instead. </w:t>
      </w:r>
    </w:p>
    <w:p w14:paraId="2E96BF28" w14:textId="77777777" w:rsidR="006E041B" w:rsidRPr="001B5E7F" w:rsidRDefault="006E041B" w:rsidP="00F73940">
      <w:pPr>
        <w:ind w:left="-284"/>
        <w:jc w:val="both"/>
        <w:rPr>
          <w:rFonts w:ascii="Arial" w:hAnsi="Arial" w:cs="Arial"/>
        </w:rPr>
      </w:pPr>
      <w:r w:rsidRPr="001B5E7F">
        <w:rPr>
          <w:rFonts w:ascii="Arial" w:hAnsi="Arial" w:cs="Arial"/>
        </w:rPr>
        <w:t>Items used by the school but owned by others should be included with details of ownership.</w:t>
      </w:r>
    </w:p>
    <w:p w14:paraId="68301E12" w14:textId="77777777" w:rsidR="006E041B" w:rsidRPr="001B5E7F" w:rsidRDefault="006E041B" w:rsidP="00F73940">
      <w:pPr>
        <w:spacing w:after="0" w:line="240" w:lineRule="auto"/>
        <w:ind w:left="-284"/>
        <w:jc w:val="both"/>
        <w:rPr>
          <w:rFonts w:ascii="Arial" w:eastAsia="Times New Roman" w:hAnsi="Arial" w:cs="Arial"/>
          <w:lang w:eastAsia="en-GB"/>
        </w:rPr>
      </w:pPr>
      <w:r w:rsidRPr="001B5E7F">
        <w:rPr>
          <w:rFonts w:ascii="Arial" w:eastAsia="Times New Roman" w:hAnsi="Arial" w:cs="Arial"/>
          <w:lang w:eastAsia="en-GB"/>
        </w:rPr>
        <w:t>No item which is recorded on an inventory shall be taken off-site without a signature being received by the inventory holder.</w:t>
      </w:r>
    </w:p>
    <w:p w14:paraId="18FE8FC1" w14:textId="77777777" w:rsidR="006E041B" w:rsidRPr="001B5E7F" w:rsidRDefault="006E041B" w:rsidP="00F73940">
      <w:pPr>
        <w:spacing w:after="0" w:line="240" w:lineRule="auto"/>
        <w:ind w:left="-284"/>
        <w:jc w:val="both"/>
        <w:rPr>
          <w:rFonts w:ascii="Arial" w:eastAsia="Times New Roman" w:hAnsi="Arial" w:cs="Arial"/>
          <w:lang w:eastAsia="en-GB"/>
        </w:rPr>
      </w:pPr>
    </w:p>
    <w:p w14:paraId="78DD9236" w14:textId="77777777" w:rsidR="006E041B" w:rsidRPr="001B5E7F" w:rsidRDefault="006E041B" w:rsidP="00F73940">
      <w:pPr>
        <w:spacing w:after="0" w:line="240" w:lineRule="auto"/>
        <w:ind w:left="-284"/>
        <w:jc w:val="both"/>
        <w:rPr>
          <w:rFonts w:ascii="Arial" w:hAnsi="Arial" w:cs="Arial"/>
        </w:rPr>
      </w:pPr>
      <w:r w:rsidRPr="003F2B28">
        <w:rPr>
          <w:rFonts w:ascii="Arial" w:hAnsi="Arial" w:cs="Arial"/>
        </w:rPr>
        <w:t>Loans</w:t>
      </w:r>
      <w:r w:rsidRPr="001B5E7F">
        <w:rPr>
          <w:rFonts w:ascii="Arial" w:hAnsi="Arial" w:cs="Arial"/>
        </w:rPr>
        <w:t xml:space="preserve"> must be recorded by the school on a ‘loans log’ and the record updated when the asset is returned. Before assets are removed from the school appropriate checks should be made regarding insurance for the equipment. Loan periods should be reviewed, as loans for extended or regular periods may have implications for tax purposes and ‘benefits in kind’.</w:t>
      </w:r>
    </w:p>
    <w:p w14:paraId="673F1D2C" w14:textId="77777777" w:rsidR="006E041B" w:rsidRPr="001B5E7F" w:rsidRDefault="006E041B" w:rsidP="00F73940">
      <w:pPr>
        <w:spacing w:after="0" w:line="240" w:lineRule="auto"/>
        <w:ind w:left="-284"/>
        <w:jc w:val="both"/>
        <w:rPr>
          <w:rFonts w:ascii="Arial" w:hAnsi="Arial" w:cs="Arial"/>
        </w:rPr>
      </w:pPr>
    </w:p>
    <w:p w14:paraId="7B4F0F0D"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Reasons for Disposal</w:t>
      </w:r>
      <w:r w:rsidRPr="006E041B">
        <w:rPr>
          <w:rFonts w:ascii="Arial" w:eastAsia="Arial" w:hAnsi="Arial" w:cs="Arial"/>
          <w:color w:val="44546A"/>
          <w:lang w:eastAsia="en-GB"/>
        </w:rPr>
        <w:t xml:space="preserve"> </w:t>
      </w:r>
    </w:p>
    <w:p w14:paraId="23015F69" w14:textId="77777777" w:rsidR="006E041B" w:rsidRPr="001B5E7F" w:rsidRDefault="006E041B" w:rsidP="00F73940">
      <w:pPr>
        <w:spacing w:after="0" w:line="240" w:lineRule="auto"/>
        <w:ind w:left="-284"/>
        <w:jc w:val="both"/>
        <w:rPr>
          <w:rFonts w:ascii="Arial" w:hAnsi="Arial" w:cs="Arial"/>
        </w:rPr>
      </w:pPr>
    </w:p>
    <w:p w14:paraId="06B5F206" w14:textId="77777777" w:rsidR="006E041B" w:rsidRDefault="006E041B" w:rsidP="00F73940">
      <w:pPr>
        <w:spacing w:after="0" w:line="240" w:lineRule="auto"/>
        <w:ind w:left="-284"/>
        <w:jc w:val="both"/>
        <w:rPr>
          <w:rFonts w:ascii="Arial" w:hAnsi="Arial" w:cs="Arial"/>
        </w:rPr>
      </w:pPr>
      <w:r w:rsidRPr="001B5E7F">
        <w:rPr>
          <w:rFonts w:ascii="Arial" w:hAnsi="Arial" w:cs="Arial"/>
        </w:rPr>
        <w:t xml:space="preserve">Items can be available for disposal because they are: </w:t>
      </w:r>
    </w:p>
    <w:p w14:paraId="0D129079" w14:textId="77777777" w:rsidR="006E041B" w:rsidRPr="001B5E7F" w:rsidRDefault="006E041B" w:rsidP="00F73940">
      <w:pPr>
        <w:spacing w:after="0" w:line="240" w:lineRule="auto"/>
        <w:ind w:left="-284"/>
        <w:jc w:val="both"/>
        <w:rPr>
          <w:rFonts w:ascii="Arial" w:hAnsi="Arial" w:cs="Arial"/>
        </w:rPr>
      </w:pPr>
    </w:p>
    <w:p w14:paraId="1C3D1F97" w14:textId="77777777" w:rsidR="006E041B" w:rsidRPr="001B5E7F" w:rsidRDefault="006E041B" w:rsidP="000C496B">
      <w:pPr>
        <w:numPr>
          <w:ilvl w:val="0"/>
          <w:numId w:val="15"/>
        </w:numPr>
        <w:spacing w:after="0" w:line="240" w:lineRule="auto"/>
        <w:ind w:left="142" w:hanging="284"/>
        <w:contextualSpacing/>
        <w:jc w:val="both"/>
        <w:rPr>
          <w:rFonts w:ascii="Arial" w:hAnsi="Arial" w:cs="Arial"/>
        </w:rPr>
      </w:pPr>
      <w:r w:rsidRPr="001B5E7F">
        <w:rPr>
          <w:rFonts w:ascii="Arial" w:hAnsi="Arial" w:cs="Arial"/>
        </w:rPr>
        <w:t>Incapable of running required operational software systems or being upgraded to do so</w:t>
      </w:r>
    </w:p>
    <w:p w14:paraId="6FF1AF15" w14:textId="77777777" w:rsidR="006E041B" w:rsidRPr="001B5E7F" w:rsidRDefault="006E041B" w:rsidP="000C496B">
      <w:pPr>
        <w:numPr>
          <w:ilvl w:val="0"/>
          <w:numId w:val="15"/>
        </w:numPr>
        <w:spacing w:after="0" w:line="240" w:lineRule="auto"/>
        <w:ind w:left="142" w:hanging="284"/>
        <w:contextualSpacing/>
        <w:jc w:val="both"/>
        <w:rPr>
          <w:rFonts w:ascii="Arial" w:hAnsi="Arial" w:cs="Arial"/>
        </w:rPr>
      </w:pPr>
      <w:r w:rsidRPr="001B5E7F">
        <w:rPr>
          <w:rFonts w:ascii="Arial" w:hAnsi="Arial" w:cs="Arial"/>
        </w:rPr>
        <w:t>No longer required, due to changed procedures, functions or usage patterns</w:t>
      </w:r>
    </w:p>
    <w:p w14:paraId="25D6A08E" w14:textId="77777777" w:rsidR="006E041B" w:rsidRPr="001B5E7F" w:rsidRDefault="006E041B" w:rsidP="000C496B">
      <w:pPr>
        <w:numPr>
          <w:ilvl w:val="0"/>
          <w:numId w:val="15"/>
        </w:numPr>
        <w:spacing w:after="0" w:line="240" w:lineRule="auto"/>
        <w:ind w:left="142" w:hanging="284"/>
        <w:contextualSpacing/>
        <w:jc w:val="both"/>
        <w:rPr>
          <w:rFonts w:ascii="Arial" w:hAnsi="Arial" w:cs="Arial"/>
        </w:rPr>
      </w:pPr>
      <w:r w:rsidRPr="001B5E7F">
        <w:rPr>
          <w:rFonts w:ascii="Arial" w:hAnsi="Arial" w:cs="Arial"/>
        </w:rPr>
        <w:t xml:space="preserve">No longer complying with occupational health and safety standards </w:t>
      </w:r>
    </w:p>
    <w:p w14:paraId="35DA3F07" w14:textId="77777777" w:rsidR="006E041B" w:rsidRPr="001B5E7F" w:rsidRDefault="006E041B" w:rsidP="000C496B">
      <w:pPr>
        <w:numPr>
          <w:ilvl w:val="0"/>
          <w:numId w:val="15"/>
        </w:numPr>
        <w:spacing w:after="0" w:line="240" w:lineRule="auto"/>
        <w:ind w:left="142" w:hanging="284"/>
        <w:contextualSpacing/>
        <w:jc w:val="both"/>
        <w:rPr>
          <w:rFonts w:ascii="Arial" w:hAnsi="Arial" w:cs="Arial"/>
        </w:rPr>
      </w:pPr>
      <w:r w:rsidRPr="001B5E7F">
        <w:rPr>
          <w:rFonts w:ascii="Arial" w:hAnsi="Arial" w:cs="Arial"/>
        </w:rPr>
        <w:t>Beyond repair but able to be sold for scrap</w:t>
      </w:r>
    </w:p>
    <w:p w14:paraId="10B0C869" w14:textId="77777777" w:rsidR="006E041B" w:rsidRPr="001B5E7F" w:rsidRDefault="006E041B" w:rsidP="00F73940">
      <w:pPr>
        <w:spacing w:after="0" w:line="240" w:lineRule="auto"/>
        <w:ind w:left="-284"/>
        <w:jc w:val="both"/>
        <w:rPr>
          <w:rFonts w:ascii="Arial" w:hAnsi="Arial" w:cs="Arial"/>
          <w:color w:val="7030A0"/>
        </w:rPr>
      </w:pPr>
    </w:p>
    <w:p w14:paraId="690527F4"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Responsibilities of the Head</w:t>
      </w:r>
      <w:r w:rsidR="00C06015">
        <w:rPr>
          <w:rFonts w:ascii="Arial" w:eastAsia="Arial" w:hAnsi="Arial" w:cs="Arial"/>
          <w:b/>
          <w:color w:val="44546A"/>
          <w:lang w:eastAsia="en-GB"/>
        </w:rPr>
        <w:t xml:space="preserve"> </w:t>
      </w:r>
      <w:r w:rsidRPr="006E041B">
        <w:rPr>
          <w:rFonts w:ascii="Arial" w:eastAsia="Arial" w:hAnsi="Arial" w:cs="Arial"/>
          <w:b/>
          <w:color w:val="44546A"/>
          <w:lang w:eastAsia="en-GB"/>
        </w:rPr>
        <w:t>teacher</w:t>
      </w:r>
      <w:r w:rsidR="003E7EA6">
        <w:rPr>
          <w:rFonts w:ascii="Arial" w:eastAsia="Arial" w:hAnsi="Arial" w:cs="Arial"/>
          <w:b/>
          <w:color w:val="44546A"/>
          <w:lang w:eastAsia="en-GB"/>
        </w:rPr>
        <w:t xml:space="preserve"> / Designated Officer</w:t>
      </w:r>
    </w:p>
    <w:p w14:paraId="05DAA43F" w14:textId="77777777" w:rsidR="006E041B" w:rsidRPr="006E041B" w:rsidRDefault="006E041B" w:rsidP="00F73940">
      <w:pPr>
        <w:spacing w:after="0" w:line="240" w:lineRule="auto"/>
        <w:ind w:left="-284"/>
        <w:jc w:val="both"/>
        <w:rPr>
          <w:rFonts w:ascii="Arial" w:hAnsi="Arial" w:cs="Arial"/>
          <w:color w:val="000000"/>
        </w:rPr>
      </w:pPr>
      <w:r w:rsidRPr="006E041B">
        <w:rPr>
          <w:rFonts w:ascii="Arial" w:hAnsi="Arial" w:cs="Arial"/>
          <w:color w:val="000000"/>
        </w:rPr>
        <w:t xml:space="preserve">  </w:t>
      </w:r>
    </w:p>
    <w:p w14:paraId="2FDBA7E1" w14:textId="77777777" w:rsidR="006E041B" w:rsidRPr="006E041B" w:rsidRDefault="006E041B" w:rsidP="00F73940">
      <w:pPr>
        <w:spacing w:after="0" w:line="240" w:lineRule="auto"/>
        <w:ind w:left="-284"/>
        <w:jc w:val="both"/>
        <w:rPr>
          <w:rFonts w:ascii="Arial" w:hAnsi="Arial" w:cs="Arial"/>
          <w:color w:val="000000"/>
        </w:rPr>
      </w:pPr>
      <w:r w:rsidRPr="006E041B">
        <w:rPr>
          <w:rFonts w:ascii="Arial" w:hAnsi="Arial" w:cs="Arial"/>
          <w:color w:val="000000"/>
        </w:rPr>
        <w:t>The Head</w:t>
      </w:r>
      <w:r w:rsidR="00C06015">
        <w:rPr>
          <w:rFonts w:ascii="Arial" w:hAnsi="Arial" w:cs="Arial"/>
          <w:color w:val="000000"/>
        </w:rPr>
        <w:t xml:space="preserve"> </w:t>
      </w:r>
      <w:r w:rsidRPr="006E041B">
        <w:rPr>
          <w:rFonts w:ascii="Arial" w:hAnsi="Arial" w:cs="Arial"/>
          <w:color w:val="000000"/>
        </w:rPr>
        <w:t xml:space="preserve">teacher </w:t>
      </w:r>
      <w:r w:rsidR="003E7EA6">
        <w:rPr>
          <w:rFonts w:ascii="Arial" w:hAnsi="Arial" w:cs="Arial"/>
          <w:color w:val="000000"/>
        </w:rPr>
        <w:t xml:space="preserve">/ Designated Officer </w:t>
      </w:r>
      <w:r w:rsidRPr="006E041B">
        <w:rPr>
          <w:rFonts w:ascii="Arial" w:hAnsi="Arial" w:cs="Arial"/>
          <w:color w:val="000000"/>
        </w:rPr>
        <w:t xml:space="preserve">must be aware that: </w:t>
      </w:r>
    </w:p>
    <w:p w14:paraId="18C435E9" w14:textId="77777777" w:rsidR="006E041B" w:rsidRPr="006E041B" w:rsidRDefault="006E041B" w:rsidP="00F73940">
      <w:pPr>
        <w:spacing w:after="0" w:line="240" w:lineRule="auto"/>
        <w:ind w:left="-284"/>
        <w:jc w:val="both"/>
        <w:rPr>
          <w:rFonts w:ascii="Arial" w:hAnsi="Arial" w:cs="Arial"/>
          <w:color w:val="000000"/>
        </w:rPr>
      </w:pPr>
    </w:p>
    <w:p w14:paraId="3A54F6F3" w14:textId="77777777" w:rsidR="006E041B" w:rsidRPr="006E041B" w:rsidRDefault="006E041B" w:rsidP="000C496B">
      <w:pPr>
        <w:numPr>
          <w:ilvl w:val="0"/>
          <w:numId w:val="16"/>
        </w:numPr>
        <w:spacing w:after="0" w:line="240" w:lineRule="auto"/>
        <w:ind w:left="142" w:hanging="284"/>
        <w:contextualSpacing/>
        <w:jc w:val="both"/>
        <w:rPr>
          <w:rFonts w:ascii="Arial" w:hAnsi="Arial" w:cs="Arial"/>
          <w:color w:val="000000"/>
        </w:rPr>
      </w:pPr>
      <w:r w:rsidRPr="006E041B">
        <w:rPr>
          <w:rFonts w:ascii="Arial" w:hAnsi="Arial" w:cs="Arial"/>
          <w:color w:val="000000"/>
        </w:rPr>
        <w:t>He/she is accountable for all decisions they make in the disposal process</w:t>
      </w:r>
    </w:p>
    <w:p w14:paraId="689290CE" w14:textId="77777777" w:rsidR="006E041B" w:rsidRPr="006E041B" w:rsidRDefault="006E041B" w:rsidP="000C496B">
      <w:pPr>
        <w:numPr>
          <w:ilvl w:val="0"/>
          <w:numId w:val="16"/>
        </w:numPr>
        <w:spacing w:after="0" w:line="240" w:lineRule="auto"/>
        <w:ind w:left="142" w:hanging="284"/>
        <w:contextualSpacing/>
        <w:jc w:val="both"/>
        <w:rPr>
          <w:rFonts w:ascii="Arial" w:hAnsi="Arial" w:cs="Arial"/>
          <w:color w:val="000000"/>
        </w:rPr>
      </w:pPr>
      <w:r w:rsidRPr="006E041B">
        <w:rPr>
          <w:rFonts w:ascii="Arial" w:hAnsi="Arial" w:cs="Arial"/>
          <w:color w:val="000000"/>
        </w:rPr>
        <w:t xml:space="preserve">Accounting and control procedures should be observed and all decisions documented and reported to the Governing Body </w:t>
      </w:r>
    </w:p>
    <w:p w14:paraId="59CA2871"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3B7E6FB0"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Options for the Disposal of Assets</w:t>
      </w:r>
      <w:r w:rsidRPr="006E041B">
        <w:rPr>
          <w:rFonts w:ascii="Arial" w:eastAsia="Arial" w:hAnsi="Arial" w:cs="Arial"/>
          <w:color w:val="44546A"/>
          <w:lang w:eastAsia="en-GB"/>
        </w:rPr>
        <w:t xml:space="preserve"> </w:t>
      </w:r>
    </w:p>
    <w:p w14:paraId="7C8F7758"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26E264F4"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Assets identified for disposal may be disposed of using the procedures outlined below. Acceptable methods of disposal are: </w:t>
      </w:r>
    </w:p>
    <w:p w14:paraId="5647B364"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17B9D980" w14:textId="77777777" w:rsidR="006E041B" w:rsidRPr="001B5E7F" w:rsidRDefault="006E041B" w:rsidP="000C496B">
      <w:pPr>
        <w:numPr>
          <w:ilvl w:val="0"/>
          <w:numId w:val="17"/>
        </w:numPr>
        <w:spacing w:after="0" w:line="240" w:lineRule="auto"/>
        <w:ind w:left="142" w:hanging="284"/>
        <w:contextualSpacing/>
        <w:jc w:val="both"/>
        <w:rPr>
          <w:rFonts w:ascii="Arial" w:hAnsi="Arial" w:cs="Arial"/>
        </w:rPr>
      </w:pPr>
      <w:r w:rsidRPr="001B5E7F">
        <w:rPr>
          <w:rFonts w:ascii="Arial" w:hAnsi="Arial" w:cs="Arial"/>
        </w:rPr>
        <w:t xml:space="preserve">Transfer of the assets to a new schools site </w:t>
      </w:r>
    </w:p>
    <w:p w14:paraId="4FD9B2A1" w14:textId="77777777" w:rsidR="006E041B" w:rsidRPr="001B5E7F" w:rsidRDefault="006E041B" w:rsidP="000C496B">
      <w:pPr>
        <w:numPr>
          <w:ilvl w:val="0"/>
          <w:numId w:val="17"/>
        </w:numPr>
        <w:spacing w:after="0" w:line="240" w:lineRule="auto"/>
        <w:ind w:left="142" w:hanging="284"/>
        <w:contextualSpacing/>
        <w:jc w:val="both"/>
        <w:rPr>
          <w:rFonts w:ascii="Arial" w:hAnsi="Arial" w:cs="Arial"/>
        </w:rPr>
      </w:pPr>
      <w:r w:rsidRPr="001B5E7F">
        <w:rPr>
          <w:rFonts w:ascii="Arial" w:hAnsi="Arial" w:cs="Arial"/>
        </w:rPr>
        <w:t>Sale of assets</w:t>
      </w:r>
    </w:p>
    <w:p w14:paraId="6DA6ADFE" w14:textId="77777777" w:rsidR="006E041B" w:rsidRPr="001B5E7F" w:rsidRDefault="006E041B" w:rsidP="000C496B">
      <w:pPr>
        <w:numPr>
          <w:ilvl w:val="0"/>
          <w:numId w:val="17"/>
        </w:numPr>
        <w:spacing w:after="0" w:line="240" w:lineRule="auto"/>
        <w:ind w:left="142" w:hanging="284"/>
        <w:contextualSpacing/>
        <w:jc w:val="both"/>
        <w:rPr>
          <w:rFonts w:ascii="Arial" w:hAnsi="Arial" w:cs="Arial"/>
        </w:rPr>
      </w:pPr>
      <w:r w:rsidRPr="001B5E7F">
        <w:rPr>
          <w:rFonts w:ascii="Arial" w:hAnsi="Arial" w:cs="Arial"/>
        </w:rPr>
        <w:t>Donation of assets to a community service organisation or school</w:t>
      </w:r>
    </w:p>
    <w:p w14:paraId="2E6DCB81" w14:textId="77777777" w:rsidR="006E041B" w:rsidRPr="001B5E7F" w:rsidRDefault="006E041B" w:rsidP="000C496B">
      <w:pPr>
        <w:numPr>
          <w:ilvl w:val="0"/>
          <w:numId w:val="17"/>
        </w:numPr>
        <w:spacing w:after="0" w:line="240" w:lineRule="auto"/>
        <w:ind w:left="142" w:hanging="284"/>
        <w:contextualSpacing/>
        <w:jc w:val="both"/>
        <w:rPr>
          <w:rFonts w:ascii="Arial" w:hAnsi="Arial" w:cs="Arial"/>
        </w:rPr>
      </w:pPr>
      <w:r w:rsidRPr="001B5E7F">
        <w:rPr>
          <w:rFonts w:ascii="Arial" w:hAnsi="Arial" w:cs="Arial"/>
        </w:rPr>
        <w:t xml:space="preserve">Destroy assets </w:t>
      </w:r>
    </w:p>
    <w:p w14:paraId="4524F2CC" w14:textId="77777777" w:rsidR="006E041B" w:rsidRPr="001B5E7F" w:rsidRDefault="006E041B" w:rsidP="000C496B">
      <w:pPr>
        <w:numPr>
          <w:ilvl w:val="0"/>
          <w:numId w:val="17"/>
        </w:numPr>
        <w:spacing w:after="0" w:line="240" w:lineRule="auto"/>
        <w:ind w:left="142" w:hanging="284"/>
        <w:contextualSpacing/>
        <w:jc w:val="both"/>
        <w:rPr>
          <w:rFonts w:ascii="Arial" w:hAnsi="Arial" w:cs="Arial"/>
        </w:rPr>
      </w:pPr>
      <w:r w:rsidRPr="001B5E7F">
        <w:rPr>
          <w:rFonts w:ascii="Arial" w:hAnsi="Arial" w:cs="Arial"/>
        </w:rPr>
        <w:t xml:space="preserve">Recycle assets </w:t>
      </w:r>
    </w:p>
    <w:p w14:paraId="35835B45" w14:textId="77777777" w:rsidR="006E041B" w:rsidRPr="001B5E7F" w:rsidRDefault="006E041B" w:rsidP="00F73940">
      <w:pPr>
        <w:spacing w:after="0" w:line="240" w:lineRule="auto"/>
        <w:ind w:left="-284"/>
        <w:jc w:val="both"/>
        <w:rPr>
          <w:rFonts w:ascii="Arial" w:hAnsi="Arial" w:cs="Arial"/>
        </w:rPr>
      </w:pPr>
    </w:p>
    <w:p w14:paraId="0B5133C5"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Choice of the most appropriate disposal option will normally be influenced by the age and functionality of the equipment for disposal and by market value. </w:t>
      </w:r>
    </w:p>
    <w:p w14:paraId="453BCDE7"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2256FFBF"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Transfer of Assets to a New School Site</w:t>
      </w:r>
      <w:r w:rsidRPr="006E041B">
        <w:rPr>
          <w:rFonts w:ascii="Arial" w:eastAsia="Arial" w:hAnsi="Arial" w:cs="Arial"/>
          <w:color w:val="44546A"/>
          <w:lang w:eastAsia="en-GB"/>
        </w:rPr>
        <w:t xml:space="preserve"> </w:t>
      </w:r>
    </w:p>
    <w:p w14:paraId="7E9DFA48"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0D978955"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Prior to the transfer of existing assets to a new school site, a check should be made to ensure that all such items are included in the school’s inventory. If this is found not to be the case, the inventory should be updated. </w:t>
      </w:r>
    </w:p>
    <w:p w14:paraId="097C2805" w14:textId="77777777" w:rsidR="00DB1683" w:rsidRDefault="00DB1683" w:rsidP="00DB1683">
      <w:pPr>
        <w:spacing w:after="0" w:line="240" w:lineRule="auto"/>
        <w:ind w:left="-284"/>
        <w:jc w:val="both"/>
        <w:rPr>
          <w:rFonts w:ascii="Arial" w:hAnsi="Arial" w:cs="Arial"/>
        </w:rPr>
      </w:pPr>
    </w:p>
    <w:p w14:paraId="7B180CBF" w14:textId="77777777" w:rsidR="006E041B" w:rsidRPr="001B5E7F" w:rsidRDefault="006E041B" w:rsidP="00DB1683">
      <w:pPr>
        <w:spacing w:after="0" w:line="240" w:lineRule="auto"/>
        <w:ind w:left="-284"/>
        <w:jc w:val="both"/>
        <w:rPr>
          <w:rFonts w:ascii="Arial" w:hAnsi="Arial" w:cs="Arial"/>
        </w:rPr>
      </w:pPr>
      <w:r w:rsidRPr="001B5E7F">
        <w:rPr>
          <w:rFonts w:ascii="Arial" w:hAnsi="Arial" w:cs="Arial"/>
        </w:rPr>
        <w:t>If many assets are to be transferred to the new site, an appropriately detailed list of such items could be compiled for ease of use. However, the disposal column of the inventory should also be appropriately updated to show that the items in question have been transferred. The re</w:t>
      </w:r>
      <w:r>
        <w:rPr>
          <w:rFonts w:ascii="Arial" w:hAnsi="Arial" w:cs="Arial"/>
        </w:rPr>
        <w:t>ceiving school</w:t>
      </w:r>
      <w:r w:rsidRPr="001B5E7F">
        <w:rPr>
          <w:rFonts w:ascii="Arial" w:hAnsi="Arial" w:cs="Arial"/>
        </w:rPr>
        <w:t xml:space="preserve"> should include all transferred items in its own inventory. </w:t>
      </w:r>
    </w:p>
    <w:p w14:paraId="64ADFFC8"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023A9A5D"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Historical inventories and the new inventory should be held together in a central file for reference purposes, to ensure consistency for inspection purposes.</w:t>
      </w:r>
    </w:p>
    <w:p w14:paraId="1D409B2F"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528E12CC"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Sale of Assets</w:t>
      </w:r>
      <w:r w:rsidRPr="006E041B">
        <w:rPr>
          <w:rFonts w:ascii="Arial" w:eastAsia="Arial" w:hAnsi="Arial" w:cs="Arial"/>
          <w:color w:val="44546A"/>
          <w:lang w:eastAsia="en-GB"/>
        </w:rPr>
        <w:t xml:space="preserve"> </w:t>
      </w:r>
    </w:p>
    <w:p w14:paraId="2F73F9D9"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0F44B63A" w14:textId="77777777" w:rsidR="006E041B" w:rsidRPr="006E041B" w:rsidRDefault="006E041B" w:rsidP="00F73940">
      <w:pPr>
        <w:spacing w:after="0" w:line="240" w:lineRule="auto"/>
        <w:ind w:left="-284"/>
        <w:jc w:val="both"/>
        <w:rPr>
          <w:rFonts w:ascii="Arial" w:hAnsi="Arial" w:cs="Arial"/>
          <w:color w:val="000000"/>
        </w:rPr>
      </w:pPr>
      <w:r w:rsidRPr="001B5E7F">
        <w:rPr>
          <w:rFonts w:ascii="Arial" w:hAnsi="Arial" w:cs="Arial"/>
        </w:rPr>
        <w:t>The sale of assets involves assigning a minimum price to the item(s) and publicising the item’s availability for sale and setting a closing date for receipt of bids. This may range from an advertisement on LCC’s Intranet Site, a newsletter advertisement or a general round-robin email notice. Where appropriate, consideration should also be given to selling assets back to the original supplier</w:t>
      </w:r>
      <w:r w:rsidRPr="001B5E7F">
        <w:rPr>
          <w:rFonts w:ascii="Arial" w:hAnsi="Arial" w:cs="Arial"/>
          <w:color w:val="7030A0"/>
        </w:rPr>
        <w:t xml:space="preserve">. </w:t>
      </w:r>
      <w:r w:rsidRPr="006E041B">
        <w:rPr>
          <w:rFonts w:ascii="Arial" w:hAnsi="Arial" w:cs="Arial"/>
          <w:color w:val="000000"/>
        </w:rPr>
        <w:t xml:space="preserve">Assets should be advertised as "sold as seen" with no guarantee of lifespan given. </w:t>
      </w:r>
    </w:p>
    <w:p w14:paraId="5A0F91FB" w14:textId="77777777" w:rsidR="006E041B" w:rsidRPr="001B5E7F" w:rsidRDefault="006E041B" w:rsidP="00F73940">
      <w:pPr>
        <w:spacing w:after="0" w:line="240" w:lineRule="auto"/>
        <w:ind w:left="-284"/>
        <w:jc w:val="both"/>
        <w:rPr>
          <w:rFonts w:ascii="Arial" w:hAnsi="Arial" w:cs="Arial"/>
          <w:color w:val="7030A0"/>
        </w:rPr>
      </w:pPr>
    </w:p>
    <w:p w14:paraId="22602BE4" w14:textId="77777777" w:rsidR="006E041B" w:rsidRPr="006E041B" w:rsidRDefault="006E041B" w:rsidP="00F73940">
      <w:pPr>
        <w:spacing w:after="0" w:line="240" w:lineRule="auto"/>
        <w:ind w:left="-284"/>
        <w:jc w:val="both"/>
        <w:rPr>
          <w:rFonts w:ascii="Arial" w:hAnsi="Arial" w:cs="Arial"/>
          <w:color w:val="000000"/>
        </w:rPr>
      </w:pPr>
      <w:r w:rsidRPr="006E041B">
        <w:rPr>
          <w:rFonts w:ascii="Arial" w:hAnsi="Arial" w:cs="Arial"/>
          <w:color w:val="000000"/>
        </w:rPr>
        <w:t xml:space="preserve">It is essential to adopt documented procedures, which are clear and transparent and minimise the risk of allegations of unfairness in any process of distribution. </w:t>
      </w:r>
    </w:p>
    <w:p w14:paraId="5E809E45"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0744B21C" w14:textId="77777777" w:rsidR="00DB1683" w:rsidRDefault="006E041B" w:rsidP="00F73940">
      <w:pPr>
        <w:spacing w:after="0" w:line="240" w:lineRule="auto"/>
        <w:ind w:left="-284"/>
        <w:jc w:val="both"/>
        <w:rPr>
          <w:rFonts w:ascii="Arial" w:hAnsi="Arial" w:cs="Arial"/>
          <w:color w:val="000000"/>
        </w:rPr>
      </w:pPr>
      <w:r w:rsidRPr="006E041B">
        <w:rPr>
          <w:rFonts w:ascii="Arial" w:hAnsi="Arial" w:cs="Arial"/>
          <w:color w:val="000000"/>
        </w:rPr>
        <w:t xml:space="preserve">Where items are to be sold, it is important that the best price for the item is </w:t>
      </w:r>
      <w:r w:rsidRPr="00C06015">
        <w:rPr>
          <w:rFonts w:ascii="Arial" w:hAnsi="Arial" w:cs="Arial"/>
          <w:color w:val="000000"/>
        </w:rPr>
        <w:t>achieved. The Gov</w:t>
      </w:r>
      <w:r w:rsidR="007E31F9">
        <w:rPr>
          <w:rFonts w:ascii="Arial" w:hAnsi="Arial" w:cs="Arial"/>
          <w:color w:val="000000"/>
        </w:rPr>
        <w:t>erning B</w:t>
      </w:r>
      <w:r w:rsidRPr="00C06015">
        <w:rPr>
          <w:rFonts w:ascii="Arial" w:hAnsi="Arial" w:cs="Arial"/>
          <w:color w:val="000000"/>
        </w:rPr>
        <w:t xml:space="preserve">ody should be fully involved in the decision making process for any items over </w:t>
      </w:r>
      <w:r w:rsidRPr="00C06015">
        <w:rPr>
          <w:rFonts w:ascii="Arial" w:hAnsi="Arial" w:cs="Arial"/>
          <w:b/>
          <w:color w:val="000000"/>
        </w:rPr>
        <w:t>£500</w:t>
      </w:r>
      <w:r w:rsidRPr="00C06015">
        <w:rPr>
          <w:rFonts w:ascii="Arial" w:hAnsi="Arial" w:cs="Arial"/>
          <w:color w:val="000000"/>
        </w:rPr>
        <w:t>.</w:t>
      </w:r>
      <w:r w:rsidRPr="006E041B">
        <w:rPr>
          <w:rFonts w:ascii="Arial" w:hAnsi="Arial" w:cs="Arial"/>
          <w:color w:val="000000"/>
        </w:rPr>
        <w:t xml:space="preserve"> The Head</w:t>
      </w:r>
      <w:r w:rsidR="000C496B">
        <w:rPr>
          <w:rFonts w:ascii="Arial" w:hAnsi="Arial" w:cs="Arial"/>
          <w:color w:val="000000"/>
        </w:rPr>
        <w:t xml:space="preserve"> </w:t>
      </w:r>
      <w:r w:rsidRPr="006E041B">
        <w:rPr>
          <w:rFonts w:ascii="Arial" w:hAnsi="Arial" w:cs="Arial"/>
          <w:color w:val="000000"/>
        </w:rPr>
        <w:t xml:space="preserve">teacher has responsibility for the disposal of such items up to a value of </w:t>
      </w:r>
      <w:r w:rsidRPr="006E041B">
        <w:rPr>
          <w:rFonts w:ascii="Arial" w:hAnsi="Arial" w:cs="Arial"/>
          <w:b/>
          <w:color w:val="000000"/>
        </w:rPr>
        <w:t>£500</w:t>
      </w:r>
      <w:r w:rsidR="007E31F9">
        <w:rPr>
          <w:rFonts w:ascii="Arial" w:hAnsi="Arial" w:cs="Arial"/>
          <w:color w:val="000000"/>
        </w:rPr>
        <w:t xml:space="preserve"> without prior approval of the Governing B</w:t>
      </w:r>
      <w:r w:rsidRPr="006E041B">
        <w:rPr>
          <w:rFonts w:ascii="Arial" w:hAnsi="Arial" w:cs="Arial"/>
          <w:color w:val="000000"/>
        </w:rPr>
        <w:t xml:space="preserve">ody. </w:t>
      </w:r>
    </w:p>
    <w:p w14:paraId="71718501" w14:textId="77777777" w:rsidR="00DB1683" w:rsidRDefault="00DB1683" w:rsidP="00F73940">
      <w:pPr>
        <w:spacing w:after="0" w:line="240" w:lineRule="auto"/>
        <w:ind w:left="-284"/>
        <w:jc w:val="both"/>
        <w:rPr>
          <w:rFonts w:ascii="Arial" w:hAnsi="Arial" w:cs="Arial"/>
          <w:color w:val="000000"/>
        </w:rPr>
      </w:pPr>
    </w:p>
    <w:p w14:paraId="2B087758" w14:textId="77777777" w:rsidR="006E041B" w:rsidRPr="006E041B" w:rsidRDefault="006E041B" w:rsidP="00F73940">
      <w:pPr>
        <w:spacing w:after="0" w:line="240" w:lineRule="auto"/>
        <w:ind w:left="-284"/>
        <w:jc w:val="both"/>
        <w:rPr>
          <w:rFonts w:ascii="Arial" w:hAnsi="Arial" w:cs="Arial"/>
          <w:color w:val="000000"/>
        </w:rPr>
      </w:pPr>
      <w:r w:rsidRPr="006E041B">
        <w:rPr>
          <w:rFonts w:ascii="Arial" w:hAnsi="Arial" w:cs="Arial"/>
          <w:color w:val="000000"/>
        </w:rPr>
        <w:t>Where the Head</w:t>
      </w:r>
      <w:r w:rsidR="000C496B">
        <w:rPr>
          <w:rFonts w:ascii="Arial" w:hAnsi="Arial" w:cs="Arial"/>
          <w:color w:val="000000"/>
        </w:rPr>
        <w:t xml:space="preserve"> </w:t>
      </w:r>
      <w:r w:rsidRPr="006E041B">
        <w:rPr>
          <w:rFonts w:ascii="Arial" w:hAnsi="Arial" w:cs="Arial"/>
          <w:color w:val="000000"/>
        </w:rPr>
        <w:t>teacher has sold obsolete items within his/her delegated powers, it must be reported to the next meeting of the full Governing Body. The Head</w:t>
      </w:r>
      <w:r w:rsidR="000C496B">
        <w:rPr>
          <w:rFonts w:ascii="Arial" w:hAnsi="Arial" w:cs="Arial"/>
          <w:color w:val="000000"/>
        </w:rPr>
        <w:t xml:space="preserve"> </w:t>
      </w:r>
      <w:r w:rsidRPr="006E041B">
        <w:rPr>
          <w:rFonts w:ascii="Arial" w:hAnsi="Arial" w:cs="Arial"/>
          <w:color w:val="000000"/>
        </w:rPr>
        <w:t>teacher must ensure that any decisions/approvals taken are clearly minuted and cross-referenced.</w:t>
      </w:r>
    </w:p>
    <w:p w14:paraId="7ED727BB" w14:textId="77777777" w:rsidR="006E041B" w:rsidRDefault="006E041B" w:rsidP="00F73940">
      <w:pPr>
        <w:spacing w:after="0" w:line="240" w:lineRule="auto"/>
        <w:ind w:left="-284"/>
        <w:jc w:val="both"/>
        <w:rPr>
          <w:rFonts w:ascii="Arial" w:hAnsi="Arial" w:cs="Arial"/>
        </w:rPr>
      </w:pPr>
    </w:p>
    <w:p w14:paraId="1F1C3D0D"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The schools are to be clear and transparent in determining the appropriate minimum prices of items. The minimum price of items should at least cover the costs connected to the disposal, for example those related to clearing data from a PC or Laptop, etc. For all sales the schools will adhere to LCC’s Financial </w:t>
      </w:r>
      <w:r w:rsidR="007E31F9">
        <w:rPr>
          <w:rFonts w:ascii="Arial" w:hAnsi="Arial" w:cs="Arial"/>
        </w:rPr>
        <w:t xml:space="preserve">Regulations &amp; </w:t>
      </w:r>
      <w:r w:rsidRPr="001B5E7F">
        <w:rPr>
          <w:rFonts w:ascii="Arial" w:hAnsi="Arial" w:cs="Arial"/>
        </w:rPr>
        <w:t xml:space="preserve">Procedures. </w:t>
      </w:r>
    </w:p>
    <w:p w14:paraId="195EE8FA" w14:textId="77777777" w:rsidR="006E041B" w:rsidRPr="001B5E7F" w:rsidRDefault="006E041B" w:rsidP="00F73940">
      <w:pPr>
        <w:spacing w:after="0" w:line="240" w:lineRule="auto"/>
        <w:ind w:left="-284"/>
        <w:jc w:val="both"/>
        <w:rPr>
          <w:rFonts w:ascii="Arial" w:hAnsi="Arial" w:cs="Arial"/>
          <w:color w:val="7030A0"/>
        </w:rPr>
      </w:pPr>
    </w:p>
    <w:p w14:paraId="691C7CB5"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Rules state that official receipts should be issued (and copies retained) for any payments received in this regard. In addition, appropriate documentary evidence needs to be retained to allow all such income to be accounted for to the point of banking (cash receipting reports, paying -in slips). Proceeds from the sale of assets must be paid directly into the school’s FMS cost centre I08 (ledger code 93199 general sales). </w:t>
      </w:r>
    </w:p>
    <w:p w14:paraId="04E92D4F" w14:textId="77777777" w:rsidR="006E041B" w:rsidRPr="001B5E7F" w:rsidRDefault="006E041B" w:rsidP="00F73940">
      <w:pPr>
        <w:spacing w:after="0" w:line="240" w:lineRule="auto"/>
        <w:ind w:left="-284"/>
        <w:jc w:val="both"/>
        <w:rPr>
          <w:rFonts w:ascii="Arial" w:hAnsi="Arial" w:cs="Arial"/>
          <w:color w:val="7030A0"/>
        </w:rPr>
      </w:pPr>
    </w:p>
    <w:p w14:paraId="007BE55A" w14:textId="77777777" w:rsidR="006E041B" w:rsidRPr="00DE0EA1" w:rsidRDefault="006E041B" w:rsidP="00F73940">
      <w:pPr>
        <w:spacing w:after="0" w:line="240" w:lineRule="auto"/>
        <w:ind w:left="-284"/>
        <w:jc w:val="both"/>
        <w:rPr>
          <w:rFonts w:ascii="Arial" w:hAnsi="Arial" w:cs="Arial"/>
        </w:rPr>
      </w:pPr>
      <w:r w:rsidRPr="001B5E7F">
        <w:rPr>
          <w:rFonts w:ascii="Arial" w:hAnsi="Arial" w:cs="Arial"/>
        </w:rPr>
        <w:t xml:space="preserve">All items should be in a good and safe condition.  If you are unsure if goods are safe then you should not sell them, or offer them for sale, until you have had them checked by an expert. Electrical goods should only be sold if the Portable Appliance Test is in date. </w:t>
      </w:r>
      <w:r w:rsidRPr="00DE0EA1">
        <w:rPr>
          <w:rFonts w:ascii="Arial" w:hAnsi="Arial" w:cs="Arial"/>
        </w:rPr>
        <w:t xml:space="preserve">Advice and guidance is available from LCC’s Premises Management Unit. </w:t>
      </w:r>
    </w:p>
    <w:p w14:paraId="2C1A6345"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0B5F230A"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Prospective buyers should be given adequate opportunity to inspect the goods prior to collection and on collection, the inventory should be updated. The item may, on receipt of an offer, be sold to the first person to make such an offer. </w:t>
      </w:r>
    </w:p>
    <w:p w14:paraId="5BCFF4DC"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53F18349"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If when originally purchased the asset was subject to VAT then VAT at the appropriate rate in force, must be charged on the agreed sale price, and schools should indicate this as Vatable income when paid into the main schools budget. </w:t>
      </w:r>
    </w:p>
    <w:p w14:paraId="73466421" w14:textId="77777777" w:rsidR="006E041B" w:rsidRPr="001B5E7F" w:rsidRDefault="006E041B" w:rsidP="00F73940">
      <w:pPr>
        <w:spacing w:after="0" w:line="240" w:lineRule="auto"/>
        <w:ind w:left="-284"/>
        <w:jc w:val="both"/>
        <w:rPr>
          <w:rFonts w:ascii="Arial" w:hAnsi="Arial" w:cs="Arial"/>
        </w:rPr>
      </w:pPr>
    </w:p>
    <w:p w14:paraId="6E7C334E" w14:textId="77777777" w:rsidR="007E31F9" w:rsidRDefault="006E041B" w:rsidP="00F73940">
      <w:pPr>
        <w:spacing w:after="0" w:line="240" w:lineRule="auto"/>
        <w:ind w:left="-284"/>
        <w:jc w:val="both"/>
        <w:rPr>
          <w:rFonts w:ascii="Arial" w:eastAsia="Arial" w:hAnsi="Arial" w:cs="Arial"/>
          <w:b/>
          <w:color w:val="44546A"/>
          <w:lang w:eastAsia="en-GB"/>
        </w:rPr>
      </w:pPr>
      <w:r w:rsidRPr="001B5E7F">
        <w:rPr>
          <w:rFonts w:ascii="Arial" w:hAnsi="Arial" w:cs="Arial"/>
        </w:rPr>
        <w:t>For other items, schools should notify LCC of the disposal and should arrange for other Liverpool schools to be advised of availability.</w:t>
      </w:r>
      <w:r w:rsidR="007E31F9" w:rsidRPr="007E31F9">
        <w:rPr>
          <w:rFonts w:ascii="Arial" w:eastAsia="Arial" w:hAnsi="Arial" w:cs="Arial"/>
          <w:b/>
          <w:color w:val="44546A"/>
          <w:lang w:eastAsia="en-GB"/>
        </w:rPr>
        <w:t xml:space="preserve"> </w:t>
      </w:r>
    </w:p>
    <w:p w14:paraId="2DC93824" w14:textId="77777777" w:rsidR="007E31F9" w:rsidRDefault="007E31F9" w:rsidP="00F73940">
      <w:pPr>
        <w:spacing w:after="0" w:line="240" w:lineRule="auto"/>
        <w:ind w:left="-284"/>
        <w:jc w:val="both"/>
        <w:rPr>
          <w:rFonts w:ascii="Arial" w:eastAsia="Arial" w:hAnsi="Arial" w:cs="Arial"/>
          <w:b/>
          <w:color w:val="44546A"/>
          <w:lang w:eastAsia="en-GB"/>
        </w:rPr>
      </w:pPr>
    </w:p>
    <w:p w14:paraId="1B7B79D9" w14:textId="77777777" w:rsidR="006E041B" w:rsidRDefault="007E31F9" w:rsidP="00F73940">
      <w:pPr>
        <w:spacing w:after="0" w:line="240" w:lineRule="auto"/>
        <w:ind w:left="-284"/>
        <w:jc w:val="both"/>
        <w:rPr>
          <w:rFonts w:ascii="Arial" w:hAnsi="Arial" w:cs="Arial"/>
        </w:rPr>
      </w:pPr>
      <w:r w:rsidRPr="006E041B">
        <w:rPr>
          <w:rFonts w:ascii="Arial" w:eastAsia="Arial" w:hAnsi="Arial" w:cs="Arial"/>
          <w:b/>
          <w:color w:val="44546A"/>
          <w:lang w:eastAsia="en-GB"/>
        </w:rPr>
        <w:t>Donations to External Organisations including Schools</w:t>
      </w:r>
    </w:p>
    <w:p w14:paraId="6AFE3938" w14:textId="77777777" w:rsidR="007E31F9" w:rsidRDefault="007E31F9" w:rsidP="00F73940">
      <w:pPr>
        <w:spacing w:after="0" w:line="240" w:lineRule="auto"/>
        <w:ind w:left="-284"/>
        <w:jc w:val="both"/>
        <w:rPr>
          <w:rFonts w:ascii="Arial" w:hAnsi="Arial" w:cs="Arial"/>
          <w:color w:val="000000" w:themeColor="text1"/>
        </w:rPr>
      </w:pPr>
    </w:p>
    <w:p w14:paraId="35E60CCF" w14:textId="77777777" w:rsidR="007E31F9" w:rsidRPr="007E31F9" w:rsidRDefault="007E31F9" w:rsidP="007E31F9">
      <w:pPr>
        <w:spacing w:after="0" w:line="240" w:lineRule="auto"/>
        <w:ind w:left="-284"/>
        <w:jc w:val="both"/>
        <w:rPr>
          <w:rFonts w:ascii="Arial" w:hAnsi="Arial" w:cs="Arial"/>
          <w:color w:val="000000" w:themeColor="text1"/>
        </w:rPr>
      </w:pPr>
      <w:r>
        <w:rPr>
          <w:rFonts w:ascii="Arial" w:hAnsi="Arial" w:cs="Arial"/>
          <w:color w:val="000000" w:themeColor="text1"/>
        </w:rPr>
        <w:t xml:space="preserve">Schools may authorise donations of equipment to another organisation/school, updating the inventory to reflect this. In the main, such donations should be to organisations or schools, </w:t>
      </w:r>
      <w:r w:rsidR="00D73ADA">
        <w:rPr>
          <w:rFonts w:ascii="Arial" w:hAnsi="Arial" w:cs="Arial"/>
          <w:color w:val="000000" w:themeColor="text1"/>
        </w:rPr>
        <w:t xml:space="preserve">and </w:t>
      </w:r>
      <w:r>
        <w:rPr>
          <w:rFonts w:ascii="Arial" w:hAnsi="Arial" w:cs="Arial"/>
          <w:color w:val="000000" w:themeColor="text1"/>
        </w:rPr>
        <w:t>not individuals.</w:t>
      </w:r>
    </w:p>
    <w:p w14:paraId="55863797" w14:textId="77777777" w:rsidR="006E041B" w:rsidRPr="006E041B" w:rsidRDefault="006E041B" w:rsidP="00F73940">
      <w:pPr>
        <w:keepNext/>
        <w:keepLines/>
        <w:spacing w:after="0" w:line="240" w:lineRule="auto"/>
        <w:ind w:left="-284"/>
        <w:jc w:val="both"/>
        <w:rPr>
          <w:rFonts w:ascii="Arial" w:eastAsia="Arial" w:hAnsi="Arial" w:cs="Arial"/>
          <w:b/>
          <w:color w:val="44546A"/>
          <w:lang w:eastAsia="en-GB"/>
        </w:rPr>
      </w:pPr>
      <w:r w:rsidRPr="006E041B">
        <w:rPr>
          <w:rFonts w:ascii="Arial" w:eastAsia="Arial" w:hAnsi="Arial" w:cs="Arial"/>
          <w:b/>
          <w:color w:val="44546A"/>
          <w:lang w:eastAsia="en-GB"/>
        </w:rPr>
        <w:t>Donations to External Organisations including Schools</w:t>
      </w:r>
    </w:p>
    <w:p w14:paraId="190F8642" w14:textId="77777777" w:rsidR="006E041B" w:rsidRPr="006E041B" w:rsidRDefault="006E041B" w:rsidP="00F73940">
      <w:pPr>
        <w:keepNext/>
        <w:keepLines/>
        <w:spacing w:after="0" w:line="240" w:lineRule="auto"/>
        <w:ind w:left="-284"/>
        <w:jc w:val="both"/>
        <w:rPr>
          <w:rFonts w:ascii="Arial" w:eastAsia="Arial" w:hAnsi="Arial" w:cs="Arial"/>
          <w:b/>
          <w:color w:val="44546A"/>
          <w:lang w:eastAsia="en-GB"/>
        </w:rPr>
      </w:pPr>
      <w:r w:rsidRPr="006E041B">
        <w:rPr>
          <w:rFonts w:ascii="Arial" w:eastAsia="Arial" w:hAnsi="Arial" w:cs="Arial"/>
          <w:color w:val="44546A"/>
          <w:lang w:eastAsia="en-GB"/>
        </w:rPr>
        <w:t xml:space="preserve"> </w:t>
      </w:r>
    </w:p>
    <w:p w14:paraId="039E42C2" w14:textId="77777777" w:rsidR="006E041B" w:rsidRPr="00BD273B" w:rsidRDefault="006E041B" w:rsidP="00F73940">
      <w:pPr>
        <w:spacing w:after="0" w:line="240" w:lineRule="auto"/>
        <w:ind w:left="-284"/>
        <w:jc w:val="both"/>
        <w:rPr>
          <w:rFonts w:ascii="Arial" w:hAnsi="Arial" w:cs="Arial"/>
          <w:color w:val="7030A0"/>
        </w:rPr>
      </w:pPr>
      <w:r w:rsidRPr="001B5E7F">
        <w:rPr>
          <w:rFonts w:ascii="Arial" w:hAnsi="Arial" w:cs="Arial"/>
        </w:rPr>
        <w:t>The school may authorise the donation of equipment to another organisation or school, updating the inventory to reflect this. In the main such donations should be to organisations or schools and not individuals.</w:t>
      </w:r>
    </w:p>
    <w:p w14:paraId="6973C977" w14:textId="77777777" w:rsidR="006E041B" w:rsidRPr="001B5E7F" w:rsidRDefault="006E041B" w:rsidP="00F73940">
      <w:pPr>
        <w:spacing w:after="0" w:line="240" w:lineRule="auto"/>
        <w:ind w:left="-284"/>
        <w:jc w:val="both"/>
        <w:rPr>
          <w:rFonts w:ascii="Arial" w:hAnsi="Arial" w:cs="Arial"/>
          <w:color w:val="7030A0"/>
        </w:rPr>
      </w:pPr>
    </w:p>
    <w:p w14:paraId="1A04D4E4" w14:textId="77777777" w:rsidR="006E041B" w:rsidRPr="006E041B" w:rsidRDefault="006E041B" w:rsidP="00F73940">
      <w:pPr>
        <w:keepNext/>
        <w:keepLines/>
        <w:spacing w:after="0" w:line="240" w:lineRule="auto"/>
        <w:ind w:left="-284"/>
        <w:jc w:val="both"/>
        <w:rPr>
          <w:rFonts w:ascii="Arial" w:eastAsia="Arial" w:hAnsi="Arial" w:cs="Arial"/>
          <w:b/>
          <w:color w:val="44546A"/>
          <w:lang w:eastAsia="en-GB"/>
        </w:rPr>
      </w:pPr>
      <w:r w:rsidRPr="006E041B">
        <w:rPr>
          <w:rFonts w:ascii="Arial" w:eastAsia="Arial" w:hAnsi="Arial" w:cs="Arial"/>
          <w:b/>
          <w:color w:val="44546A"/>
          <w:lang w:eastAsia="en-GB"/>
        </w:rPr>
        <w:t>Destroy or Recycle Assets</w:t>
      </w:r>
      <w:r w:rsidRPr="006E041B">
        <w:rPr>
          <w:rFonts w:ascii="Arial" w:eastAsia="Arial" w:hAnsi="Arial" w:cs="Arial"/>
          <w:color w:val="44546A"/>
          <w:lang w:eastAsia="en-GB"/>
        </w:rPr>
        <w:t xml:space="preserve"> </w:t>
      </w:r>
    </w:p>
    <w:p w14:paraId="4667EF91"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1C5E651F" w14:textId="77777777" w:rsidR="00DB1683" w:rsidRDefault="006E041B" w:rsidP="00F73940">
      <w:pPr>
        <w:spacing w:after="0" w:line="240" w:lineRule="auto"/>
        <w:ind w:left="-284"/>
        <w:jc w:val="both"/>
        <w:rPr>
          <w:rFonts w:ascii="Arial" w:hAnsi="Arial" w:cs="Arial"/>
        </w:rPr>
      </w:pPr>
      <w:r w:rsidRPr="003F2B28">
        <w:rPr>
          <w:rFonts w:ascii="Arial" w:hAnsi="Arial" w:cs="Arial"/>
        </w:rPr>
        <w:t>Items with no market value and no use to any other organisation or person may be destroyed in an appropriate and safe manner. Items must be destroyed or recycled in accordance with legislation (for example there are certain legislative requirements for the disposal of batteries, recycling of electrical and white goods etc</w:t>
      </w:r>
      <w:r w:rsidR="00B80548">
        <w:rPr>
          <w:rFonts w:ascii="Arial" w:hAnsi="Arial" w:cs="Arial"/>
        </w:rPr>
        <w:t>.</w:t>
      </w:r>
      <w:r w:rsidRPr="003F2B28">
        <w:rPr>
          <w:rFonts w:ascii="Arial" w:hAnsi="Arial" w:cs="Arial"/>
        </w:rPr>
        <w:t xml:space="preserve">). </w:t>
      </w:r>
    </w:p>
    <w:p w14:paraId="6C5A08C3" w14:textId="77777777" w:rsidR="00DB1683" w:rsidRDefault="00DB1683" w:rsidP="00F73940">
      <w:pPr>
        <w:spacing w:after="0" w:line="240" w:lineRule="auto"/>
        <w:ind w:left="-284"/>
        <w:jc w:val="both"/>
        <w:rPr>
          <w:rFonts w:ascii="Arial" w:hAnsi="Arial" w:cs="Arial"/>
        </w:rPr>
      </w:pPr>
    </w:p>
    <w:p w14:paraId="550F0B03" w14:textId="77777777" w:rsidR="006E041B" w:rsidRPr="00D73ADA" w:rsidRDefault="006E041B" w:rsidP="00D73ADA">
      <w:pPr>
        <w:spacing w:after="0" w:line="240" w:lineRule="auto"/>
        <w:ind w:left="-284"/>
        <w:jc w:val="both"/>
        <w:rPr>
          <w:rFonts w:ascii="Arial" w:hAnsi="Arial" w:cs="Arial"/>
          <w:color w:val="7030A0"/>
        </w:rPr>
      </w:pPr>
      <w:r w:rsidRPr="00B80548">
        <w:rPr>
          <w:rFonts w:ascii="Arial" w:hAnsi="Arial" w:cs="Arial"/>
        </w:rPr>
        <w:t>Advice on how to destroy or recycle assets in accordance with legislation can be obtained from LCC’s Premises Management Unit. Environmental Services provide services for recycling and refuse collection.</w:t>
      </w:r>
      <w:r w:rsidR="00D73ADA">
        <w:rPr>
          <w:rFonts w:ascii="Arial" w:hAnsi="Arial" w:cs="Arial"/>
          <w:color w:val="7030A0"/>
        </w:rPr>
        <w:t xml:space="preserve"> </w:t>
      </w:r>
      <w:r w:rsidRPr="001B5E7F">
        <w:rPr>
          <w:rFonts w:ascii="Arial" w:hAnsi="Arial" w:cs="Arial"/>
        </w:rPr>
        <w:t xml:space="preserve">The disposal must be </w:t>
      </w:r>
      <w:r>
        <w:rPr>
          <w:rFonts w:ascii="Arial" w:hAnsi="Arial" w:cs="Arial"/>
        </w:rPr>
        <w:t>authorised by the Head</w:t>
      </w:r>
      <w:r w:rsidR="00B80548">
        <w:rPr>
          <w:rFonts w:ascii="Arial" w:hAnsi="Arial" w:cs="Arial"/>
        </w:rPr>
        <w:t xml:space="preserve"> </w:t>
      </w:r>
      <w:r>
        <w:rPr>
          <w:rFonts w:ascii="Arial" w:hAnsi="Arial" w:cs="Arial"/>
        </w:rPr>
        <w:t xml:space="preserve">teacher / </w:t>
      </w:r>
      <w:r w:rsidRPr="001B5E7F">
        <w:rPr>
          <w:rFonts w:ascii="Arial" w:hAnsi="Arial" w:cs="Arial"/>
        </w:rPr>
        <w:t>Governing Body and the schools inventory must be updated.</w:t>
      </w:r>
    </w:p>
    <w:p w14:paraId="3D265AC4" w14:textId="77777777" w:rsidR="006E041B" w:rsidRPr="001B5E7F" w:rsidRDefault="006E041B" w:rsidP="00F73940">
      <w:pPr>
        <w:spacing w:after="0" w:line="240" w:lineRule="auto"/>
        <w:ind w:left="-284"/>
        <w:jc w:val="both"/>
        <w:rPr>
          <w:rFonts w:ascii="Arial" w:hAnsi="Arial" w:cs="Arial"/>
          <w:color w:val="7030A0"/>
        </w:rPr>
      </w:pPr>
    </w:p>
    <w:p w14:paraId="0374E188"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Disposal of PC’s or Laptops</w:t>
      </w:r>
      <w:r w:rsidRPr="006E041B">
        <w:rPr>
          <w:rFonts w:ascii="Arial" w:eastAsia="Arial" w:hAnsi="Arial" w:cs="Arial"/>
          <w:color w:val="44546A"/>
          <w:lang w:eastAsia="en-GB"/>
        </w:rPr>
        <w:t xml:space="preserve"> </w:t>
      </w:r>
    </w:p>
    <w:p w14:paraId="35FCC718"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3D6EAF66" w14:textId="77777777" w:rsidR="006E041B" w:rsidRPr="006E041B" w:rsidRDefault="006E041B" w:rsidP="00F73940">
      <w:pPr>
        <w:spacing w:after="0" w:line="240" w:lineRule="auto"/>
        <w:ind w:left="-284"/>
        <w:jc w:val="both"/>
        <w:rPr>
          <w:rFonts w:ascii="Arial" w:hAnsi="Arial" w:cs="Arial"/>
          <w:color w:val="000000"/>
        </w:rPr>
      </w:pPr>
      <w:r w:rsidRPr="006E041B">
        <w:rPr>
          <w:rFonts w:ascii="Arial" w:hAnsi="Arial" w:cs="Arial"/>
          <w:color w:val="000000"/>
        </w:rPr>
        <w:t>It is essential to ensure that any computer and laptop hard drive/memory/data store is professionally cleared of such data prior to disposal. This is to ensure that the schools adheres to data protection legislation and minimises the risk that sensitive information is exposed to unauthorised individuals</w:t>
      </w:r>
    </w:p>
    <w:p w14:paraId="5A4BA110" w14:textId="77777777" w:rsidR="006E041B" w:rsidRPr="001B5E7F" w:rsidRDefault="006E041B" w:rsidP="00F73940">
      <w:pPr>
        <w:spacing w:after="0" w:line="240" w:lineRule="auto"/>
        <w:ind w:left="-284"/>
        <w:jc w:val="both"/>
        <w:rPr>
          <w:rFonts w:ascii="Arial" w:hAnsi="Arial" w:cs="Arial"/>
          <w:color w:val="7030A0"/>
        </w:rPr>
      </w:pPr>
    </w:p>
    <w:p w14:paraId="226EC7D1" w14:textId="77777777" w:rsidR="006E041B" w:rsidRPr="00B80548" w:rsidRDefault="006E041B" w:rsidP="00F73940">
      <w:pPr>
        <w:spacing w:after="0" w:line="240" w:lineRule="auto"/>
        <w:ind w:left="-284"/>
        <w:jc w:val="both"/>
        <w:rPr>
          <w:rFonts w:ascii="Arial" w:hAnsi="Arial" w:cs="Arial"/>
        </w:rPr>
      </w:pPr>
      <w:r w:rsidRPr="00B80548">
        <w:rPr>
          <w:rFonts w:ascii="Arial" w:hAnsi="Arial" w:cs="Arial"/>
        </w:rPr>
        <w:t xml:space="preserve">LCC has a contract with a supplier in this regard which schools are advised to follow. The supplier charge a fee per item cleared and will provide certificates to the schools, confirming that such items have been cleared. Certificates should be retained for reference purposes. </w:t>
      </w:r>
    </w:p>
    <w:p w14:paraId="0EF47113" w14:textId="77777777" w:rsidR="006E041B" w:rsidRPr="00B80548" w:rsidRDefault="006E041B" w:rsidP="00F73940">
      <w:pPr>
        <w:spacing w:after="0" w:line="240" w:lineRule="auto"/>
        <w:ind w:left="-284"/>
        <w:jc w:val="both"/>
        <w:rPr>
          <w:rFonts w:ascii="Arial" w:hAnsi="Arial" w:cs="Arial"/>
        </w:rPr>
      </w:pPr>
    </w:p>
    <w:p w14:paraId="52A298B4" w14:textId="77777777" w:rsidR="006E041B" w:rsidRPr="003F2B28" w:rsidRDefault="006E041B" w:rsidP="00F73940">
      <w:pPr>
        <w:spacing w:after="0" w:line="240" w:lineRule="auto"/>
        <w:ind w:left="-284"/>
        <w:jc w:val="both"/>
        <w:rPr>
          <w:rFonts w:ascii="Arial" w:hAnsi="Arial" w:cs="Arial"/>
        </w:rPr>
      </w:pPr>
      <w:r w:rsidRPr="00B80548">
        <w:rPr>
          <w:rFonts w:ascii="Arial" w:hAnsi="Arial" w:cs="Arial"/>
        </w:rPr>
        <w:t>LCC’s ICT Service can arrange for computers and laptops to be destroyed and recycled. There will be a fee for this service.</w:t>
      </w:r>
      <w:r w:rsidRPr="003F2B28">
        <w:rPr>
          <w:rFonts w:ascii="Arial" w:hAnsi="Arial" w:cs="Arial"/>
        </w:rPr>
        <w:t xml:space="preserve"> </w:t>
      </w:r>
    </w:p>
    <w:p w14:paraId="42C91113"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36A0DE05"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Donating or Selling Items to Staff</w:t>
      </w:r>
      <w:r w:rsidRPr="006E041B">
        <w:rPr>
          <w:rFonts w:ascii="Arial" w:eastAsia="Arial" w:hAnsi="Arial" w:cs="Arial"/>
          <w:color w:val="44546A"/>
          <w:lang w:eastAsia="en-GB"/>
        </w:rPr>
        <w:t xml:space="preserve"> </w:t>
      </w:r>
    </w:p>
    <w:p w14:paraId="547230AB"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3BC1FB92" w14:textId="77777777" w:rsidR="00D73ADA" w:rsidRDefault="006E041B" w:rsidP="00F73940">
      <w:pPr>
        <w:spacing w:after="0" w:line="240" w:lineRule="auto"/>
        <w:ind w:left="-284"/>
        <w:jc w:val="both"/>
        <w:rPr>
          <w:rFonts w:ascii="Arial" w:hAnsi="Arial" w:cs="Arial"/>
        </w:rPr>
      </w:pPr>
      <w:r w:rsidRPr="006E041B">
        <w:rPr>
          <w:rFonts w:ascii="Arial" w:hAnsi="Arial" w:cs="Arial"/>
          <w:color w:val="000000"/>
        </w:rPr>
        <w:t>When offering items to staff, the schools will follow their individual school’s Code of Conduct for Staff, which lays down guidelines on how schools and individual members of staff should avoid any impropriety or any suspicion of improper conduct</w:t>
      </w:r>
      <w:r w:rsidRPr="003F2B28">
        <w:rPr>
          <w:rFonts w:ascii="Arial" w:hAnsi="Arial" w:cs="Arial"/>
        </w:rPr>
        <w:t xml:space="preserve">. </w:t>
      </w:r>
    </w:p>
    <w:p w14:paraId="1BDCD5A6" w14:textId="77777777" w:rsidR="00D73ADA" w:rsidRDefault="00D73ADA" w:rsidP="00F73940">
      <w:pPr>
        <w:spacing w:after="0" w:line="240" w:lineRule="auto"/>
        <w:ind w:left="-284"/>
        <w:jc w:val="both"/>
        <w:rPr>
          <w:rFonts w:ascii="Arial" w:hAnsi="Arial" w:cs="Arial"/>
        </w:rPr>
      </w:pPr>
    </w:p>
    <w:p w14:paraId="01FD1155" w14:textId="77777777" w:rsidR="006E041B" w:rsidRPr="006E041B" w:rsidRDefault="006E041B" w:rsidP="00F73940">
      <w:pPr>
        <w:spacing w:after="0" w:line="240" w:lineRule="auto"/>
        <w:ind w:left="-284"/>
        <w:jc w:val="both"/>
        <w:rPr>
          <w:rFonts w:ascii="Arial" w:hAnsi="Arial" w:cs="Arial"/>
          <w:color w:val="000000"/>
        </w:rPr>
      </w:pPr>
      <w:r w:rsidRPr="003F2B28">
        <w:rPr>
          <w:rFonts w:ascii="Arial" w:hAnsi="Arial" w:cs="Arial"/>
        </w:rPr>
        <w:t>In this regard, if schools receive any such offers from staff, they need to consider carefully what subsequent action may be appropriate. For example, items should be appropriately adverti</w:t>
      </w:r>
      <w:r w:rsidRPr="006E041B">
        <w:rPr>
          <w:rFonts w:ascii="Arial" w:hAnsi="Arial" w:cs="Arial"/>
          <w:color w:val="000000"/>
        </w:rPr>
        <w:t xml:space="preserve">sed within schools to allow all staff the opportunity to see what may be available. In addition, consideration could be given to allocating items like computer equipment via a lottery if there are more interested parties than items available. </w:t>
      </w:r>
    </w:p>
    <w:p w14:paraId="648E9D0E"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4E2BFE40" w14:textId="77777777" w:rsidR="00D73ADA" w:rsidRPr="00D73ADA" w:rsidRDefault="006E041B" w:rsidP="00D73ADA">
      <w:pPr>
        <w:spacing w:after="0" w:line="240" w:lineRule="auto"/>
        <w:ind w:left="-284"/>
        <w:jc w:val="both"/>
        <w:rPr>
          <w:rFonts w:ascii="Arial" w:hAnsi="Arial" w:cs="Arial"/>
          <w:color w:val="000000"/>
        </w:rPr>
      </w:pPr>
      <w:r w:rsidRPr="006E041B">
        <w:rPr>
          <w:rFonts w:ascii="Arial" w:hAnsi="Arial" w:cs="Arial"/>
          <w:color w:val="000000"/>
        </w:rPr>
        <w:t xml:space="preserve">As well as updating this inventory to reflect the donation/sale, it is essential to retain appropriate documentation of the disposal process which are clear and transparent and minimise the risk of allegations of unfairness </w:t>
      </w:r>
      <w:r w:rsidR="00D73ADA">
        <w:rPr>
          <w:rFonts w:ascii="Arial" w:hAnsi="Arial" w:cs="Arial"/>
          <w:color w:val="000000"/>
        </w:rPr>
        <w:t xml:space="preserve">in any process of distribution. </w:t>
      </w:r>
      <w:r w:rsidRPr="001B5E7F">
        <w:rPr>
          <w:rFonts w:ascii="Arial" w:hAnsi="Arial" w:cs="Arial"/>
        </w:rPr>
        <w:t xml:space="preserve">Such documentation should be retained in case of query/challenge later. Staff should also understand that computer/ laptop hard drives will be cleared of all data prior to any handover. </w:t>
      </w:r>
    </w:p>
    <w:p w14:paraId="08C5B7C4" w14:textId="77777777" w:rsidR="00D73ADA" w:rsidRDefault="00D73ADA" w:rsidP="00DB1683">
      <w:pPr>
        <w:spacing w:after="0" w:line="240" w:lineRule="auto"/>
        <w:ind w:left="-284"/>
        <w:jc w:val="both"/>
        <w:rPr>
          <w:rFonts w:ascii="Arial" w:hAnsi="Arial" w:cs="Arial"/>
          <w:b/>
          <w:color w:val="44546A"/>
        </w:rPr>
      </w:pPr>
    </w:p>
    <w:p w14:paraId="24279DDE" w14:textId="77777777" w:rsidR="00DB1683" w:rsidRDefault="006E041B" w:rsidP="00DB1683">
      <w:pPr>
        <w:spacing w:after="0" w:line="240" w:lineRule="auto"/>
        <w:ind w:left="-284"/>
        <w:jc w:val="both"/>
        <w:rPr>
          <w:rFonts w:ascii="Arial" w:hAnsi="Arial" w:cs="Arial"/>
          <w:b/>
          <w:color w:val="44546A"/>
        </w:rPr>
      </w:pPr>
      <w:r w:rsidRPr="006E041B">
        <w:rPr>
          <w:rFonts w:ascii="Arial" w:hAnsi="Arial" w:cs="Arial"/>
          <w:b/>
          <w:color w:val="44546A"/>
        </w:rPr>
        <w:t>Updating School Inventory Records</w:t>
      </w:r>
      <w:r w:rsidRPr="006E041B">
        <w:rPr>
          <w:rFonts w:ascii="Arial" w:eastAsia="Arial" w:hAnsi="Arial" w:cs="Arial"/>
          <w:b/>
          <w:color w:val="44546A"/>
        </w:rPr>
        <w:t xml:space="preserve"> </w:t>
      </w:r>
    </w:p>
    <w:p w14:paraId="1EE001F3" w14:textId="77777777" w:rsidR="00D73ADA" w:rsidRDefault="00D73ADA" w:rsidP="00D73ADA">
      <w:pPr>
        <w:spacing w:after="0" w:line="240" w:lineRule="auto"/>
        <w:jc w:val="both"/>
        <w:rPr>
          <w:rFonts w:ascii="Arial" w:hAnsi="Arial" w:cs="Arial"/>
        </w:rPr>
      </w:pPr>
    </w:p>
    <w:p w14:paraId="12B798E1" w14:textId="77777777" w:rsidR="006E041B" w:rsidRPr="00D73ADA" w:rsidRDefault="006E041B" w:rsidP="00D73ADA">
      <w:pPr>
        <w:spacing w:after="0" w:line="240" w:lineRule="auto"/>
        <w:ind w:left="-284"/>
        <w:jc w:val="both"/>
        <w:rPr>
          <w:rFonts w:ascii="Arial" w:hAnsi="Arial" w:cs="Arial"/>
          <w:b/>
          <w:color w:val="44546A"/>
        </w:rPr>
      </w:pPr>
      <w:r w:rsidRPr="001B5E7F">
        <w:rPr>
          <w:rFonts w:ascii="Arial" w:hAnsi="Arial" w:cs="Arial"/>
        </w:rPr>
        <w:t xml:space="preserve">Asset disposal decisions, and the reasons for taking them, should be documented. Not only does this assist in audit and other examinations, but it also highlights successes and problems for future reference. The following information should be recorded against all items in the schools inventory: </w:t>
      </w:r>
    </w:p>
    <w:p w14:paraId="28709BCC" w14:textId="77777777" w:rsidR="006E041B" w:rsidRPr="001B5E7F" w:rsidRDefault="006E041B" w:rsidP="000C496B">
      <w:pPr>
        <w:numPr>
          <w:ilvl w:val="0"/>
          <w:numId w:val="11"/>
        </w:numPr>
        <w:spacing w:after="0" w:line="240" w:lineRule="auto"/>
        <w:ind w:left="142" w:hanging="284"/>
        <w:jc w:val="both"/>
        <w:rPr>
          <w:rFonts w:ascii="Arial" w:hAnsi="Arial" w:cs="Arial"/>
        </w:rPr>
      </w:pPr>
      <w:r w:rsidRPr="001B5E7F">
        <w:rPr>
          <w:rFonts w:ascii="Arial" w:hAnsi="Arial" w:cs="Arial"/>
        </w:rPr>
        <w:t xml:space="preserve">Chosen option of disposal including the reason/ rationale </w:t>
      </w:r>
    </w:p>
    <w:p w14:paraId="0315B376" w14:textId="77777777" w:rsidR="006E041B" w:rsidRPr="001B5E7F" w:rsidRDefault="006E041B" w:rsidP="000C496B">
      <w:pPr>
        <w:numPr>
          <w:ilvl w:val="0"/>
          <w:numId w:val="11"/>
        </w:numPr>
        <w:spacing w:after="0" w:line="240" w:lineRule="auto"/>
        <w:ind w:left="142" w:hanging="284"/>
        <w:jc w:val="both"/>
        <w:rPr>
          <w:rFonts w:ascii="Arial" w:hAnsi="Arial" w:cs="Arial"/>
        </w:rPr>
      </w:pPr>
      <w:r w:rsidRPr="001B5E7F">
        <w:rPr>
          <w:rFonts w:ascii="Arial" w:hAnsi="Arial" w:cs="Arial"/>
        </w:rPr>
        <w:t xml:space="preserve">The date the equipment is sold, transferred, donated, destroyed or recycled. </w:t>
      </w:r>
    </w:p>
    <w:p w14:paraId="72925AE1" w14:textId="77777777" w:rsidR="006E041B" w:rsidRPr="001B5E7F" w:rsidRDefault="006E041B" w:rsidP="000C496B">
      <w:pPr>
        <w:spacing w:after="0" w:line="240" w:lineRule="auto"/>
        <w:ind w:left="142" w:hanging="284"/>
        <w:jc w:val="both"/>
        <w:rPr>
          <w:rFonts w:ascii="Arial" w:hAnsi="Arial" w:cs="Arial"/>
        </w:rPr>
      </w:pPr>
      <w:r w:rsidRPr="001B5E7F">
        <w:rPr>
          <w:rFonts w:ascii="Arial" w:hAnsi="Arial" w:cs="Arial"/>
        </w:rPr>
        <w:t xml:space="preserve"> </w:t>
      </w:r>
    </w:p>
    <w:p w14:paraId="73B55F9A" w14:textId="77777777" w:rsidR="006E041B" w:rsidRPr="001B5E7F" w:rsidRDefault="006E041B" w:rsidP="000C496B">
      <w:pPr>
        <w:spacing w:after="0" w:line="240" w:lineRule="auto"/>
        <w:ind w:left="142" w:hanging="284"/>
        <w:jc w:val="both"/>
        <w:rPr>
          <w:rFonts w:ascii="Arial" w:hAnsi="Arial" w:cs="Arial"/>
        </w:rPr>
      </w:pPr>
      <w:r w:rsidRPr="001B5E7F">
        <w:rPr>
          <w:rFonts w:ascii="Arial" w:hAnsi="Arial" w:cs="Arial"/>
        </w:rPr>
        <w:t xml:space="preserve">For equipment which is to be sold, transferred or donated the following information should also be recorded: </w:t>
      </w:r>
    </w:p>
    <w:p w14:paraId="10217D13" w14:textId="77777777" w:rsidR="006E041B" w:rsidRPr="001B5E7F" w:rsidRDefault="006E041B" w:rsidP="000C496B">
      <w:pPr>
        <w:spacing w:after="0" w:line="240" w:lineRule="auto"/>
        <w:ind w:left="142" w:hanging="284"/>
        <w:jc w:val="both"/>
        <w:rPr>
          <w:rFonts w:ascii="Arial" w:hAnsi="Arial" w:cs="Arial"/>
        </w:rPr>
      </w:pPr>
      <w:r w:rsidRPr="001B5E7F">
        <w:rPr>
          <w:rFonts w:ascii="Arial" w:hAnsi="Arial" w:cs="Arial"/>
        </w:rPr>
        <w:t xml:space="preserve"> </w:t>
      </w:r>
    </w:p>
    <w:p w14:paraId="6FC80B8E" w14:textId="77777777" w:rsidR="006E041B" w:rsidRPr="001B5E7F" w:rsidRDefault="006E041B" w:rsidP="000C496B">
      <w:pPr>
        <w:numPr>
          <w:ilvl w:val="0"/>
          <w:numId w:val="11"/>
        </w:numPr>
        <w:spacing w:after="0" w:line="240" w:lineRule="auto"/>
        <w:ind w:left="142" w:hanging="284"/>
        <w:jc w:val="both"/>
        <w:rPr>
          <w:rFonts w:ascii="Arial" w:hAnsi="Arial" w:cs="Arial"/>
        </w:rPr>
      </w:pPr>
      <w:r w:rsidRPr="001B5E7F">
        <w:rPr>
          <w:rFonts w:ascii="Arial" w:hAnsi="Arial" w:cs="Arial"/>
        </w:rPr>
        <w:t xml:space="preserve">Where the equipment went and who handed it over (with signature) and who received it (with signature). </w:t>
      </w:r>
    </w:p>
    <w:p w14:paraId="687035A1"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33C642D2" w14:textId="77777777" w:rsidR="006E041B" w:rsidRPr="006E041B" w:rsidRDefault="006E041B" w:rsidP="00F73940">
      <w:pPr>
        <w:spacing w:after="0" w:line="240" w:lineRule="auto"/>
        <w:ind w:left="-284"/>
        <w:jc w:val="both"/>
        <w:rPr>
          <w:rFonts w:ascii="Arial" w:hAnsi="Arial" w:cs="Arial"/>
          <w:color w:val="000000"/>
        </w:rPr>
      </w:pPr>
      <w:r w:rsidRPr="006E041B">
        <w:rPr>
          <w:rFonts w:ascii="Arial" w:hAnsi="Arial" w:cs="Arial"/>
          <w:color w:val="000000"/>
        </w:rPr>
        <w:t>For equipment to be recycled/ destroyed, the following information should also be recorded:</w:t>
      </w:r>
    </w:p>
    <w:p w14:paraId="57FE4A41" w14:textId="77777777" w:rsidR="006E041B" w:rsidRPr="006E041B" w:rsidRDefault="006E041B" w:rsidP="00F73940">
      <w:pPr>
        <w:spacing w:after="0" w:line="240" w:lineRule="auto"/>
        <w:ind w:left="-284"/>
        <w:jc w:val="both"/>
        <w:rPr>
          <w:rFonts w:ascii="Arial" w:hAnsi="Arial" w:cs="Arial"/>
          <w:color w:val="000000"/>
        </w:rPr>
      </w:pPr>
    </w:p>
    <w:p w14:paraId="517382E4" w14:textId="77777777" w:rsidR="006E041B" w:rsidRPr="006E041B" w:rsidRDefault="006E041B" w:rsidP="000C496B">
      <w:pPr>
        <w:numPr>
          <w:ilvl w:val="0"/>
          <w:numId w:val="12"/>
        </w:numPr>
        <w:spacing w:after="0" w:line="240" w:lineRule="auto"/>
        <w:ind w:left="142" w:hanging="284"/>
        <w:contextualSpacing/>
        <w:jc w:val="both"/>
        <w:rPr>
          <w:rFonts w:ascii="Arial" w:hAnsi="Arial" w:cs="Arial"/>
          <w:color w:val="000000"/>
        </w:rPr>
      </w:pPr>
      <w:r w:rsidRPr="006E041B">
        <w:rPr>
          <w:rFonts w:ascii="Arial" w:hAnsi="Arial" w:cs="Arial"/>
          <w:color w:val="000000"/>
        </w:rPr>
        <w:t>Who disposed of it (with signature) and counter-signature of a second member of staff as witness</w:t>
      </w:r>
    </w:p>
    <w:p w14:paraId="57715884" w14:textId="77777777" w:rsidR="006E041B" w:rsidRPr="006E041B" w:rsidRDefault="006E041B" w:rsidP="000C496B">
      <w:pPr>
        <w:numPr>
          <w:ilvl w:val="0"/>
          <w:numId w:val="12"/>
        </w:numPr>
        <w:spacing w:after="0" w:line="240" w:lineRule="auto"/>
        <w:ind w:left="142" w:hanging="284"/>
        <w:contextualSpacing/>
        <w:jc w:val="both"/>
        <w:rPr>
          <w:rFonts w:ascii="Arial" w:hAnsi="Arial" w:cs="Arial"/>
          <w:color w:val="000000"/>
        </w:rPr>
      </w:pPr>
      <w:r w:rsidRPr="006E041B">
        <w:rPr>
          <w:rFonts w:ascii="Arial" w:hAnsi="Arial" w:cs="Arial"/>
          <w:color w:val="000000"/>
        </w:rPr>
        <w:t>If a large number of items are intended for a single destination, for convenience these could be grouped together for sign-off</w:t>
      </w:r>
    </w:p>
    <w:p w14:paraId="325DAB2D" w14:textId="77777777" w:rsidR="006E041B" w:rsidRPr="006E041B" w:rsidRDefault="006E041B" w:rsidP="00F73940">
      <w:pPr>
        <w:spacing w:after="0" w:line="240" w:lineRule="auto"/>
        <w:ind w:left="-284"/>
        <w:contextualSpacing/>
        <w:jc w:val="both"/>
        <w:rPr>
          <w:rFonts w:ascii="Arial" w:hAnsi="Arial" w:cs="Arial"/>
          <w:color w:val="000000"/>
        </w:rPr>
      </w:pPr>
    </w:p>
    <w:p w14:paraId="4E7CB46A"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Health &amp; Safety Notice</w:t>
      </w:r>
      <w:r w:rsidRPr="006E041B">
        <w:rPr>
          <w:rFonts w:ascii="Arial" w:eastAsia="Arial" w:hAnsi="Arial" w:cs="Arial"/>
          <w:color w:val="44546A"/>
          <w:lang w:eastAsia="en-GB"/>
        </w:rPr>
        <w:t xml:space="preserve"> </w:t>
      </w:r>
    </w:p>
    <w:p w14:paraId="212222E6"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35A1839C"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For all equipment ensure the recipient signs the following health and safety notice:</w:t>
      </w:r>
    </w:p>
    <w:p w14:paraId="1042B80A" w14:textId="77777777" w:rsidR="006E041B" w:rsidRPr="001B5E7F" w:rsidRDefault="006E041B" w:rsidP="00F73940">
      <w:pPr>
        <w:spacing w:after="0" w:line="240" w:lineRule="auto"/>
        <w:ind w:left="-284"/>
        <w:jc w:val="both"/>
        <w:rPr>
          <w:rFonts w:ascii="Arial" w:hAnsi="Arial" w:cs="Arial"/>
        </w:rPr>
      </w:pPr>
    </w:p>
    <w:p w14:paraId="6A9B0C3B"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“The schools will not be liable for any Health and Safety issues surrounding the use of the equipment. It is the recipient’s responsibility to ensure that the equipment is suitable and safe for its intended use, installed correctly, and that it can be used without risk to health or safety. It is the recipient’s responsibility to obtain any instruction for and advice on the installation and use of the equipment and to carry out or to have competent persons carry out all necessary checks appropriate to the equipment. The school will not be liable for any loss, damage, or injury arising out of the installation or use of the equipment, however caused”. </w:t>
      </w:r>
    </w:p>
    <w:p w14:paraId="593120E7"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4CC82638"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Checklist for the Disposal of Assets</w:t>
      </w:r>
      <w:r w:rsidRPr="006E041B">
        <w:rPr>
          <w:rFonts w:ascii="Arial" w:eastAsia="Arial" w:hAnsi="Arial" w:cs="Arial"/>
          <w:color w:val="44546A"/>
          <w:lang w:eastAsia="en-GB"/>
        </w:rPr>
        <w:t xml:space="preserve"> </w:t>
      </w:r>
    </w:p>
    <w:p w14:paraId="356F0631"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7F4D4317"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Identify assets for disposal</w:t>
      </w:r>
    </w:p>
    <w:p w14:paraId="5213B986"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 xml:space="preserve">Select the best disposal option </w:t>
      </w:r>
    </w:p>
    <w:p w14:paraId="59C1205F"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Seek authorisation from Head</w:t>
      </w:r>
      <w:r w:rsidR="00C06015">
        <w:rPr>
          <w:rFonts w:ascii="Arial" w:hAnsi="Arial" w:cs="Arial"/>
        </w:rPr>
        <w:t xml:space="preserve"> </w:t>
      </w:r>
      <w:r w:rsidRPr="00BD273B">
        <w:rPr>
          <w:rFonts w:ascii="Arial" w:hAnsi="Arial" w:cs="Arial"/>
        </w:rPr>
        <w:t xml:space="preserve">teacher / Designated Officer / Governing Body for Disposal. </w:t>
      </w:r>
    </w:p>
    <w:p w14:paraId="6103BC6B"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Remove asset strips from all items</w:t>
      </w:r>
    </w:p>
    <w:p w14:paraId="676041E4"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Remove the items from any outstanding maintenance arrangements and cancel contract if appropriate</w:t>
      </w:r>
    </w:p>
    <w:p w14:paraId="72CCACAE"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 xml:space="preserve">Oversee the disposal including the collection of any income and issuing of receipts. </w:t>
      </w:r>
    </w:p>
    <w:p w14:paraId="31097BC9"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 xml:space="preserve">Retain appropriate records to show that procedures have been followed </w:t>
      </w:r>
    </w:p>
    <w:p w14:paraId="53DE8923"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 xml:space="preserve">Update the schools inventory records and asset logs </w:t>
      </w:r>
    </w:p>
    <w:p w14:paraId="1B3FE99F" w14:textId="77777777" w:rsidR="006E041B" w:rsidRPr="00BD273B" w:rsidRDefault="006E041B" w:rsidP="000C496B">
      <w:pPr>
        <w:pStyle w:val="ListParagraph"/>
        <w:numPr>
          <w:ilvl w:val="0"/>
          <w:numId w:val="18"/>
        </w:numPr>
        <w:spacing w:after="0" w:line="240" w:lineRule="auto"/>
        <w:ind w:left="142" w:hanging="284"/>
        <w:jc w:val="both"/>
        <w:rPr>
          <w:rFonts w:ascii="Arial" w:hAnsi="Arial" w:cs="Arial"/>
        </w:rPr>
      </w:pPr>
      <w:r w:rsidRPr="00BD273B">
        <w:rPr>
          <w:rFonts w:ascii="Arial" w:hAnsi="Arial" w:cs="Arial"/>
        </w:rPr>
        <w:t>Update insurance policy to reflect disposal of assets</w:t>
      </w:r>
    </w:p>
    <w:p w14:paraId="7DF22D6F"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4EC5EFC3" w14:textId="77777777" w:rsidR="006E041B" w:rsidRPr="001B5E7F" w:rsidRDefault="006E041B" w:rsidP="00F73940">
      <w:pPr>
        <w:spacing w:after="0" w:line="240" w:lineRule="auto"/>
        <w:ind w:left="-284"/>
        <w:jc w:val="both"/>
        <w:rPr>
          <w:rFonts w:ascii="Arial" w:hAnsi="Arial" w:cs="Arial"/>
        </w:rPr>
      </w:pPr>
      <w:r w:rsidRPr="001B5E7F">
        <w:rPr>
          <w:rFonts w:ascii="Arial" w:eastAsia="Arial" w:hAnsi="Arial" w:cs="Arial"/>
        </w:rPr>
        <w:t xml:space="preserve">Additional requirements for items identified for sale or donation: </w:t>
      </w:r>
    </w:p>
    <w:p w14:paraId="1A8BF02C"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058983C8" w14:textId="77777777" w:rsidR="006E041B" w:rsidRPr="00BD273B" w:rsidRDefault="006E041B" w:rsidP="000C496B">
      <w:pPr>
        <w:pStyle w:val="ListParagraph"/>
        <w:numPr>
          <w:ilvl w:val="0"/>
          <w:numId w:val="19"/>
        </w:numPr>
        <w:spacing w:after="0" w:line="240" w:lineRule="auto"/>
        <w:ind w:left="142" w:hanging="284"/>
        <w:jc w:val="both"/>
        <w:rPr>
          <w:rFonts w:ascii="Arial" w:hAnsi="Arial" w:cs="Arial"/>
        </w:rPr>
      </w:pPr>
      <w:r w:rsidRPr="00BD273B">
        <w:rPr>
          <w:rFonts w:ascii="Arial" w:hAnsi="Arial" w:cs="Arial"/>
        </w:rPr>
        <w:t>Ensure items are in a good and safe condition</w:t>
      </w:r>
    </w:p>
    <w:p w14:paraId="07914130" w14:textId="77777777" w:rsidR="006E041B" w:rsidRPr="00BD273B" w:rsidRDefault="006E041B" w:rsidP="000C496B">
      <w:pPr>
        <w:pStyle w:val="ListParagraph"/>
        <w:numPr>
          <w:ilvl w:val="0"/>
          <w:numId w:val="19"/>
        </w:numPr>
        <w:spacing w:after="0" w:line="240" w:lineRule="auto"/>
        <w:ind w:left="142" w:hanging="284"/>
        <w:jc w:val="both"/>
        <w:rPr>
          <w:rFonts w:ascii="Arial" w:hAnsi="Arial" w:cs="Arial"/>
        </w:rPr>
      </w:pPr>
      <w:r w:rsidRPr="00BD273B">
        <w:rPr>
          <w:rFonts w:ascii="Arial" w:hAnsi="Arial" w:cs="Arial"/>
        </w:rPr>
        <w:t>Ensure Portable Appliance Tests are in date for all electrical appliances</w:t>
      </w:r>
    </w:p>
    <w:p w14:paraId="6A7E8462" w14:textId="77777777" w:rsidR="006E041B" w:rsidRPr="00BD273B" w:rsidRDefault="006E041B" w:rsidP="000C496B">
      <w:pPr>
        <w:pStyle w:val="ListParagraph"/>
        <w:numPr>
          <w:ilvl w:val="0"/>
          <w:numId w:val="19"/>
        </w:numPr>
        <w:spacing w:after="0" w:line="240" w:lineRule="auto"/>
        <w:ind w:left="142" w:hanging="284"/>
        <w:jc w:val="both"/>
        <w:rPr>
          <w:rFonts w:ascii="Arial" w:hAnsi="Arial" w:cs="Arial"/>
        </w:rPr>
      </w:pPr>
      <w:r w:rsidRPr="00BD273B">
        <w:rPr>
          <w:rFonts w:ascii="Arial" w:hAnsi="Arial" w:cs="Arial"/>
        </w:rPr>
        <w:t xml:space="preserve">Issue the </w:t>
      </w:r>
      <w:r>
        <w:rPr>
          <w:rFonts w:ascii="Arial" w:hAnsi="Arial" w:cs="Arial"/>
        </w:rPr>
        <w:t>H&amp;S</w:t>
      </w:r>
      <w:r w:rsidRPr="00BD273B">
        <w:rPr>
          <w:rFonts w:ascii="Arial" w:hAnsi="Arial" w:cs="Arial"/>
        </w:rPr>
        <w:t xml:space="preserve"> notice to recipients (in writing) and request a signature from the recipient </w:t>
      </w:r>
    </w:p>
    <w:p w14:paraId="12A99B6A" w14:textId="77777777" w:rsidR="006E041B" w:rsidRPr="00BD273B" w:rsidRDefault="006E041B" w:rsidP="000C496B">
      <w:pPr>
        <w:pStyle w:val="ListParagraph"/>
        <w:numPr>
          <w:ilvl w:val="0"/>
          <w:numId w:val="19"/>
        </w:numPr>
        <w:spacing w:after="0" w:line="240" w:lineRule="auto"/>
        <w:ind w:left="142" w:hanging="284"/>
        <w:jc w:val="both"/>
        <w:rPr>
          <w:rFonts w:ascii="Arial" w:hAnsi="Arial" w:cs="Arial"/>
        </w:rPr>
      </w:pPr>
      <w:r w:rsidRPr="00BD273B">
        <w:rPr>
          <w:rFonts w:ascii="Arial" w:hAnsi="Arial" w:cs="Arial"/>
        </w:rPr>
        <w:t xml:space="preserve">Issue original documentation to recipients such as manufacturer’s instructions and safety notices and where applicable service history </w:t>
      </w:r>
    </w:p>
    <w:p w14:paraId="0FBBF5FF" w14:textId="77777777" w:rsidR="006E041B" w:rsidRPr="001B5E7F" w:rsidRDefault="006E041B" w:rsidP="00F73940">
      <w:pPr>
        <w:spacing w:after="0" w:line="240" w:lineRule="auto"/>
        <w:ind w:left="-284"/>
        <w:jc w:val="both"/>
        <w:rPr>
          <w:rFonts w:ascii="Arial" w:hAnsi="Arial" w:cs="Arial"/>
        </w:rPr>
      </w:pPr>
    </w:p>
    <w:p w14:paraId="38D8EBDD" w14:textId="77777777" w:rsidR="006E041B" w:rsidRDefault="006E041B" w:rsidP="00F73940">
      <w:pPr>
        <w:spacing w:after="0" w:line="240" w:lineRule="auto"/>
        <w:ind w:left="-284"/>
        <w:jc w:val="both"/>
        <w:rPr>
          <w:rFonts w:ascii="Arial" w:hAnsi="Arial" w:cs="Arial"/>
        </w:rPr>
      </w:pPr>
      <w:r w:rsidRPr="00F97CDE">
        <w:rPr>
          <w:rFonts w:ascii="Arial" w:hAnsi="Arial" w:cs="Arial"/>
          <w:i/>
        </w:rPr>
        <w:t>Note:</w:t>
      </w:r>
      <w:r w:rsidRPr="001B5E7F">
        <w:rPr>
          <w:rFonts w:ascii="Arial" w:hAnsi="Arial" w:cs="Arial"/>
        </w:rPr>
        <w:t xml:space="preserve"> No leased item is to be disposed of in any way without the express permission of the leasing company (via LCC). This includes sale, part exchange, scrapping, writing-off, donating, re-leasing, sub-letting or any other form of ‘give away’. </w:t>
      </w:r>
    </w:p>
    <w:p w14:paraId="74DD47E9" w14:textId="77777777" w:rsidR="006E041B" w:rsidRPr="00DE0EA1" w:rsidRDefault="006E041B" w:rsidP="00F73940">
      <w:pPr>
        <w:spacing w:after="0" w:line="240" w:lineRule="auto"/>
        <w:ind w:left="-284"/>
        <w:jc w:val="both"/>
        <w:rPr>
          <w:rFonts w:ascii="Arial" w:hAnsi="Arial" w:cs="Arial"/>
          <w:color w:val="FF0000"/>
        </w:rPr>
      </w:pPr>
    </w:p>
    <w:p w14:paraId="681CB28C"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Disposal of Fixed Assets</w:t>
      </w:r>
      <w:r w:rsidRPr="006E041B">
        <w:rPr>
          <w:rFonts w:ascii="Arial" w:eastAsia="Arial" w:hAnsi="Arial" w:cs="Arial"/>
          <w:color w:val="44546A"/>
          <w:lang w:eastAsia="en-GB"/>
        </w:rPr>
        <w:t xml:space="preserve"> </w:t>
      </w:r>
    </w:p>
    <w:p w14:paraId="2FFA9D45"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  </w:t>
      </w:r>
    </w:p>
    <w:p w14:paraId="3C7035EF" w14:textId="77777777" w:rsidR="006E041B" w:rsidRPr="001B5E7F" w:rsidRDefault="006E041B" w:rsidP="00F73940">
      <w:pPr>
        <w:spacing w:after="0" w:line="240" w:lineRule="auto"/>
        <w:ind w:left="-284"/>
        <w:jc w:val="both"/>
        <w:rPr>
          <w:rFonts w:ascii="Arial" w:hAnsi="Arial" w:cs="Arial"/>
        </w:rPr>
      </w:pPr>
      <w:r w:rsidRPr="001B5E7F">
        <w:rPr>
          <w:rFonts w:ascii="Arial" w:hAnsi="Arial" w:cs="Arial"/>
        </w:rPr>
        <w:t xml:space="preserve">This policy does not include the disposal of fixed assets e.g. fitted furniture, sinks, doors boilers etc. </w:t>
      </w:r>
      <w:r>
        <w:rPr>
          <w:rFonts w:ascii="Arial" w:hAnsi="Arial" w:cs="Arial"/>
        </w:rPr>
        <w:t>School should</w:t>
      </w:r>
      <w:r w:rsidRPr="001B5E7F">
        <w:rPr>
          <w:rFonts w:ascii="Arial" w:hAnsi="Arial" w:cs="Arial"/>
        </w:rPr>
        <w:t xml:space="preserve"> </w:t>
      </w:r>
      <w:r w:rsidRPr="00AE544B">
        <w:rPr>
          <w:rFonts w:ascii="Arial" w:hAnsi="Arial" w:cs="Arial"/>
        </w:rPr>
        <w:t>contact LCC’s Premises Management Unit for</w:t>
      </w:r>
      <w:r w:rsidRPr="001B5E7F">
        <w:rPr>
          <w:rFonts w:ascii="Arial" w:hAnsi="Arial" w:cs="Arial"/>
        </w:rPr>
        <w:t xml:space="preserve"> advice and assistance for the disposal of any fixed Assets. </w:t>
      </w:r>
    </w:p>
    <w:p w14:paraId="37D1F1CF" w14:textId="77777777" w:rsidR="006E041B" w:rsidRPr="001B5E7F" w:rsidRDefault="006E041B" w:rsidP="00F73940">
      <w:pPr>
        <w:spacing w:after="0" w:line="240" w:lineRule="auto"/>
        <w:ind w:left="-284"/>
        <w:jc w:val="both"/>
        <w:rPr>
          <w:rFonts w:ascii="Arial" w:hAnsi="Arial" w:cs="Arial"/>
          <w:color w:val="7030A0"/>
        </w:rPr>
      </w:pPr>
      <w:r w:rsidRPr="001B5E7F">
        <w:rPr>
          <w:rFonts w:ascii="Arial" w:hAnsi="Arial" w:cs="Arial"/>
          <w:color w:val="7030A0"/>
        </w:rPr>
        <w:t xml:space="preserve"> </w:t>
      </w:r>
    </w:p>
    <w:p w14:paraId="0C365FD4" w14:textId="77777777" w:rsidR="006E041B" w:rsidRPr="006E041B" w:rsidRDefault="006E041B" w:rsidP="00F73940">
      <w:pPr>
        <w:keepNext/>
        <w:keepLines/>
        <w:spacing w:after="0" w:line="240" w:lineRule="auto"/>
        <w:ind w:left="-284"/>
        <w:jc w:val="both"/>
        <w:outlineLvl w:val="0"/>
        <w:rPr>
          <w:rFonts w:ascii="Arial" w:eastAsia="Arial" w:hAnsi="Arial" w:cs="Arial"/>
          <w:b/>
          <w:color w:val="44546A"/>
          <w:lang w:eastAsia="en-GB"/>
        </w:rPr>
      </w:pPr>
      <w:r w:rsidRPr="006E041B">
        <w:rPr>
          <w:rFonts w:ascii="Arial" w:eastAsia="Arial" w:hAnsi="Arial" w:cs="Arial"/>
          <w:b/>
          <w:color w:val="44546A"/>
          <w:lang w:eastAsia="en-GB"/>
        </w:rPr>
        <w:t xml:space="preserve">Writing Off Assets </w:t>
      </w:r>
    </w:p>
    <w:p w14:paraId="1D070263" w14:textId="77777777" w:rsidR="006E041B" w:rsidRPr="001B5E7F" w:rsidRDefault="006E041B" w:rsidP="00F73940">
      <w:pPr>
        <w:keepNext/>
        <w:keepLines/>
        <w:spacing w:after="0" w:line="240" w:lineRule="auto"/>
        <w:ind w:left="-284"/>
        <w:jc w:val="both"/>
        <w:outlineLvl w:val="0"/>
        <w:rPr>
          <w:rFonts w:ascii="Arial" w:eastAsia="Arial" w:hAnsi="Arial" w:cs="Arial"/>
          <w:b/>
          <w:color w:val="7030A0"/>
          <w:lang w:eastAsia="en-GB"/>
        </w:rPr>
      </w:pPr>
      <w:r w:rsidRPr="001B5E7F">
        <w:rPr>
          <w:rFonts w:ascii="Arial" w:eastAsia="Arial" w:hAnsi="Arial" w:cs="Arial"/>
          <w:color w:val="7030A0"/>
          <w:lang w:eastAsia="en-GB"/>
        </w:rPr>
        <w:t xml:space="preserve"> </w:t>
      </w:r>
    </w:p>
    <w:p w14:paraId="30F3568C" w14:textId="77777777" w:rsidR="006E041B" w:rsidRPr="006E041B" w:rsidRDefault="006E041B" w:rsidP="00F73940">
      <w:pPr>
        <w:spacing w:after="0" w:line="240" w:lineRule="auto"/>
        <w:ind w:left="-284"/>
        <w:jc w:val="both"/>
        <w:rPr>
          <w:rFonts w:ascii="Arial" w:hAnsi="Arial" w:cs="Arial"/>
          <w:color w:val="000000"/>
        </w:rPr>
      </w:pPr>
      <w:r w:rsidRPr="006E041B">
        <w:rPr>
          <w:rFonts w:ascii="Arial" w:hAnsi="Arial" w:cs="Arial"/>
          <w:color w:val="000000"/>
        </w:rPr>
        <w:t>On identification of item (s) to be written off, which have been bought from budgets under the Governing Body’s control, a schedule should be prepared for approval by the Head</w:t>
      </w:r>
      <w:r w:rsidR="00AE544B">
        <w:rPr>
          <w:rFonts w:ascii="Arial" w:hAnsi="Arial" w:cs="Arial"/>
          <w:color w:val="000000"/>
        </w:rPr>
        <w:t xml:space="preserve"> </w:t>
      </w:r>
      <w:r w:rsidRPr="006E041B">
        <w:rPr>
          <w:rFonts w:ascii="Arial" w:hAnsi="Arial" w:cs="Arial"/>
          <w:color w:val="000000"/>
        </w:rPr>
        <w:t xml:space="preserve">teacher and approved by Governors. Disposal details should be entered in the inventory/equipment register. </w:t>
      </w:r>
    </w:p>
    <w:p w14:paraId="024C16C0" w14:textId="77777777" w:rsidR="006E041B" w:rsidRPr="006E041B" w:rsidRDefault="006E041B" w:rsidP="00F73940">
      <w:pPr>
        <w:spacing w:after="0" w:line="240" w:lineRule="auto"/>
        <w:ind w:left="-284"/>
        <w:jc w:val="both"/>
        <w:rPr>
          <w:rFonts w:ascii="Arial" w:hAnsi="Arial" w:cs="Arial"/>
          <w:color w:val="000000"/>
        </w:rPr>
      </w:pPr>
    </w:p>
    <w:p w14:paraId="3C1167B7" w14:textId="77777777" w:rsidR="006E041B" w:rsidRPr="006E041B" w:rsidRDefault="006E041B" w:rsidP="00F73940">
      <w:pPr>
        <w:spacing w:after="0" w:line="240" w:lineRule="auto"/>
        <w:ind w:left="-284"/>
        <w:jc w:val="both"/>
        <w:rPr>
          <w:rFonts w:ascii="Arial" w:hAnsi="Arial" w:cs="Arial"/>
          <w:color w:val="000000"/>
        </w:rPr>
      </w:pPr>
      <w:r w:rsidRPr="006E041B">
        <w:rPr>
          <w:rFonts w:ascii="Arial" w:hAnsi="Arial" w:cs="Arial"/>
          <w:color w:val="000000"/>
        </w:rPr>
        <w:t>The financial limit based on current estimated value for disposal of asset to be approved by the Head</w:t>
      </w:r>
      <w:r w:rsidR="003777A0">
        <w:rPr>
          <w:rFonts w:ascii="Arial" w:hAnsi="Arial" w:cs="Arial"/>
          <w:color w:val="000000"/>
        </w:rPr>
        <w:t xml:space="preserve"> t</w:t>
      </w:r>
      <w:r w:rsidRPr="006E041B">
        <w:rPr>
          <w:rFonts w:ascii="Arial" w:hAnsi="Arial" w:cs="Arial"/>
          <w:color w:val="000000"/>
        </w:rPr>
        <w:t xml:space="preserve">eacher </w:t>
      </w:r>
      <w:r w:rsidRPr="00AE544B">
        <w:rPr>
          <w:rFonts w:ascii="Arial" w:hAnsi="Arial" w:cs="Arial"/>
          <w:color w:val="000000"/>
        </w:rPr>
        <w:t xml:space="preserve">is </w:t>
      </w:r>
      <w:r w:rsidRPr="00AE544B">
        <w:rPr>
          <w:rFonts w:ascii="Arial" w:hAnsi="Arial" w:cs="Arial"/>
          <w:b/>
          <w:color w:val="000000"/>
        </w:rPr>
        <w:t>£500</w:t>
      </w:r>
      <w:r w:rsidRPr="00AE544B">
        <w:rPr>
          <w:rFonts w:ascii="Arial" w:hAnsi="Arial" w:cs="Arial"/>
          <w:color w:val="000000"/>
        </w:rPr>
        <w:t>,</w:t>
      </w:r>
      <w:r w:rsidRPr="006E041B">
        <w:rPr>
          <w:rFonts w:ascii="Arial" w:hAnsi="Arial" w:cs="Arial"/>
          <w:color w:val="000000"/>
        </w:rPr>
        <w:t xml:space="preserve"> above this limit a proposal will need to be approved by the Governing Body at appropriate meetings. The Governing Body can delegate this function to the Finance Sub-committee.  </w:t>
      </w:r>
    </w:p>
    <w:p w14:paraId="02C4B885" w14:textId="77777777" w:rsidR="006E041B" w:rsidRPr="006E041B" w:rsidRDefault="006E041B" w:rsidP="00F73940">
      <w:pPr>
        <w:spacing w:after="0" w:line="240" w:lineRule="auto"/>
        <w:ind w:left="-284"/>
        <w:jc w:val="both"/>
        <w:rPr>
          <w:rFonts w:ascii="Arial" w:hAnsi="Arial" w:cs="Arial"/>
          <w:color w:val="000000"/>
        </w:rPr>
      </w:pPr>
    </w:p>
    <w:p w14:paraId="4FE7730C" w14:textId="77777777" w:rsidR="006E041B" w:rsidRPr="00A46F9B" w:rsidRDefault="006E041B" w:rsidP="00A717C2">
      <w:pPr>
        <w:autoSpaceDE w:val="0"/>
        <w:autoSpaceDN w:val="0"/>
        <w:adjustRightInd w:val="0"/>
        <w:spacing w:after="0" w:line="240" w:lineRule="auto"/>
        <w:ind w:left="-284" w:right="-23"/>
        <w:rPr>
          <w:rFonts w:ascii="Arial" w:hAnsi="Arial" w:cs="Arial"/>
          <w:b/>
          <w:bCs/>
          <w:u w:val="single"/>
        </w:rPr>
      </w:pPr>
      <w:r w:rsidRPr="00A46F9B">
        <w:rPr>
          <w:rFonts w:ascii="Arial" w:hAnsi="Arial" w:cs="Arial"/>
          <w:b/>
          <w:bCs/>
          <w:u w:val="single"/>
        </w:rPr>
        <w:t>What property is subject to write-off?</w:t>
      </w:r>
    </w:p>
    <w:p w14:paraId="7D357E0E" w14:textId="77777777" w:rsidR="006E041B" w:rsidRPr="00BD273B" w:rsidRDefault="006E041B" w:rsidP="00A717C2">
      <w:pPr>
        <w:pStyle w:val="ListParagraph"/>
        <w:numPr>
          <w:ilvl w:val="0"/>
          <w:numId w:val="20"/>
        </w:numPr>
        <w:autoSpaceDE w:val="0"/>
        <w:autoSpaceDN w:val="0"/>
        <w:adjustRightInd w:val="0"/>
        <w:spacing w:after="0" w:line="240" w:lineRule="auto"/>
        <w:ind w:left="142" w:right="-23" w:hanging="284"/>
        <w:rPr>
          <w:rFonts w:ascii="Arial" w:hAnsi="Arial" w:cs="Arial"/>
        </w:rPr>
      </w:pPr>
      <w:r w:rsidRPr="00BD273B">
        <w:rPr>
          <w:rFonts w:ascii="Arial" w:hAnsi="Arial" w:cs="Arial"/>
        </w:rPr>
        <w:t>Any individual item that is recorded in the schools’ asset register</w:t>
      </w:r>
    </w:p>
    <w:p w14:paraId="0831E91C" w14:textId="77777777" w:rsidR="006E041B" w:rsidRPr="00BD273B" w:rsidRDefault="006E041B" w:rsidP="00A717C2">
      <w:pPr>
        <w:pStyle w:val="ListParagraph"/>
        <w:numPr>
          <w:ilvl w:val="0"/>
          <w:numId w:val="20"/>
        </w:numPr>
        <w:autoSpaceDE w:val="0"/>
        <w:autoSpaceDN w:val="0"/>
        <w:adjustRightInd w:val="0"/>
        <w:spacing w:after="0" w:line="240" w:lineRule="auto"/>
        <w:ind w:left="142" w:right="-23" w:hanging="284"/>
        <w:rPr>
          <w:rFonts w:ascii="Arial" w:hAnsi="Arial" w:cs="Arial"/>
        </w:rPr>
      </w:pPr>
      <w:r w:rsidRPr="00BD273B">
        <w:rPr>
          <w:rFonts w:ascii="Arial" w:hAnsi="Arial" w:cs="Arial"/>
        </w:rPr>
        <w:t>Any individual item not recorded on the school asset register, but has a</w:t>
      </w:r>
      <w:r>
        <w:rPr>
          <w:rFonts w:ascii="Arial" w:hAnsi="Arial" w:cs="Arial"/>
        </w:rPr>
        <w:t xml:space="preserve"> </w:t>
      </w:r>
      <w:r w:rsidRPr="00BD273B">
        <w:rPr>
          <w:rFonts w:ascii="Arial" w:hAnsi="Arial" w:cs="Arial"/>
        </w:rPr>
        <w:t xml:space="preserve">replacement value of </w:t>
      </w:r>
      <w:r w:rsidRPr="00BD273B">
        <w:rPr>
          <w:rFonts w:ascii="Arial" w:hAnsi="Arial" w:cs="Arial"/>
          <w:b/>
        </w:rPr>
        <w:t>£50</w:t>
      </w:r>
      <w:r w:rsidRPr="00BD273B">
        <w:rPr>
          <w:rFonts w:ascii="Arial" w:hAnsi="Arial" w:cs="Arial"/>
        </w:rPr>
        <w:t xml:space="preserve"> or more</w:t>
      </w:r>
    </w:p>
    <w:p w14:paraId="7DC87AC2" w14:textId="77777777" w:rsidR="006E041B" w:rsidRPr="00A46F9B" w:rsidRDefault="006E041B" w:rsidP="00A717C2">
      <w:pPr>
        <w:autoSpaceDE w:val="0"/>
        <w:autoSpaceDN w:val="0"/>
        <w:adjustRightInd w:val="0"/>
        <w:spacing w:after="0" w:line="240" w:lineRule="auto"/>
        <w:ind w:left="-284" w:right="-23"/>
        <w:rPr>
          <w:rFonts w:ascii="Arial" w:hAnsi="Arial" w:cs="Arial"/>
        </w:rPr>
      </w:pPr>
    </w:p>
    <w:p w14:paraId="0F1A6F66" w14:textId="77777777" w:rsidR="006E041B" w:rsidRPr="00A46F9B" w:rsidRDefault="006E041B" w:rsidP="00A717C2">
      <w:pPr>
        <w:autoSpaceDE w:val="0"/>
        <w:autoSpaceDN w:val="0"/>
        <w:adjustRightInd w:val="0"/>
        <w:spacing w:after="0" w:line="240" w:lineRule="auto"/>
        <w:ind w:left="-284" w:right="-23"/>
        <w:rPr>
          <w:rFonts w:ascii="Arial" w:hAnsi="Arial" w:cs="Arial"/>
          <w:b/>
          <w:bCs/>
          <w:u w:val="single"/>
        </w:rPr>
      </w:pPr>
      <w:r w:rsidRPr="00A46F9B">
        <w:rPr>
          <w:rFonts w:ascii="Arial" w:hAnsi="Arial" w:cs="Arial"/>
          <w:b/>
          <w:bCs/>
          <w:u w:val="single"/>
        </w:rPr>
        <w:t>What property is not subject to write-off?</w:t>
      </w:r>
    </w:p>
    <w:p w14:paraId="0430468B" w14:textId="77777777" w:rsidR="006E041B" w:rsidRPr="00BD273B" w:rsidRDefault="006E041B" w:rsidP="00A717C2">
      <w:pPr>
        <w:pStyle w:val="ListParagraph"/>
        <w:numPr>
          <w:ilvl w:val="0"/>
          <w:numId w:val="21"/>
        </w:numPr>
        <w:autoSpaceDE w:val="0"/>
        <w:autoSpaceDN w:val="0"/>
        <w:adjustRightInd w:val="0"/>
        <w:spacing w:after="0" w:line="240" w:lineRule="auto"/>
        <w:ind w:left="142" w:right="-23" w:hanging="284"/>
        <w:rPr>
          <w:rFonts w:ascii="Arial" w:hAnsi="Arial" w:cs="Arial"/>
          <w:bCs/>
        </w:rPr>
      </w:pPr>
      <w:r w:rsidRPr="00BD273B">
        <w:rPr>
          <w:rFonts w:ascii="Arial" w:hAnsi="Arial" w:cs="Arial"/>
          <w:bCs/>
        </w:rPr>
        <w:t xml:space="preserve">Minor items (under </w:t>
      </w:r>
      <w:r w:rsidRPr="00BD273B">
        <w:rPr>
          <w:rFonts w:ascii="Arial" w:hAnsi="Arial" w:cs="Arial"/>
          <w:b/>
          <w:bCs/>
        </w:rPr>
        <w:t>£50</w:t>
      </w:r>
      <w:r w:rsidRPr="00BD273B">
        <w:rPr>
          <w:rFonts w:ascii="Arial" w:hAnsi="Arial" w:cs="Arial"/>
          <w:bCs/>
        </w:rPr>
        <w:t xml:space="preserve"> each)</w:t>
      </w:r>
    </w:p>
    <w:p w14:paraId="4B0EF599" w14:textId="77777777" w:rsidR="006E041B" w:rsidRPr="00BD273B" w:rsidRDefault="006E041B" w:rsidP="00A717C2">
      <w:pPr>
        <w:pStyle w:val="ListParagraph"/>
        <w:numPr>
          <w:ilvl w:val="0"/>
          <w:numId w:val="21"/>
        </w:numPr>
        <w:autoSpaceDE w:val="0"/>
        <w:autoSpaceDN w:val="0"/>
        <w:adjustRightInd w:val="0"/>
        <w:spacing w:after="0" w:line="240" w:lineRule="auto"/>
        <w:ind w:left="142" w:right="-23" w:hanging="284"/>
        <w:rPr>
          <w:rFonts w:ascii="Arial" w:hAnsi="Arial" w:cs="Arial"/>
        </w:rPr>
      </w:pPr>
      <w:r w:rsidRPr="00BD273B">
        <w:rPr>
          <w:rFonts w:ascii="Arial" w:hAnsi="Arial" w:cs="Arial"/>
        </w:rPr>
        <w:t>Consumable items/stationery that are surplu</w:t>
      </w:r>
      <w:r w:rsidR="003E7EA6">
        <w:rPr>
          <w:rFonts w:ascii="Arial" w:hAnsi="Arial" w:cs="Arial"/>
        </w:rPr>
        <w:t>s to requirement, unserviceable</w:t>
      </w:r>
    </w:p>
    <w:p w14:paraId="17F0C3C7" w14:textId="77777777" w:rsidR="006E041B" w:rsidRPr="006E041B" w:rsidRDefault="006E041B" w:rsidP="00A717C2">
      <w:pPr>
        <w:pStyle w:val="ListParagraph"/>
        <w:numPr>
          <w:ilvl w:val="0"/>
          <w:numId w:val="21"/>
        </w:numPr>
        <w:spacing w:after="0" w:line="240" w:lineRule="auto"/>
        <w:ind w:left="142" w:right="-23" w:hanging="284"/>
        <w:jc w:val="both"/>
        <w:rPr>
          <w:rFonts w:ascii="Arial" w:hAnsi="Arial" w:cs="Arial"/>
          <w:color w:val="000000"/>
        </w:rPr>
      </w:pPr>
      <w:r w:rsidRPr="00BD273B">
        <w:rPr>
          <w:rFonts w:ascii="Arial" w:hAnsi="Arial" w:cs="Arial"/>
        </w:rPr>
        <w:t>Obsolete or unsafe and need to be removed from school</w:t>
      </w:r>
    </w:p>
    <w:p w14:paraId="0A9370EE" w14:textId="77777777" w:rsidR="006E041B" w:rsidRPr="006E041B" w:rsidRDefault="006E041B" w:rsidP="00A717C2">
      <w:pPr>
        <w:spacing w:after="0" w:line="240" w:lineRule="auto"/>
        <w:ind w:left="-284" w:right="-23"/>
        <w:jc w:val="both"/>
        <w:rPr>
          <w:rFonts w:ascii="Arial" w:hAnsi="Arial" w:cs="Arial"/>
          <w:color w:val="000000"/>
        </w:rPr>
      </w:pPr>
    </w:p>
    <w:p w14:paraId="55600073" w14:textId="77777777" w:rsidR="006E041B" w:rsidRDefault="006E041B" w:rsidP="00D73ADA">
      <w:pPr>
        <w:autoSpaceDE w:val="0"/>
        <w:autoSpaceDN w:val="0"/>
        <w:adjustRightInd w:val="0"/>
        <w:spacing w:after="0" w:line="240" w:lineRule="auto"/>
        <w:ind w:left="-284" w:right="-23"/>
        <w:rPr>
          <w:rFonts w:ascii="Arial" w:hAnsi="Arial" w:cs="Arial"/>
        </w:rPr>
      </w:pPr>
      <w:r w:rsidRPr="00A46F9B">
        <w:rPr>
          <w:rFonts w:ascii="Arial" w:hAnsi="Arial" w:cs="Arial"/>
        </w:rPr>
        <w:t>The Head</w:t>
      </w:r>
      <w:r w:rsidR="003777A0">
        <w:rPr>
          <w:rFonts w:ascii="Arial" w:hAnsi="Arial" w:cs="Arial"/>
        </w:rPr>
        <w:t xml:space="preserve"> teacher will not inform the g</w:t>
      </w:r>
      <w:r w:rsidRPr="00A46F9B">
        <w:rPr>
          <w:rFonts w:ascii="Arial" w:hAnsi="Arial" w:cs="Arial"/>
        </w:rPr>
        <w:t>overnors abo</w:t>
      </w:r>
      <w:r w:rsidR="00D73ADA">
        <w:rPr>
          <w:rFonts w:ascii="Arial" w:hAnsi="Arial" w:cs="Arial"/>
        </w:rPr>
        <w:t xml:space="preserve">ut routine write-offs. However, </w:t>
      </w:r>
      <w:r w:rsidRPr="00A46F9B">
        <w:rPr>
          <w:rFonts w:ascii="Arial" w:hAnsi="Arial" w:cs="Arial"/>
        </w:rPr>
        <w:t xml:space="preserve">the </w:t>
      </w:r>
      <w:r>
        <w:rPr>
          <w:rFonts w:ascii="Arial" w:hAnsi="Arial" w:cs="Arial"/>
        </w:rPr>
        <w:t>Governing Body must</w:t>
      </w:r>
      <w:r w:rsidRPr="00A46F9B">
        <w:rPr>
          <w:rFonts w:ascii="Arial" w:hAnsi="Arial" w:cs="Arial"/>
        </w:rPr>
        <w:t xml:space="preserve"> be informed when:</w:t>
      </w:r>
    </w:p>
    <w:p w14:paraId="5EFE1923" w14:textId="77777777" w:rsidR="006E041B" w:rsidRPr="00A46F9B" w:rsidRDefault="006E041B" w:rsidP="00A717C2">
      <w:pPr>
        <w:autoSpaceDE w:val="0"/>
        <w:autoSpaceDN w:val="0"/>
        <w:adjustRightInd w:val="0"/>
        <w:spacing w:after="0" w:line="240" w:lineRule="auto"/>
        <w:ind w:left="-284" w:right="-23"/>
        <w:rPr>
          <w:rFonts w:ascii="Arial" w:hAnsi="Arial" w:cs="Arial"/>
        </w:rPr>
      </w:pPr>
    </w:p>
    <w:p w14:paraId="551739FE" w14:textId="77777777" w:rsidR="006E041B" w:rsidRPr="00A46F9B" w:rsidRDefault="006E041B" w:rsidP="00A717C2">
      <w:pPr>
        <w:pStyle w:val="ListParagraph"/>
        <w:numPr>
          <w:ilvl w:val="0"/>
          <w:numId w:val="22"/>
        </w:numPr>
        <w:autoSpaceDE w:val="0"/>
        <w:autoSpaceDN w:val="0"/>
        <w:adjustRightInd w:val="0"/>
        <w:spacing w:after="0" w:line="240" w:lineRule="auto"/>
        <w:ind w:left="142" w:right="-23" w:hanging="284"/>
        <w:rPr>
          <w:rFonts w:ascii="Arial" w:hAnsi="Arial" w:cs="Arial"/>
        </w:rPr>
      </w:pPr>
      <w:r w:rsidRPr="00A46F9B">
        <w:rPr>
          <w:rFonts w:ascii="Arial" w:hAnsi="Arial" w:cs="Arial"/>
        </w:rPr>
        <w:t>There is a criminal o</w:t>
      </w:r>
      <w:r>
        <w:rPr>
          <w:rFonts w:ascii="Arial" w:hAnsi="Arial" w:cs="Arial"/>
        </w:rPr>
        <w:t>ffence (e.g. theft from school)</w:t>
      </w:r>
    </w:p>
    <w:p w14:paraId="77189CC9" w14:textId="77777777" w:rsidR="006E041B" w:rsidRPr="00A46F9B" w:rsidRDefault="006E041B" w:rsidP="00A717C2">
      <w:pPr>
        <w:pStyle w:val="ListParagraph"/>
        <w:numPr>
          <w:ilvl w:val="0"/>
          <w:numId w:val="22"/>
        </w:numPr>
        <w:autoSpaceDE w:val="0"/>
        <w:autoSpaceDN w:val="0"/>
        <w:adjustRightInd w:val="0"/>
        <w:spacing w:after="0" w:line="240" w:lineRule="auto"/>
        <w:ind w:left="142" w:right="-23" w:hanging="284"/>
        <w:rPr>
          <w:rFonts w:ascii="Arial" w:hAnsi="Arial" w:cs="Arial"/>
        </w:rPr>
      </w:pPr>
      <w:r w:rsidRPr="00A46F9B">
        <w:rPr>
          <w:rFonts w:ascii="Arial" w:hAnsi="Arial" w:cs="Arial"/>
        </w:rPr>
        <w:t>The write-off of a major item that has</w:t>
      </w:r>
      <w:r>
        <w:rPr>
          <w:rFonts w:ascii="Arial" w:hAnsi="Arial" w:cs="Arial"/>
        </w:rPr>
        <w:t xml:space="preserve"> a replacement value over </w:t>
      </w:r>
      <w:r w:rsidRPr="00A46F9B">
        <w:rPr>
          <w:rFonts w:ascii="Arial" w:hAnsi="Arial" w:cs="Arial"/>
          <w:b/>
        </w:rPr>
        <w:t>£1</w:t>
      </w:r>
      <w:r>
        <w:rPr>
          <w:rFonts w:ascii="Arial" w:hAnsi="Arial" w:cs="Arial"/>
          <w:b/>
        </w:rPr>
        <w:t>,</w:t>
      </w:r>
      <w:r w:rsidRPr="00A46F9B">
        <w:rPr>
          <w:rFonts w:ascii="Arial" w:hAnsi="Arial" w:cs="Arial"/>
          <w:b/>
        </w:rPr>
        <w:t>000</w:t>
      </w:r>
    </w:p>
    <w:p w14:paraId="0643D138" w14:textId="77777777" w:rsidR="006E041B" w:rsidRDefault="006E041B" w:rsidP="00A717C2">
      <w:pPr>
        <w:pStyle w:val="ListParagraph"/>
        <w:numPr>
          <w:ilvl w:val="0"/>
          <w:numId w:val="22"/>
        </w:numPr>
        <w:autoSpaceDE w:val="0"/>
        <w:autoSpaceDN w:val="0"/>
        <w:adjustRightInd w:val="0"/>
        <w:spacing w:after="0" w:line="240" w:lineRule="auto"/>
        <w:ind w:left="142" w:right="-23" w:hanging="284"/>
        <w:rPr>
          <w:rFonts w:ascii="Arial" w:hAnsi="Arial" w:cs="Arial"/>
        </w:rPr>
      </w:pPr>
      <w:r w:rsidRPr="00A46F9B">
        <w:rPr>
          <w:rFonts w:ascii="Arial" w:hAnsi="Arial" w:cs="Arial"/>
        </w:rPr>
        <w:t>The write-off of a number of duplicate</w:t>
      </w:r>
      <w:r>
        <w:rPr>
          <w:rFonts w:ascii="Arial" w:hAnsi="Arial" w:cs="Arial"/>
        </w:rPr>
        <w:t>/similar</w:t>
      </w:r>
      <w:r w:rsidRPr="00A46F9B">
        <w:rPr>
          <w:rFonts w:ascii="Arial" w:hAnsi="Arial" w:cs="Arial"/>
        </w:rPr>
        <w:t xml:space="preserve"> items with a total replacement value of</w:t>
      </w:r>
      <w:r>
        <w:rPr>
          <w:rFonts w:ascii="Arial" w:hAnsi="Arial" w:cs="Arial"/>
        </w:rPr>
        <w:t xml:space="preserve"> </w:t>
      </w:r>
      <w:r w:rsidRPr="00711D4B">
        <w:rPr>
          <w:rFonts w:ascii="Arial" w:hAnsi="Arial" w:cs="Arial"/>
        </w:rPr>
        <w:t xml:space="preserve">over </w:t>
      </w:r>
      <w:r w:rsidRPr="00711D4B">
        <w:rPr>
          <w:rFonts w:ascii="Arial" w:hAnsi="Arial" w:cs="Arial"/>
          <w:b/>
        </w:rPr>
        <w:t>£1,000</w:t>
      </w:r>
      <w:r w:rsidRPr="00711D4B">
        <w:rPr>
          <w:rFonts w:ascii="Arial" w:hAnsi="Arial" w:cs="Arial"/>
        </w:rPr>
        <w:t xml:space="preserve"> (e.g. two or more computers).</w:t>
      </w:r>
    </w:p>
    <w:p w14:paraId="72BE111B" w14:textId="77777777" w:rsidR="006E041B" w:rsidRPr="00DE0EA1" w:rsidRDefault="006E041B" w:rsidP="00A717C2">
      <w:pPr>
        <w:autoSpaceDE w:val="0"/>
        <w:autoSpaceDN w:val="0"/>
        <w:adjustRightInd w:val="0"/>
        <w:spacing w:after="0" w:line="240" w:lineRule="auto"/>
        <w:ind w:left="-284" w:right="-23"/>
        <w:rPr>
          <w:rFonts w:ascii="Arial" w:hAnsi="Arial" w:cs="Arial"/>
        </w:rPr>
      </w:pPr>
    </w:p>
    <w:p w14:paraId="00A328C1" w14:textId="77777777" w:rsidR="006E041B" w:rsidRPr="006E041B" w:rsidRDefault="006E041B" w:rsidP="00A717C2">
      <w:pPr>
        <w:keepNext/>
        <w:keepLines/>
        <w:spacing w:after="0" w:line="240" w:lineRule="auto"/>
        <w:ind w:left="-284" w:right="-23"/>
        <w:jc w:val="both"/>
        <w:outlineLvl w:val="0"/>
        <w:rPr>
          <w:rFonts w:ascii="Arial" w:eastAsia="Arial" w:hAnsi="Arial" w:cs="Arial"/>
          <w:b/>
          <w:color w:val="44546A"/>
          <w:lang w:eastAsia="en-GB"/>
        </w:rPr>
      </w:pPr>
      <w:r w:rsidRPr="006E041B">
        <w:rPr>
          <w:rFonts w:ascii="Arial" w:eastAsia="Arial" w:hAnsi="Arial" w:cs="Arial"/>
          <w:b/>
          <w:color w:val="44546A"/>
          <w:lang w:eastAsia="en-GB"/>
        </w:rPr>
        <w:t>Retention of Records</w:t>
      </w:r>
      <w:r w:rsidRPr="006E041B">
        <w:rPr>
          <w:rFonts w:ascii="Arial" w:eastAsia="Arial" w:hAnsi="Arial" w:cs="Arial"/>
          <w:color w:val="44546A"/>
          <w:lang w:eastAsia="en-GB"/>
        </w:rPr>
        <w:t xml:space="preserve"> </w:t>
      </w:r>
    </w:p>
    <w:p w14:paraId="0E5F35FB" w14:textId="77777777" w:rsidR="006E041B" w:rsidRPr="00DE0EA1" w:rsidRDefault="006E041B" w:rsidP="00A717C2">
      <w:pPr>
        <w:spacing w:after="0" w:line="240" w:lineRule="auto"/>
        <w:ind w:left="-284" w:right="-23"/>
        <w:jc w:val="both"/>
        <w:rPr>
          <w:rFonts w:ascii="Arial" w:hAnsi="Arial" w:cs="Arial"/>
          <w:color w:val="7030A0"/>
        </w:rPr>
      </w:pPr>
      <w:r w:rsidRPr="00DE0EA1">
        <w:rPr>
          <w:rFonts w:ascii="Arial" w:hAnsi="Arial" w:cs="Arial"/>
          <w:color w:val="7030A0"/>
        </w:rPr>
        <w:t xml:space="preserve"> </w:t>
      </w:r>
    </w:p>
    <w:p w14:paraId="75A684B2" w14:textId="77777777" w:rsidR="006E041B" w:rsidRPr="006E041B" w:rsidRDefault="006E041B" w:rsidP="00A717C2">
      <w:pPr>
        <w:spacing w:after="0" w:line="240" w:lineRule="auto"/>
        <w:ind w:left="-284" w:right="-23"/>
        <w:jc w:val="both"/>
        <w:rPr>
          <w:rFonts w:ascii="Arial" w:hAnsi="Arial" w:cs="Arial"/>
          <w:color w:val="000000"/>
        </w:rPr>
      </w:pPr>
      <w:r w:rsidRPr="006E041B">
        <w:rPr>
          <w:rFonts w:ascii="Arial" w:hAnsi="Arial" w:cs="Arial"/>
          <w:color w:val="000000"/>
        </w:rPr>
        <w:t xml:space="preserve">Inventory / disposal / sale records are to be retained in school </w:t>
      </w:r>
      <w:r w:rsidRPr="006E2408">
        <w:rPr>
          <w:rFonts w:ascii="Arial" w:hAnsi="Arial" w:cs="Arial"/>
          <w:color w:val="000000"/>
        </w:rPr>
        <w:t xml:space="preserve">for 6 year plus the current one. It is essential to retain appropriate documentary </w:t>
      </w:r>
      <w:r w:rsidRPr="00DE0EA1">
        <w:rPr>
          <w:rFonts w:ascii="Arial" w:hAnsi="Arial" w:cs="Arial"/>
        </w:rPr>
        <w:t xml:space="preserve">evidence to demonstrate that the school has followed these procedures. </w:t>
      </w:r>
      <w:r w:rsidRPr="006E041B">
        <w:rPr>
          <w:rFonts w:ascii="Arial" w:hAnsi="Arial" w:cs="Arial"/>
          <w:color w:val="000000"/>
        </w:rPr>
        <w:t>All disposals will be subject to random audit checks by LCC’s Internal Audit team.</w:t>
      </w:r>
    </w:p>
    <w:p w14:paraId="103D93F2" w14:textId="77777777" w:rsidR="00381393" w:rsidRDefault="00381393" w:rsidP="00F73940">
      <w:pPr>
        <w:spacing w:after="0" w:line="240" w:lineRule="auto"/>
        <w:ind w:left="-284"/>
        <w:jc w:val="both"/>
        <w:rPr>
          <w:rFonts w:ascii="Arial" w:hAnsi="Arial" w:cs="Arial"/>
          <w:b/>
          <w:color w:val="44546A"/>
        </w:rPr>
      </w:pPr>
    </w:p>
    <w:p w14:paraId="25615CBE" w14:textId="77777777" w:rsidR="006E041B" w:rsidRPr="001B5E7F" w:rsidRDefault="006E041B" w:rsidP="00F73940">
      <w:pPr>
        <w:spacing w:after="0" w:line="240" w:lineRule="auto"/>
        <w:ind w:left="-284"/>
        <w:jc w:val="both"/>
        <w:rPr>
          <w:rFonts w:ascii="Arial" w:hAnsi="Arial" w:cs="Arial"/>
          <w:b/>
          <w:color w:val="44546A"/>
        </w:rPr>
      </w:pPr>
      <w:r w:rsidRPr="001B5E7F">
        <w:rPr>
          <w:rFonts w:ascii="Arial" w:hAnsi="Arial" w:cs="Arial"/>
          <w:b/>
          <w:color w:val="44546A"/>
        </w:rPr>
        <w:t>Review and Approval</w:t>
      </w:r>
    </w:p>
    <w:p w14:paraId="232FB6D9" w14:textId="77777777" w:rsidR="006E041B" w:rsidRPr="001B5E7F" w:rsidRDefault="006E041B" w:rsidP="00F73940">
      <w:pPr>
        <w:spacing w:after="0" w:line="240" w:lineRule="auto"/>
        <w:ind w:left="-284"/>
        <w:jc w:val="both"/>
        <w:rPr>
          <w:rFonts w:ascii="Arial" w:hAnsi="Arial" w:cs="Arial"/>
          <w:b/>
          <w:color w:val="44546A"/>
        </w:rPr>
      </w:pPr>
    </w:p>
    <w:p w14:paraId="788663CB" w14:textId="77777777" w:rsidR="006E041B" w:rsidRPr="00A717C2" w:rsidRDefault="006E041B" w:rsidP="00A717C2">
      <w:pPr>
        <w:spacing w:after="0" w:line="240" w:lineRule="auto"/>
        <w:ind w:left="-284"/>
        <w:jc w:val="both"/>
        <w:rPr>
          <w:rFonts w:ascii="Arial" w:hAnsi="Arial" w:cs="Arial"/>
        </w:rPr>
      </w:pPr>
      <w:r w:rsidRPr="001B5E7F">
        <w:rPr>
          <w:rFonts w:ascii="Arial" w:eastAsia="Times New Roman" w:hAnsi="Arial" w:cs="Arial"/>
          <w:lang w:eastAsia="en-GB"/>
        </w:rPr>
        <w:t xml:space="preserve">An independent check of each inventory shall be made by the school on an annual basis. Any discrepancies shall be reported to the HT who will in turn inform the Governing Body. </w:t>
      </w:r>
      <w:r w:rsidRPr="001B5E7F">
        <w:rPr>
          <w:rFonts w:ascii="Arial" w:hAnsi="Arial" w:cs="Arial"/>
        </w:rPr>
        <w:t>Discrepancies s</w:t>
      </w:r>
      <w:r w:rsidR="00A717C2">
        <w:rPr>
          <w:rFonts w:ascii="Arial" w:hAnsi="Arial" w:cs="Arial"/>
        </w:rPr>
        <w:t>hould be investigated promptly. T</w:t>
      </w:r>
      <w:r w:rsidRPr="001B5E7F">
        <w:rPr>
          <w:rFonts w:ascii="Arial" w:hAnsi="Arial" w:cs="Arial"/>
          <w:color w:val="000000"/>
        </w:rPr>
        <w:t xml:space="preserve">his policy will be formally approved and minuted </w:t>
      </w:r>
      <w:r>
        <w:rPr>
          <w:rFonts w:ascii="Arial" w:hAnsi="Arial" w:cs="Arial"/>
          <w:color w:val="000000"/>
        </w:rPr>
        <w:t>annually by the Governing Body</w:t>
      </w:r>
      <w:r w:rsidRPr="001B5E7F">
        <w:rPr>
          <w:rFonts w:ascii="Arial" w:hAnsi="Arial" w:cs="Arial"/>
          <w:color w:val="000000"/>
        </w:rPr>
        <w:t>.</w:t>
      </w:r>
    </w:p>
    <w:p w14:paraId="56AF4F17" w14:textId="77777777" w:rsidR="006E041B" w:rsidRPr="001B5E7F" w:rsidRDefault="006E041B" w:rsidP="00A717C2">
      <w:pPr>
        <w:spacing w:after="0" w:line="240" w:lineRule="auto"/>
        <w:jc w:val="both"/>
        <w:rPr>
          <w:rFonts w:ascii="Arial" w:hAnsi="Arial" w:cs="Arial"/>
          <w:color w:val="000000"/>
        </w:rPr>
      </w:pPr>
    </w:p>
    <w:p w14:paraId="1E7A185F" w14:textId="77777777" w:rsidR="006E041B" w:rsidRPr="001B5E7F" w:rsidRDefault="006E041B" w:rsidP="00F73940">
      <w:pPr>
        <w:spacing w:after="0" w:line="240" w:lineRule="auto"/>
        <w:ind w:left="-284"/>
        <w:rPr>
          <w:rFonts w:ascii="Arial" w:hAnsi="Arial" w:cs="Arial"/>
          <w:i/>
          <w:sz w:val="18"/>
          <w:szCs w:val="18"/>
        </w:rPr>
      </w:pPr>
      <w:r w:rsidRPr="001B5E7F">
        <w:rPr>
          <w:rFonts w:ascii="Arial" w:hAnsi="Arial" w:cs="Arial"/>
          <w:i/>
          <w:color w:val="000000"/>
          <w:sz w:val="18"/>
          <w:szCs w:val="18"/>
        </w:rPr>
        <w:t>Date of review</w:t>
      </w:r>
      <w:r w:rsidR="0091668E">
        <w:rPr>
          <w:rFonts w:ascii="Arial" w:hAnsi="Arial" w:cs="Arial"/>
          <w:b/>
          <w:i/>
          <w:color w:val="000000"/>
          <w:sz w:val="18"/>
          <w:szCs w:val="18"/>
        </w:rPr>
        <w:t xml:space="preserve"> </w:t>
      </w:r>
      <w:r w:rsidRPr="001B5E7F">
        <w:rPr>
          <w:rFonts w:ascii="Arial" w:hAnsi="Arial" w:cs="Arial"/>
          <w:b/>
          <w:i/>
          <w:color w:val="000000"/>
          <w:sz w:val="18"/>
          <w:szCs w:val="18"/>
        </w:rPr>
        <w:t xml:space="preserve">                                                    </w:t>
      </w:r>
      <w:r w:rsidR="0091668E">
        <w:rPr>
          <w:rFonts w:ascii="Arial" w:hAnsi="Arial" w:cs="Arial"/>
          <w:i/>
          <w:sz w:val="18"/>
          <w:szCs w:val="18"/>
        </w:rPr>
        <w:t>…………………………………………………</w:t>
      </w:r>
    </w:p>
    <w:p w14:paraId="4D05C762" w14:textId="77777777" w:rsidR="006E041B" w:rsidRPr="001B5E7F" w:rsidRDefault="006E041B" w:rsidP="00F73940">
      <w:pPr>
        <w:spacing w:after="0" w:line="240" w:lineRule="auto"/>
        <w:ind w:left="-284"/>
        <w:rPr>
          <w:rFonts w:ascii="Arial" w:hAnsi="Arial" w:cs="Arial"/>
          <w:color w:val="000000"/>
        </w:rPr>
      </w:pPr>
    </w:p>
    <w:p w14:paraId="71BED064" w14:textId="77777777" w:rsidR="006E041B" w:rsidRPr="001B5E7F" w:rsidRDefault="006E041B" w:rsidP="00F73940">
      <w:pPr>
        <w:spacing w:after="0" w:line="240" w:lineRule="auto"/>
        <w:ind w:left="-284"/>
        <w:rPr>
          <w:rFonts w:ascii="Arial" w:hAnsi="Arial" w:cs="Arial"/>
          <w:color w:val="000000"/>
        </w:rPr>
      </w:pPr>
      <w:r w:rsidRPr="001B5E7F">
        <w:rPr>
          <w:rFonts w:ascii="Arial" w:hAnsi="Arial" w:cs="Arial"/>
          <w:i/>
          <w:color w:val="000000"/>
          <w:sz w:val="18"/>
          <w:szCs w:val="18"/>
        </w:rPr>
        <w:t xml:space="preserve">Signed by Chair of Governors                </w:t>
      </w:r>
      <w:r w:rsidR="0091668E">
        <w:rPr>
          <w:rFonts w:ascii="Arial" w:hAnsi="Arial" w:cs="Arial"/>
          <w:i/>
          <w:color w:val="000000"/>
          <w:sz w:val="18"/>
          <w:szCs w:val="18"/>
        </w:rPr>
        <w:t xml:space="preserve">            …………………………………………………</w:t>
      </w:r>
    </w:p>
    <w:p w14:paraId="404D8BB5" w14:textId="77777777" w:rsidR="006E041B" w:rsidRPr="001B5E7F" w:rsidRDefault="006E041B" w:rsidP="00F73940">
      <w:pPr>
        <w:spacing w:after="0" w:line="240" w:lineRule="auto"/>
        <w:ind w:left="-284"/>
        <w:jc w:val="right"/>
        <w:rPr>
          <w:rFonts w:ascii="Arial" w:hAnsi="Arial" w:cs="Arial"/>
          <w:i/>
          <w:sz w:val="18"/>
          <w:szCs w:val="18"/>
        </w:rPr>
      </w:pPr>
    </w:p>
    <w:p w14:paraId="79F5707F" w14:textId="77777777" w:rsidR="006E041B" w:rsidRPr="001B5E7F" w:rsidRDefault="006E041B" w:rsidP="00F73940">
      <w:pPr>
        <w:spacing w:after="0" w:line="240" w:lineRule="auto"/>
        <w:ind w:left="-284"/>
        <w:jc w:val="both"/>
        <w:rPr>
          <w:rFonts w:ascii="Arial" w:hAnsi="Arial" w:cs="Arial"/>
          <w:i/>
          <w:color w:val="000000"/>
          <w:sz w:val="18"/>
          <w:szCs w:val="18"/>
        </w:rPr>
      </w:pPr>
      <w:r w:rsidRPr="001B5E7F">
        <w:rPr>
          <w:rFonts w:ascii="Arial" w:hAnsi="Arial" w:cs="Arial"/>
          <w:i/>
          <w:color w:val="000000"/>
          <w:sz w:val="18"/>
          <w:szCs w:val="18"/>
        </w:rPr>
        <w:t>Signed by Head Teacher                                    …………………………………………………</w:t>
      </w:r>
    </w:p>
    <w:p w14:paraId="57E9BEDB" w14:textId="77777777" w:rsidR="006E041B" w:rsidRPr="001B5E7F" w:rsidRDefault="006E041B" w:rsidP="00F73940">
      <w:pPr>
        <w:spacing w:after="0" w:line="240" w:lineRule="auto"/>
        <w:ind w:left="-284"/>
        <w:jc w:val="both"/>
        <w:rPr>
          <w:rFonts w:ascii="Arial" w:hAnsi="Arial" w:cs="Arial"/>
          <w:i/>
          <w:color w:val="000000"/>
          <w:sz w:val="18"/>
          <w:szCs w:val="18"/>
        </w:rPr>
      </w:pPr>
    </w:p>
    <w:p w14:paraId="3D4BC82D" w14:textId="77777777" w:rsidR="00772DFF" w:rsidRPr="00A717C2" w:rsidRDefault="0091668E" w:rsidP="00A717C2">
      <w:pPr>
        <w:spacing w:after="0" w:line="240" w:lineRule="auto"/>
        <w:ind w:left="-284"/>
        <w:jc w:val="both"/>
        <w:rPr>
          <w:rFonts w:ascii="Arial" w:hAnsi="Arial" w:cs="Arial"/>
          <w:i/>
          <w:sz w:val="18"/>
          <w:szCs w:val="18"/>
        </w:rPr>
      </w:pPr>
      <w:r>
        <w:rPr>
          <w:rFonts w:ascii="Arial" w:hAnsi="Arial" w:cs="Arial"/>
          <w:i/>
          <w:color w:val="000000"/>
          <w:sz w:val="18"/>
          <w:szCs w:val="18"/>
        </w:rPr>
        <w:t>Next review date due</w:t>
      </w:r>
      <w:r w:rsidR="006E041B" w:rsidRPr="001B5E7F">
        <w:rPr>
          <w:rFonts w:ascii="Arial" w:hAnsi="Arial" w:cs="Arial"/>
          <w:i/>
          <w:color w:val="000000"/>
          <w:sz w:val="18"/>
          <w:szCs w:val="18"/>
        </w:rPr>
        <w:t xml:space="preserve">                                       </w:t>
      </w:r>
      <w:r w:rsidR="006E041B" w:rsidRPr="001B5E7F">
        <w:rPr>
          <w:rFonts w:ascii="Arial" w:hAnsi="Arial" w:cs="Arial"/>
          <w:b/>
          <w:i/>
          <w:sz w:val="24"/>
          <w:szCs w:val="24"/>
        </w:rPr>
        <w:t xml:space="preserve"> </w:t>
      </w:r>
      <w:r>
        <w:rPr>
          <w:rFonts w:ascii="Arial" w:hAnsi="Arial" w:cs="Arial"/>
          <w:b/>
          <w:i/>
          <w:sz w:val="24"/>
          <w:szCs w:val="24"/>
        </w:rPr>
        <w:t xml:space="preserve"> </w:t>
      </w:r>
      <w:r>
        <w:rPr>
          <w:rFonts w:ascii="Arial" w:hAnsi="Arial" w:cs="Arial"/>
          <w:i/>
          <w:sz w:val="18"/>
          <w:szCs w:val="18"/>
        </w:rPr>
        <w:t>…………………………………………………</w:t>
      </w:r>
    </w:p>
    <w:p w14:paraId="1F4B406A" w14:textId="77777777" w:rsidR="00772DFF" w:rsidRPr="00772DFF" w:rsidRDefault="00772DFF" w:rsidP="00F73940">
      <w:pPr>
        <w:spacing w:after="0" w:line="240" w:lineRule="auto"/>
        <w:ind w:left="-284"/>
        <w:jc w:val="both"/>
        <w:rPr>
          <w:rFonts w:ascii="Arial" w:eastAsia="Times New Roman" w:hAnsi="Arial" w:cs="Arial"/>
        </w:rPr>
      </w:pPr>
      <w:r w:rsidRPr="00772DFF">
        <w:rPr>
          <w:rFonts w:ascii="Arial" w:hAnsi="Arial" w:cs="Arial"/>
          <w:b/>
          <w:color w:val="1F497D"/>
          <w:sz w:val="28"/>
          <w:szCs w:val="28"/>
        </w:rPr>
        <w:t>Appendix</w:t>
      </w:r>
      <w:r w:rsidR="00477584">
        <w:rPr>
          <w:rFonts w:ascii="Arial" w:hAnsi="Arial" w:cs="Arial"/>
          <w:b/>
          <w:color w:val="1F497D"/>
          <w:sz w:val="28"/>
          <w:szCs w:val="28"/>
        </w:rPr>
        <w:t xml:space="preserve"> 10</w:t>
      </w:r>
      <w:r w:rsidRPr="00772DFF">
        <w:rPr>
          <w:rFonts w:ascii="Arial" w:hAnsi="Arial" w:cs="Arial"/>
          <w:b/>
          <w:color w:val="1F497D"/>
          <w:sz w:val="28"/>
          <w:szCs w:val="28"/>
        </w:rPr>
        <w:t xml:space="preserve">:  DEBT MANAGEMENT / RECOVERY POLICY </w:t>
      </w:r>
    </w:p>
    <w:p w14:paraId="24F2E2B9"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14F0A03C" w14:textId="77777777" w:rsidR="00772DFF" w:rsidRPr="00772DFF" w:rsidRDefault="00772DFF" w:rsidP="00F73940">
      <w:pPr>
        <w:spacing w:after="0" w:line="240" w:lineRule="auto"/>
        <w:ind w:left="-284"/>
        <w:jc w:val="both"/>
        <w:rPr>
          <w:rFonts w:ascii="Arial" w:eastAsia="Times New Roman" w:hAnsi="Arial"/>
          <w:b/>
          <w:color w:val="44546A"/>
          <w:sz w:val="24"/>
          <w:szCs w:val="24"/>
          <w:lang w:eastAsia="en-GB"/>
        </w:rPr>
      </w:pPr>
      <w:r w:rsidRPr="00772DFF">
        <w:rPr>
          <w:rFonts w:ascii="Arial" w:eastAsia="Times New Roman" w:hAnsi="Arial"/>
          <w:szCs w:val="20"/>
          <w:lang w:eastAsia="en-GB"/>
        </w:rPr>
        <w:t>The G</w:t>
      </w:r>
      <w:r w:rsidR="003777A0">
        <w:rPr>
          <w:rFonts w:ascii="Arial" w:eastAsia="Times New Roman" w:hAnsi="Arial"/>
          <w:szCs w:val="20"/>
          <w:lang w:eastAsia="en-GB"/>
        </w:rPr>
        <w:t xml:space="preserve">overning </w:t>
      </w:r>
      <w:r w:rsidRPr="00772DFF">
        <w:rPr>
          <w:rFonts w:ascii="Arial" w:eastAsia="Times New Roman" w:hAnsi="Arial"/>
          <w:szCs w:val="20"/>
          <w:lang w:eastAsia="en-GB"/>
        </w:rPr>
        <w:t>B</w:t>
      </w:r>
      <w:r w:rsidR="003777A0">
        <w:rPr>
          <w:rFonts w:ascii="Arial" w:eastAsia="Times New Roman" w:hAnsi="Arial"/>
          <w:szCs w:val="20"/>
          <w:lang w:eastAsia="en-GB"/>
        </w:rPr>
        <w:t>ody</w:t>
      </w:r>
      <w:r w:rsidRPr="00772DFF">
        <w:rPr>
          <w:rFonts w:ascii="Arial" w:eastAsia="Times New Roman" w:hAnsi="Arial"/>
          <w:szCs w:val="20"/>
          <w:lang w:eastAsia="en-GB"/>
        </w:rPr>
        <w:t xml:space="preserve"> is responsible for ensuring that procedures are in place for the recovery of outstanding debt.  </w:t>
      </w:r>
    </w:p>
    <w:p w14:paraId="6E3FED25"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25798BFF"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This policy sets out the procedures for debt recovery and for the write-off of any debt which is deemed to be irrecoverable.  </w:t>
      </w:r>
    </w:p>
    <w:p w14:paraId="42FC6A50"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68874D23" w14:textId="77777777" w:rsidR="00772DFF" w:rsidRPr="00772DFF" w:rsidRDefault="00772DFF" w:rsidP="00F73940">
      <w:pPr>
        <w:spacing w:after="0" w:line="240" w:lineRule="auto"/>
        <w:ind w:left="-284"/>
        <w:jc w:val="both"/>
        <w:rPr>
          <w:rFonts w:ascii="Arial" w:eastAsia="Times New Roman" w:hAnsi="Arial"/>
          <w:b/>
          <w:color w:val="000000"/>
          <w:sz w:val="24"/>
          <w:szCs w:val="24"/>
          <w:u w:val="single"/>
          <w:lang w:eastAsia="en-GB"/>
        </w:rPr>
      </w:pPr>
      <w:r w:rsidRPr="00772DFF">
        <w:rPr>
          <w:rFonts w:ascii="Arial" w:eastAsia="Times New Roman" w:hAnsi="Arial"/>
          <w:b/>
          <w:color w:val="000000"/>
          <w:sz w:val="24"/>
          <w:szCs w:val="24"/>
          <w:u w:val="single"/>
          <w:lang w:eastAsia="en-GB"/>
        </w:rPr>
        <w:t>General Debt</w:t>
      </w:r>
    </w:p>
    <w:p w14:paraId="29A71BE5"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0AE5F46A"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Payment should be obtained as and when goods/services/facilities are provided wherever possible, where the value of goods and services are relatively small i.e. less than </w:t>
      </w:r>
      <w:r w:rsidRPr="00772DFF">
        <w:rPr>
          <w:rFonts w:ascii="Arial" w:eastAsia="Times New Roman" w:hAnsi="Arial"/>
          <w:b/>
          <w:szCs w:val="20"/>
          <w:lang w:eastAsia="en-GB"/>
        </w:rPr>
        <w:t>£100</w:t>
      </w:r>
      <w:r w:rsidRPr="00772DFF">
        <w:rPr>
          <w:rFonts w:ascii="Arial" w:eastAsia="Times New Roman" w:hAnsi="Arial"/>
          <w:szCs w:val="20"/>
          <w:lang w:eastAsia="en-GB"/>
        </w:rPr>
        <w:t xml:space="preserve">.  </w:t>
      </w:r>
    </w:p>
    <w:p w14:paraId="32DE4047"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1354BF5C"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Where payment is not received at the time when the goods/services/facilities are delivered an invoice must be raised as soon as possible, but normally within 7 days of the goods/services/facilities being provided.  </w:t>
      </w:r>
    </w:p>
    <w:p w14:paraId="353DDE8D"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218F8E8E"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Invoices should state that the bill is due and payable at the invoice date.  </w:t>
      </w:r>
    </w:p>
    <w:p w14:paraId="1B5CB46E"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4E82A771"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If no payment is received within 21 days from date of issue of the invoice a final reminder should be issued to the debtor. The final reminder should clearly state that legal action will be taken if the debt is not settled in full within a further 14 days of the date of the reminder.  </w:t>
      </w:r>
    </w:p>
    <w:p w14:paraId="055E7ED5"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1534709F"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Where only part of the debt has been settled a final reminder for the balance outstanding should be issued 21 days from the issue of the invoice. The final reminder should clearly state that legal action will be taken if the debt is not settled in full within a further 14 days of the date of the reminder.  </w:t>
      </w:r>
    </w:p>
    <w:p w14:paraId="17D142EE"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52015CA8"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Where a debtor requests permission to settle the debt by instalments and extend the normal terms and conditions of supply they must submit an application in writing explaining the reasons for their inability to meet the original contract terms. The HT (</w:t>
      </w:r>
      <w:r w:rsidRPr="00772DFF">
        <w:rPr>
          <w:rFonts w:ascii="Arial" w:eastAsia="Times New Roman" w:hAnsi="Arial"/>
          <w:b/>
          <w:szCs w:val="20"/>
          <w:lang w:eastAsia="en-GB"/>
        </w:rPr>
        <w:t>HT</w:t>
      </w:r>
      <w:r w:rsidRPr="00772DFF">
        <w:rPr>
          <w:rFonts w:ascii="Arial" w:eastAsia="Times New Roman" w:hAnsi="Arial"/>
          <w:szCs w:val="20"/>
          <w:lang w:eastAsia="en-GB"/>
        </w:rPr>
        <w:t>) and chair of finance committee (</w:t>
      </w:r>
      <w:r w:rsidRPr="00772DFF">
        <w:rPr>
          <w:rFonts w:ascii="Arial" w:eastAsia="Times New Roman" w:hAnsi="Arial"/>
          <w:b/>
          <w:szCs w:val="20"/>
          <w:lang w:eastAsia="en-GB"/>
        </w:rPr>
        <w:t>FC</w:t>
      </w:r>
      <w:r w:rsidRPr="00772DFF">
        <w:rPr>
          <w:rFonts w:ascii="Arial" w:eastAsia="Times New Roman" w:hAnsi="Arial"/>
          <w:szCs w:val="20"/>
          <w:lang w:eastAsia="en-GB"/>
        </w:rPr>
        <w:t xml:space="preserve">) will agree the revised terms, which must not exceed 49 days from the date of issue of the invoice.  If the debt is not settled within the terms set by the HT and chair of FC then a final reminder should be issued to the debtor. The final reminder should clearly state that legal action will be taken if the debt is not settled in full within a further 14 days of the date of the reminder. </w:t>
      </w:r>
    </w:p>
    <w:p w14:paraId="194C7BB7"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2632D76D"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At each meeting of the GB/FC, the HT is required to inform the governors of any debt which is still outstanding after the 14 day period following the final reminder, together with any proposed action: This may be a referral to solicitors for legal action, a debt collection agency or to write-off the debt if there is no realistic prospect of debt recovery being successful, or if further action is not cost-effective.  </w:t>
      </w:r>
    </w:p>
    <w:p w14:paraId="077F3011"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b/>
          <w:bCs/>
          <w:szCs w:val="20"/>
          <w:lang w:eastAsia="en-GB"/>
        </w:rPr>
        <w:tab/>
      </w:r>
      <w:r w:rsidRPr="00772DFF">
        <w:rPr>
          <w:rFonts w:ascii="Arial" w:eastAsia="Times New Roman" w:hAnsi="Arial"/>
          <w:b/>
          <w:bCs/>
          <w:szCs w:val="20"/>
          <w:lang w:eastAsia="en-GB"/>
        </w:rPr>
        <w:tab/>
      </w:r>
      <w:r w:rsidRPr="00772DFF">
        <w:rPr>
          <w:rFonts w:ascii="Arial" w:eastAsia="Times New Roman" w:hAnsi="Arial"/>
          <w:b/>
          <w:bCs/>
          <w:szCs w:val="20"/>
          <w:lang w:eastAsia="en-GB"/>
        </w:rPr>
        <w:tab/>
      </w:r>
      <w:r w:rsidRPr="00772DFF">
        <w:rPr>
          <w:rFonts w:ascii="Arial" w:eastAsia="Times New Roman" w:hAnsi="Arial"/>
          <w:b/>
          <w:bCs/>
          <w:szCs w:val="20"/>
          <w:lang w:eastAsia="en-GB"/>
        </w:rPr>
        <w:tab/>
      </w:r>
    </w:p>
    <w:p w14:paraId="3563A9E2"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Outstanding debt of up to </w:t>
      </w:r>
      <w:r w:rsidRPr="00772DFF">
        <w:rPr>
          <w:rFonts w:ascii="Arial" w:eastAsia="Times New Roman" w:hAnsi="Arial"/>
          <w:b/>
          <w:szCs w:val="20"/>
          <w:lang w:eastAsia="en-GB"/>
        </w:rPr>
        <w:t>£50</w:t>
      </w:r>
      <w:r w:rsidRPr="00772DFF">
        <w:rPr>
          <w:rFonts w:ascii="Arial" w:eastAsia="Times New Roman" w:hAnsi="Arial"/>
          <w:szCs w:val="20"/>
          <w:lang w:eastAsia="en-GB"/>
        </w:rPr>
        <w:t xml:space="preserve"> may be written-off by the HT provided that the appropriate follow-up actioned outlined above has been taken and the details of the debtor, amount written-off and the reason for no further action being taken is reported to the FC for information at their next meeting.  </w:t>
      </w:r>
    </w:p>
    <w:p w14:paraId="4B79154C"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7F32E869"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Write-off of outstanding debt in excess of </w:t>
      </w:r>
      <w:r w:rsidRPr="00772DFF">
        <w:rPr>
          <w:rFonts w:ascii="Arial" w:eastAsia="Times New Roman" w:hAnsi="Arial"/>
          <w:b/>
          <w:szCs w:val="20"/>
          <w:lang w:eastAsia="en-GB"/>
        </w:rPr>
        <w:t>£50</w:t>
      </w:r>
      <w:r w:rsidRPr="00772DFF">
        <w:rPr>
          <w:rFonts w:ascii="Arial" w:eastAsia="Times New Roman" w:hAnsi="Arial"/>
          <w:b/>
          <w:color w:val="FF0000"/>
          <w:szCs w:val="20"/>
          <w:lang w:eastAsia="en-GB"/>
        </w:rPr>
        <w:t xml:space="preserve"> </w:t>
      </w:r>
      <w:r w:rsidRPr="00772DFF">
        <w:rPr>
          <w:rFonts w:ascii="Arial" w:eastAsia="Times New Roman" w:hAnsi="Arial"/>
          <w:szCs w:val="20"/>
          <w:lang w:eastAsia="en-GB"/>
        </w:rPr>
        <w:t xml:space="preserve">must be approved by the FC following submission of details of the debt by the HT together with reasons for no further action being taken.  </w:t>
      </w:r>
    </w:p>
    <w:p w14:paraId="5F0B023F"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44621FB3"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A write-off must not be communicated to the debtor. It is not an acknowledgement that the debt does not exist, but is an internal transaction in the accounts of the school, which removes the debt from the records</w:t>
      </w:r>
    </w:p>
    <w:p w14:paraId="0366F6B0" w14:textId="77777777" w:rsidR="0091668E"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Individuals or organisations that have previously defaulted on payments to the school are not allowed credit facilities.</w:t>
      </w:r>
    </w:p>
    <w:p w14:paraId="20127D8E"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  </w:t>
      </w:r>
    </w:p>
    <w:p w14:paraId="00676C3C" w14:textId="77777777" w:rsidR="00772DFF" w:rsidRPr="00772DFF" w:rsidRDefault="00772DFF" w:rsidP="00AE7225">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Where a debtor’s payments are regularly or consistently paid outside the terms of supply the HT must consider withdrawal of credit facilities and request the individual/organisation to pay for goods/services/facilities at the time they are consumed.  </w:t>
      </w:r>
    </w:p>
    <w:p w14:paraId="1AAFDD64" w14:textId="77777777" w:rsidR="00772DFF" w:rsidRPr="00772DFF" w:rsidRDefault="00772DFF" w:rsidP="00F73940">
      <w:pPr>
        <w:spacing w:after="0" w:line="240" w:lineRule="auto"/>
        <w:ind w:left="-284"/>
        <w:jc w:val="both"/>
        <w:rPr>
          <w:rFonts w:ascii="Arial" w:eastAsia="Times New Roman" w:hAnsi="Arial"/>
          <w:b/>
          <w:color w:val="000000"/>
          <w:sz w:val="24"/>
          <w:szCs w:val="24"/>
          <w:u w:val="single"/>
          <w:lang w:eastAsia="en-GB"/>
        </w:rPr>
      </w:pPr>
      <w:r w:rsidRPr="00772DFF">
        <w:rPr>
          <w:rFonts w:ascii="Arial" w:eastAsia="Times New Roman" w:hAnsi="Arial"/>
          <w:b/>
          <w:color w:val="000000"/>
          <w:sz w:val="24"/>
          <w:szCs w:val="24"/>
          <w:u w:val="single"/>
          <w:lang w:eastAsia="en-GB"/>
        </w:rPr>
        <w:t>School Meals</w:t>
      </w:r>
    </w:p>
    <w:p w14:paraId="67CD0385"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3F0CE462" w14:textId="77777777" w:rsidR="00772DFF" w:rsidRPr="00C06015" w:rsidRDefault="00772DFF" w:rsidP="00F73940">
      <w:pPr>
        <w:spacing w:after="0" w:line="240" w:lineRule="auto"/>
        <w:ind w:left="-284"/>
        <w:jc w:val="both"/>
        <w:rPr>
          <w:rFonts w:ascii="Arial" w:eastAsia="Times New Roman" w:hAnsi="Arial"/>
          <w:i/>
          <w:szCs w:val="20"/>
          <w:lang w:eastAsia="en-GB"/>
        </w:rPr>
      </w:pPr>
      <w:r w:rsidRPr="00772DFF">
        <w:rPr>
          <w:rFonts w:ascii="Arial" w:eastAsia="Times New Roman" w:hAnsi="Arial"/>
          <w:szCs w:val="20"/>
          <w:lang w:eastAsia="en-GB"/>
        </w:rPr>
        <w:t>Payment for school meals should be made weekly in advance. This would normally be the Monday of the week for which the meals are being paid for</w:t>
      </w:r>
      <w:r w:rsidR="00C06015">
        <w:rPr>
          <w:rFonts w:ascii="Arial" w:eastAsia="Times New Roman" w:hAnsi="Arial"/>
          <w:szCs w:val="20"/>
          <w:lang w:eastAsia="en-GB"/>
        </w:rPr>
        <w:t xml:space="preserve"> in accordance with</w:t>
      </w:r>
      <w:r w:rsidRPr="00C06015">
        <w:rPr>
          <w:rFonts w:ascii="Arial" w:eastAsia="Times New Roman" w:hAnsi="Arial"/>
          <w:szCs w:val="20"/>
          <w:lang w:eastAsia="en-GB"/>
        </w:rPr>
        <w:t xml:space="preserve"> </w:t>
      </w:r>
      <w:r w:rsidRPr="00C06015">
        <w:rPr>
          <w:rFonts w:ascii="Arial" w:eastAsia="Times New Roman" w:hAnsi="Arial"/>
          <w:i/>
          <w:szCs w:val="20"/>
          <w:lang w:eastAsia="en-GB"/>
        </w:rPr>
        <w:t>LCC</w:t>
      </w:r>
      <w:r w:rsidR="00C06015">
        <w:rPr>
          <w:rFonts w:ascii="Arial" w:eastAsia="Times New Roman" w:hAnsi="Arial"/>
          <w:i/>
          <w:szCs w:val="20"/>
          <w:lang w:eastAsia="en-GB"/>
        </w:rPr>
        <w:t>s Charging &amp; Remissions Policy (</w:t>
      </w:r>
      <w:r w:rsidRPr="00C06015">
        <w:rPr>
          <w:rFonts w:ascii="Arial" w:eastAsia="Times New Roman" w:hAnsi="Arial"/>
          <w:b/>
          <w:i/>
          <w:color w:val="242852" w:themeColor="text2"/>
          <w:szCs w:val="20"/>
          <w:lang w:eastAsia="en-GB"/>
        </w:rPr>
        <w:t xml:space="preserve">Appendix 6, </w:t>
      </w:r>
      <w:r w:rsidR="00C06015" w:rsidRPr="00C06015">
        <w:rPr>
          <w:rFonts w:ascii="Arial" w:eastAsia="Times New Roman" w:hAnsi="Arial" w:cs="Arial"/>
          <w:i/>
        </w:rPr>
        <w:t>LCC’s Financial Regulations &amp; Procedures</w:t>
      </w:r>
      <w:r w:rsidR="00C06015">
        <w:rPr>
          <w:rFonts w:ascii="Arial" w:eastAsia="Times New Roman" w:hAnsi="Arial" w:cs="Arial"/>
          <w:i/>
        </w:rPr>
        <w:t>)</w:t>
      </w:r>
      <w:r w:rsidRPr="00C06015">
        <w:rPr>
          <w:rFonts w:ascii="Arial" w:eastAsia="Times New Roman" w:hAnsi="Arial"/>
          <w:i/>
          <w:lang w:eastAsia="en-GB"/>
        </w:rPr>
        <w:t>.</w:t>
      </w:r>
    </w:p>
    <w:p w14:paraId="6CA25233" w14:textId="77777777" w:rsidR="00772DFF" w:rsidRPr="00C06015" w:rsidRDefault="00772DFF" w:rsidP="00F73940">
      <w:pPr>
        <w:spacing w:after="0" w:line="240" w:lineRule="auto"/>
        <w:ind w:left="-284"/>
        <w:jc w:val="both"/>
        <w:rPr>
          <w:rFonts w:ascii="Arial" w:eastAsia="Times New Roman" w:hAnsi="Arial"/>
          <w:szCs w:val="20"/>
          <w:lang w:eastAsia="en-GB"/>
        </w:rPr>
      </w:pPr>
    </w:p>
    <w:p w14:paraId="2A385D20"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Children will not be provided with a school meal unless it is paid for, except for those that are entitled to free school meals. If parents/carers (</w:t>
      </w:r>
      <w:r w:rsidRPr="00772DFF">
        <w:rPr>
          <w:rFonts w:ascii="Arial" w:eastAsia="Times New Roman" w:hAnsi="Arial"/>
          <w:b/>
          <w:szCs w:val="20"/>
          <w:lang w:eastAsia="en-GB"/>
        </w:rPr>
        <w:t>P/C</w:t>
      </w:r>
      <w:r w:rsidRPr="00772DFF">
        <w:rPr>
          <w:rFonts w:ascii="Arial" w:eastAsia="Times New Roman" w:hAnsi="Arial"/>
          <w:szCs w:val="20"/>
          <w:lang w:eastAsia="en-GB"/>
        </w:rPr>
        <w:t xml:space="preserve">) believe that their child may qualify for entitlement to free school meals, they should be advised to contact the ‘One Stop Shop’ or school office. This allowance is a statutory right and it is important that P/C are encouraged to register for free school meals if they are entitled as this also enables the school to access </w:t>
      </w:r>
      <w:r w:rsidRPr="00C06015">
        <w:rPr>
          <w:rFonts w:ascii="Arial" w:eastAsia="Times New Roman" w:hAnsi="Arial"/>
          <w:i/>
          <w:szCs w:val="20"/>
          <w:u w:val="single"/>
          <w:lang w:eastAsia="en-GB"/>
        </w:rPr>
        <w:t>Pupil Premium</w:t>
      </w:r>
      <w:r w:rsidRPr="00772DFF">
        <w:rPr>
          <w:rFonts w:ascii="Arial" w:eastAsia="Times New Roman" w:hAnsi="Arial"/>
          <w:szCs w:val="20"/>
          <w:lang w:eastAsia="en-GB"/>
        </w:rPr>
        <w:t xml:space="preserve"> funding.</w:t>
      </w:r>
    </w:p>
    <w:p w14:paraId="4F594BFF"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2FC55865"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Any arrears of dinner money that arise </w:t>
      </w:r>
      <w:r w:rsidRPr="00772DFF">
        <w:rPr>
          <w:rFonts w:ascii="Arial" w:eastAsia="Times New Roman" w:hAnsi="Arial"/>
          <w:szCs w:val="20"/>
          <w:u w:val="single"/>
          <w:lang w:eastAsia="en-GB"/>
        </w:rPr>
        <w:t>must be</w:t>
      </w:r>
      <w:r w:rsidRPr="00772DFF">
        <w:rPr>
          <w:rFonts w:ascii="Arial" w:eastAsia="Times New Roman" w:hAnsi="Arial"/>
          <w:szCs w:val="20"/>
          <w:lang w:eastAsia="en-GB"/>
        </w:rPr>
        <w:t xml:space="preserve"> pursued by the school on a weekly basis.</w:t>
      </w:r>
    </w:p>
    <w:p w14:paraId="40DCDD9A"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742E3EA6"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On the first day of non-payment, a member of school staff will attempt to contact the P/C in </w:t>
      </w:r>
      <w:r w:rsidRPr="00772DFF">
        <w:rPr>
          <w:rFonts w:ascii="Arial" w:eastAsia="Times New Roman" w:hAnsi="Arial"/>
          <w:i/>
          <w:szCs w:val="20"/>
          <w:u w:val="single"/>
          <w:lang w:eastAsia="en-GB"/>
        </w:rPr>
        <w:t>person</w:t>
      </w:r>
      <w:r w:rsidRPr="00772DFF">
        <w:rPr>
          <w:rFonts w:ascii="Arial" w:eastAsia="Times New Roman" w:hAnsi="Arial"/>
          <w:szCs w:val="20"/>
          <w:lang w:eastAsia="en-GB"/>
        </w:rPr>
        <w:t xml:space="preserve"> or by </w:t>
      </w:r>
      <w:r w:rsidRPr="00772DFF">
        <w:rPr>
          <w:rFonts w:ascii="Arial" w:eastAsia="Times New Roman" w:hAnsi="Arial"/>
          <w:i/>
          <w:szCs w:val="20"/>
          <w:u w:val="single"/>
          <w:lang w:eastAsia="en-GB"/>
        </w:rPr>
        <w:t>telephone</w:t>
      </w:r>
      <w:r w:rsidRPr="00772DFF">
        <w:rPr>
          <w:rFonts w:ascii="Arial" w:eastAsia="Times New Roman" w:hAnsi="Arial"/>
          <w:szCs w:val="20"/>
          <w:lang w:eastAsia="en-GB"/>
        </w:rPr>
        <w:t xml:space="preserve"> to discuss the debt and requesting payment on the following day. </w:t>
      </w:r>
    </w:p>
    <w:p w14:paraId="2D26611D"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34686449"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If dinner monies remain outstanding at the beginning of the second week, a </w:t>
      </w:r>
      <w:r w:rsidRPr="00772DFF">
        <w:rPr>
          <w:rFonts w:ascii="Arial" w:eastAsia="Times New Roman" w:hAnsi="Arial"/>
          <w:i/>
          <w:szCs w:val="20"/>
          <w:u w:val="single"/>
          <w:lang w:eastAsia="en-GB"/>
        </w:rPr>
        <w:t>reminder</w:t>
      </w:r>
      <w:r w:rsidRPr="00772DFF">
        <w:rPr>
          <w:rFonts w:ascii="Arial" w:eastAsia="Times New Roman" w:hAnsi="Arial"/>
          <w:szCs w:val="20"/>
          <w:lang w:eastAsia="en-GB"/>
        </w:rPr>
        <w:t xml:space="preserve"> letter should be issued to the P/C. </w:t>
      </w:r>
    </w:p>
    <w:p w14:paraId="23DC1AB0"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4DF8A76E"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If dinner monies remain outstanding at the beginning of the third week, a </w:t>
      </w:r>
      <w:r w:rsidRPr="00772DFF">
        <w:rPr>
          <w:rFonts w:ascii="Arial" w:eastAsia="Times New Roman" w:hAnsi="Arial"/>
          <w:i/>
          <w:szCs w:val="20"/>
          <w:u w:val="single"/>
          <w:lang w:eastAsia="en-GB"/>
        </w:rPr>
        <w:t>final warning</w:t>
      </w:r>
      <w:r w:rsidRPr="00772DFF">
        <w:rPr>
          <w:rFonts w:ascii="Arial" w:eastAsia="Times New Roman" w:hAnsi="Arial"/>
          <w:szCs w:val="20"/>
          <w:lang w:eastAsia="en-GB"/>
        </w:rPr>
        <w:t xml:space="preserve"> letter must be issued to the P/C. This letter will remind the P/C of the previous reminder letter and the current amount outstanding. The letter will also inform the P/C that if the debt remains unpaid, the school will refuse to provide a school meal for the child and the P/C will need to provide the child with a healthy packed lunch or be taken home for lunch and requests contact with the school to discuss any problems in making the outstanding payment.</w:t>
      </w:r>
    </w:p>
    <w:p w14:paraId="573C0A77"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356A5976"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If dinner monies remain outstanding at the beginning of the fourth week, a </w:t>
      </w:r>
      <w:r w:rsidRPr="00772DFF">
        <w:rPr>
          <w:rFonts w:ascii="Arial" w:eastAsia="Times New Roman" w:hAnsi="Arial"/>
          <w:i/>
          <w:szCs w:val="20"/>
          <w:u w:val="single"/>
          <w:lang w:eastAsia="en-GB"/>
        </w:rPr>
        <w:t>notification of withdrawal of school meals</w:t>
      </w:r>
      <w:r w:rsidRPr="00772DFF">
        <w:rPr>
          <w:rFonts w:ascii="Arial" w:eastAsia="Times New Roman" w:hAnsi="Arial"/>
          <w:szCs w:val="20"/>
          <w:lang w:eastAsia="en-GB"/>
        </w:rPr>
        <w:t xml:space="preserve"> letter must be issued to the P/C. This letter will give the P/C a final opportunity to clear the outstanding debt. The letter will inform the P/C that if the debt is not cleared in full, the child will not be provided with a meal with effect from the following Monday. The P/C will be advised makes alternative arrangements for the child’s lunch.</w:t>
      </w:r>
    </w:p>
    <w:p w14:paraId="4BF6E2BA"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5964D1C2"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Arrangements can be made to clear any dinner money debt by instalments, however, the amount should be acceptable to both the school and the P/C</w:t>
      </w:r>
    </w:p>
    <w:p w14:paraId="0BCFF7AA"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445CF5B9"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Social services may also be informed that these P/C are not carrying out the ‘responsibility of care’ by failing to provide food for their child at lunchtime. It is </w:t>
      </w:r>
      <w:r w:rsidRPr="00772DFF">
        <w:rPr>
          <w:rFonts w:ascii="Arial" w:eastAsia="Times New Roman" w:hAnsi="Arial"/>
          <w:szCs w:val="20"/>
          <w:u w:val="single"/>
          <w:lang w:eastAsia="en-GB"/>
        </w:rPr>
        <w:t>not</w:t>
      </w:r>
      <w:r w:rsidRPr="00772DFF">
        <w:rPr>
          <w:rFonts w:ascii="Arial" w:eastAsia="Times New Roman" w:hAnsi="Arial"/>
          <w:szCs w:val="20"/>
          <w:lang w:eastAsia="en-GB"/>
        </w:rPr>
        <w:t xml:space="preserve"> the responsibility of the school to provide lunch for pupils, it is the responsibility of the P/C to provide a meal, either a school lunch, packed lunch or to take the child home.</w:t>
      </w:r>
    </w:p>
    <w:p w14:paraId="3D4B8031"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1481A44E" w14:textId="77777777" w:rsid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This debt management policy in respect of dinner monies includes the refusal to provide a school meal when the P/C has not paid or made contact with the school and payment has been outstanding for 4 weeks. This policy is intended to keep debts to a minimum and thereby avoid the cost of a referral to solicitors for legal action or debt collection agency, or to write-off the debt if there is no realistic prospect of debt recovery being successful. This course of action would not be cost-effective with the amounts concerned. </w:t>
      </w:r>
    </w:p>
    <w:p w14:paraId="4C890945" w14:textId="77777777" w:rsidR="00AE7225" w:rsidRPr="00772DFF" w:rsidRDefault="00AE7225" w:rsidP="00F73940">
      <w:pPr>
        <w:spacing w:after="0" w:line="240" w:lineRule="auto"/>
        <w:ind w:left="-284"/>
        <w:jc w:val="both"/>
        <w:rPr>
          <w:rFonts w:ascii="Arial" w:eastAsia="Times New Roman" w:hAnsi="Arial"/>
          <w:szCs w:val="20"/>
          <w:lang w:eastAsia="en-GB"/>
        </w:rPr>
      </w:pPr>
    </w:p>
    <w:p w14:paraId="40357A1A" w14:textId="77777777" w:rsidR="0091668E"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At each meeting of the GB/FC, the HT is required to inform the Governors of any outstanding dinner money debt.</w:t>
      </w:r>
    </w:p>
    <w:p w14:paraId="5E9A0FB6"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 </w:t>
      </w:r>
    </w:p>
    <w:p w14:paraId="575991E8" w14:textId="77777777" w:rsidR="00772DFF" w:rsidRPr="00AE7225" w:rsidRDefault="00772DFF" w:rsidP="00AE7225">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Outstanding individual school meals debt of up to </w:t>
      </w:r>
      <w:r w:rsidRPr="00772DFF">
        <w:rPr>
          <w:rFonts w:ascii="Arial" w:eastAsia="Times New Roman" w:hAnsi="Arial"/>
          <w:b/>
          <w:szCs w:val="20"/>
          <w:lang w:eastAsia="en-GB"/>
        </w:rPr>
        <w:t xml:space="preserve">£50 </w:t>
      </w:r>
      <w:r w:rsidRPr="00772DFF">
        <w:rPr>
          <w:rFonts w:ascii="Arial" w:eastAsia="Times New Roman" w:hAnsi="Arial"/>
          <w:szCs w:val="20"/>
          <w:lang w:eastAsia="en-GB"/>
        </w:rPr>
        <w:t xml:space="preserve">may be written-off by the HT provided that the appropriate follow-up action outlined above has been taken and the details of the debtor, amount written-off and the reason for no further action being taken is reported to the finance committee for information at their next meeting.  </w:t>
      </w:r>
    </w:p>
    <w:p w14:paraId="223F547D"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Write-off of outstanding debt in excess of </w:t>
      </w:r>
      <w:r w:rsidRPr="00772DFF">
        <w:rPr>
          <w:rFonts w:ascii="Arial" w:eastAsia="Times New Roman" w:hAnsi="Arial"/>
          <w:b/>
          <w:szCs w:val="20"/>
          <w:lang w:eastAsia="en-GB"/>
        </w:rPr>
        <w:t>£50</w:t>
      </w:r>
      <w:r w:rsidRPr="00772DFF">
        <w:rPr>
          <w:rFonts w:ascii="Arial" w:eastAsia="Times New Roman" w:hAnsi="Arial"/>
          <w:szCs w:val="20"/>
          <w:lang w:eastAsia="en-GB"/>
        </w:rPr>
        <w:t xml:space="preserve"> must be approved by the FC following submission of details of the debt by the HT together with reasons for no further action being taken.  </w:t>
      </w:r>
    </w:p>
    <w:p w14:paraId="729905C4" w14:textId="77777777" w:rsidR="00772DFF" w:rsidRPr="00772DFF" w:rsidRDefault="00772DFF" w:rsidP="00F73940">
      <w:pPr>
        <w:spacing w:after="0" w:line="240" w:lineRule="auto"/>
        <w:ind w:left="-284"/>
        <w:jc w:val="both"/>
        <w:rPr>
          <w:rFonts w:ascii="Arial" w:eastAsia="Times New Roman" w:hAnsi="Arial"/>
          <w:sz w:val="16"/>
          <w:szCs w:val="16"/>
          <w:lang w:eastAsia="en-GB"/>
        </w:rPr>
      </w:pPr>
    </w:p>
    <w:p w14:paraId="737F1F8B"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A write-off must not be communicated to the P/C. It is not an acknowledgement that the debt does not exist, but is an internal transaction in the accounts of the school, which removes the debt from the records.</w:t>
      </w:r>
    </w:p>
    <w:p w14:paraId="6EEA14B3"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252904F3"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By implementing this debt policy, school aims to manage its school dinner money effectively, by reducing administration time and costs involved chasing dinner money and general debts. </w:t>
      </w:r>
    </w:p>
    <w:p w14:paraId="31AFA3BD"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3A294BBF" w14:textId="77777777" w:rsidR="00772DFF" w:rsidRPr="00772DFF" w:rsidRDefault="00772DFF" w:rsidP="00F73940">
      <w:pPr>
        <w:spacing w:after="0" w:line="240" w:lineRule="auto"/>
        <w:ind w:left="-284"/>
        <w:jc w:val="both"/>
        <w:rPr>
          <w:rFonts w:ascii="Arial" w:eastAsia="Times New Roman" w:hAnsi="Arial"/>
          <w:szCs w:val="20"/>
          <w:lang w:eastAsia="en-GB"/>
        </w:rPr>
      </w:pPr>
      <w:r w:rsidRPr="00772DFF">
        <w:rPr>
          <w:rFonts w:ascii="Arial" w:eastAsia="Times New Roman" w:hAnsi="Arial"/>
          <w:szCs w:val="20"/>
          <w:lang w:eastAsia="en-GB"/>
        </w:rPr>
        <w:t xml:space="preserve">Most importantly, to ensure that money which should be spent on the children’s education now, is </w:t>
      </w:r>
      <w:r w:rsidRPr="00772DFF">
        <w:rPr>
          <w:rFonts w:ascii="Arial" w:eastAsia="Times New Roman" w:hAnsi="Arial"/>
          <w:szCs w:val="20"/>
          <w:u w:val="single"/>
          <w:lang w:eastAsia="en-GB"/>
        </w:rPr>
        <w:t>not</w:t>
      </w:r>
      <w:r w:rsidRPr="00772DFF">
        <w:rPr>
          <w:rFonts w:ascii="Arial" w:eastAsia="Times New Roman" w:hAnsi="Arial"/>
          <w:szCs w:val="20"/>
          <w:lang w:eastAsia="en-GB"/>
        </w:rPr>
        <w:t xml:space="preserve"> used to pay for debts incurred by P/C and debtors. </w:t>
      </w:r>
    </w:p>
    <w:p w14:paraId="5D4BC02B"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3E180D09"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3BB8DCD3"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3DFC5A3A"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151E392A" w14:textId="77777777" w:rsidR="00772DFF" w:rsidRPr="00772DFF" w:rsidRDefault="00772DFF" w:rsidP="00F73940">
      <w:pPr>
        <w:spacing w:after="0" w:line="240" w:lineRule="auto"/>
        <w:ind w:left="-284"/>
        <w:jc w:val="both"/>
        <w:rPr>
          <w:rFonts w:ascii="Arial" w:eastAsia="Times New Roman" w:hAnsi="Arial"/>
          <w:szCs w:val="20"/>
          <w:lang w:eastAsia="en-GB"/>
        </w:rPr>
      </w:pPr>
    </w:p>
    <w:p w14:paraId="4383CEC8"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32A0B649"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5A7DCA03"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26BBB779"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0A7A6365"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1443C348"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06A74D5E" w14:textId="77777777" w:rsidR="00772DFF" w:rsidRPr="00772DFF" w:rsidRDefault="00772DFF" w:rsidP="00F73940">
      <w:pPr>
        <w:spacing w:line="240" w:lineRule="auto"/>
        <w:ind w:left="-284"/>
        <w:rPr>
          <w:rFonts w:ascii="Arial" w:hAnsi="Arial" w:cs="Arial"/>
          <w:i/>
        </w:rPr>
      </w:pPr>
      <w:r w:rsidRPr="00772DFF">
        <w:rPr>
          <w:rFonts w:ascii="Arial" w:hAnsi="Arial" w:cs="Arial"/>
          <w:i/>
        </w:rPr>
        <w:t>Signed by:</w:t>
      </w:r>
    </w:p>
    <w:p w14:paraId="5B4FC911" w14:textId="77777777" w:rsidR="00772DFF" w:rsidRPr="00772DFF" w:rsidRDefault="00772DFF" w:rsidP="00F73940">
      <w:pPr>
        <w:spacing w:line="240" w:lineRule="auto"/>
        <w:ind w:left="-284"/>
        <w:rPr>
          <w:rFonts w:ascii="Arial" w:hAnsi="Arial" w:cs="Arial"/>
          <w:i/>
        </w:rPr>
      </w:pPr>
      <w:r w:rsidRPr="00772DFF">
        <w:rPr>
          <w:rFonts w:ascii="Arial" w:hAnsi="Arial" w:cs="Arial"/>
          <w:i/>
        </w:rPr>
        <w:t>Chair of Governors: _________________________________ Date: ___________________</w:t>
      </w:r>
    </w:p>
    <w:p w14:paraId="1EE17AAD" w14:textId="77777777" w:rsidR="00772DFF" w:rsidRPr="00772DFF" w:rsidRDefault="00772DFF" w:rsidP="00F73940">
      <w:pPr>
        <w:spacing w:line="240" w:lineRule="auto"/>
        <w:ind w:left="-284"/>
        <w:rPr>
          <w:rFonts w:ascii="Arial" w:hAnsi="Arial" w:cs="Arial"/>
          <w:i/>
        </w:rPr>
      </w:pPr>
      <w:r w:rsidRPr="00772DFF">
        <w:rPr>
          <w:rFonts w:ascii="Arial" w:hAnsi="Arial" w:cs="Arial"/>
          <w:i/>
        </w:rPr>
        <w:t>Head Teacher: _____________________________________ Date: ___________________</w:t>
      </w:r>
    </w:p>
    <w:p w14:paraId="4B2C0F18" w14:textId="77777777" w:rsidR="00772DFF" w:rsidRPr="00772DFF" w:rsidRDefault="00772DFF" w:rsidP="00F73940">
      <w:pPr>
        <w:spacing w:after="0" w:line="240" w:lineRule="auto"/>
        <w:ind w:left="-284"/>
        <w:jc w:val="both"/>
        <w:rPr>
          <w:rFonts w:ascii="Arial" w:eastAsia="Times New Roman" w:hAnsi="Arial" w:cs="Arial"/>
          <w:i/>
        </w:rPr>
      </w:pPr>
      <w:r w:rsidRPr="00772DFF">
        <w:rPr>
          <w:rFonts w:ascii="Arial" w:hAnsi="Arial" w:cs="Arial"/>
          <w:i/>
        </w:rPr>
        <w:t>Agreed at the Governing Body Meeting on: [Insert Date …]</w:t>
      </w:r>
    </w:p>
    <w:p w14:paraId="744BFA29"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21C8ED0F"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343B1D29"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5ADA7706"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0A1505D0"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638CADDD"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26F6E50F"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68BE27E5"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620D65EA" w14:textId="77777777" w:rsidR="00CA199A" w:rsidRDefault="00CA199A" w:rsidP="00F73940">
      <w:pPr>
        <w:spacing w:after="0" w:line="240" w:lineRule="auto"/>
        <w:ind w:left="-284"/>
        <w:jc w:val="both"/>
        <w:rPr>
          <w:rFonts w:ascii="Arial" w:eastAsia="Times New Roman" w:hAnsi="Arial"/>
          <w:i/>
          <w:color w:val="FF0000"/>
          <w:szCs w:val="20"/>
          <w:lang w:eastAsia="en-GB"/>
        </w:rPr>
      </w:pPr>
    </w:p>
    <w:p w14:paraId="370BA729" w14:textId="77777777" w:rsidR="00CA199A" w:rsidRDefault="00CA199A" w:rsidP="00F73940">
      <w:pPr>
        <w:spacing w:after="0" w:line="240" w:lineRule="auto"/>
        <w:ind w:left="-284"/>
        <w:jc w:val="both"/>
        <w:rPr>
          <w:rFonts w:ascii="Arial" w:eastAsia="Times New Roman" w:hAnsi="Arial"/>
          <w:i/>
          <w:color w:val="FF0000"/>
          <w:szCs w:val="20"/>
          <w:lang w:eastAsia="en-GB"/>
        </w:rPr>
      </w:pPr>
    </w:p>
    <w:p w14:paraId="5518B1FA" w14:textId="77777777" w:rsidR="00CA199A" w:rsidRDefault="00CA199A" w:rsidP="00F73940">
      <w:pPr>
        <w:spacing w:after="0" w:line="240" w:lineRule="auto"/>
        <w:ind w:left="-284"/>
        <w:jc w:val="both"/>
        <w:rPr>
          <w:rFonts w:ascii="Arial" w:eastAsia="Times New Roman" w:hAnsi="Arial"/>
          <w:i/>
          <w:color w:val="FF0000"/>
          <w:szCs w:val="20"/>
          <w:lang w:eastAsia="en-GB"/>
        </w:rPr>
      </w:pPr>
    </w:p>
    <w:p w14:paraId="2F7094BF" w14:textId="77777777" w:rsidR="00CA199A" w:rsidRPr="00772DFF" w:rsidRDefault="00CA199A" w:rsidP="00F73940">
      <w:pPr>
        <w:spacing w:after="0" w:line="240" w:lineRule="auto"/>
        <w:ind w:left="-284"/>
        <w:jc w:val="both"/>
        <w:rPr>
          <w:rFonts w:ascii="Arial" w:eastAsia="Times New Roman" w:hAnsi="Arial"/>
          <w:i/>
          <w:color w:val="FF0000"/>
          <w:szCs w:val="20"/>
          <w:lang w:eastAsia="en-GB"/>
        </w:rPr>
      </w:pPr>
    </w:p>
    <w:p w14:paraId="0D071D76"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6501E293" w14:textId="77777777" w:rsidR="00772DFF" w:rsidRPr="00772DFF" w:rsidRDefault="00772DFF" w:rsidP="00F73940">
      <w:pPr>
        <w:spacing w:after="0" w:line="240" w:lineRule="auto"/>
        <w:ind w:left="-284"/>
        <w:jc w:val="both"/>
        <w:rPr>
          <w:rFonts w:ascii="Arial" w:eastAsia="Times New Roman" w:hAnsi="Arial"/>
          <w:i/>
          <w:color w:val="FF0000"/>
          <w:szCs w:val="20"/>
          <w:lang w:eastAsia="en-GB"/>
        </w:rPr>
      </w:pPr>
    </w:p>
    <w:p w14:paraId="145E0FC6" w14:textId="77777777" w:rsidR="00772DFF" w:rsidRDefault="00772DFF" w:rsidP="00F73940">
      <w:pPr>
        <w:spacing w:after="0" w:line="240" w:lineRule="auto"/>
        <w:ind w:left="-284"/>
        <w:jc w:val="both"/>
        <w:rPr>
          <w:rFonts w:ascii="Arial" w:eastAsia="Times New Roman" w:hAnsi="Arial"/>
          <w:i/>
          <w:color w:val="FF0000"/>
          <w:szCs w:val="20"/>
          <w:lang w:eastAsia="en-GB"/>
        </w:rPr>
      </w:pPr>
    </w:p>
    <w:p w14:paraId="778FE7C2" w14:textId="77777777" w:rsidR="00381393" w:rsidRDefault="00381393" w:rsidP="00F73940">
      <w:pPr>
        <w:spacing w:after="0" w:line="240" w:lineRule="auto"/>
        <w:ind w:left="-284"/>
        <w:jc w:val="both"/>
        <w:rPr>
          <w:rFonts w:ascii="Arial" w:eastAsia="Times New Roman" w:hAnsi="Arial"/>
          <w:i/>
          <w:color w:val="FF0000"/>
          <w:szCs w:val="20"/>
          <w:lang w:eastAsia="en-GB"/>
        </w:rPr>
      </w:pPr>
    </w:p>
    <w:p w14:paraId="66BAEC98" w14:textId="77777777" w:rsidR="00381393" w:rsidRDefault="00381393" w:rsidP="00F73940">
      <w:pPr>
        <w:spacing w:after="0" w:line="240" w:lineRule="auto"/>
        <w:ind w:left="-284"/>
        <w:jc w:val="both"/>
        <w:rPr>
          <w:rFonts w:ascii="Arial" w:eastAsia="Times New Roman" w:hAnsi="Arial"/>
          <w:i/>
          <w:color w:val="FF0000"/>
          <w:szCs w:val="20"/>
          <w:lang w:eastAsia="en-GB"/>
        </w:rPr>
      </w:pPr>
    </w:p>
    <w:p w14:paraId="2C136B72" w14:textId="77777777" w:rsidR="00792625" w:rsidRDefault="00792625" w:rsidP="00F73940">
      <w:pPr>
        <w:spacing w:after="0" w:line="240" w:lineRule="auto"/>
        <w:ind w:left="-284"/>
        <w:jc w:val="both"/>
        <w:rPr>
          <w:rFonts w:ascii="Arial" w:eastAsia="Times New Roman" w:hAnsi="Arial"/>
          <w:i/>
          <w:color w:val="FF0000"/>
          <w:szCs w:val="20"/>
          <w:lang w:eastAsia="en-GB"/>
        </w:rPr>
      </w:pPr>
    </w:p>
    <w:p w14:paraId="000DC14B" w14:textId="77777777" w:rsidR="00A717C2" w:rsidRDefault="00A717C2" w:rsidP="00F73940">
      <w:pPr>
        <w:spacing w:after="0" w:line="240" w:lineRule="auto"/>
        <w:ind w:left="-284"/>
        <w:jc w:val="both"/>
        <w:rPr>
          <w:rFonts w:ascii="Arial" w:eastAsia="Times New Roman" w:hAnsi="Arial"/>
          <w:i/>
          <w:color w:val="FF0000"/>
          <w:szCs w:val="20"/>
          <w:lang w:eastAsia="en-GB"/>
        </w:rPr>
      </w:pPr>
    </w:p>
    <w:p w14:paraId="2ABD1BA9" w14:textId="77777777" w:rsidR="00A717C2" w:rsidRDefault="00A717C2" w:rsidP="00F73940">
      <w:pPr>
        <w:spacing w:after="0" w:line="240" w:lineRule="auto"/>
        <w:ind w:left="-284"/>
        <w:jc w:val="both"/>
        <w:rPr>
          <w:rFonts w:ascii="Arial" w:eastAsia="Times New Roman" w:hAnsi="Arial"/>
          <w:i/>
          <w:color w:val="FF0000"/>
          <w:szCs w:val="20"/>
          <w:lang w:eastAsia="en-GB"/>
        </w:rPr>
      </w:pPr>
    </w:p>
    <w:p w14:paraId="33DAEBD4" w14:textId="77777777" w:rsidR="00A717C2" w:rsidRDefault="00A717C2" w:rsidP="00F73940">
      <w:pPr>
        <w:spacing w:after="0" w:line="240" w:lineRule="auto"/>
        <w:ind w:left="-284"/>
        <w:jc w:val="both"/>
        <w:rPr>
          <w:rFonts w:ascii="Arial" w:eastAsia="Times New Roman" w:hAnsi="Arial"/>
          <w:i/>
          <w:color w:val="FF0000"/>
          <w:szCs w:val="20"/>
          <w:lang w:eastAsia="en-GB"/>
        </w:rPr>
      </w:pPr>
    </w:p>
    <w:p w14:paraId="7095E56D" w14:textId="77777777" w:rsidR="00A717C2" w:rsidRDefault="00A717C2" w:rsidP="00F73940">
      <w:pPr>
        <w:spacing w:after="0" w:line="240" w:lineRule="auto"/>
        <w:ind w:left="-284"/>
        <w:jc w:val="both"/>
        <w:rPr>
          <w:rFonts w:ascii="Arial" w:eastAsia="Times New Roman" w:hAnsi="Arial"/>
          <w:i/>
          <w:color w:val="FF0000"/>
          <w:szCs w:val="20"/>
          <w:lang w:eastAsia="en-GB"/>
        </w:rPr>
      </w:pPr>
    </w:p>
    <w:p w14:paraId="418F7664" w14:textId="77777777" w:rsidR="00AE7225" w:rsidRPr="00772DFF" w:rsidRDefault="00AE7225" w:rsidP="00F73940">
      <w:pPr>
        <w:spacing w:after="0" w:line="240" w:lineRule="auto"/>
        <w:ind w:left="-284"/>
        <w:jc w:val="both"/>
        <w:rPr>
          <w:rFonts w:ascii="Arial" w:eastAsia="Times New Roman" w:hAnsi="Arial"/>
          <w:i/>
          <w:color w:val="FF0000"/>
          <w:szCs w:val="20"/>
          <w:lang w:eastAsia="en-GB"/>
        </w:rPr>
      </w:pPr>
    </w:p>
    <w:p w14:paraId="37BDB478"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03C126C8"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r w:rsidRPr="00772DFF">
        <w:rPr>
          <w:rFonts w:ascii="Arial" w:eastAsia="Times New Roman" w:hAnsi="Arial"/>
          <w:b/>
          <w:color w:val="44546A"/>
          <w:sz w:val="28"/>
          <w:szCs w:val="28"/>
          <w:lang w:eastAsia="en-GB"/>
        </w:rPr>
        <w:t>(1) REMINDER LETTER – SCHOOL MEALS</w:t>
      </w:r>
    </w:p>
    <w:p w14:paraId="23F96933"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32459941"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p>
    <w:p w14:paraId="33151048"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 Date …………………..…….</w:t>
      </w:r>
    </w:p>
    <w:p w14:paraId="4A1E6070"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0A669111"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To Parent/Guardian of …………………………..…   </w:t>
      </w:r>
    </w:p>
    <w:p w14:paraId="1BD7EDA1"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5C3F2A9"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Address     …………………………………………..</w:t>
      </w:r>
    </w:p>
    <w:p w14:paraId="09410794"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1ECC6580"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                  …………………………………………..</w:t>
      </w:r>
    </w:p>
    <w:p w14:paraId="225EA3D6"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23C01565"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1B019691"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26F9E81B"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5C4A2CD2"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Our records show that despite a phone call on ……………… you have not paid dinner money for your child.</w:t>
      </w:r>
    </w:p>
    <w:p w14:paraId="24A66C67"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1F99656A"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Class …............…….</w:t>
      </w:r>
      <w:r w:rsidRPr="00772DFF">
        <w:rPr>
          <w:rFonts w:ascii="Arial" w:eastAsia="Times New Roman" w:hAnsi="Arial"/>
          <w:sz w:val="24"/>
          <w:szCs w:val="24"/>
          <w:lang w:eastAsia="en-GB"/>
        </w:rPr>
        <w:tab/>
      </w:r>
    </w:p>
    <w:p w14:paraId="5AD45D9C"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20181C2A"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57FD3FB6"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As at ………………………… our records show a debt of £ ……………………..</w:t>
      </w:r>
    </w:p>
    <w:p w14:paraId="29821BC2"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7F6FB7DE"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7BEDAA0B"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Please arrange for this money to be paid immediately. Please send in money to the school on Monday morning in a marked envelope.</w:t>
      </w:r>
    </w:p>
    <w:p w14:paraId="67A16580"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35BFC2EE"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The cost of a school meal is £ …..…… per day - £ ……….. per week</w:t>
      </w:r>
    </w:p>
    <w:p w14:paraId="18A5FFBA"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33503F30"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2894EC41"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74384EF4"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2F39E293"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If you have any queries regarding these arrears, please contact the school office.</w:t>
      </w:r>
    </w:p>
    <w:p w14:paraId="5AB5E5A9"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0F387072"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Yours sincerely</w:t>
      </w:r>
    </w:p>
    <w:p w14:paraId="033E760C"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0E43596B"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8CA140C"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0B6FE75B"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5F0B3D1D"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D345E12"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Head Teacher</w:t>
      </w:r>
    </w:p>
    <w:p w14:paraId="6D09BEE4"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29ED0F50"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06714BDA"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4377B13A"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61D6DF67"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0B454A63"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7C4374E1"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42E7CF6D"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520D73D2"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r w:rsidRPr="00772DFF">
        <w:rPr>
          <w:rFonts w:ascii="Arial" w:eastAsia="Times New Roman" w:hAnsi="Arial"/>
          <w:b/>
          <w:color w:val="44546A"/>
          <w:sz w:val="28"/>
          <w:szCs w:val="28"/>
          <w:lang w:eastAsia="en-GB"/>
        </w:rPr>
        <w:t>(2) FINAL WARNING LETTER – SCHOOL MEALS</w:t>
      </w:r>
    </w:p>
    <w:p w14:paraId="6921165B" w14:textId="77777777" w:rsidR="00772DFF" w:rsidRPr="00772DFF" w:rsidRDefault="00772DFF" w:rsidP="00F73940">
      <w:pPr>
        <w:spacing w:after="0" w:line="240" w:lineRule="auto"/>
        <w:ind w:left="-284"/>
        <w:jc w:val="both"/>
        <w:rPr>
          <w:rFonts w:ascii="Arial" w:eastAsia="Times New Roman" w:hAnsi="Arial"/>
          <w:b/>
          <w:color w:val="44546A"/>
          <w:sz w:val="28"/>
          <w:szCs w:val="28"/>
          <w:lang w:eastAsia="en-GB"/>
        </w:rPr>
      </w:pPr>
    </w:p>
    <w:p w14:paraId="35637D72"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p>
    <w:p w14:paraId="44D056D4"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Date …………………..…….</w:t>
      </w:r>
    </w:p>
    <w:p w14:paraId="079FE9BF"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1CD6F8FD"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To Parent/Guardian of …………………………..…..  </w:t>
      </w:r>
    </w:p>
    <w:p w14:paraId="7E1AC903"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649E86C0"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Address    ……………………………………………..</w:t>
      </w:r>
    </w:p>
    <w:p w14:paraId="30A46DF6"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2F1B33A9"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                 ……………………………………………..</w:t>
      </w:r>
    </w:p>
    <w:p w14:paraId="4199A433"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3E3D0F25"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77AD762"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EA59561"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1608EB8"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Our records show that despite a previous’ ‘reminder letter’ on ……………… you have still not paid dinner money for your child.</w:t>
      </w:r>
    </w:p>
    <w:p w14:paraId="304FF293"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0619C10E"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Class …............…….</w:t>
      </w:r>
      <w:r w:rsidRPr="00772DFF">
        <w:rPr>
          <w:rFonts w:ascii="Arial" w:eastAsia="Times New Roman" w:hAnsi="Arial"/>
          <w:sz w:val="24"/>
          <w:szCs w:val="24"/>
          <w:lang w:eastAsia="en-GB"/>
        </w:rPr>
        <w:tab/>
      </w:r>
    </w:p>
    <w:p w14:paraId="250FECC9"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6EFBA56C"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706083C"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As at ………………………… our records show a debt of £ ……………………..</w:t>
      </w:r>
    </w:p>
    <w:p w14:paraId="4D76C422"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604F1A20"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55AA2C4B"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Please arrange for this money to be paid immediately. Please send in money to the school on Monday morning in a marked envelope.</w:t>
      </w:r>
    </w:p>
    <w:p w14:paraId="7C721DF2"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0F3D1E9"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The cost of a school meal is £ …..…… per day or £ ……….. per week</w:t>
      </w:r>
    </w:p>
    <w:p w14:paraId="64C8C15E"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04AF184E"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4C44240E"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If the debt remains unpaid, the school will refuse to provide a school meal for the child and you will need to provide the child with a healthy packed lunch or take him/her home from school for lunch. </w:t>
      </w:r>
    </w:p>
    <w:p w14:paraId="6D27FE02"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32487329"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2076BD0B"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063F1DF9" w14:textId="77777777" w:rsidR="00772DFF" w:rsidRP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If you have any queries regarding these arrears, please contact the school office.</w:t>
      </w:r>
    </w:p>
    <w:p w14:paraId="3E6D9E2B" w14:textId="77777777" w:rsidR="00772DFF" w:rsidRPr="00772DFF" w:rsidRDefault="00772DFF" w:rsidP="00F73940">
      <w:pPr>
        <w:spacing w:after="0" w:line="240" w:lineRule="auto"/>
        <w:ind w:left="-284"/>
        <w:jc w:val="both"/>
        <w:rPr>
          <w:rFonts w:ascii="Arial" w:eastAsia="Times New Roman" w:hAnsi="Arial"/>
          <w:sz w:val="24"/>
          <w:szCs w:val="24"/>
          <w:lang w:eastAsia="en-GB"/>
        </w:rPr>
      </w:pPr>
    </w:p>
    <w:p w14:paraId="0E59A0C1" w14:textId="77777777" w:rsidR="00772DFF" w:rsidRDefault="00772DFF"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Yours sincerely</w:t>
      </w:r>
    </w:p>
    <w:p w14:paraId="1F78CA62" w14:textId="77777777" w:rsidR="005314E9" w:rsidRDefault="005314E9" w:rsidP="00F73940">
      <w:pPr>
        <w:spacing w:after="0" w:line="240" w:lineRule="auto"/>
        <w:ind w:left="-284"/>
        <w:jc w:val="both"/>
        <w:rPr>
          <w:rFonts w:ascii="Arial" w:eastAsia="Times New Roman" w:hAnsi="Arial"/>
          <w:sz w:val="24"/>
          <w:szCs w:val="24"/>
          <w:lang w:eastAsia="en-GB"/>
        </w:rPr>
      </w:pPr>
    </w:p>
    <w:p w14:paraId="77F8C2E7" w14:textId="77777777" w:rsidR="005314E9" w:rsidRDefault="005314E9" w:rsidP="00F73940">
      <w:pPr>
        <w:spacing w:after="0" w:line="240" w:lineRule="auto"/>
        <w:ind w:left="-284"/>
        <w:jc w:val="both"/>
        <w:rPr>
          <w:rFonts w:ascii="Arial" w:eastAsia="Times New Roman" w:hAnsi="Arial"/>
          <w:sz w:val="24"/>
          <w:szCs w:val="24"/>
          <w:lang w:eastAsia="en-GB"/>
        </w:rPr>
      </w:pPr>
    </w:p>
    <w:p w14:paraId="1D5A05B1" w14:textId="77777777" w:rsidR="005314E9" w:rsidRDefault="005314E9" w:rsidP="00F73940">
      <w:pPr>
        <w:spacing w:after="0" w:line="240" w:lineRule="auto"/>
        <w:ind w:left="-284"/>
        <w:jc w:val="both"/>
        <w:rPr>
          <w:rFonts w:ascii="Arial" w:eastAsia="Times New Roman" w:hAnsi="Arial"/>
          <w:sz w:val="24"/>
          <w:szCs w:val="24"/>
          <w:lang w:eastAsia="en-GB"/>
        </w:rPr>
      </w:pPr>
    </w:p>
    <w:p w14:paraId="21990ED3" w14:textId="77777777" w:rsidR="005314E9" w:rsidRDefault="005314E9" w:rsidP="00F73940">
      <w:pPr>
        <w:spacing w:after="0" w:line="240" w:lineRule="auto"/>
        <w:ind w:left="-284"/>
        <w:jc w:val="both"/>
        <w:rPr>
          <w:rFonts w:ascii="Arial" w:eastAsia="Times New Roman" w:hAnsi="Arial"/>
          <w:sz w:val="24"/>
          <w:szCs w:val="24"/>
          <w:lang w:eastAsia="en-GB"/>
        </w:rPr>
      </w:pPr>
    </w:p>
    <w:p w14:paraId="07DA7EFC" w14:textId="77777777" w:rsidR="00772DFF" w:rsidRDefault="005314E9" w:rsidP="00F73940">
      <w:pPr>
        <w:spacing w:after="0" w:line="240" w:lineRule="auto"/>
        <w:ind w:left="-284"/>
        <w:jc w:val="both"/>
        <w:rPr>
          <w:rFonts w:ascii="Arial" w:eastAsia="Times New Roman" w:hAnsi="Arial"/>
          <w:sz w:val="24"/>
          <w:szCs w:val="24"/>
          <w:lang w:eastAsia="en-GB"/>
        </w:rPr>
      </w:pPr>
      <w:r>
        <w:rPr>
          <w:rFonts w:ascii="Arial" w:eastAsia="Times New Roman" w:hAnsi="Arial"/>
          <w:sz w:val="24"/>
          <w:szCs w:val="24"/>
          <w:lang w:eastAsia="en-GB"/>
        </w:rPr>
        <w:t>Head teacher</w:t>
      </w:r>
    </w:p>
    <w:p w14:paraId="64464437" w14:textId="77777777" w:rsidR="00CC2858" w:rsidRDefault="00CC2858" w:rsidP="00F73940">
      <w:pPr>
        <w:spacing w:after="0" w:line="240" w:lineRule="auto"/>
        <w:ind w:left="-284"/>
        <w:jc w:val="both"/>
        <w:rPr>
          <w:rFonts w:ascii="Arial" w:eastAsia="Times New Roman" w:hAnsi="Arial"/>
          <w:sz w:val="24"/>
          <w:szCs w:val="24"/>
          <w:lang w:eastAsia="en-GB"/>
        </w:rPr>
      </w:pPr>
    </w:p>
    <w:p w14:paraId="76B3D46F" w14:textId="77777777" w:rsidR="00CC2858" w:rsidRDefault="00CC2858" w:rsidP="00F73940">
      <w:pPr>
        <w:spacing w:after="0" w:line="240" w:lineRule="auto"/>
        <w:ind w:left="-284"/>
        <w:jc w:val="both"/>
        <w:rPr>
          <w:rFonts w:ascii="Arial" w:eastAsia="Times New Roman" w:hAnsi="Arial"/>
          <w:sz w:val="24"/>
          <w:szCs w:val="24"/>
          <w:lang w:eastAsia="en-GB"/>
        </w:rPr>
      </w:pPr>
    </w:p>
    <w:p w14:paraId="6BE99A16" w14:textId="77777777" w:rsidR="00CC2858" w:rsidRDefault="00CC2858" w:rsidP="00F73940">
      <w:pPr>
        <w:spacing w:after="0" w:line="240" w:lineRule="auto"/>
        <w:ind w:left="-284"/>
        <w:jc w:val="both"/>
        <w:rPr>
          <w:rFonts w:ascii="Arial" w:eastAsia="Times New Roman" w:hAnsi="Arial"/>
          <w:sz w:val="24"/>
          <w:szCs w:val="24"/>
          <w:lang w:eastAsia="en-GB"/>
        </w:rPr>
      </w:pPr>
    </w:p>
    <w:p w14:paraId="7BC93041" w14:textId="77777777" w:rsidR="00CC2858" w:rsidRDefault="00CC2858" w:rsidP="00F73940">
      <w:pPr>
        <w:spacing w:after="0" w:line="240" w:lineRule="auto"/>
        <w:ind w:left="-284"/>
        <w:jc w:val="both"/>
        <w:rPr>
          <w:rFonts w:ascii="Arial" w:eastAsia="Times New Roman" w:hAnsi="Arial"/>
          <w:sz w:val="24"/>
          <w:szCs w:val="24"/>
          <w:lang w:eastAsia="en-GB"/>
        </w:rPr>
      </w:pPr>
    </w:p>
    <w:p w14:paraId="704D2DF6" w14:textId="77777777" w:rsidR="00CC2858" w:rsidRDefault="00CC2858" w:rsidP="00F73940">
      <w:pPr>
        <w:spacing w:after="0" w:line="240" w:lineRule="auto"/>
        <w:ind w:left="-284"/>
        <w:jc w:val="both"/>
        <w:rPr>
          <w:rFonts w:ascii="Arial" w:eastAsia="Times New Roman" w:hAnsi="Arial"/>
          <w:sz w:val="24"/>
          <w:szCs w:val="24"/>
          <w:lang w:eastAsia="en-GB"/>
        </w:rPr>
      </w:pPr>
    </w:p>
    <w:p w14:paraId="5BE93C6A" w14:textId="77777777" w:rsidR="00CC2858" w:rsidRPr="00772DFF" w:rsidRDefault="00CC2858" w:rsidP="00F73940">
      <w:pPr>
        <w:spacing w:after="0" w:line="240" w:lineRule="auto"/>
        <w:ind w:left="-284"/>
        <w:jc w:val="both"/>
        <w:rPr>
          <w:rFonts w:ascii="Arial" w:eastAsia="Times New Roman" w:hAnsi="Arial"/>
          <w:sz w:val="24"/>
          <w:szCs w:val="24"/>
          <w:lang w:eastAsia="en-GB"/>
        </w:rPr>
      </w:pPr>
    </w:p>
    <w:p w14:paraId="1DBF86B3" w14:textId="77777777" w:rsidR="005314E9" w:rsidRPr="00772DFF" w:rsidRDefault="005314E9" w:rsidP="00F73940">
      <w:pPr>
        <w:spacing w:after="0" w:line="240" w:lineRule="auto"/>
        <w:ind w:left="-284"/>
        <w:jc w:val="both"/>
        <w:rPr>
          <w:rFonts w:ascii="Arial" w:eastAsia="Times New Roman" w:hAnsi="Arial"/>
          <w:b/>
          <w:color w:val="44546A"/>
          <w:sz w:val="28"/>
          <w:szCs w:val="28"/>
          <w:lang w:eastAsia="en-GB"/>
        </w:rPr>
      </w:pPr>
      <w:r w:rsidRPr="00772DFF">
        <w:rPr>
          <w:rFonts w:ascii="Arial" w:eastAsia="Times New Roman" w:hAnsi="Arial"/>
          <w:b/>
          <w:color w:val="44546A"/>
          <w:sz w:val="28"/>
          <w:szCs w:val="28"/>
          <w:lang w:eastAsia="en-GB"/>
        </w:rPr>
        <w:t>(3) NOTIFICATION OF WITHDRAWAL OF SCHOOL MEALS LETTER</w:t>
      </w:r>
    </w:p>
    <w:p w14:paraId="579F52D9"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r w:rsidRPr="00772DFF">
        <w:rPr>
          <w:rFonts w:ascii="Arial" w:eastAsia="Times New Roman" w:hAnsi="Arial"/>
          <w:sz w:val="24"/>
          <w:szCs w:val="24"/>
          <w:lang w:eastAsia="en-GB"/>
        </w:rPr>
        <w:tab/>
      </w:r>
    </w:p>
    <w:p w14:paraId="163A3629"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Date …………………..…….</w:t>
      </w:r>
    </w:p>
    <w:p w14:paraId="523C88E0"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775BEC3D"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To Parent/Guardian of …………………………..…   </w:t>
      </w:r>
    </w:p>
    <w:p w14:paraId="1C82CB76"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60C4258A"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Address    ……………………………………………</w:t>
      </w:r>
    </w:p>
    <w:p w14:paraId="5FE0F766"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547FDCD8"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                 ……………………………………………</w:t>
      </w:r>
    </w:p>
    <w:p w14:paraId="48482DAC"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140D0C35"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539A163C"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5953D27D"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7FBEE551"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Our records show that despite several ‘reminder letters’, you have still not paid dinner money for your child.</w:t>
      </w:r>
    </w:p>
    <w:p w14:paraId="59704172"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428B9758"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Class …............…….</w:t>
      </w:r>
      <w:r w:rsidRPr="00772DFF">
        <w:rPr>
          <w:rFonts w:ascii="Arial" w:eastAsia="Times New Roman" w:hAnsi="Arial"/>
          <w:sz w:val="24"/>
          <w:szCs w:val="24"/>
          <w:lang w:eastAsia="en-GB"/>
        </w:rPr>
        <w:tab/>
      </w:r>
    </w:p>
    <w:p w14:paraId="0039D826"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4625E0BA"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362B1EE2"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As at ………………………… our records show a debt of £ ……………………..</w:t>
      </w:r>
    </w:p>
    <w:p w14:paraId="2F4C87C3"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26011E81"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Please arrange for this money to be paid immediately. Please send in money to the school by the end of this week in a marked envelope.</w:t>
      </w:r>
    </w:p>
    <w:p w14:paraId="13FC0C77"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4776DD4A"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The cost of a school meal is £ …..…… per day - £ ……….. per week</w:t>
      </w:r>
    </w:p>
    <w:p w14:paraId="3614323B"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3FD7CCD0"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54D9170F"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 xml:space="preserve">Since non-payment for school meals affects the quality of service we offer to the children, we need to ensure that all payments are up to date. If the debt is not cleared by the end of this week, it will not be possible to provide your child with a school lunch with effect from Monday, and you will need to provide your child with a healthy packed lunch or take him/her home from school for lunch. </w:t>
      </w:r>
    </w:p>
    <w:p w14:paraId="27568FF0"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3EDCBCD5"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The school reserves the right to begin legal proceedings to recover the debt and to inform social services of our concerns that you are not providing a meal for your child at lunchtime.</w:t>
      </w:r>
    </w:p>
    <w:p w14:paraId="35451EA2"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37B4EBDE"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32C97446"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If you have any queries regarding these arrears, please contact the school office.</w:t>
      </w:r>
    </w:p>
    <w:p w14:paraId="757E65FC"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0D1B7C78" w14:textId="77777777" w:rsidR="005314E9" w:rsidRPr="00772DFF" w:rsidRDefault="005314E9" w:rsidP="00F73940">
      <w:pPr>
        <w:spacing w:after="0" w:line="240" w:lineRule="auto"/>
        <w:ind w:left="-284"/>
        <w:jc w:val="both"/>
        <w:rPr>
          <w:rFonts w:ascii="Arial" w:eastAsia="Times New Roman" w:hAnsi="Arial"/>
          <w:sz w:val="24"/>
          <w:szCs w:val="24"/>
          <w:lang w:eastAsia="en-GB"/>
        </w:rPr>
      </w:pPr>
      <w:r w:rsidRPr="00772DFF">
        <w:rPr>
          <w:rFonts w:ascii="Arial" w:eastAsia="Times New Roman" w:hAnsi="Arial"/>
          <w:sz w:val="24"/>
          <w:szCs w:val="24"/>
          <w:lang w:eastAsia="en-GB"/>
        </w:rPr>
        <w:t>Yours sincerely</w:t>
      </w:r>
    </w:p>
    <w:p w14:paraId="7282CE40"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1F2F521B"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756D9C2A"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090CE69B" w14:textId="77777777" w:rsidR="005314E9" w:rsidRPr="00772DFF" w:rsidRDefault="005314E9" w:rsidP="00F73940">
      <w:pPr>
        <w:spacing w:after="0" w:line="240" w:lineRule="auto"/>
        <w:ind w:left="-284"/>
        <w:jc w:val="both"/>
        <w:rPr>
          <w:rFonts w:ascii="Arial" w:eastAsia="Times New Roman" w:hAnsi="Arial"/>
          <w:sz w:val="24"/>
          <w:szCs w:val="24"/>
          <w:lang w:eastAsia="en-GB"/>
        </w:rPr>
      </w:pPr>
    </w:p>
    <w:p w14:paraId="4EF778C9" w14:textId="77777777" w:rsidR="005314E9" w:rsidRDefault="005314E9" w:rsidP="00F73940">
      <w:pPr>
        <w:spacing w:after="0" w:line="240" w:lineRule="auto"/>
        <w:ind w:left="-284"/>
        <w:rPr>
          <w:rFonts w:ascii="Arial" w:eastAsia="Times New Roman" w:hAnsi="Arial"/>
          <w:sz w:val="24"/>
          <w:szCs w:val="24"/>
          <w:lang w:eastAsia="en-GB"/>
        </w:rPr>
      </w:pPr>
      <w:r w:rsidRPr="00772DFF">
        <w:rPr>
          <w:rFonts w:ascii="Arial" w:eastAsia="Times New Roman" w:hAnsi="Arial"/>
          <w:sz w:val="24"/>
          <w:szCs w:val="24"/>
          <w:lang w:eastAsia="en-GB"/>
        </w:rPr>
        <w:t>Head Teacher</w:t>
      </w:r>
    </w:p>
    <w:p w14:paraId="06E1A4DE" w14:textId="77777777" w:rsidR="005314E9" w:rsidRDefault="005314E9" w:rsidP="00F73940">
      <w:pPr>
        <w:spacing w:after="0" w:line="240" w:lineRule="auto"/>
        <w:ind w:left="-284"/>
        <w:jc w:val="both"/>
        <w:rPr>
          <w:rFonts w:ascii="Arial" w:hAnsi="Arial" w:cs="Arial"/>
          <w:b/>
          <w:color w:val="1F497D"/>
          <w:sz w:val="28"/>
          <w:szCs w:val="28"/>
        </w:rPr>
      </w:pPr>
    </w:p>
    <w:p w14:paraId="197E9711" w14:textId="77777777" w:rsidR="00792625" w:rsidRDefault="00792625" w:rsidP="00F73940">
      <w:pPr>
        <w:spacing w:after="0" w:line="240" w:lineRule="auto"/>
        <w:ind w:left="-284"/>
        <w:jc w:val="both"/>
        <w:rPr>
          <w:rFonts w:ascii="Arial" w:hAnsi="Arial" w:cs="Arial"/>
          <w:b/>
          <w:color w:val="1F497D"/>
          <w:sz w:val="28"/>
          <w:szCs w:val="28"/>
        </w:rPr>
      </w:pPr>
    </w:p>
    <w:p w14:paraId="2876266B" w14:textId="77777777" w:rsidR="005314E9" w:rsidRDefault="005314E9" w:rsidP="00F73940">
      <w:pPr>
        <w:spacing w:after="0" w:line="240" w:lineRule="auto"/>
        <w:ind w:left="-284"/>
        <w:jc w:val="both"/>
        <w:rPr>
          <w:rFonts w:ascii="Arial" w:hAnsi="Arial" w:cs="Arial"/>
          <w:b/>
          <w:color w:val="1F497D"/>
          <w:sz w:val="28"/>
          <w:szCs w:val="28"/>
        </w:rPr>
      </w:pPr>
    </w:p>
    <w:p w14:paraId="57AC9609" w14:textId="77777777" w:rsidR="005314E9" w:rsidRPr="00772DFF" w:rsidRDefault="005314E9" w:rsidP="00F73940">
      <w:pPr>
        <w:spacing w:after="0" w:line="240" w:lineRule="auto"/>
        <w:ind w:left="-284"/>
        <w:jc w:val="both"/>
        <w:rPr>
          <w:rFonts w:ascii="Arial" w:hAnsi="Arial" w:cs="Arial"/>
          <w:b/>
          <w:color w:val="1F497D"/>
          <w:sz w:val="28"/>
          <w:szCs w:val="28"/>
        </w:rPr>
      </w:pPr>
      <w:r w:rsidRPr="00772DFF">
        <w:rPr>
          <w:rFonts w:ascii="Arial" w:hAnsi="Arial" w:cs="Arial"/>
          <w:b/>
          <w:color w:val="1F497D"/>
          <w:sz w:val="28"/>
          <w:szCs w:val="28"/>
        </w:rPr>
        <w:t>Appendix</w:t>
      </w:r>
      <w:r>
        <w:rPr>
          <w:rFonts w:ascii="Arial" w:hAnsi="Arial" w:cs="Arial"/>
          <w:b/>
          <w:color w:val="1F497D"/>
          <w:sz w:val="28"/>
          <w:szCs w:val="28"/>
        </w:rPr>
        <w:t xml:space="preserve"> 11</w:t>
      </w:r>
      <w:r w:rsidRPr="00772DFF">
        <w:rPr>
          <w:rFonts w:ascii="Arial" w:hAnsi="Arial" w:cs="Arial"/>
          <w:b/>
          <w:color w:val="1F497D"/>
          <w:sz w:val="28"/>
          <w:szCs w:val="28"/>
        </w:rPr>
        <w:t xml:space="preserve">:  RECORDS OF DEBTS WRITTEN OFF </w:t>
      </w:r>
    </w:p>
    <w:p w14:paraId="1304B5D5" w14:textId="77777777" w:rsidR="005314E9" w:rsidRPr="00772DFF" w:rsidRDefault="005314E9" w:rsidP="00F73940">
      <w:pPr>
        <w:spacing w:after="0" w:line="240" w:lineRule="auto"/>
        <w:ind w:left="-284"/>
        <w:jc w:val="both"/>
        <w:rPr>
          <w:rFonts w:ascii="Arial" w:eastAsia="Times New Roman" w:hAnsi="Arial" w:cs="Arial"/>
        </w:rPr>
      </w:pPr>
    </w:p>
    <w:p w14:paraId="36C068B2" w14:textId="77777777" w:rsidR="005314E9" w:rsidRPr="00772DFF" w:rsidRDefault="005314E9" w:rsidP="00F73940">
      <w:pPr>
        <w:spacing w:after="0" w:line="240" w:lineRule="auto"/>
        <w:ind w:left="-284"/>
        <w:jc w:val="right"/>
        <w:rPr>
          <w:rFonts w:ascii="Arial" w:eastAsia="Times New Roman" w:hAnsi="Arial"/>
          <w:sz w:val="24"/>
          <w:szCs w:val="24"/>
          <w:lang w:eastAsia="en-GB"/>
        </w:rPr>
      </w:pPr>
      <w:r w:rsidRPr="00772DFF">
        <w:rPr>
          <w:rFonts w:ascii="Arial" w:eastAsia="Times New Roman" w:hAnsi="Arial"/>
          <w:b/>
          <w:sz w:val="24"/>
          <w:szCs w:val="20"/>
        </w:rPr>
        <w:t>………………………………… SCHOOL</w:t>
      </w:r>
    </w:p>
    <w:p w14:paraId="0E7D56F9" w14:textId="77777777" w:rsidR="005314E9" w:rsidRPr="00772DFF" w:rsidRDefault="005314E9" w:rsidP="00F73940">
      <w:pPr>
        <w:spacing w:after="0" w:line="240" w:lineRule="auto"/>
        <w:ind w:left="-284"/>
        <w:rPr>
          <w:rFonts w:ascii="Arial" w:eastAsia="Times New Roman" w:hAnsi="Arial"/>
          <w:sz w:val="24"/>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6"/>
        <w:gridCol w:w="1132"/>
        <w:gridCol w:w="1602"/>
        <w:gridCol w:w="2233"/>
        <w:gridCol w:w="2518"/>
      </w:tblGrid>
      <w:tr w:rsidR="005314E9" w:rsidRPr="00772DFF" w14:paraId="7F45032D" w14:textId="77777777" w:rsidTr="00657DE8">
        <w:tc>
          <w:tcPr>
            <w:tcW w:w="993" w:type="dxa"/>
            <w:shd w:val="clear" w:color="auto" w:fill="DFEBF5" w:themeFill="accent2" w:themeFillTint="33"/>
            <w:vAlign w:val="center"/>
          </w:tcPr>
          <w:p w14:paraId="797E4DEB" w14:textId="77777777" w:rsidR="005314E9" w:rsidRPr="00772DFF" w:rsidRDefault="005314E9" w:rsidP="00A717C2">
            <w:pPr>
              <w:spacing w:after="0" w:line="240" w:lineRule="auto"/>
              <w:ind w:left="-284" w:right="-250" w:firstLine="176"/>
              <w:jc w:val="center"/>
              <w:rPr>
                <w:rFonts w:ascii="Arial" w:eastAsia="Times New Roman" w:hAnsi="Arial"/>
                <w:sz w:val="24"/>
                <w:szCs w:val="20"/>
              </w:rPr>
            </w:pPr>
            <w:r w:rsidRPr="00772DFF">
              <w:rPr>
                <w:rFonts w:ascii="Arial" w:eastAsia="Times New Roman" w:hAnsi="Arial"/>
                <w:sz w:val="24"/>
                <w:szCs w:val="20"/>
              </w:rPr>
              <w:t>Debtor</w:t>
            </w:r>
          </w:p>
        </w:tc>
        <w:tc>
          <w:tcPr>
            <w:tcW w:w="1276" w:type="dxa"/>
            <w:shd w:val="clear" w:color="auto" w:fill="DFEBF5" w:themeFill="accent2" w:themeFillTint="33"/>
            <w:vAlign w:val="center"/>
          </w:tcPr>
          <w:p w14:paraId="7D802ACD" w14:textId="77777777" w:rsidR="00A717C2" w:rsidRDefault="005314E9" w:rsidP="00A717C2">
            <w:pPr>
              <w:spacing w:after="0" w:line="240" w:lineRule="auto"/>
              <w:ind w:left="-108" w:right="-391" w:hanging="142"/>
              <w:jc w:val="center"/>
              <w:rPr>
                <w:rFonts w:ascii="Arial" w:eastAsia="Times New Roman" w:hAnsi="Arial"/>
                <w:sz w:val="24"/>
                <w:szCs w:val="20"/>
              </w:rPr>
            </w:pPr>
            <w:r w:rsidRPr="00772DFF">
              <w:rPr>
                <w:rFonts w:ascii="Arial" w:eastAsia="Times New Roman" w:hAnsi="Arial"/>
                <w:sz w:val="24"/>
                <w:szCs w:val="20"/>
              </w:rPr>
              <w:t xml:space="preserve">Details of </w:t>
            </w:r>
          </w:p>
          <w:p w14:paraId="38F6F32F" w14:textId="77777777" w:rsidR="005314E9" w:rsidRPr="00772DFF" w:rsidRDefault="005314E9" w:rsidP="00A717C2">
            <w:pPr>
              <w:spacing w:after="0" w:line="240" w:lineRule="auto"/>
              <w:ind w:left="-108" w:right="-391" w:hanging="142"/>
              <w:jc w:val="center"/>
              <w:rPr>
                <w:rFonts w:ascii="Arial" w:eastAsia="Times New Roman" w:hAnsi="Arial"/>
                <w:sz w:val="24"/>
                <w:szCs w:val="20"/>
              </w:rPr>
            </w:pPr>
            <w:r w:rsidRPr="00772DFF">
              <w:rPr>
                <w:rFonts w:ascii="Arial" w:eastAsia="Times New Roman" w:hAnsi="Arial"/>
                <w:sz w:val="24"/>
                <w:szCs w:val="20"/>
              </w:rPr>
              <w:t>debt</w:t>
            </w:r>
          </w:p>
        </w:tc>
        <w:tc>
          <w:tcPr>
            <w:tcW w:w="1132" w:type="dxa"/>
            <w:shd w:val="clear" w:color="auto" w:fill="DFEBF5" w:themeFill="accent2" w:themeFillTint="33"/>
            <w:vAlign w:val="center"/>
          </w:tcPr>
          <w:p w14:paraId="74DC1D86" w14:textId="77777777" w:rsidR="00A717C2" w:rsidRDefault="005314E9" w:rsidP="00A717C2">
            <w:pPr>
              <w:spacing w:after="0" w:line="240" w:lineRule="auto"/>
              <w:ind w:left="-284" w:right="-391"/>
              <w:jc w:val="center"/>
              <w:rPr>
                <w:rFonts w:ascii="Arial" w:eastAsia="Times New Roman" w:hAnsi="Arial"/>
                <w:sz w:val="24"/>
                <w:szCs w:val="20"/>
              </w:rPr>
            </w:pPr>
            <w:r w:rsidRPr="00772DFF">
              <w:rPr>
                <w:rFonts w:ascii="Arial" w:eastAsia="Times New Roman" w:hAnsi="Arial"/>
                <w:sz w:val="24"/>
                <w:szCs w:val="20"/>
              </w:rPr>
              <w:t xml:space="preserve">Amount </w:t>
            </w:r>
            <w:r w:rsidR="00A717C2">
              <w:rPr>
                <w:rFonts w:ascii="Arial" w:eastAsia="Times New Roman" w:hAnsi="Arial"/>
                <w:sz w:val="24"/>
                <w:szCs w:val="20"/>
              </w:rPr>
              <w:t xml:space="preserve">  </w:t>
            </w:r>
          </w:p>
          <w:p w14:paraId="3B659A83" w14:textId="77777777" w:rsidR="005314E9" w:rsidRPr="00772DFF" w:rsidRDefault="00A717C2" w:rsidP="00A717C2">
            <w:pPr>
              <w:spacing w:after="0" w:line="240" w:lineRule="auto"/>
              <w:ind w:left="-284" w:right="-391"/>
              <w:rPr>
                <w:rFonts w:ascii="Arial" w:eastAsia="Times New Roman" w:hAnsi="Arial"/>
                <w:sz w:val="24"/>
                <w:szCs w:val="20"/>
              </w:rPr>
            </w:pPr>
            <w:r>
              <w:rPr>
                <w:rFonts w:ascii="Arial" w:eastAsia="Times New Roman" w:hAnsi="Arial"/>
                <w:sz w:val="24"/>
                <w:szCs w:val="20"/>
              </w:rPr>
              <w:t xml:space="preserve">        </w:t>
            </w:r>
            <w:r w:rsidR="005314E9" w:rsidRPr="00772DFF">
              <w:rPr>
                <w:rFonts w:ascii="Arial" w:eastAsia="Times New Roman" w:hAnsi="Arial"/>
                <w:sz w:val="24"/>
                <w:szCs w:val="20"/>
              </w:rPr>
              <w:t>(£)</w:t>
            </w:r>
          </w:p>
        </w:tc>
        <w:tc>
          <w:tcPr>
            <w:tcW w:w="1602" w:type="dxa"/>
            <w:shd w:val="clear" w:color="auto" w:fill="DFEBF5" w:themeFill="accent2" w:themeFillTint="33"/>
            <w:vAlign w:val="center"/>
          </w:tcPr>
          <w:p w14:paraId="43E55EBE" w14:textId="77777777" w:rsidR="005314E9" w:rsidRPr="00772DFF" w:rsidRDefault="005314E9" w:rsidP="00A717C2">
            <w:pPr>
              <w:spacing w:after="0" w:line="240" w:lineRule="auto"/>
              <w:ind w:left="-106"/>
              <w:jc w:val="center"/>
              <w:rPr>
                <w:rFonts w:ascii="Arial" w:eastAsia="Times New Roman" w:hAnsi="Arial"/>
                <w:sz w:val="24"/>
                <w:szCs w:val="20"/>
              </w:rPr>
            </w:pPr>
            <w:r w:rsidRPr="00772DFF">
              <w:rPr>
                <w:rFonts w:ascii="Arial" w:eastAsia="Times New Roman" w:hAnsi="Arial"/>
                <w:sz w:val="24"/>
                <w:szCs w:val="20"/>
              </w:rPr>
              <w:t>Invoice reference and date (</w:t>
            </w:r>
            <w:r w:rsidRPr="00772DFF">
              <w:rPr>
                <w:rFonts w:ascii="Arial" w:eastAsia="Times New Roman" w:hAnsi="Arial"/>
                <w:i/>
                <w:sz w:val="24"/>
                <w:szCs w:val="20"/>
              </w:rPr>
              <w:t>where applicable</w:t>
            </w:r>
            <w:r w:rsidRPr="00772DFF">
              <w:rPr>
                <w:rFonts w:ascii="Arial" w:eastAsia="Times New Roman" w:hAnsi="Arial"/>
                <w:sz w:val="24"/>
                <w:szCs w:val="20"/>
              </w:rPr>
              <w:t>).</w:t>
            </w:r>
          </w:p>
        </w:tc>
        <w:tc>
          <w:tcPr>
            <w:tcW w:w="2233" w:type="dxa"/>
            <w:shd w:val="clear" w:color="auto" w:fill="DFEBF5" w:themeFill="accent2" w:themeFillTint="33"/>
            <w:vAlign w:val="center"/>
          </w:tcPr>
          <w:p w14:paraId="51707FFB" w14:textId="77777777" w:rsidR="005314E9" w:rsidRPr="00772DFF" w:rsidRDefault="005314E9" w:rsidP="00A717C2">
            <w:pPr>
              <w:spacing w:after="0" w:line="240" w:lineRule="auto"/>
              <w:ind w:left="-149"/>
              <w:jc w:val="center"/>
              <w:rPr>
                <w:rFonts w:ascii="Arial" w:eastAsia="Times New Roman" w:hAnsi="Arial"/>
                <w:sz w:val="24"/>
                <w:szCs w:val="20"/>
              </w:rPr>
            </w:pPr>
            <w:r w:rsidRPr="00772DFF">
              <w:rPr>
                <w:rFonts w:ascii="Arial" w:eastAsia="Times New Roman" w:hAnsi="Arial"/>
                <w:sz w:val="24"/>
                <w:szCs w:val="20"/>
              </w:rPr>
              <w:t>Reason for write-off (</w:t>
            </w:r>
            <w:r w:rsidRPr="00772DFF">
              <w:rPr>
                <w:rFonts w:ascii="Arial" w:eastAsia="Times New Roman" w:hAnsi="Arial"/>
                <w:i/>
                <w:sz w:val="24"/>
                <w:szCs w:val="20"/>
              </w:rPr>
              <w:t>including brief details of measures taken to secure payment - as appropriate</w:t>
            </w:r>
            <w:r w:rsidRPr="00772DFF">
              <w:rPr>
                <w:rFonts w:ascii="Arial" w:eastAsia="Times New Roman" w:hAnsi="Arial"/>
                <w:sz w:val="24"/>
                <w:szCs w:val="20"/>
              </w:rPr>
              <w:t>).</w:t>
            </w:r>
          </w:p>
        </w:tc>
        <w:tc>
          <w:tcPr>
            <w:tcW w:w="2518" w:type="dxa"/>
            <w:shd w:val="clear" w:color="auto" w:fill="DFEBF5" w:themeFill="accent2" w:themeFillTint="33"/>
            <w:vAlign w:val="center"/>
          </w:tcPr>
          <w:p w14:paraId="63EA9BAB" w14:textId="77777777" w:rsidR="005314E9" w:rsidRPr="00772DFF" w:rsidRDefault="005314E9" w:rsidP="00A717C2">
            <w:pPr>
              <w:spacing w:after="0" w:line="240" w:lineRule="auto"/>
              <w:ind w:hanging="62"/>
              <w:jc w:val="center"/>
              <w:rPr>
                <w:rFonts w:ascii="Arial" w:eastAsia="Times New Roman" w:hAnsi="Arial"/>
                <w:sz w:val="24"/>
                <w:szCs w:val="20"/>
              </w:rPr>
            </w:pPr>
            <w:r w:rsidRPr="00772DFF">
              <w:rPr>
                <w:rFonts w:ascii="Arial" w:eastAsia="Times New Roman" w:hAnsi="Arial"/>
                <w:sz w:val="24"/>
                <w:szCs w:val="20"/>
              </w:rPr>
              <w:t xml:space="preserve">Authorisation of write off – </w:t>
            </w:r>
            <w:r w:rsidRPr="00772DFF">
              <w:rPr>
                <w:rFonts w:ascii="Arial" w:eastAsia="Times New Roman" w:hAnsi="Arial"/>
                <w:i/>
                <w:sz w:val="24"/>
                <w:szCs w:val="20"/>
              </w:rPr>
              <w:t>name &amp; signature of the authorising individual &amp; date</w:t>
            </w:r>
            <w:r w:rsidRPr="00772DFF">
              <w:rPr>
                <w:rFonts w:ascii="Arial" w:eastAsia="Times New Roman" w:hAnsi="Arial"/>
                <w:sz w:val="24"/>
                <w:szCs w:val="20"/>
              </w:rPr>
              <w:t xml:space="preserve">. </w:t>
            </w:r>
          </w:p>
          <w:p w14:paraId="3A62E702" w14:textId="77777777" w:rsidR="005314E9" w:rsidRPr="00772DFF" w:rsidRDefault="005314E9" w:rsidP="00A717C2">
            <w:pPr>
              <w:spacing w:after="0" w:line="240" w:lineRule="auto"/>
              <w:ind w:hanging="62"/>
              <w:jc w:val="center"/>
              <w:rPr>
                <w:rFonts w:ascii="Arial" w:eastAsia="Times New Roman" w:hAnsi="Arial"/>
                <w:sz w:val="24"/>
                <w:szCs w:val="20"/>
              </w:rPr>
            </w:pPr>
            <w:r w:rsidRPr="00772DFF">
              <w:rPr>
                <w:rFonts w:ascii="Arial" w:eastAsia="Times New Roman" w:hAnsi="Arial"/>
                <w:i/>
                <w:sz w:val="24"/>
                <w:szCs w:val="20"/>
              </w:rPr>
              <w:t>Cross reference to entry in the accounts where applicable</w:t>
            </w:r>
            <w:r w:rsidRPr="00772DFF">
              <w:rPr>
                <w:rFonts w:ascii="Arial" w:eastAsia="Times New Roman" w:hAnsi="Arial"/>
                <w:sz w:val="24"/>
                <w:szCs w:val="20"/>
              </w:rPr>
              <w:t>.</w:t>
            </w:r>
          </w:p>
        </w:tc>
      </w:tr>
      <w:tr w:rsidR="005314E9" w:rsidRPr="00772DFF" w14:paraId="6829D248" w14:textId="77777777" w:rsidTr="00A717C2">
        <w:tc>
          <w:tcPr>
            <w:tcW w:w="993" w:type="dxa"/>
          </w:tcPr>
          <w:p w14:paraId="1597D22E"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7C66F9DC"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158C743F"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48544A29"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64ADE65A"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7E6AF444"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26ED9821" w14:textId="77777777" w:rsidTr="00A717C2">
        <w:tc>
          <w:tcPr>
            <w:tcW w:w="993" w:type="dxa"/>
          </w:tcPr>
          <w:p w14:paraId="2774FE7B"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4E5384DB"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751CAD08"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68270630"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3C254A10"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7D970D7E"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3F4E6F45" w14:textId="77777777" w:rsidTr="00A717C2">
        <w:tc>
          <w:tcPr>
            <w:tcW w:w="993" w:type="dxa"/>
          </w:tcPr>
          <w:p w14:paraId="03F1FF7C"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75E2F52F"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1EE514AC"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5556C30E"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7C85CF3E"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346C7197"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0C4B0814" w14:textId="77777777" w:rsidTr="00A717C2">
        <w:tc>
          <w:tcPr>
            <w:tcW w:w="993" w:type="dxa"/>
          </w:tcPr>
          <w:p w14:paraId="3F0F737F"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4ECEA946"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6940CFF9"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767772B9"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5F79194B"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43CC3647"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45A522C4" w14:textId="77777777" w:rsidTr="00A717C2">
        <w:tc>
          <w:tcPr>
            <w:tcW w:w="993" w:type="dxa"/>
          </w:tcPr>
          <w:p w14:paraId="3581A947"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4A47E39B"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42F390D8"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150878A7"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01094B68"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5C9E72C0"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1A2B0C54" w14:textId="77777777" w:rsidTr="00A717C2">
        <w:tc>
          <w:tcPr>
            <w:tcW w:w="993" w:type="dxa"/>
          </w:tcPr>
          <w:p w14:paraId="6B339789"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354956E9"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5997F119"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35093EB9"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3EB8159A"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372178FB"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2FCF30E5" w14:textId="77777777" w:rsidTr="00A717C2">
        <w:tc>
          <w:tcPr>
            <w:tcW w:w="993" w:type="dxa"/>
          </w:tcPr>
          <w:p w14:paraId="0084AF83"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7D4DE284"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2FF7EF6C"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55A8BEDA"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45AE8903"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53CB0D6F"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4FD9FF3C" w14:textId="77777777" w:rsidTr="00A717C2">
        <w:tc>
          <w:tcPr>
            <w:tcW w:w="993" w:type="dxa"/>
          </w:tcPr>
          <w:p w14:paraId="3A93854D"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486DB915"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346239DD"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3752A7F4"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79021F38"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6174908B"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28AB86E9" w14:textId="77777777" w:rsidTr="00A717C2">
        <w:tc>
          <w:tcPr>
            <w:tcW w:w="993" w:type="dxa"/>
          </w:tcPr>
          <w:p w14:paraId="7921795C"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1439B317"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049825CB"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5BEE8535"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68791F63"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09B610B4"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62BE7150" w14:textId="77777777" w:rsidTr="00A717C2">
        <w:tc>
          <w:tcPr>
            <w:tcW w:w="993" w:type="dxa"/>
          </w:tcPr>
          <w:p w14:paraId="576350FD"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1826EA88"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2800171C"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26834D63"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163C9BFE"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2E392EA0"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537F7BF7" w14:textId="77777777" w:rsidTr="00A717C2">
        <w:tc>
          <w:tcPr>
            <w:tcW w:w="993" w:type="dxa"/>
          </w:tcPr>
          <w:p w14:paraId="3F0DE4F3"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131524C8"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2D30D2B7"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451089F3"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26891675"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742F3E8C"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2F249C1B" w14:textId="77777777" w:rsidTr="00A717C2">
        <w:tc>
          <w:tcPr>
            <w:tcW w:w="993" w:type="dxa"/>
          </w:tcPr>
          <w:p w14:paraId="5CC39D5A"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577871BE"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42B05D04"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02ED37E0"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6185428C"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5056DB37"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24AB12A1" w14:textId="77777777" w:rsidTr="00A717C2">
        <w:tc>
          <w:tcPr>
            <w:tcW w:w="993" w:type="dxa"/>
          </w:tcPr>
          <w:p w14:paraId="2A858A75"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601D6B64"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63ADC0B4"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1BC6B061"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30693DCD"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50749CAA"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6E7D8ED4" w14:textId="77777777" w:rsidTr="00A717C2">
        <w:tc>
          <w:tcPr>
            <w:tcW w:w="993" w:type="dxa"/>
          </w:tcPr>
          <w:p w14:paraId="51F68168"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78CF413A"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42065517"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07FB397D"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4BD913A0"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61D2C933"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26C31084" w14:textId="77777777" w:rsidTr="00A717C2">
        <w:tc>
          <w:tcPr>
            <w:tcW w:w="993" w:type="dxa"/>
          </w:tcPr>
          <w:p w14:paraId="61DD4B08"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01946107"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345B0B55"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23CE81CA"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4455F36B"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30682793"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7C34D11B" w14:textId="77777777" w:rsidTr="00A717C2">
        <w:tc>
          <w:tcPr>
            <w:tcW w:w="993" w:type="dxa"/>
          </w:tcPr>
          <w:p w14:paraId="245D50D3"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2AF28353"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34A4C45F"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300E3359"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2BD4B812"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1AA6631B"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1BEF7ADE" w14:textId="77777777" w:rsidTr="00A717C2">
        <w:tc>
          <w:tcPr>
            <w:tcW w:w="993" w:type="dxa"/>
          </w:tcPr>
          <w:p w14:paraId="1146F1E5"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69BAA60C"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3880FB9E"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4741AD65"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3DA5E318"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2005DCAC" w14:textId="77777777" w:rsidR="005314E9" w:rsidRPr="00772DFF" w:rsidRDefault="005314E9" w:rsidP="00F73940">
            <w:pPr>
              <w:spacing w:after="0" w:line="240" w:lineRule="auto"/>
              <w:ind w:left="-284"/>
              <w:rPr>
                <w:rFonts w:ascii="Arial" w:eastAsia="Times New Roman" w:hAnsi="Arial"/>
                <w:sz w:val="24"/>
                <w:szCs w:val="20"/>
              </w:rPr>
            </w:pPr>
          </w:p>
        </w:tc>
      </w:tr>
      <w:tr w:rsidR="005314E9" w:rsidRPr="00772DFF" w14:paraId="341FEA22" w14:textId="77777777" w:rsidTr="00A717C2">
        <w:tc>
          <w:tcPr>
            <w:tcW w:w="993" w:type="dxa"/>
          </w:tcPr>
          <w:p w14:paraId="4D495BF5" w14:textId="77777777" w:rsidR="005314E9" w:rsidRPr="00772DFF" w:rsidRDefault="005314E9" w:rsidP="00F73940">
            <w:pPr>
              <w:spacing w:after="0" w:line="240" w:lineRule="auto"/>
              <w:ind w:left="-284"/>
              <w:rPr>
                <w:rFonts w:ascii="Arial" w:eastAsia="Times New Roman" w:hAnsi="Arial"/>
                <w:sz w:val="24"/>
                <w:szCs w:val="20"/>
              </w:rPr>
            </w:pPr>
          </w:p>
        </w:tc>
        <w:tc>
          <w:tcPr>
            <w:tcW w:w="1276" w:type="dxa"/>
          </w:tcPr>
          <w:p w14:paraId="1259A085" w14:textId="77777777" w:rsidR="005314E9" w:rsidRPr="00772DFF" w:rsidRDefault="005314E9" w:rsidP="00F73940">
            <w:pPr>
              <w:spacing w:after="0" w:line="240" w:lineRule="auto"/>
              <w:ind w:left="-284"/>
              <w:rPr>
                <w:rFonts w:ascii="Arial" w:eastAsia="Times New Roman" w:hAnsi="Arial"/>
                <w:sz w:val="24"/>
                <w:szCs w:val="20"/>
              </w:rPr>
            </w:pPr>
          </w:p>
        </w:tc>
        <w:tc>
          <w:tcPr>
            <w:tcW w:w="1132" w:type="dxa"/>
          </w:tcPr>
          <w:p w14:paraId="136FD1FB" w14:textId="77777777" w:rsidR="005314E9" w:rsidRPr="00772DFF" w:rsidRDefault="005314E9" w:rsidP="00F73940">
            <w:pPr>
              <w:spacing w:after="0" w:line="240" w:lineRule="auto"/>
              <w:ind w:left="-284"/>
              <w:rPr>
                <w:rFonts w:ascii="Arial" w:eastAsia="Times New Roman" w:hAnsi="Arial"/>
                <w:sz w:val="24"/>
                <w:szCs w:val="20"/>
              </w:rPr>
            </w:pPr>
          </w:p>
        </w:tc>
        <w:tc>
          <w:tcPr>
            <w:tcW w:w="1602" w:type="dxa"/>
          </w:tcPr>
          <w:p w14:paraId="43D73E7C" w14:textId="77777777" w:rsidR="005314E9" w:rsidRPr="00772DFF" w:rsidRDefault="005314E9" w:rsidP="00F73940">
            <w:pPr>
              <w:spacing w:after="0" w:line="240" w:lineRule="auto"/>
              <w:ind w:left="-284"/>
              <w:rPr>
                <w:rFonts w:ascii="Arial" w:eastAsia="Times New Roman" w:hAnsi="Arial"/>
                <w:sz w:val="24"/>
                <w:szCs w:val="20"/>
              </w:rPr>
            </w:pPr>
          </w:p>
        </w:tc>
        <w:tc>
          <w:tcPr>
            <w:tcW w:w="2233" w:type="dxa"/>
          </w:tcPr>
          <w:p w14:paraId="3384ECA5" w14:textId="77777777" w:rsidR="005314E9" w:rsidRPr="00772DFF" w:rsidRDefault="005314E9" w:rsidP="00F73940">
            <w:pPr>
              <w:spacing w:after="0" w:line="240" w:lineRule="auto"/>
              <w:ind w:left="-284"/>
              <w:rPr>
                <w:rFonts w:ascii="Arial" w:eastAsia="Times New Roman" w:hAnsi="Arial"/>
                <w:sz w:val="24"/>
                <w:szCs w:val="20"/>
              </w:rPr>
            </w:pPr>
          </w:p>
        </w:tc>
        <w:tc>
          <w:tcPr>
            <w:tcW w:w="2518" w:type="dxa"/>
          </w:tcPr>
          <w:p w14:paraId="0D77485E" w14:textId="77777777" w:rsidR="005314E9" w:rsidRPr="00772DFF" w:rsidRDefault="005314E9" w:rsidP="00F73940">
            <w:pPr>
              <w:spacing w:after="0" w:line="240" w:lineRule="auto"/>
              <w:ind w:left="-284"/>
              <w:rPr>
                <w:rFonts w:ascii="Arial" w:eastAsia="Times New Roman" w:hAnsi="Arial"/>
                <w:sz w:val="24"/>
                <w:szCs w:val="20"/>
              </w:rPr>
            </w:pPr>
          </w:p>
        </w:tc>
      </w:tr>
    </w:tbl>
    <w:p w14:paraId="4765E5BB" w14:textId="77777777" w:rsidR="005314E9" w:rsidRPr="00772DFF" w:rsidRDefault="005314E9" w:rsidP="00F73940">
      <w:pPr>
        <w:spacing w:after="0" w:line="240" w:lineRule="auto"/>
        <w:ind w:left="-284"/>
        <w:jc w:val="both"/>
        <w:rPr>
          <w:rFonts w:ascii="Arial" w:eastAsia="Times New Roman" w:hAnsi="Arial"/>
          <w:sz w:val="24"/>
          <w:szCs w:val="20"/>
        </w:rPr>
      </w:pPr>
    </w:p>
    <w:p w14:paraId="2B2B066F" w14:textId="77777777" w:rsidR="005314E9" w:rsidRDefault="005314E9" w:rsidP="00F73940">
      <w:pPr>
        <w:spacing w:after="0" w:line="240" w:lineRule="auto"/>
        <w:ind w:left="-284"/>
        <w:rPr>
          <w:rFonts w:ascii="Arial" w:eastAsia="Times New Roman" w:hAnsi="Arial"/>
          <w:i/>
        </w:rPr>
      </w:pPr>
      <w:r w:rsidRPr="00772DFF">
        <w:rPr>
          <w:rFonts w:ascii="Arial" w:eastAsia="Times New Roman" w:hAnsi="Arial"/>
          <w:i/>
          <w:sz w:val="24"/>
          <w:szCs w:val="20"/>
        </w:rPr>
        <w:t>*</w:t>
      </w:r>
      <w:r w:rsidRPr="00772DFF">
        <w:rPr>
          <w:rFonts w:ascii="Arial" w:eastAsia="Times New Roman" w:hAnsi="Arial"/>
          <w:i/>
        </w:rPr>
        <w:t>This record must be kept for a minimum o</w:t>
      </w:r>
      <w:r>
        <w:rPr>
          <w:rFonts w:ascii="Arial" w:eastAsia="Times New Roman" w:hAnsi="Arial"/>
          <w:i/>
        </w:rPr>
        <w:t>f 7 years from date of the debt</w:t>
      </w:r>
    </w:p>
    <w:p w14:paraId="2CA29F73" w14:textId="77777777" w:rsidR="005314E9" w:rsidRDefault="005314E9" w:rsidP="00F73940">
      <w:pPr>
        <w:spacing w:after="0" w:line="240" w:lineRule="auto"/>
        <w:ind w:left="-284"/>
        <w:jc w:val="both"/>
        <w:rPr>
          <w:rFonts w:ascii="Arial" w:hAnsi="Arial" w:cs="Arial"/>
          <w:b/>
          <w:color w:val="1F497D"/>
          <w:sz w:val="28"/>
          <w:szCs w:val="28"/>
        </w:rPr>
      </w:pPr>
    </w:p>
    <w:p w14:paraId="75CBD16C" w14:textId="77777777" w:rsidR="005314E9" w:rsidRDefault="005314E9" w:rsidP="00F73940">
      <w:pPr>
        <w:spacing w:after="0" w:line="240" w:lineRule="auto"/>
        <w:ind w:left="-284"/>
        <w:jc w:val="both"/>
        <w:rPr>
          <w:rFonts w:ascii="Arial" w:hAnsi="Arial" w:cs="Arial"/>
          <w:b/>
          <w:color w:val="1F497D"/>
          <w:sz w:val="28"/>
          <w:szCs w:val="28"/>
        </w:rPr>
      </w:pPr>
    </w:p>
    <w:p w14:paraId="272E037D" w14:textId="77777777" w:rsidR="005314E9" w:rsidRDefault="005314E9" w:rsidP="00F73940">
      <w:pPr>
        <w:spacing w:after="0" w:line="240" w:lineRule="auto"/>
        <w:ind w:left="-284"/>
        <w:jc w:val="both"/>
        <w:rPr>
          <w:rFonts w:ascii="Arial" w:hAnsi="Arial" w:cs="Arial"/>
          <w:b/>
          <w:color w:val="1F497D"/>
          <w:sz w:val="28"/>
          <w:szCs w:val="28"/>
        </w:rPr>
      </w:pPr>
    </w:p>
    <w:p w14:paraId="2B489194" w14:textId="77777777" w:rsidR="005314E9" w:rsidRDefault="005314E9" w:rsidP="00F73940">
      <w:pPr>
        <w:spacing w:after="0" w:line="240" w:lineRule="auto"/>
        <w:ind w:left="-284"/>
        <w:jc w:val="both"/>
        <w:rPr>
          <w:rFonts w:ascii="Arial" w:hAnsi="Arial" w:cs="Arial"/>
          <w:b/>
          <w:color w:val="1F497D"/>
          <w:sz w:val="28"/>
          <w:szCs w:val="28"/>
        </w:rPr>
      </w:pPr>
    </w:p>
    <w:p w14:paraId="1A0592F7" w14:textId="77777777" w:rsidR="005314E9" w:rsidRDefault="005314E9" w:rsidP="00F73940">
      <w:pPr>
        <w:spacing w:after="0" w:line="240" w:lineRule="auto"/>
        <w:ind w:left="-284"/>
        <w:jc w:val="both"/>
        <w:rPr>
          <w:rFonts w:ascii="Arial" w:hAnsi="Arial" w:cs="Arial"/>
          <w:b/>
          <w:color w:val="1F497D"/>
          <w:sz w:val="28"/>
          <w:szCs w:val="28"/>
        </w:rPr>
      </w:pPr>
    </w:p>
    <w:p w14:paraId="62E3CA0C" w14:textId="77777777" w:rsidR="005314E9" w:rsidRDefault="005314E9" w:rsidP="00F73940">
      <w:pPr>
        <w:spacing w:after="0" w:line="240" w:lineRule="auto"/>
        <w:ind w:left="-284"/>
        <w:jc w:val="both"/>
        <w:rPr>
          <w:rFonts w:ascii="Arial" w:hAnsi="Arial" w:cs="Arial"/>
          <w:b/>
          <w:color w:val="1F497D"/>
          <w:sz w:val="28"/>
          <w:szCs w:val="28"/>
        </w:rPr>
      </w:pPr>
    </w:p>
    <w:p w14:paraId="57CB10AA" w14:textId="77777777" w:rsidR="005314E9" w:rsidRDefault="005314E9" w:rsidP="00F73940">
      <w:pPr>
        <w:spacing w:after="0" w:line="240" w:lineRule="auto"/>
        <w:ind w:left="-284"/>
        <w:jc w:val="both"/>
        <w:rPr>
          <w:rFonts w:ascii="Arial" w:hAnsi="Arial" w:cs="Arial"/>
          <w:b/>
          <w:color w:val="1F497D"/>
          <w:sz w:val="28"/>
          <w:szCs w:val="28"/>
        </w:rPr>
      </w:pPr>
    </w:p>
    <w:p w14:paraId="244B2F96" w14:textId="77777777" w:rsidR="005314E9" w:rsidRDefault="005314E9" w:rsidP="00F73940">
      <w:pPr>
        <w:spacing w:after="0" w:line="240" w:lineRule="auto"/>
        <w:ind w:left="-284"/>
        <w:jc w:val="both"/>
        <w:rPr>
          <w:rFonts w:ascii="Arial" w:hAnsi="Arial" w:cs="Arial"/>
          <w:b/>
          <w:color w:val="1F497D"/>
          <w:sz w:val="28"/>
          <w:szCs w:val="28"/>
        </w:rPr>
      </w:pPr>
    </w:p>
    <w:p w14:paraId="736D618F" w14:textId="77777777" w:rsidR="005314E9" w:rsidRDefault="005314E9" w:rsidP="00F73940">
      <w:pPr>
        <w:spacing w:after="0" w:line="240" w:lineRule="auto"/>
        <w:ind w:left="-284"/>
        <w:jc w:val="both"/>
        <w:rPr>
          <w:rFonts w:ascii="Arial" w:hAnsi="Arial" w:cs="Arial"/>
          <w:b/>
          <w:color w:val="1F497D"/>
          <w:sz w:val="28"/>
          <w:szCs w:val="28"/>
        </w:rPr>
      </w:pPr>
    </w:p>
    <w:p w14:paraId="4644A382" w14:textId="77777777" w:rsidR="005314E9" w:rsidRDefault="005314E9" w:rsidP="00F73940">
      <w:pPr>
        <w:spacing w:after="0" w:line="240" w:lineRule="auto"/>
        <w:ind w:left="-284"/>
        <w:jc w:val="both"/>
        <w:rPr>
          <w:rFonts w:ascii="Arial" w:hAnsi="Arial" w:cs="Arial"/>
          <w:b/>
          <w:color w:val="1F497D"/>
          <w:sz w:val="28"/>
          <w:szCs w:val="28"/>
        </w:rPr>
      </w:pPr>
    </w:p>
    <w:p w14:paraId="5241961B" w14:textId="77777777" w:rsidR="005314E9" w:rsidRDefault="005314E9" w:rsidP="00F73940">
      <w:pPr>
        <w:spacing w:after="0" w:line="240" w:lineRule="auto"/>
        <w:ind w:left="-284"/>
        <w:jc w:val="both"/>
        <w:rPr>
          <w:rFonts w:ascii="Arial" w:hAnsi="Arial" w:cs="Arial"/>
          <w:b/>
          <w:color w:val="1F497D"/>
          <w:sz w:val="28"/>
          <w:szCs w:val="28"/>
        </w:rPr>
      </w:pPr>
    </w:p>
    <w:p w14:paraId="39286885" w14:textId="77777777" w:rsidR="005314E9" w:rsidRDefault="005314E9" w:rsidP="00F73940">
      <w:pPr>
        <w:spacing w:after="0" w:line="240" w:lineRule="auto"/>
        <w:ind w:left="-284"/>
        <w:jc w:val="both"/>
        <w:rPr>
          <w:rFonts w:ascii="Arial" w:hAnsi="Arial" w:cs="Arial"/>
          <w:b/>
          <w:color w:val="1F497D"/>
          <w:sz w:val="28"/>
          <w:szCs w:val="28"/>
        </w:rPr>
      </w:pPr>
    </w:p>
    <w:p w14:paraId="5E3E8092" w14:textId="77777777" w:rsidR="005314E9" w:rsidRDefault="005314E9" w:rsidP="00F73940">
      <w:pPr>
        <w:spacing w:after="0" w:line="240" w:lineRule="auto"/>
        <w:ind w:left="-284"/>
        <w:jc w:val="both"/>
        <w:rPr>
          <w:rFonts w:ascii="Arial" w:hAnsi="Arial" w:cs="Arial"/>
          <w:b/>
          <w:color w:val="1F497D"/>
          <w:sz w:val="28"/>
          <w:szCs w:val="28"/>
        </w:rPr>
      </w:pPr>
    </w:p>
    <w:p w14:paraId="1ED73B1B" w14:textId="77777777" w:rsidR="005314E9" w:rsidRDefault="005314E9" w:rsidP="00F73940">
      <w:pPr>
        <w:spacing w:after="0" w:line="240" w:lineRule="auto"/>
        <w:ind w:left="-284"/>
        <w:jc w:val="both"/>
        <w:rPr>
          <w:rFonts w:ascii="Arial" w:hAnsi="Arial" w:cs="Arial"/>
          <w:b/>
          <w:color w:val="1F497D"/>
          <w:sz w:val="28"/>
          <w:szCs w:val="28"/>
        </w:rPr>
      </w:pPr>
    </w:p>
    <w:p w14:paraId="42033B06" w14:textId="77777777" w:rsidR="005314E9" w:rsidRPr="00772DFF" w:rsidRDefault="005314E9" w:rsidP="00F73940">
      <w:pPr>
        <w:spacing w:after="0" w:line="240" w:lineRule="auto"/>
        <w:ind w:left="-284"/>
        <w:jc w:val="both"/>
        <w:rPr>
          <w:rFonts w:ascii="Arial" w:hAnsi="Arial" w:cs="Arial"/>
          <w:b/>
          <w:color w:val="1F497D"/>
          <w:sz w:val="28"/>
          <w:szCs w:val="28"/>
        </w:rPr>
      </w:pPr>
      <w:r>
        <w:rPr>
          <w:rFonts w:ascii="Arial" w:hAnsi="Arial" w:cs="Arial"/>
          <w:b/>
          <w:color w:val="1F497D"/>
          <w:sz w:val="28"/>
          <w:szCs w:val="28"/>
        </w:rPr>
        <w:t>Appendix 12</w:t>
      </w:r>
      <w:r w:rsidRPr="00772DFF">
        <w:rPr>
          <w:rFonts w:ascii="Arial" w:hAnsi="Arial" w:cs="Arial"/>
          <w:b/>
          <w:color w:val="1F497D"/>
          <w:sz w:val="28"/>
          <w:szCs w:val="28"/>
        </w:rPr>
        <w:t xml:space="preserve">:  GOVERNOR ALLOWANCES &amp; EXPENSES POLICY </w:t>
      </w:r>
    </w:p>
    <w:p w14:paraId="10FC2236" w14:textId="77777777" w:rsidR="005314E9" w:rsidRPr="00772DFF" w:rsidRDefault="005314E9" w:rsidP="00F73940">
      <w:pPr>
        <w:spacing w:after="0" w:line="240" w:lineRule="auto"/>
        <w:ind w:left="-284"/>
        <w:jc w:val="both"/>
        <w:rPr>
          <w:rFonts w:ascii="Arial" w:eastAsia="Times New Roman" w:hAnsi="Arial" w:cs="Arial"/>
        </w:rPr>
      </w:pPr>
    </w:p>
    <w:p w14:paraId="33B91A9B" w14:textId="77777777" w:rsidR="005314E9" w:rsidRPr="00772DFF" w:rsidRDefault="005314E9" w:rsidP="00F73940">
      <w:pPr>
        <w:autoSpaceDE w:val="0"/>
        <w:autoSpaceDN w:val="0"/>
        <w:adjustRightInd w:val="0"/>
        <w:spacing w:after="0" w:line="240" w:lineRule="auto"/>
        <w:ind w:left="-284"/>
        <w:jc w:val="both"/>
        <w:rPr>
          <w:rFonts w:ascii="Arial" w:eastAsia="Times New Roman" w:hAnsi="Arial" w:cs="Arial"/>
        </w:rPr>
      </w:pPr>
      <w:r w:rsidRPr="00772DFF">
        <w:rPr>
          <w:rFonts w:ascii="Arial" w:eastAsia="Times New Roman" w:hAnsi="Arial" w:cs="Arial"/>
        </w:rPr>
        <w:t xml:space="preserve">This policy statement has been developed in accordance with the </w:t>
      </w:r>
      <w:r w:rsidRPr="00381393">
        <w:rPr>
          <w:rFonts w:ascii="Arial" w:eastAsia="Times New Roman" w:hAnsi="Arial" w:cs="Arial"/>
          <w:i/>
        </w:rPr>
        <w:t>[</w:t>
      </w:r>
      <w:r w:rsidRPr="00381393">
        <w:rPr>
          <w:rFonts w:ascii="Arial" w:eastAsia="Times New Roman" w:hAnsi="Arial" w:cs="Arial"/>
          <w:i/>
          <w:lang w:eastAsia="en-GB"/>
        </w:rPr>
        <w:t>School Governance (Roles, Procedures and Allowances) (England) Regulations 2013]</w:t>
      </w:r>
      <w:r w:rsidRPr="00381393">
        <w:rPr>
          <w:rFonts w:ascii="Arial" w:eastAsia="Times New Roman" w:hAnsi="Arial" w:cs="Arial"/>
          <w:i/>
        </w:rPr>
        <w:t>.</w:t>
      </w:r>
      <w:r w:rsidRPr="00772DFF">
        <w:rPr>
          <w:rFonts w:ascii="Arial" w:eastAsia="Times New Roman" w:hAnsi="Arial" w:cs="Arial"/>
        </w:rPr>
        <w:t xml:space="preserve"> These regulations give Governing Bodies the discretion to pay allowances from the school’s budget to governors for expenditure necessarily incurred in carrying out their duties as a governor of the school. This governing body believes that paying governors’ allowances is important in ensuring equality of opportunity to serve as governors for all members of the community and so is an appropriate use of school funds. The specific items allowable reflect this objective.</w:t>
      </w:r>
    </w:p>
    <w:p w14:paraId="5F3E6D7F" w14:textId="77777777" w:rsidR="005314E9" w:rsidRPr="00772DFF" w:rsidRDefault="005314E9" w:rsidP="00F73940">
      <w:pPr>
        <w:spacing w:after="0" w:line="240" w:lineRule="auto"/>
        <w:ind w:left="-284"/>
        <w:jc w:val="both"/>
        <w:rPr>
          <w:rFonts w:ascii="Arial" w:eastAsia="Times New Roman" w:hAnsi="Arial" w:cs="Arial"/>
        </w:rPr>
      </w:pPr>
    </w:p>
    <w:p w14:paraId="78FB7C06" w14:textId="77777777" w:rsidR="005314E9" w:rsidRPr="00C06015" w:rsidRDefault="005314E9" w:rsidP="00F73940">
      <w:pPr>
        <w:spacing w:after="0" w:line="240" w:lineRule="auto"/>
        <w:ind w:left="-284"/>
        <w:jc w:val="both"/>
        <w:rPr>
          <w:rFonts w:ascii="Arial" w:eastAsia="Times New Roman" w:hAnsi="Arial" w:cs="Arial"/>
          <w:bCs/>
        </w:rPr>
      </w:pPr>
      <w:r w:rsidRPr="00C06015">
        <w:rPr>
          <w:rFonts w:ascii="Arial" w:eastAsia="Times New Roman" w:hAnsi="Arial" w:cs="Arial"/>
          <w:bCs/>
        </w:rPr>
        <w:t>From [date</w:t>
      </w:r>
      <w:r w:rsidR="00C06015">
        <w:rPr>
          <w:rFonts w:ascii="Arial" w:eastAsia="Times New Roman" w:hAnsi="Arial" w:cs="Arial"/>
          <w:bCs/>
        </w:rPr>
        <w:t xml:space="preserve"> ….</w:t>
      </w:r>
      <w:r w:rsidRPr="00C06015">
        <w:rPr>
          <w:rFonts w:ascii="Arial" w:eastAsia="Times New Roman" w:hAnsi="Arial" w:cs="Arial"/>
          <w:bCs/>
        </w:rPr>
        <w:t xml:space="preserve">], all governors of </w:t>
      </w:r>
      <w:r w:rsidR="00AE544B">
        <w:rPr>
          <w:rFonts w:ascii="Arial" w:eastAsia="Times New Roman" w:hAnsi="Arial" w:cs="Arial"/>
          <w:bCs/>
        </w:rPr>
        <w:t>XXX</w:t>
      </w:r>
      <w:r w:rsidRPr="00C06015">
        <w:rPr>
          <w:rFonts w:ascii="Arial" w:eastAsia="Times New Roman" w:hAnsi="Arial" w:cs="Arial"/>
          <w:bCs/>
        </w:rPr>
        <w:t xml:space="preserve"> School will be entitled to claim the actual costs, which they incur as follows:</w:t>
      </w:r>
    </w:p>
    <w:p w14:paraId="62D1D8AE" w14:textId="77777777" w:rsidR="005314E9" w:rsidRPr="00772DFF" w:rsidRDefault="005314E9" w:rsidP="00F73940">
      <w:pPr>
        <w:spacing w:after="0" w:line="240" w:lineRule="auto"/>
        <w:ind w:left="-284"/>
        <w:jc w:val="both"/>
        <w:rPr>
          <w:rFonts w:ascii="Arial" w:eastAsia="Times New Roman" w:hAnsi="Arial" w:cs="Arial"/>
        </w:rPr>
      </w:pPr>
    </w:p>
    <w:p w14:paraId="277277A2" w14:textId="77777777" w:rsidR="005314E9" w:rsidRPr="00772DFF" w:rsidRDefault="005314E9" w:rsidP="00F73940">
      <w:pPr>
        <w:spacing w:after="0" w:line="240" w:lineRule="auto"/>
        <w:ind w:left="-284"/>
        <w:jc w:val="both"/>
        <w:rPr>
          <w:rFonts w:ascii="Arial" w:eastAsia="Times New Roman" w:hAnsi="Arial" w:cs="Arial"/>
        </w:rPr>
      </w:pPr>
      <w:r w:rsidRPr="00772DFF">
        <w:rPr>
          <w:rFonts w:ascii="Arial" w:eastAsia="Times New Roman" w:hAnsi="Arial" w:cs="Arial"/>
        </w:rPr>
        <w:t xml:space="preserve">Governors will be able to claim allowances providing the allowances are incurred in carrying out their duties, as a Governor or representative of </w:t>
      </w:r>
      <w:r w:rsidR="00AE544B">
        <w:rPr>
          <w:rFonts w:ascii="Arial" w:eastAsia="Times New Roman" w:hAnsi="Arial" w:cs="Arial"/>
        </w:rPr>
        <w:t>XXX</w:t>
      </w:r>
      <w:r w:rsidRPr="00772DFF">
        <w:rPr>
          <w:rFonts w:ascii="Arial" w:eastAsia="Times New Roman" w:hAnsi="Arial" w:cs="Arial"/>
        </w:rPr>
        <w:t xml:space="preserve"> School, and are agreed by the Finance Committee that they are justified before any reimbursable costs are incurred. </w:t>
      </w:r>
    </w:p>
    <w:p w14:paraId="6D645552" w14:textId="77777777" w:rsidR="005314E9" w:rsidRPr="00772DFF" w:rsidRDefault="005314E9" w:rsidP="00F73940">
      <w:pPr>
        <w:tabs>
          <w:tab w:val="num" w:pos="2160"/>
        </w:tabs>
        <w:spacing w:after="0" w:line="240" w:lineRule="auto"/>
        <w:ind w:left="-284"/>
        <w:jc w:val="both"/>
        <w:rPr>
          <w:rFonts w:ascii="Arial" w:eastAsia="Times New Roman" w:hAnsi="Arial" w:cs="Arial"/>
        </w:rPr>
      </w:pPr>
    </w:p>
    <w:p w14:paraId="3D2A11F7" w14:textId="77777777" w:rsidR="005314E9" w:rsidRPr="00772DFF" w:rsidRDefault="005314E9" w:rsidP="00F73940">
      <w:pPr>
        <w:spacing w:after="0" w:line="240" w:lineRule="auto"/>
        <w:ind w:left="-284"/>
        <w:jc w:val="both"/>
        <w:rPr>
          <w:rFonts w:ascii="Arial" w:eastAsia="Times New Roman" w:hAnsi="Arial" w:cs="Arial"/>
        </w:rPr>
      </w:pPr>
      <w:r w:rsidRPr="00772DFF">
        <w:rPr>
          <w:rFonts w:ascii="Arial" w:eastAsia="Times New Roman" w:hAnsi="Arial" w:cs="Arial"/>
        </w:rPr>
        <w:t>Governors will be able to claim for the following, on a case-by-case basis and with the prior approval of the Governing Body:</w:t>
      </w:r>
    </w:p>
    <w:p w14:paraId="12000F38" w14:textId="77777777" w:rsidR="005314E9" w:rsidRPr="00772DFF" w:rsidRDefault="005314E9" w:rsidP="00F73940">
      <w:pPr>
        <w:spacing w:after="0" w:line="240" w:lineRule="auto"/>
        <w:ind w:left="-284"/>
        <w:jc w:val="both"/>
        <w:rPr>
          <w:rFonts w:ascii="Arial" w:eastAsia="Times New Roman" w:hAnsi="Arial" w:cs="Arial"/>
        </w:rPr>
      </w:pPr>
    </w:p>
    <w:p w14:paraId="27548CB2" w14:textId="77777777" w:rsidR="005314E9" w:rsidRPr="00772DFF" w:rsidRDefault="005314E9" w:rsidP="00A717C2">
      <w:pPr>
        <w:numPr>
          <w:ilvl w:val="0"/>
          <w:numId w:val="103"/>
        </w:numPr>
        <w:spacing w:after="0" w:line="240" w:lineRule="auto"/>
        <w:ind w:left="142" w:hanging="284"/>
        <w:jc w:val="both"/>
        <w:rPr>
          <w:rFonts w:ascii="Arial" w:eastAsia="Times New Roman" w:hAnsi="Arial" w:cs="Arial"/>
        </w:rPr>
      </w:pPr>
      <w:r w:rsidRPr="00772DFF">
        <w:rPr>
          <w:rFonts w:ascii="Arial" w:eastAsia="Times New Roman" w:hAnsi="Arial" w:cs="Arial"/>
        </w:rPr>
        <w:t>Childcare or child minding allowances (excluding payments to a current/former spouse or partner);</w:t>
      </w:r>
    </w:p>
    <w:p w14:paraId="71A648BA" w14:textId="77777777" w:rsidR="005314E9" w:rsidRPr="00772DFF" w:rsidRDefault="005314E9" w:rsidP="00A717C2">
      <w:pPr>
        <w:numPr>
          <w:ilvl w:val="0"/>
          <w:numId w:val="103"/>
        </w:numPr>
        <w:spacing w:after="0" w:line="240" w:lineRule="auto"/>
        <w:ind w:left="142" w:hanging="284"/>
        <w:jc w:val="both"/>
        <w:rPr>
          <w:rFonts w:ascii="Arial" w:eastAsia="Times New Roman" w:hAnsi="Arial" w:cs="Arial"/>
        </w:rPr>
      </w:pPr>
      <w:r w:rsidRPr="00772DFF">
        <w:rPr>
          <w:rFonts w:ascii="Arial" w:eastAsia="Times New Roman" w:hAnsi="Arial" w:cs="Arial"/>
        </w:rPr>
        <w:t>Cost of care arrangements for an elderly or dependent relative (excluding payments to a current/former spouse or partner);</w:t>
      </w:r>
    </w:p>
    <w:p w14:paraId="1340ED07" w14:textId="77777777" w:rsidR="005314E9" w:rsidRPr="00772DFF" w:rsidRDefault="005314E9" w:rsidP="00A717C2">
      <w:pPr>
        <w:numPr>
          <w:ilvl w:val="0"/>
          <w:numId w:val="103"/>
        </w:numPr>
        <w:spacing w:after="0" w:line="240" w:lineRule="auto"/>
        <w:ind w:left="142" w:hanging="284"/>
        <w:jc w:val="both"/>
        <w:rPr>
          <w:rFonts w:ascii="Arial" w:eastAsia="Times New Roman" w:hAnsi="Arial" w:cs="Arial"/>
        </w:rPr>
      </w:pPr>
      <w:r w:rsidRPr="00772DFF">
        <w:rPr>
          <w:rFonts w:ascii="Arial" w:eastAsia="Times New Roman" w:hAnsi="Arial" w:cs="Arial"/>
        </w:rPr>
        <w:t xml:space="preserve">The extra costs they incur in performing their duties either because they have special needs or because English is not their first language; </w:t>
      </w:r>
    </w:p>
    <w:p w14:paraId="3CD1D6EC" w14:textId="77777777" w:rsidR="005314E9" w:rsidRPr="00772DFF" w:rsidRDefault="005314E9" w:rsidP="00A717C2">
      <w:pPr>
        <w:numPr>
          <w:ilvl w:val="0"/>
          <w:numId w:val="103"/>
        </w:numPr>
        <w:spacing w:after="0" w:line="240" w:lineRule="auto"/>
        <w:ind w:left="142" w:hanging="284"/>
        <w:jc w:val="both"/>
        <w:rPr>
          <w:rFonts w:ascii="Arial" w:eastAsia="Times New Roman" w:hAnsi="Arial" w:cs="Arial"/>
        </w:rPr>
      </w:pPr>
      <w:r w:rsidRPr="00772DFF">
        <w:rPr>
          <w:rFonts w:ascii="Arial" w:eastAsia="Times New Roman" w:hAnsi="Arial" w:cs="Arial"/>
        </w:rPr>
        <w:t>The cost of travel relating only to travel to meetings/training courses at a rate of X</w:t>
      </w:r>
      <w:r w:rsidR="00AE544B">
        <w:rPr>
          <w:rFonts w:ascii="Arial" w:eastAsia="Times New Roman" w:hAnsi="Arial" w:cs="Arial"/>
        </w:rPr>
        <w:t>X</w:t>
      </w:r>
      <w:r w:rsidRPr="00772DFF">
        <w:rPr>
          <w:rFonts w:ascii="Arial" w:eastAsia="Times New Roman" w:hAnsi="Arial" w:cs="Arial"/>
        </w:rPr>
        <w:t>X pence per mile (which does not exceed LCCs approved rate);</w:t>
      </w:r>
    </w:p>
    <w:p w14:paraId="592EEA1C" w14:textId="77777777" w:rsidR="005314E9" w:rsidRPr="00772DFF" w:rsidRDefault="005314E9" w:rsidP="00A717C2">
      <w:pPr>
        <w:numPr>
          <w:ilvl w:val="0"/>
          <w:numId w:val="103"/>
        </w:numPr>
        <w:spacing w:after="0" w:line="240" w:lineRule="auto"/>
        <w:ind w:left="142" w:hanging="284"/>
        <w:jc w:val="both"/>
        <w:rPr>
          <w:rFonts w:ascii="Arial" w:eastAsia="Times New Roman" w:hAnsi="Arial" w:cs="Arial"/>
        </w:rPr>
      </w:pPr>
      <w:r w:rsidRPr="00772DFF">
        <w:rPr>
          <w:rFonts w:ascii="Arial" w:eastAsia="Times New Roman" w:hAnsi="Arial" w:cs="Arial"/>
        </w:rPr>
        <w:t>Travel and subsistence costs (which do not exceed LCCs approved rates) associated with attending national meetings or training events, unless these costs can be claimed from any other source;</w:t>
      </w:r>
    </w:p>
    <w:p w14:paraId="77D80DDC" w14:textId="77777777" w:rsidR="005314E9" w:rsidRPr="00772DFF" w:rsidRDefault="005314E9" w:rsidP="00A717C2">
      <w:pPr>
        <w:numPr>
          <w:ilvl w:val="0"/>
          <w:numId w:val="103"/>
        </w:numPr>
        <w:spacing w:after="0" w:line="240" w:lineRule="auto"/>
        <w:ind w:left="142" w:hanging="284"/>
        <w:jc w:val="both"/>
        <w:rPr>
          <w:rFonts w:ascii="Arial" w:eastAsia="Times New Roman" w:hAnsi="Arial" w:cs="Arial"/>
        </w:rPr>
      </w:pPr>
      <w:r w:rsidRPr="00772DFF">
        <w:rPr>
          <w:rFonts w:ascii="Arial" w:eastAsia="Times New Roman" w:hAnsi="Arial" w:cs="Arial"/>
        </w:rPr>
        <w:t>Telephone charges, photocopying, stationery, postage etc;</w:t>
      </w:r>
    </w:p>
    <w:p w14:paraId="36989B05" w14:textId="77777777" w:rsidR="005314E9" w:rsidRPr="00772DFF" w:rsidRDefault="005314E9" w:rsidP="00A717C2">
      <w:pPr>
        <w:numPr>
          <w:ilvl w:val="0"/>
          <w:numId w:val="103"/>
        </w:numPr>
        <w:spacing w:after="0" w:line="240" w:lineRule="auto"/>
        <w:ind w:left="142" w:hanging="284"/>
        <w:jc w:val="both"/>
        <w:rPr>
          <w:rFonts w:ascii="Arial" w:eastAsia="Times New Roman" w:hAnsi="Arial" w:cs="Arial"/>
        </w:rPr>
      </w:pPr>
      <w:r w:rsidRPr="00772DFF">
        <w:rPr>
          <w:rFonts w:ascii="Arial" w:eastAsia="Times New Roman" w:hAnsi="Arial" w:cs="Arial"/>
        </w:rPr>
        <w:t>Any other justifiable allowances.</w:t>
      </w:r>
    </w:p>
    <w:p w14:paraId="177FF073" w14:textId="77777777" w:rsidR="005314E9" w:rsidRPr="00772DFF" w:rsidRDefault="005314E9" w:rsidP="00F73940">
      <w:pPr>
        <w:spacing w:after="0" w:line="240" w:lineRule="auto"/>
        <w:ind w:left="-284"/>
        <w:jc w:val="both"/>
        <w:rPr>
          <w:rFonts w:ascii="Arial" w:eastAsia="Times New Roman" w:hAnsi="Arial" w:cs="Arial"/>
        </w:rPr>
      </w:pPr>
    </w:p>
    <w:p w14:paraId="22383941" w14:textId="77777777" w:rsidR="005314E9" w:rsidRPr="00C06015" w:rsidRDefault="005314E9" w:rsidP="00F73940">
      <w:pPr>
        <w:spacing w:after="0" w:line="240" w:lineRule="auto"/>
        <w:ind w:left="-284"/>
        <w:jc w:val="both"/>
        <w:rPr>
          <w:rFonts w:ascii="Arial" w:eastAsia="Times New Roman" w:hAnsi="Arial" w:cs="Arial"/>
          <w:bCs/>
        </w:rPr>
      </w:pPr>
      <w:r w:rsidRPr="00C06015">
        <w:rPr>
          <w:rFonts w:ascii="Arial" w:eastAsia="Times New Roman" w:hAnsi="Arial" w:cs="Arial"/>
          <w:bCs/>
        </w:rPr>
        <w:t>It is acknowledged that:</w:t>
      </w:r>
    </w:p>
    <w:p w14:paraId="61F94568" w14:textId="77777777" w:rsidR="005314E9" w:rsidRPr="00772DFF" w:rsidRDefault="005314E9" w:rsidP="00F73940">
      <w:pPr>
        <w:spacing w:after="0" w:line="240" w:lineRule="auto"/>
        <w:ind w:left="-284"/>
        <w:jc w:val="both"/>
        <w:rPr>
          <w:rFonts w:ascii="Arial" w:eastAsia="Times New Roman" w:hAnsi="Arial" w:cs="Arial"/>
          <w:b/>
          <w:bCs/>
        </w:rPr>
      </w:pPr>
    </w:p>
    <w:p w14:paraId="32E89BF8" w14:textId="77777777" w:rsidR="005314E9" w:rsidRPr="00772DFF" w:rsidRDefault="005314E9" w:rsidP="00A717C2">
      <w:pPr>
        <w:numPr>
          <w:ilvl w:val="0"/>
          <w:numId w:val="104"/>
        </w:numPr>
        <w:spacing w:after="0" w:line="240" w:lineRule="auto"/>
        <w:ind w:left="142" w:hanging="284"/>
        <w:rPr>
          <w:rFonts w:ascii="Arial" w:eastAsia="Times New Roman" w:hAnsi="Arial" w:cs="Arial"/>
        </w:rPr>
      </w:pPr>
      <w:r w:rsidRPr="00772DFF">
        <w:rPr>
          <w:rFonts w:ascii="Arial" w:eastAsia="Times New Roman" w:hAnsi="Arial" w:cs="Arial"/>
        </w:rPr>
        <w:t xml:space="preserve">Governors may not be paid an attendance </w:t>
      </w:r>
      <w:r w:rsidR="00AE544B">
        <w:rPr>
          <w:rFonts w:ascii="Arial" w:eastAsia="Times New Roman" w:hAnsi="Arial" w:cs="Arial"/>
        </w:rPr>
        <w:t>allowance</w:t>
      </w:r>
    </w:p>
    <w:p w14:paraId="20B4563B" w14:textId="77777777" w:rsidR="005314E9" w:rsidRPr="00772DFF" w:rsidRDefault="005314E9" w:rsidP="00A717C2">
      <w:pPr>
        <w:numPr>
          <w:ilvl w:val="0"/>
          <w:numId w:val="104"/>
        </w:numPr>
        <w:spacing w:after="0" w:line="240" w:lineRule="auto"/>
        <w:ind w:left="142" w:hanging="284"/>
        <w:rPr>
          <w:rFonts w:ascii="Arial" w:eastAsia="Times New Roman" w:hAnsi="Arial" w:cs="Arial"/>
        </w:rPr>
      </w:pPr>
      <w:r w:rsidRPr="00772DFF">
        <w:rPr>
          <w:rFonts w:ascii="Arial" w:eastAsia="Times New Roman" w:hAnsi="Arial" w:cs="Arial"/>
        </w:rPr>
        <w:t>Governors may not be r</w:t>
      </w:r>
      <w:r w:rsidR="00AE544B">
        <w:rPr>
          <w:rFonts w:ascii="Arial" w:eastAsia="Times New Roman" w:hAnsi="Arial" w:cs="Arial"/>
        </w:rPr>
        <w:t>eimbursed for loss of earnings</w:t>
      </w:r>
    </w:p>
    <w:p w14:paraId="415CE6CE" w14:textId="77777777" w:rsidR="005314E9" w:rsidRPr="00772DFF" w:rsidRDefault="005314E9" w:rsidP="00F73940">
      <w:pPr>
        <w:spacing w:after="0" w:line="240" w:lineRule="auto"/>
        <w:ind w:left="-284"/>
        <w:jc w:val="both"/>
        <w:rPr>
          <w:rFonts w:ascii="Arial" w:eastAsia="Times New Roman" w:hAnsi="Arial" w:cs="Arial"/>
        </w:rPr>
      </w:pPr>
    </w:p>
    <w:p w14:paraId="240F50B8" w14:textId="77777777" w:rsidR="005314E9" w:rsidRPr="00772DFF" w:rsidRDefault="005314E9" w:rsidP="00F73940">
      <w:pPr>
        <w:spacing w:after="0" w:line="240" w:lineRule="auto"/>
        <w:ind w:left="-284"/>
        <w:jc w:val="both"/>
        <w:rPr>
          <w:rFonts w:ascii="Arial" w:eastAsia="Times New Roman" w:hAnsi="Arial" w:cs="Arial"/>
        </w:rPr>
      </w:pPr>
      <w:r w:rsidRPr="00772DFF">
        <w:rPr>
          <w:rFonts w:ascii="Arial" w:eastAsia="Times New Roman" w:hAnsi="Arial" w:cs="Arial"/>
        </w:rPr>
        <w:t xml:space="preserve">Governors wishing to make claims under these arrangements, once prior approval has been sought, should complete a claims form, attaching receipts where possible, and return it to the school within two weeks of the date when the allowances were incurred. The expense claim form will be submitted to the Finance Committee for final approval. </w:t>
      </w:r>
    </w:p>
    <w:p w14:paraId="7A985B30" w14:textId="77777777" w:rsidR="005314E9" w:rsidRPr="00772DFF" w:rsidRDefault="005314E9" w:rsidP="00F73940">
      <w:pPr>
        <w:spacing w:after="0" w:line="240" w:lineRule="auto"/>
        <w:ind w:left="-284"/>
        <w:jc w:val="both"/>
        <w:rPr>
          <w:rFonts w:ascii="Arial" w:eastAsia="Times New Roman" w:hAnsi="Arial" w:cs="Arial"/>
        </w:rPr>
      </w:pPr>
    </w:p>
    <w:p w14:paraId="41EF310E" w14:textId="77777777" w:rsidR="005314E9" w:rsidRPr="00772DFF" w:rsidRDefault="005314E9" w:rsidP="00F73940">
      <w:pPr>
        <w:spacing w:after="0" w:line="240" w:lineRule="auto"/>
        <w:ind w:left="-284"/>
        <w:jc w:val="both"/>
        <w:rPr>
          <w:rFonts w:ascii="Arial" w:eastAsia="Times New Roman" w:hAnsi="Arial" w:cs="Arial"/>
        </w:rPr>
      </w:pPr>
      <w:r w:rsidRPr="00772DFF">
        <w:rPr>
          <w:rFonts w:ascii="Arial" w:eastAsia="Times New Roman" w:hAnsi="Arial" w:cs="Arial"/>
        </w:rPr>
        <w:t>This policy is reviewed annually.</w:t>
      </w:r>
    </w:p>
    <w:p w14:paraId="1039C03A" w14:textId="77777777" w:rsidR="005314E9" w:rsidRPr="00772DFF" w:rsidRDefault="005314E9" w:rsidP="00F73940">
      <w:pPr>
        <w:spacing w:after="0" w:line="240" w:lineRule="auto"/>
        <w:ind w:left="-284"/>
        <w:jc w:val="both"/>
        <w:rPr>
          <w:rFonts w:ascii="Arial" w:eastAsia="Times New Roman" w:hAnsi="Arial" w:cs="Arial"/>
          <w:sz w:val="24"/>
          <w:szCs w:val="24"/>
        </w:rPr>
      </w:pPr>
    </w:p>
    <w:p w14:paraId="12903841" w14:textId="77777777" w:rsidR="005314E9" w:rsidRPr="00772DFF" w:rsidRDefault="005314E9" w:rsidP="00F73940">
      <w:pPr>
        <w:spacing w:line="240" w:lineRule="auto"/>
        <w:ind w:left="-284"/>
        <w:rPr>
          <w:rFonts w:ascii="Arial" w:hAnsi="Arial" w:cs="Arial"/>
          <w:i/>
        </w:rPr>
      </w:pPr>
      <w:r w:rsidRPr="00772DFF">
        <w:rPr>
          <w:rFonts w:ascii="Arial" w:hAnsi="Arial" w:cs="Arial"/>
          <w:i/>
        </w:rPr>
        <w:t>Signed by:</w:t>
      </w:r>
    </w:p>
    <w:p w14:paraId="41CADE85" w14:textId="77777777" w:rsidR="005314E9" w:rsidRPr="00772DFF" w:rsidRDefault="005314E9" w:rsidP="00F73940">
      <w:pPr>
        <w:spacing w:line="240" w:lineRule="auto"/>
        <w:ind w:left="-284"/>
        <w:rPr>
          <w:rFonts w:ascii="Arial" w:hAnsi="Arial" w:cs="Arial"/>
          <w:i/>
        </w:rPr>
      </w:pPr>
      <w:r w:rsidRPr="00772DFF">
        <w:rPr>
          <w:rFonts w:ascii="Arial" w:hAnsi="Arial" w:cs="Arial"/>
          <w:i/>
        </w:rPr>
        <w:t>Chair of Governors: _________________________________ Date: ___________________</w:t>
      </w:r>
    </w:p>
    <w:p w14:paraId="1EC7640B" w14:textId="77777777" w:rsidR="005314E9" w:rsidRPr="00772DFF" w:rsidRDefault="005314E9" w:rsidP="00F73940">
      <w:pPr>
        <w:spacing w:line="240" w:lineRule="auto"/>
        <w:ind w:left="-284"/>
        <w:rPr>
          <w:rFonts w:ascii="Arial" w:hAnsi="Arial" w:cs="Arial"/>
          <w:i/>
        </w:rPr>
      </w:pPr>
      <w:r w:rsidRPr="00772DFF">
        <w:rPr>
          <w:rFonts w:ascii="Arial" w:hAnsi="Arial" w:cs="Arial"/>
          <w:i/>
        </w:rPr>
        <w:t>Head Teacher: _____________________________________ Date: ___________________</w:t>
      </w:r>
    </w:p>
    <w:p w14:paraId="6255B7A9" w14:textId="77777777" w:rsidR="005314E9" w:rsidRPr="00657DE8" w:rsidRDefault="005314E9" w:rsidP="00657DE8">
      <w:pPr>
        <w:spacing w:after="0" w:line="240" w:lineRule="auto"/>
        <w:ind w:left="-284"/>
        <w:jc w:val="both"/>
        <w:rPr>
          <w:rFonts w:ascii="Arial" w:hAnsi="Arial" w:cs="Arial"/>
          <w:b/>
          <w:color w:val="1F497D"/>
          <w:sz w:val="28"/>
          <w:szCs w:val="28"/>
        </w:rPr>
      </w:pPr>
      <w:r w:rsidRPr="00772DFF">
        <w:rPr>
          <w:rFonts w:ascii="Arial" w:hAnsi="Arial" w:cs="Arial"/>
          <w:i/>
        </w:rPr>
        <w:t>Agreed at the Governing Body Meeting on: [Insert Date</w:t>
      </w:r>
      <w:r w:rsidRPr="00477584">
        <w:rPr>
          <w:rFonts w:ascii="Arial" w:hAnsi="Arial" w:cs="Arial"/>
          <w:b/>
          <w:color w:val="1F497D"/>
          <w:sz w:val="28"/>
          <w:szCs w:val="28"/>
        </w:rPr>
        <w:t xml:space="preserve"> </w:t>
      </w:r>
    </w:p>
    <w:p w14:paraId="0D73BB0B" w14:textId="77777777" w:rsidR="005314E9" w:rsidRPr="00772DFF" w:rsidRDefault="005314E9" w:rsidP="00F73940">
      <w:pPr>
        <w:spacing w:after="0" w:line="240" w:lineRule="auto"/>
        <w:ind w:left="-284"/>
        <w:jc w:val="both"/>
        <w:rPr>
          <w:rFonts w:ascii="Arial" w:hAnsi="Arial" w:cs="Arial"/>
          <w:b/>
          <w:color w:val="1F497D"/>
          <w:sz w:val="28"/>
          <w:szCs w:val="28"/>
        </w:rPr>
      </w:pPr>
      <w:r>
        <w:rPr>
          <w:rFonts w:ascii="Arial" w:hAnsi="Arial" w:cs="Arial"/>
          <w:b/>
          <w:color w:val="1F497D"/>
          <w:sz w:val="28"/>
          <w:szCs w:val="28"/>
        </w:rPr>
        <w:t>Appendix 13</w:t>
      </w:r>
      <w:r w:rsidRPr="00772DFF">
        <w:rPr>
          <w:rFonts w:ascii="Arial" w:hAnsi="Arial" w:cs="Arial"/>
          <w:b/>
          <w:color w:val="1F497D"/>
          <w:sz w:val="28"/>
          <w:szCs w:val="28"/>
        </w:rPr>
        <w:t>:  GOVERNOR ALLOWANCES</w:t>
      </w:r>
      <w:r>
        <w:rPr>
          <w:rFonts w:ascii="Arial" w:hAnsi="Arial" w:cs="Arial"/>
          <w:b/>
          <w:color w:val="1F497D"/>
          <w:sz w:val="28"/>
          <w:szCs w:val="28"/>
        </w:rPr>
        <w:t xml:space="preserve"> &amp; </w:t>
      </w:r>
      <w:r w:rsidRPr="00772DFF">
        <w:rPr>
          <w:rFonts w:ascii="Arial" w:hAnsi="Arial" w:cs="Arial"/>
          <w:b/>
          <w:color w:val="1F497D"/>
          <w:sz w:val="28"/>
          <w:szCs w:val="28"/>
        </w:rPr>
        <w:t xml:space="preserve">EXPENSES </w:t>
      </w:r>
      <w:r>
        <w:rPr>
          <w:rFonts w:ascii="Arial" w:hAnsi="Arial" w:cs="Arial"/>
          <w:b/>
          <w:color w:val="1F497D"/>
          <w:sz w:val="28"/>
          <w:szCs w:val="28"/>
        </w:rPr>
        <w:t>CLAIMS FORM</w:t>
      </w:r>
      <w:r w:rsidRPr="00772DFF">
        <w:rPr>
          <w:rFonts w:ascii="Arial" w:hAnsi="Arial" w:cs="Arial"/>
          <w:b/>
          <w:color w:val="1F497D"/>
          <w:sz w:val="28"/>
          <w:szCs w:val="28"/>
        </w:rPr>
        <w:t xml:space="preserve"> </w:t>
      </w:r>
    </w:p>
    <w:p w14:paraId="2BDB5702" w14:textId="77777777" w:rsidR="005314E9" w:rsidRPr="00772DFF" w:rsidRDefault="005314E9" w:rsidP="00F73940">
      <w:pPr>
        <w:spacing w:after="0" w:line="240" w:lineRule="auto"/>
        <w:ind w:left="-284"/>
        <w:jc w:val="both"/>
        <w:rPr>
          <w:rFonts w:ascii="Arial" w:eastAsia="Times New Roman" w:hAnsi="Arial" w:cs="Arial"/>
          <w:i/>
        </w:rPr>
      </w:pPr>
      <w:r w:rsidRPr="00772DFF">
        <w:rPr>
          <w:rFonts w:ascii="Arial" w:hAnsi="Arial" w:cs="Arial"/>
          <w:i/>
        </w:rPr>
        <w:t xml:space="preserve"> </w:t>
      </w:r>
      <w:r w:rsidRPr="00772DFF">
        <w:rPr>
          <w:rFonts w:ascii="Arial" w:eastAsia="Times New Roman" w:hAnsi="Arial" w:cs="Arial"/>
          <w:b/>
          <w:color w:val="44546A"/>
          <w:sz w:val="24"/>
          <w:szCs w:val="24"/>
        </w:rPr>
        <w:t xml:space="preserve">        </w:t>
      </w:r>
    </w:p>
    <w:p w14:paraId="18A5C28B" w14:textId="77777777" w:rsidR="005314E9" w:rsidRPr="00772DFF" w:rsidRDefault="005314E9" w:rsidP="00F73940">
      <w:pPr>
        <w:tabs>
          <w:tab w:val="left" w:pos="1540"/>
        </w:tabs>
        <w:spacing w:after="0" w:line="240" w:lineRule="auto"/>
        <w:ind w:left="-284"/>
        <w:jc w:val="both"/>
        <w:rPr>
          <w:rFonts w:ascii="Arial" w:eastAsia="Times New Roman" w:hAnsi="Arial" w:cs="Arial"/>
          <w:b/>
          <w:sz w:val="24"/>
          <w:szCs w:val="24"/>
        </w:rPr>
      </w:pPr>
      <w:r w:rsidRPr="00772DFF">
        <w:rPr>
          <w:rFonts w:ascii="Arial" w:eastAsia="Times New Roman" w:hAnsi="Arial" w:cs="Arial"/>
          <w:b/>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622"/>
      </w:tblGrid>
      <w:tr w:rsidR="005314E9" w:rsidRPr="00772DFF" w14:paraId="59539CDF" w14:textId="77777777" w:rsidTr="00A717C2">
        <w:tc>
          <w:tcPr>
            <w:tcW w:w="4910" w:type="dxa"/>
            <w:shd w:val="clear" w:color="auto" w:fill="auto"/>
          </w:tcPr>
          <w:p w14:paraId="2A2507AB" w14:textId="77777777" w:rsidR="005314E9" w:rsidRPr="00772DFF" w:rsidRDefault="00D73ADA" w:rsidP="00657DE8">
            <w:pPr>
              <w:spacing w:after="0" w:line="240" w:lineRule="auto"/>
              <w:ind w:left="-108" w:firstLine="108"/>
              <w:jc w:val="both"/>
              <w:rPr>
                <w:rFonts w:ascii="Arial" w:eastAsia="Times New Roman" w:hAnsi="Arial" w:cs="Arial"/>
                <w:b/>
                <w:sz w:val="24"/>
                <w:szCs w:val="24"/>
              </w:rPr>
            </w:pPr>
            <w:r>
              <w:rPr>
                <w:rFonts w:ascii="Arial" w:eastAsia="Times New Roman" w:hAnsi="Arial" w:cs="Arial"/>
                <w:b/>
                <w:sz w:val="24"/>
                <w:szCs w:val="24"/>
              </w:rPr>
              <w:t>School:</w:t>
            </w:r>
          </w:p>
          <w:p w14:paraId="69A3F54C" w14:textId="77777777" w:rsidR="005314E9" w:rsidRPr="00772DFF" w:rsidRDefault="005314E9" w:rsidP="00657DE8">
            <w:pPr>
              <w:spacing w:after="0" w:line="240" w:lineRule="auto"/>
              <w:ind w:left="-108" w:firstLine="108"/>
              <w:jc w:val="both"/>
              <w:rPr>
                <w:rFonts w:ascii="Arial" w:eastAsia="Times New Roman" w:hAnsi="Arial" w:cs="Arial"/>
                <w:b/>
                <w:sz w:val="24"/>
                <w:szCs w:val="24"/>
              </w:rPr>
            </w:pPr>
          </w:p>
        </w:tc>
        <w:tc>
          <w:tcPr>
            <w:tcW w:w="4622" w:type="dxa"/>
            <w:shd w:val="clear" w:color="auto" w:fill="auto"/>
          </w:tcPr>
          <w:p w14:paraId="52065E11" w14:textId="77777777" w:rsidR="005314E9" w:rsidRPr="00772DFF" w:rsidRDefault="00D73ADA" w:rsidP="00A717C2">
            <w:pPr>
              <w:spacing w:after="0" w:line="240" w:lineRule="auto"/>
              <w:jc w:val="both"/>
              <w:rPr>
                <w:rFonts w:ascii="Arial" w:eastAsia="Times New Roman" w:hAnsi="Arial" w:cs="Arial"/>
                <w:b/>
                <w:sz w:val="24"/>
                <w:szCs w:val="24"/>
              </w:rPr>
            </w:pPr>
            <w:r>
              <w:rPr>
                <w:rFonts w:ascii="Arial" w:eastAsia="Times New Roman" w:hAnsi="Arial" w:cs="Arial"/>
                <w:b/>
                <w:sz w:val="24"/>
                <w:szCs w:val="24"/>
              </w:rPr>
              <w:t>Name of Governor</w:t>
            </w:r>
            <w:r w:rsidR="005314E9" w:rsidRPr="00772DFF">
              <w:rPr>
                <w:rFonts w:ascii="Arial" w:eastAsia="Times New Roman" w:hAnsi="Arial" w:cs="Arial"/>
                <w:b/>
                <w:sz w:val="24"/>
                <w:szCs w:val="24"/>
              </w:rPr>
              <w:t>:</w:t>
            </w:r>
          </w:p>
        </w:tc>
      </w:tr>
      <w:tr w:rsidR="005314E9" w:rsidRPr="00772DFF" w14:paraId="17AD2671" w14:textId="77777777" w:rsidTr="00A717C2">
        <w:tc>
          <w:tcPr>
            <w:tcW w:w="4910" w:type="dxa"/>
            <w:shd w:val="clear" w:color="auto" w:fill="auto"/>
          </w:tcPr>
          <w:p w14:paraId="77B60A06" w14:textId="77777777" w:rsidR="005314E9" w:rsidRPr="00772DFF" w:rsidRDefault="005314E9" w:rsidP="00657DE8">
            <w:pPr>
              <w:spacing w:after="0" w:line="240" w:lineRule="auto"/>
              <w:ind w:left="-108" w:firstLine="108"/>
              <w:jc w:val="both"/>
              <w:rPr>
                <w:rFonts w:ascii="Arial" w:eastAsia="Times New Roman" w:hAnsi="Arial" w:cs="Arial"/>
                <w:b/>
                <w:sz w:val="24"/>
                <w:szCs w:val="24"/>
              </w:rPr>
            </w:pPr>
            <w:r w:rsidRPr="00772DFF">
              <w:rPr>
                <w:rFonts w:ascii="Arial" w:eastAsia="Times New Roman" w:hAnsi="Arial" w:cs="Arial"/>
                <w:b/>
                <w:sz w:val="24"/>
                <w:szCs w:val="24"/>
              </w:rPr>
              <w:t>Address</w:t>
            </w:r>
          </w:p>
          <w:p w14:paraId="1DAB816B" w14:textId="77777777" w:rsidR="005314E9" w:rsidRPr="00772DFF" w:rsidRDefault="005314E9" w:rsidP="00657DE8">
            <w:pPr>
              <w:spacing w:after="0" w:line="240" w:lineRule="auto"/>
              <w:ind w:left="-108" w:firstLine="108"/>
              <w:jc w:val="both"/>
              <w:rPr>
                <w:rFonts w:ascii="Arial" w:eastAsia="Times New Roman" w:hAnsi="Arial" w:cs="Arial"/>
                <w:b/>
                <w:sz w:val="24"/>
                <w:szCs w:val="24"/>
              </w:rPr>
            </w:pPr>
          </w:p>
          <w:p w14:paraId="57909573" w14:textId="77777777" w:rsidR="005314E9" w:rsidRPr="00772DFF" w:rsidRDefault="005314E9" w:rsidP="00657DE8">
            <w:pPr>
              <w:spacing w:after="0" w:line="240" w:lineRule="auto"/>
              <w:ind w:left="-108" w:firstLine="108"/>
              <w:jc w:val="both"/>
              <w:rPr>
                <w:rFonts w:ascii="Arial" w:eastAsia="Times New Roman" w:hAnsi="Arial" w:cs="Arial"/>
                <w:b/>
                <w:sz w:val="24"/>
                <w:szCs w:val="24"/>
              </w:rPr>
            </w:pPr>
          </w:p>
        </w:tc>
        <w:tc>
          <w:tcPr>
            <w:tcW w:w="4622" w:type="dxa"/>
            <w:shd w:val="clear" w:color="auto" w:fill="auto"/>
          </w:tcPr>
          <w:p w14:paraId="60C243BA" w14:textId="77777777" w:rsidR="005314E9" w:rsidRPr="00772DFF" w:rsidRDefault="005314E9" w:rsidP="00A717C2">
            <w:pPr>
              <w:spacing w:after="0" w:line="240" w:lineRule="auto"/>
              <w:jc w:val="both"/>
              <w:rPr>
                <w:rFonts w:ascii="Arial" w:eastAsia="Times New Roman" w:hAnsi="Arial" w:cs="Arial"/>
                <w:b/>
                <w:sz w:val="24"/>
                <w:szCs w:val="24"/>
              </w:rPr>
            </w:pPr>
            <w:r w:rsidRPr="00772DFF">
              <w:rPr>
                <w:rFonts w:ascii="Arial" w:eastAsia="Times New Roman" w:hAnsi="Arial" w:cs="Arial"/>
                <w:b/>
                <w:sz w:val="24"/>
                <w:szCs w:val="24"/>
              </w:rPr>
              <w:t>Date:</w:t>
            </w:r>
          </w:p>
        </w:tc>
      </w:tr>
      <w:tr w:rsidR="005314E9" w:rsidRPr="00772DFF" w14:paraId="4C9049E8" w14:textId="77777777" w:rsidTr="00A717C2">
        <w:tc>
          <w:tcPr>
            <w:tcW w:w="4910" w:type="dxa"/>
            <w:shd w:val="clear" w:color="auto" w:fill="auto"/>
          </w:tcPr>
          <w:p w14:paraId="68A877CB" w14:textId="77777777" w:rsidR="005314E9" w:rsidRPr="00772DFF" w:rsidRDefault="005314E9" w:rsidP="00657DE8">
            <w:pPr>
              <w:spacing w:after="0" w:line="240" w:lineRule="auto"/>
              <w:ind w:left="-108" w:firstLine="108"/>
              <w:jc w:val="both"/>
              <w:rPr>
                <w:rFonts w:ascii="Arial" w:eastAsia="Times New Roman" w:hAnsi="Arial" w:cs="Arial"/>
                <w:b/>
                <w:sz w:val="24"/>
                <w:szCs w:val="24"/>
              </w:rPr>
            </w:pPr>
            <w:r w:rsidRPr="00772DFF">
              <w:rPr>
                <w:rFonts w:ascii="Arial" w:eastAsia="Times New Roman" w:hAnsi="Arial" w:cs="Arial"/>
                <w:b/>
                <w:sz w:val="24"/>
                <w:szCs w:val="24"/>
              </w:rPr>
              <w:t>Post Code</w:t>
            </w:r>
          </w:p>
          <w:p w14:paraId="2208902C" w14:textId="77777777" w:rsidR="005314E9" w:rsidRPr="00772DFF" w:rsidRDefault="005314E9" w:rsidP="00657DE8">
            <w:pPr>
              <w:spacing w:after="0" w:line="240" w:lineRule="auto"/>
              <w:ind w:left="-108" w:firstLine="108"/>
              <w:jc w:val="both"/>
              <w:rPr>
                <w:rFonts w:ascii="Arial" w:eastAsia="Times New Roman" w:hAnsi="Arial" w:cs="Arial"/>
                <w:b/>
                <w:sz w:val="24"/>
                <w:szCs w:val="24"/>
              </w:rPr>
            </w:pPr>
          </w:p>
        </w:tc>
        <w:tc>
          <w:tcPr>
            <w:tcW w:w="4622" w:type="dxa"/>
            <w:shd w:val="clear" w:color="auto" w:fill="auto"/>
          </w:tcPr>
          <w:p w14:paraId="3D8FB144" w14:textId="77777777" w:rsidR="005314E9" w:rsidRPr="00772DFF" w:rsidRDefault="005314E9" w:rsidP="00A717C2">
            <w:pPr>
              <w:spacing w:after="0" w:line="240" w:lineRule="auto"/>
              <w:jc w:val="both"/>
              <w:rPr>
                <w:rFonts w:ascii="Arial" w:eastAsia="Times New Roman" w:hAnsi="Arial" w:cs="Arial"/>
                <w:b/>
                <w:sz w:val="24"/>
                <w:szCs w:val="24"/>
              </w:rPr>
            </w:pPr>
            <w:r w:rsidRPr="00772DFF">
              <w:rPr>
                <w:rFonts w:ascii="Arial" w:eastAsia="Times New Roman" w:hAnsi="Arial" w:cs="Arial"/>
                <w:b/>
                <w:sz w:val="24"/>
                <w:szCs w:val="24"/>
              </w:rPr>
              <w:t>Claim Period:</w:t>
            </w:r>
          </w:p>
        </w:tc>
      </w:tr>
    </w:tbl>
    <w:p w14:paraId="567018B4" w14:textId="77777777" w:rsidR="005314E9" w:rsidRPr="00772DFF" w:rsidRDefault="005314E9" w:rsidP="00F73940">
      <w:pPr>
        <w:spacing w:after="0" w:line="240" w:lineRule="auto"/>
        <w:ind w:left="-284"/>
        <w:jc w:val="both"/>
        <w:rPr>
          <w:rFonts w:ascii="Arial" w:eastAsia="Times New Roman" w:hAnsi="Arial" w:cs="Arial"/>
          <w:b/>
          <w:sz w:val="24"/>
          <w:szCs w:val="24"/>
        </w:rPr>
      </w:pPr>
    </w:p>
    <w:p w14:paraId="25709FE9" w14:textId="77777777" w:rsidR="005314E9" w:rsidRPr="00772DFF" w:rsidRDefault="005314E9" w:rsidP="00F73940">
      <w:pPr>
        <w:spacing w:after="0" w:line="240" w:lineRule="auto"/>
        <w:ind w:left="-284"/>
        <w:rPr>
          <w:rFonts w:ascii="Arial" w:eastAsia="Times New Roman" w:hAnsi="Arial" w:cs="Arial"/>
          <w:sz w:val="24"/>
          <w:szCs w:val="24"/>
        </w:rPr>
      </w:pPr>
    </w:p>
    <w:p w14:paraId="6CB38469" w14:textId="77777777" w:rsidR="005314E9" w:rsidRPr="00772DFF" w:rsidRDefault="005314E9" w:rsidP="00F73940">
      <w:pPr>
        <w:spacing w:after="0" w:line="240" w:lineRule="auto"/>
        <w:ind w:left="-284"/>
        <w:rPr>
          <w:rFonts w:ascii="Arial" w:eastAsia="Times New Roman" w:hAnsi="Arial" w:cs="Arial"/>
          <w:sz w:val="24"/>
          <w:szCs w:val="24"/>
        </w:rPr>
      </w:pPr>
      <w:r w:rsidRPr="00772DFF">
        <w:rPr>
          <w:rFonts w:ascii="Arial" w:eastAsia="Times New Roman" w:hAnsi="Arial" w:cs="Arial"/>
          <w:sz w:val="24"/>
          <w:szCs w:val="24"/>
        </w:rPr>
        <w:t xml:space="preserve">I claim the total sum of £………… for governor expenses as detailed below.  </w:t>
      </w:r>
    </w:p>
    <w:p w14:paraId="3DEB9706" w14:textId="77777777" w:rsidR="005314E9" w:rsidRPr="00772DFF" w:rsidRDefault="005314E9" w:rsidP="00F73940">
      <w:pPr>
        <w:spacing w:after="0" w:line="240" w:lineRule="auto"/>
        <w:ind w:left="-284"/>
        <w:rPr>
          <w:rFonts w:ascii="Arial" w:eastAsia="Times New Roman" w:hAnsi="Arial" w:cs="Arial"/>
          <w:sz w:val="24"/>
          <w:szCs w:val="24"/>
        </w:rPr>
      </w:pPr>
      <w:r w:rsidRPr="00772DFF">
        <w:rPr>
          <w:rFonts w:ascii="Arial" w:eastAsia="Times New Roman" w:hAnsi="Arial" w:cs="Arial"/>
          <w:sz w:val="24"/>
          <w:szCs w:val="24"/>
        </w:rPr>
        <w:t>I have attached the relevant receipts to support my claim.</w:t>
      </w:r>
    </w:p>
    <w:p w14:paraId="120D83CB" w14:textId="77777777" w:rsidR="005314E9" w:rsidRPr="00772DFF" w:rsidRDefault="005314E9" w:rsidP="00F73940">
      <w:pPr>
        <w:spacing w:after="0" w:line="240" w:lineRule="auto"/>
        <w:ind w:left="-284"/>
        <w:rPr>
          <w:rFonts w:ascii="Arial" w:eastAsia="Times New Roman" w:hAnsi="Arial" w:cs="Arial"/>
          <w:sz w:val="24"/>
          <w:szCs w:val="24"/>
        </w:rPr>
      </w:pPr>
    </w:p>
    <w:p w14:paraId="2B85C895" w14:textId="77777777" w:rsidR="005314E9" w:rsidRPr="00772DFF" w:rsidRDefault="005314E9" w:rsidP="00F73940">
      <w:pPr>
        <w:spacing w:after="0" w:line="240" w:lineRule="auto"/>
        <w:ind w:left="-284"/>
        <w:rPr>
          <w:rFonts w:ascii="Arial" w:eastAsia="Times New Roman" w:hAnsi="Arial" w:cs="Arial"/>
          <w:sz w:val="24"/>
          <w:szCs w:val="24"/>
        </w:rPr>
      </w:pPr>
      <w:r w:rsidRPr="00772DFF">
        <w:rPr>
          <w:rFonts w:ascii="Arial" w:eastAsia="Times New Roman" w:hAnsi="Arial" w:cs="Arial"/>
          <w:sz w:val="24"/>
          <w:szCs w:val="24"/>
        </w:rPr>
        <w:t>Signed………………………………</w:t>
      </w:r>
    </w:p>
    <w:p w14:paraId="466CBAB2" w14:textId="77777777" w:rsidR="005314E9" w:rsidRPr="00772DFF" w:rsidRDefault="005314E9" w:rsidP="00F73940">
      <w:pPr>
        <w:spacing w:after="0" w:line="240" w:lineRule="auto"/>
        <w:ind w:left="-284"/>
        <w:rPr>
          <w:rFonts w:ascii="Arial" w:eastAsia="Times New Roman" w:hAnsi="Arial" w:cs="Arial"/>
          <w:sz w:val="24"/>
          <w:szCs w:val="24"/>
        </w:rPr>
      </w:pPr>
    </w:p>
    <w:p w14:paraId="54430BD7" w14:textId="77777777" w:rsidR="005314E9" w:rsidRPr="00772DFF" w:rsidRDefault="005314E9" w:rsidP="00F73940">
      <w:pPr>
        <w:spacing w:after="0" w:line="240" w:lineRule="auto"/>
        <w:ind w:left="-284"/>
        <w:rPr>
          <w:rFonts w:ascii="Arial" w:eastAsia="Times New Roman" w:hAnsi="Arial" w:cs="Arial"/>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701"/>
      </w:tblGrid>
      <w:tr w:rsidR="005314E9" w:rsidRPr="00772DFF" w14:paraId="77938BD9" w14:textId="77777777" w:rsidTr="00A717C2">
        <w:tc>
          <w:tcPr>
            <w:tcW w:w="7797" w:type="dxa"/>
            <w:shd w:val="clear" w:color="auto" w:fill="auto"/>
          </w:tcPr>
          <w:p w14:paraId="2B2A1465" w14:textId="77777777" w:rsidR="005314E9" w:rsidRPr="00772DFF" w:rsidRDefault="005314E9" w:rsidP="00F73940">
            <w:pPr>
              <w:spacing w:after="0" w:line="240" w:lineRule="auto"/>
              <w:ind w:left="-284"/>
              <w:rPr>
                <w:rFonts w:ascii="Arial" w:eastAsia="Times New Roman" w:hAnsi="Arial" w:cs="Arial"/>
                <w:sz w:val="24"/>
                <w:szCs w:val="24"/>
              </w:rPr>
            </w:pPr>
          </w:p>
        </w:tc>
        <w:tc>
          <w:tcPr>
            <w:tcW w:w="1701" w:type="dxa"/>
            <w:shd w:val="clear" w:color="auto" w:fill="auto"/>
          </w:tcPr>
          <w:p w14:paraId="085D1FA4" w14:textId="77777777" w:rsidR="005314E9" w:rsidRPr="00772DFF" w:rsidRDefault="005314E9" w:rsidP="00A717C2">
            <w:pPr>
              <w:spacing w:after="0" w:line="240" w:lineRule="auto"/>
              <w:ind w:left="-284"/>
              <w:jc w:val="center"/>
              <w:rPr>
                <w:rFonts w:ascii="Arial" w:eastAsia="Times New Roman" w:hAnsi="Arial" w:cs="Arial"/>
                <w:sz w:val="24"/>
                <w:szCs w:val="24"/>
              </w:rPr>
            </w:pPr>
            <w:r w:rsidRPr="00772DFF">
              <w:rPr>
                <w:rFonts w:ascii="Arial" w:eastAsia="Times New Roman" w:hAnsi="Arial" w:cs="Arial"/>
                <w:sz w:val="24"/>
                <w:szCs w:val="24"/>
              </w:rPr>
              <w:t>£</w:t>
            </w:r>
          </w:p>
        </w:tc>
      </w:tr>
      <w:tr w:rsidR="005314E9" w:rsidRPr="00772DFF" w14:paraId="30A1228F" w14:textId="77777777" w:rsidTr="00A717C2">
        <w:tc>
          <w:tcPr>
            <w:tcW w:w="7797" w:type="dxa"/>
            <w:shd w:val="clear" w:color="auto" w:fill="auto"/>
          </w:tcPr>
          <w:p w14:paraId="726909A7"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 xml:space="preserve">Child care/Babysitting expenses                  </w:t>
            </w:r>
          </w:p>
        </w:tc>
        <w:tc>
          <w:tcPr>
            <w:tcW w:w="1701" w:type="dxa"/>
            <w:shd w:val="clear" w:color="auto" w:fill="auto"/>
          </w:tcPr>
          <w:p w14:paraId="42A43564" w14:textId="77777777" w:rsidR="005314E9" w:rsidRPr="00772DFF" w:rsidRDefault="005314E9" w:rsidP="00F73940">
            <w:pPr>
              <w:spacing w:after="0" w:line="240" w:lineRule="auto"/>
              <w:ind w:left="-284"/>
              <w:rPr>
                <w:rFonts w:ascii="Arial" w:eastAsia="Times New Roman" w:hAnsi="Arial" w:cs="Arial"/>
                <w:sz w:val="24"/>
                <w:szCs w:val="24"/>
              </w:rPr>
            </w:pPr>
            <w:r w:rsidRPr="00772DFF">
              <w:rPr>
                <w:rFonts w:ascii="Arial" w:eastAsia="Times New Roman" w:hAnsi="Arial" w:cs="Arial"/>
                <w:sz w:val="24"/>
                <w:szCs w:val="24"/>
              </w:rPr>
              <w:t xml:space="preserve">   </w:t>
            </w:r>
          </w:p>
        </w:tc>
      </w:tr>
      <w:tr w:rsidR="005314E9" w:rsidRPr="00772DFF" w14:paraId="352CE643" w14:textId="77777777" w:rsidTr="00A717C2">
        <w:tc>
          <w:tcPr>
            <w:tcW w:w="7797" w:type="dxa"/>
            <w:shd w:val="clear" w:color="auto" w:fill="auto"/>
          </w:tcPr>
          <w:p w14:paraId="30B78AA3"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Care arrangements for an elderly or dependent relative</w:t>
            </w:r>
          </w:p>
        </w:tc>
        <w:tc>
          <w:tcPr>
            <w:tcW w:w="1701" w:type="dxa"/>
            <w:shd w:val="clear" w:color="auto" w:fill="auto"/>
          </w:tcPr>
          <w:p w14:paraId="0C4E5C05"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300A52EC" w14:textId="77777777" w:rsidTr="00A717C2">
        <w:tc>
          <w:tcPr>
            <w:tcW w:w="7797" w:type="dxa"/>
            <w:shd w:val="clear" w:color="auto" w:fill="auto"/>
          </w:tcPr>
          <w:p w14:paraId="168A65E5"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Support for governors with special needs</w:t>
            </w:r>
          </w:p>
        </w:tc>
        <w:tc>
          <w:tcPr>
            <w:tcW w:w="1701" w:type="dxa"/>
            <w:shd w:val="clear" w:color="auto" w:fill="auto"/>
          </w:tcPr>
          <w:p w14:paraId="5673B597"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4F2294EF" w14:textId="77777777" w:rsidTr="00A717C2">
        <w:tc>
          <w:tcPr>
            <w:tcW w:w="7797" w:type="dxa"/>
            <w:shd w:val="clear" w:color="auto" w:fill="auto"/>
          </w:tcPr>
          <w:p w14:paraId="171C053F"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Support for governors whose first language is not English</w:t>
            </w:r>
          </w:p>
        </w:tc>
        <w:tc>
          <w:tcPr>
            <w:tcW w:w="1701" w:type="dxa"/>
            <w:shd w:val="clear" w:color="auto" w:fill="auto"/>
          </w:tcPr>
          <w:p w14:paraId="29020FBD"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13EE2C83" w14:textId="77777777" w:rsidTr="00A717C2">
        <w:tc>
          <w:tcPr>
            <w:tcW w:w="7797" w:type="dxa"/>
            <w:shd w:val="clear" w:color="auto" w:fill="auto"/>
          </w:tcPr>
          <w:p w14:paraId="7CB87567"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Travel to meetings/training courses</w:t>
            </w:r>
          </w:p>
        </w:tc>
        <w:tc>
          <w:tcPr>
            <w:tcW w:w="1701" w:type="dxa"/>
            <w:shd w:val="clear" w:color="auto" w:fill="auto"/>
          </w:tcPr>
          <w:p w14:paraId="4B7CF5CA"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1ADEC5F8" w14:textId="77777777" w:rsidTr="00A717C2">
        <w:tc>
          <w:tcPr>
            <w:tcW w:w="7797" w:type="dxa"/>
            <w:shd w:val="clear" w:color="auto" w:fill="auto"/>
          </w:tcPr>
          <w:p w14:paraId="332E672C"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Travel/subsistence to national meetings or training events</w:t>
            </w:r>
          </w:p>
        </w:tc>
        <w:tc>
          <w:tcPr>
            <w:tcW w:w="1701" w:type="dxa"/>
            <w:shd w:val="clear" w:color="auto" w:fill="auto"/>
          </w:tcPr>
          <w:p w14:paraId="1638C4B3"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1B2A974C" w14:textId="77777777" w:rsidTr="00A717C2">
        <w:tc>
          <w:tcPr>
            <w:tcW w:w="7797" w:type="dxa"/>
            <w:shd w:val="clear" w:color="auto" w:fill="auto"/>
          </w:tcPr>
          <w:p w14:paraId="6F5D84BF"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Telephone Charges</w:t>
            </w:r>
          </w:p>
        </w:tc>
        <w:tc>
          <w:tcPr>
            <w:tcW w:w="1701" w:type="dxa"/>
            <w:shd w:val="clear" w:color="auto" w:fill="auto"/>
          </w:tcPr>
          <w:p w14:paraId="71BA826E"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7866F0C5" w14:textId="77777777" w:rsidTr="00A717C2">
        <w:tc>
          <w:tcPr>
            <w:tcW w:w="7797" w:type="dxa"/>
            <w:shd w:val="clear" w:color="auto" w:fill="auto"/>
          </w:tcPr>
          <w:p w14:paraId="4BFAF049"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Postage</w:t>
            </w:r>
          </w:p>
        </w:tc>
        <w:tc>
          <w:tcPr>
            <w:tcW w:w="1701" w:type="dxa"/>
            <w:shd w:val="clear" w:color="auto" w:fill="auto"/>
          </w:tcPr>
          <w:p w14:paraId="74E10AC4"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441D3F61" w14:textId="77777777" w:rsidTr="00A717C2">
        <w:tc>
          <w:tcPr>
            <w:tcW w:w="7797" w:type="dxa"/>
            <w:shd w:val="clear" w:color="auto" w:fill="auto"/>
          </w:tcPr>
          <w:p w14:paraId="202FA13E"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Photocopying</w:t>
            </w:r>
          </w:p>
        </w:tc>
        <w:tc>
          <w:tcPr>
            <w:tcW w:w="1701" w:type="dxa"/>
            <w:shd w:val="clear" w:color="auto" w:fill="auto"/>
          </w:tcPr>
          <w:p w14:paraId="5E497BBF"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4D172363" w14:textId="77777777" w:rsidTr="00A717C2">
        <w:tc>
          <w:tcPr>
            <w:tcW w:w="7797" w:type="dxa"/>
            <w:shd w:val="clear" w:color="auto" w:fill="auto"/>
          </w:tcPr>
          <w:p w14:paraId="311542C8"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Stationery</w:t>
            </w:r>
          </w:p>
        </w:tc>
        <w:tc>
          <w:tcPr>
            <w:tcW w:w="1701" w:type="dxa"/>
            <w:shd w:val="clear" w:color="auto" w:fill="auto"/>
          </w:tcPr>
          <w:p w14:paraId="17AFC4A1"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318905A3" w14:textId="77777777" w:rsidTr="00A717C2">
        <w:tc>
          <w:tcPr>
            <w:tcW w:w="7797" w:type="dxa"/>
            <w:shd w:val="clear" w:color="auto" w:fill="auto"/>
          </w:tcPr>
          <w:p w14:paraId="0BB57113" w14:textId="77777777" w:rsidR="005314E9" w:rsidRPr="00772DFF" w:rsidRDefault="005314E9" w:rsidP="00A717C2">
            <w:pPr>
              <w:spacing w:after="0" w:line="240" w:lineRule="auto"/>
              <w:ind w:left="-284" w:firstLine="318"/>
              <w:rPr>
                <w:rFonts w:ascii="Arial" w:eastAsia="Times New Roman" w:hAnsi="Arial" w:cs="Arial"/>
                <w:sz w:val="24"/>
                <w:szCs w:val="24"/>
              </w:rPr>
            </w:pPr>
            <w:r w:rsidRPr="00772DFF">
              <w:rPr>
                <w:rFonts w:ascii="Arial" w:eastAsia="Times New Roman" w:hAnsi="Arial" w:cs="Arial"/>
                <w:sz w:val="24"/>
                <w:szCs w:val="24"/>
              </w:rPr>
              <w:t>Other (please specify)</w:t>
            </w:r>
          </w:p>
        </w:tc>
        <w:tc>
          <w:tcPr>
            <w:tcW w:w="1701" w:type="dxa"/>
            <w:shd w:val="clear" w:color="auto" w:fill="auto"/>
          </w:tcPr>
          <w:p w14:paraId="4ABF8CCA"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588937E6" w14:textId="77777777" w:rsidTr="00A717C2">
        <w:tc>
          <w:tcPr>
            <w:tcW w:w="7797" w:type="dxa"/>
            <w:shd w:val="clear" w:color="auto" w:fill="auto"/>
          </w:tcPr>
          <w:p w14:paraId="70AA1966" w14:textId="77777777" w:rsidR="005314E9" w:rsidRPr="00772DFF" w:rsidRDefault="005314E9" w:rsidP="00A717C2">
            <w:pPr>
              <w:spacing w:after="0" w:line="240" w:lineRule="auto"/>
              <w:ind w:left="-284" w:firstLine="318"/>
              <w:rPr>
                <w:rFonts w:ascii="Arial" w:eastAsia="Times New Roman" w:hAnsi="Arial" w:cs="Arial"/>
                <w:sz w:val="24"/>
                <w:szCs w:val="24"/>
              </w:rPr>
            </w:pPr>
          </w:p>
        </w:tc>
        <w:tc>
          <w:tcPr>
            <w:tcW w:w="1701" w:type="dxa"/>
            <w:shd w:val="clear" w:color="auto" w:fill="auto"/>
          </w:tcPr>
          <w:p w14:paraId="489D606E" w14:textId="77777777" w:rsidR="005314E9" w:rsidRPr="00772DFF" w:rsidRDefault="005314E9" w:rsidP="00F73940">
            <w:pPr>
              <w:spacing w:after="0" w:line="240" w:lineRule="auto"/>
              <w:ind w:left="-284"/>
              <w:rPr>
                <w:rFonts w:ascii="Arial" w:eastAsia="Times New Roman" w:hAnsi="Arial" w:cs="Arial"/>
                <w:sz w:val="24"/>
                <w:szCs w:val="24"/>
              </w:rPr>
            </w:pPr>
          </w:p>
        </w:tc>
      </w:tr>
      <w:tr w:rsidR="005314E9" w:rsidRPr="00772DFF" w14:paraId="13333649" w14:textId="77777777" w:rsidTr="00A717C2">
        <w:tc>
          <w:tcPr>
            <w:tcW w:w="7797" w:type="dxa"/>
            <w:shd w:val="clear" w:color="auto" w:fill="auto"/>
          </w:tcPr>
          <w:p w14:paraId="23324787" w14:textId="77777777" w:rsidR="005314E9" w:rsidRPr="00772DFF" w:rsidRDefault="005314E9" w:rsidP="00A717C2">
            <w:pPr>
              <w:spacing w:after="0" w:line="240" w:lineRule="auto"/>
              <w:ind w:left="-284" w:firstLine="318"/>
              <w:rPr>
                <w:rFonts w:ascii="Arial" w:eastAsia="Times New Roman" w:hAnsi="Arial" w:cs="Arial"/>
                <w:b/>
                <w:sz w:val="24"/>
                <w:szCs w:val="24"/>
              </w:rPr>
            </w:pPr>
            <w:r w:rsidRPr="00772DFF">
              <w:rPr>
                <w:rFonts w:ascii="Arial" w:eastAsia="Times New Roman" w:hAnsi="Arial" w:cs="Arial"/>
                <w:b/>
                <w:sz w:val="24"/>
                <w:szCs w:val="24"/>
              </w:rPr>
              <w:t>TOTAL EXPENSES CLAIMED</w:t>
            </w:r>
          </w:p>
        </w:tc>
        <w:tc>
          <w:tcPr>
            <w:tcW w:w="1701" w:type="dxa"/>
            <w:shd w:val="clear" w:color="auto" w:fill="auto"/>
          </w:tcPr>
          <w:p w14:paraId="5AEEB8C5" w14:textId="77777777" w:rsidR="005314E9" w:rsidRPr="00772DFF" w:rsidRDefault="005314E9" w:rsidP="00F73940">
            <w:pPr>
              <w:spacing w:after="0" w:line="240" w:lineRule="auto"/>
              <w:ind w:left="-284"/>
              <w:rPr>
                <w:rFonts w:ascii="Arial" w:eastAsia="Times New Roman" w:hAnsi="Arial" w:cs="Arial"/>
                <w:sz w:val="24"/>
                <w:szCs w:val="24"/>
              </w:rPr>
            </w:pPr>
          </w:p>
        </w:tc>
      </w:tr>
    </w:tbl>
    <w:p w14:paraId="2EB64465" w14:textId="77777777" w:rsidR="005314E9" w:rsidRPr="00772DFF" w:rsidRDefault="005314E9" w:rsidP="00F73940">
      <w:pPr>
        <w:spacing w:after="0" w:line="240" w:lineRule="auto"/>
        <w:ind w:left="-284"/>
        <w:rPr>
          <w:rFonts w:ascii="Arial" w:eastAsia="Times New Roman" w:hAnsi="Arial" w:cs="Arial"/>
          <w:sz w:val="24"/>
          <w:szCs w:val="24"/>
        </w:rPr>
      </w:pPr>
    </w:p>
    <w:p w14:paraId="216AA12C" w14:textId="77777777" w:rsidR="005314E9" w:rsidRPr="00772DFF" w:rsidRDefault="005314E9" w:rsidP="00F73940">
      <w:pPr>
        <w:spacing w:after="0" w:line="240" w:lineRule="auto"/>
        <w:ind w:left="-284"/>
        <w:rPr>
          <w:rFonts w:ascii="Arial" w:eastAsia="Times New Roman" w:hAnsi="Arial" w:cs="Arial"/>
          <w:sz w:val="24"/>
          <w:szCs w:val="24"/>
        </w:rPr>
      </w:pPr>
    </w:p>
    <w:p w14:paraId="12B5DD98" w14:textId="77777777" w:rsidR="005314E9" w:rsidRPr="00772DFF" w:rsidRDefault="005314E9" w:rsidP="00F73940">
      <w:pPr>
        <w:spacing w:after="0" w:line="240" w:lineRule="auto"/>
        <w:ind w:left="-284"/>
        <w:rPr>
          <w:rFonts w:ascii="Arial" w:eastAsia="Times New Roman" w:hAnsi="Arial" w:cs="Arial"/>
          <w:i/>
          <w:sz w:val="24"/>
          <w:szCs w:val="24"/>
        </w:rPr>
      </w:pPr>
      <w:r w:rsidRPr="00772DFF">
        <w:rPr>
          <w:rFonts w:ascii="Arial" w:eastAsia="Times New Roman" w:hAnsi="Arial" w:cs="Arial"/>
          <w:i/>
          <w:sz w:val="24"/>
          <w:szCs w:val="24"/>
        </w:rPr>
        <w:t>This form is subject to scrutiny by Internal Audit</w:t>
      </w:r>
    </w:p>
    <w:p w14:paraId="6602C411" w14:textId="77777777" w:rsidR="005314E9" w:rsidRPr="00772DFF" w:rsidRDefault="005314E9" w:rsidP="00F73940">
      <w:pPr>
        <w:spacing w:after="0" w:line="240" w:lineRule="auto"/>
        <w:ind w:left="-284"/>
        <w:rPr>
          <w:rFonts w:ascii="Arial" w:eastAsia="Times New Roman" w:hAnsi="Arial" w:cs="Arial"/>
          <w:sz w:val="24"/>
          <w:szCs w:val="24"/>
        </w:rPr>
      </w:pPr>
    </w:p>
    <w:p w14:paraId="1328B4B1" w14:textId="77777777" w:rsidR="005314E9" w:rsidRPr="00772DFF" w:rsidRDefault="005314E9" w:rsidP="00F73940">
      <w:pPr>
        <w:spacing w:after="0" w:line="240" w:lineRule="auto"/>
        <w:ind w:left="-284"/>
        <w:rPr>
          <w:rFonts w:ascii="Arial" w:eastAsia="Times New Roman" w:hAnsi="Arial" w:cs="Arial"/>
          <w:sz w:val="24"/>
          <w:szCs w:val="24"/>
        </w:rPr>
      </w:pPr>
    </w:p>
    <w:p w14:paraId="1BA8AF16" w14:textId="77777777" w:rsidR="005314E9" w:rsidRPr="00772DFF" w:rsidRDefault="005314E9" w:rsidP="00F73940">
      <w:pPr>
        <w:spacing w:after="0" w:line="240" w:lineRule="auto"/>
        <w:ind w:left="-284"/>
        <w:rPr>
          <w:rFonts w:ascii="Arial" w:eastAsia="Times New Roman" w:hAnsi="Arial" w:cs="Arial"/>
          <w:sz w:val="24"/>
          <w:szCs w:val="24"/>
        </w:rPr>
      </w:pPr>
    </w:p>
    <w:p w14:paraId="3151AF17" w14:textId="77777777" w:rsidR="005314E9" w:rsidRPr="00772DFF" w:rsidRDefault="005314E9" w:rsidP="00F73940">
      <w:pPr>
        <w:spacing w:after="0" w:line="240" w:lineRule="auto"/>
        <w:ind w:left="-284"/>
        <w:rPr>
          <w:rFonts w:ascii="Arial" w:eastAsia="Times New Roman" w:hAnsi="Arial" w:cs="Arial"/>
          <w:sz w:val="24"/>
          <w:szCs w:val="24"/>
        </w:rPr>
      </w:pPr>
      <w:r w:rsidRPr="00772DFF">
        <w:rPr>
          <w:rFonts w:ascii="Arial" w:eastAsia="Times New Roman" w:hAnsi="Arial" w:cs="Arial"/>
          <w:sz w:val="24"/>
          <w:szCs w:val="24"/>
        </w:rPr>
        <w:t xml:space="preserve">This form should be submitted </w:t>
      </w:r>
      <w:r w:rsidRPr="00772DFF">
        <w:rPr>
          <w:rFonts w:ascii="Arial" w:eastAsia="Times New Roman" w:hAnsi="Arial" w:cs="Arial"/>
        </w:rPr>
        <w:t>within two weeks of the date when the allowances were incurred</w:t>
      </w:r>
      <w:r w:rsidRPr="00772DFF">
        <w:rPr>
          <w:rFonts w:ascii="Arial" w:eastAsia="Times New Roman" w:hAnsi="Arial" w:cs="Arial"/>
          <w:sz w:val="24"/>
          <w:szCs w:val="24"/>
        </w:rPr>
        <w:t xml:space="preserve"> to:</w:t>
      </w:r>
    </w:p>
    <w:p w14:paraId="25B6E5DD" w14:textId="77777777" w:rsidR="005314E9" w:rsidRPr="00772DFF" w:rsidRDefault="005314E9" w:rsidP="00F73940">
      <w:pPr>
        <w:spacing w:after="0" w:line="240" w:lineRule="auto"/>
        <w:ind w:left="-284"/>
        <w:rPr>
          <w:rFonts w:ascii="Arial" w:eastAsia="Times New Roman" w:hAnsi="Arial" w:cs="Arial"/>
          <w:sz w:val="24"/>
          <w:szCs w:val="24"/>
        </w:rPr>
      </w:pPr>
    </w:p>
    <w:p w14:paraId="749D2753" w14:textId="77777777" w:rsidR="005314E9" w:rsidRPr="00772DFF" w:rsidRDefault="005314E9" w:rsidP="00F73940">
      <w:pPr>
        <w:spacing w:after="0" w:line="240" w:lineRule="auto"/>
        <w:ind w:left="-284"/>
        <w:rPr>
          <w:rFonts w:ascii="Arial" w:eastAsia="Times New Roman" w:hAnsi="Arial" w:cs="Arial"/>
          <w:sz w:val="24"/>
          <w:szCs w:val="24"/>
        </w:rPr>
      </w:pPr>
      <w:r w:rsidRPr="00772DFF">
        <w:rPr>
          <w:rFonts w:ascii="Arial" w:eastAsia="Times New Roman" w:hAnsi="Arial" w:cs="Arial"/>
          <w:sz w:val="24"/>
          <w:szCs w:val="24"/>
        </w:rPr>
        <w:t>[Details e.g. school office]</w:t>
      </w:r>
    </w:p>
    <w:p w14:paraId="4BFA8566" w14:textId="77777777" w:rsidR="005314E9" w:rsidRDefault="005314E9" w:rsidP="00F73940">
      <w:pPr>
        <w:spacing w:after="0" w:line="240" w:lineRule="auto"/>
        <w:ind w:left="-284"/>
        <w:rPr>
          <w:rFonts w:ascii="Arial" w:eastAsia="Times New Roman" w:hAnsi="Arial"/>
          <w:i/>
        </w:rPr>
      </w:pPr>
    </w:p>
    <w:p w14:paraId="64DC89C5" w14:textId="77777777" w:rsidR="005314E9" w:rsidRDefault="005314E9" w:rsidP="00F73940">
      <w:pPr>
        <w:spacing w:after="0" w:line="240" w:lineRule="auto"/>
        <w:ind w:left="-284"/>
        <w:rPr>
          <w:rFonts w:ascii="Arial" w:eastAsia="Times New Roman" w:hAnsi="Arial"/>
          <w:i/>
        </w:rPr>
      </w:pPr>
    </w:p>
    <w:p w14:paraId="7B9E4419" w14:textId="77777777" w:rsidR="00792625" w:rsidRDefault="00792625" w:rsidP="00F73940">
      <w:pPr>
        <w:spacing w:after="0" w:line="240" w:lineRule="auto"/>
        <w:ind w:left="-284"/>
        <w:rPr>
          <w:rFonts w:ascii="Arial" w:eastAsia="Times New Roman" w:hAnsi="Arial"/>
          <w:i/>
        </w:rPr>
      </w:pPr>
    </w:p>
    <w:p w14:paraId="01A764C1" w14:textId="77777777" w:rsidR="00657DE8" w:rsidRDefault="00657DE8" w:rsidP="00F73940">
      <w:pPr>
        <w:spacing w:after="0" w:line="240" w:lineRule="auto"/>
        <w:ind w:left="-284"/>
        <w:rPr>
          <w:rFonts w:ascii="Arial" w:eastAsia="Times New Roman" w:hAnsi="Arial"/>
          <w:i/>
        </w:rPr>
      </w:pPr>
    </w:p>
    <w:p w14:paraId="0DD0E25C" w14:textId="77777777" w:rsidR="00792625" w:rsidRPr="00CC2858" w:rsidRDefault="00792625" w:rsidP="00F73940">
      <w:pPr>
        <w:spacing w:after="0" w:line="240" w:lineRule="auto"/>
        <w:ind w:left="-284"/>
        <w:rPr>
          <w:rFonts w:ascii="Arial" w:eastAsia="Times New Roman" w:hAnsi="Arial"/>
        </w:rPr>
      </w:pPr>
    </w:p>
    <w:p w14:paraId="21889747" w14:textId="77777777" w:rsidR="00BF1221" w:rsidRDefault="00BF1221" w:rsidP="00F73940">
      <w:pPr>
        <w:keepNext/>
        <w:spacing w:after="0" w:line="240" w:lineRule="auto"/>
        <w:ind w:left="-284"/>
        <w:outlineLvl w:val="0"/>
        <w:rPr>
          <w:rFonts w:ascii="Arial" w:hAnsi="Arial" w:cs="Arial"/>
          <w:b/>
          <w:color w:val="1F497D"/>
          <w:sz w:val="28"/>
          <w:szCs w:val="28"/>
        </w:rPr>
      </w:pPr>
      <w:r>
        <w:rPr>
          <w:rFonts w:ascii="Arial" w:hAnsi="Arial" w:cs="Arial"/>
          <w:b/>
          <w:color w:val="1F497D"/>
          <w:sz w:val="28"/>
          <w:szCs w:val="28"/>
        </w:rPr>
        <w:t>APPENDIX 14</w:t>
      </w:r>
      <w:r w:rsidRPr="001B5E7F">
        <w:rPr>
          <w:rFonts w:ascii="Arial" w:hAnsi="Arial" w:cs="Arial"/>
          <w:b/>
          <w:color w:val="1F497D"/>
          <w:sz w:val="28"/>
          <w:szCs w:val="28"/>
        </w:rPr>
        <w:t>:</w:t>
      </w:r>
      <w:r>
        <w:rPr>
          <w:rFonts w:ascii="Arial" w:hAnsi="Arial" w:cs="Arial"/>
          <w:b/>
          <w:color w:val="1F497D"/>
          <w:sz w:val="28"/>
          <w:szCs w:val="28"/>
        </w:rPr>
        <w:t xml:space="preserve"> GOVERNORS FINANCIAL MANAGEMENT MATRIX</w:t>
      </w:r>
    </w:p>
    <w:p w14:paraId="10203216" w14:textId="77777777" w:rsidR="00BF1221" w:rsidRPr="00574E90" w:rsidRDefault="00BF1221" w:rsidP="00F73940">
      <w:pPr>
        <w:keepNext/>
        <w:spacing w:after="0" w:line="240" w:lineRule="auto"/>
        <w:ind w:left="-284"/>
        <w:outlineLvl w:val="0"/>
        <w:rPr>
          <w:rFonts w:ascii="Arial" w:eastAsia="Times New Roman" w:hAnsi="Arial"/>
          <w:b/>
          <w:bCs/>
          <w:sz w:val="24"/>
          <w:szCs w:val="24"/>
        </w:rPr>
      </w:pPr>
      <w:r>
        <w:rPr>
          <w:rFonts w:ascii="Arial" w:hAnsi="Arial" w:cs="Arial"/>
          <w:b/>
          <w:color w:val="1F497D"/>
          <w:sz w:val="28"/>
          <w:szCs w:val="28"/>
        </w:rPr>
        <w:t xml:space="preserve"> </w:t>
      </w:r>
      <w:r w:rsidRPr="00574E90">
        <w:rPr>
          <w:rFonts w:ascii="Arial" w:eastAsia="Times New Roman" w:hAnsi="Arial"/>
          <w:b/>
          <w:bCs/>
        </w:rPr>
        <w:tab/>
      </w:r>
    </w:p>
    <w:p w14:paraId="3E2E2310" w14:textId="77777777" w:rsidR="00BF1221" w:rsidRPr="005001F5" w:rsidRDefault="00BF1221" w:rsidP="00F73940">
      <w:pPr>
        <w:spacing w:after="0" w:line="240" w:lineRule="auto"/>
        <w:ind w:left="-284"/>
        <w:jc w:val="both"/>
        <w:rPr>
          <w:rFonts w:ascii="Arial" w:eastAsia="Times New Roman" w:hAnsi="Arial"/>
          <w:b/>
          <w:color w:val="242852" w:themeColor="text2"/>
          <w:sz w:val="24"/>
          <w:szCs w:val="24"/>
        </w:rPr>
      </w:pPr>
      <w:r w:rsidRPr="005001F5">
        <w:rPr>
          <w:rFonts w:ascii="Arial" w:eastAsia="Times New Roman" w:hAnsi="Arial"/>
          <w:b/>
          <w:color w:val="242852" w:themeColor="text2"/>
          <w:sz w:val="24"/>
          <w:szCs w:val="24"/>
        </w:rPr>
        <w:t xml:space="preserve">Introduction </w:t>
      </w:r>
    </w:p>
    <w:p w14:paraId="0B03ED54" w14:textId="77777777" w:rsidR="00BF1221" w:rsidRDefault="00BF1221" w:rsidP="00F73940">
      <w:pPr>
        <w:spacing w:after="0" w:line="240" w:lineRule="auto"/>
        <w:ind w:left="-284"/>
        <w:jc w:val="both"/>
        <w:rPr>
          <w:rFonts w:ascii="Arial" w:eastAsia="Times New Roman" w:hAnsi="Arial"/>
        </w:rPr>
      </w:pPr>
    </w:p>
    <w:p w14:paraId="30B4567B" w14:textId="77777777" w:rsidR="00BF1221" w:rsidRDefault="00BF1221" w:rsidP="00F73940">
      <w:pPr>
        <w:spacing w:after="0" w:line="240" w:lineRule="auto"/>
        <w:ind w:left="-284"/>
        <w:jc w:val="both"/>
        <w:rPr>
          <w:rFonts w:ascii="Arial" w:eastAsia="Times New Roman" w:hAnsi="Arial"/>
        </w:rPr>
      </w:pPr>
      <w:r w:rsidRPr="00574E90">
        <w:rPr>
          <w:rFonts w:ascii="Arial" w:eastAsia="Times New Roman" w:hAnsi="Arial"/>
        </w:rPr>
        <w:t>The attached matrix summarises the financial management competencies that best practice determines should be available within the Governing Body. This competencies matrix has been designed as a practical document which can be used by schools at different levels:</w:t>
      </w:r>
    </w:p>
    <w:p w14:paraId="1166718C" w14:textId="77777777" w:rsidR="00BF1221" w:rsidRPr="00574E90" w:rsidRDefault="00BF1221" w:rsidP="00F73940">
      <w:pPr>
        <w:spacing w:after="0" w:line="240" w:lineRule="auto"/>
        <w:ind w:left="-284"/>
        <w:jc w:val="both"/>
        <w:rPr>
          <w:rFonts w:ascii="Arial" w:eastAsia="Times New Roman" w:hAnsi="Arial"/>
        </w:rPr>
      </w:pPr>
    </w:p>
    <w:p w14:paraId="221EB891" w14:textId="77777777" w:rsidR="00BF1221" w:rsidRPr="00574E90" w:rsidRDefault="00BF1221" w:rsidP="00A717C2">
      <w:pPr>
        <w:pStyle w:val="ListParagraph"/>
        <w:numPr>
          <w:ilvl w:val="0"/>
          <w:numId w:val="106"/>
        </w:numPr>
        <w:spacing w:after="0" w:line="240" w:lineRule="auto"/>
        <w:ind w:left="142" w:hanging="284"/>
        <w:jc w:val="both"/>
        <w:rPr>
          <w:rFonts w:ascii="Arial" w:eastAsia="Times New Roman" w:hAnsi="Arial"/>
        </w:rPr>
      </w:pPr>
      <w:r w:rsidRPr="00574E90">
        <w:rPr>
          <w:rFonts w:ascii="Arial" w:eastAsia="Times New Roman" w:hAnsi="Arial"/>
        </w:rPr>
        <w:t>by individuals who wish to identify their personal training and development needs</w:t>
      </w:r>
    </w:p>
    <w:p w14:paraId="0F9B48B4" w14:textId="77777777" w:rsidR="00BF1221" w:rsidRPr="00574E90" w:rsidRDefault="00BF1221" w:rsidP="00A717C2">
      <w:pPr>
        <w:pStyle w:val="ListParagraph"/>
        <w:numPr>
          <w:ilvl w:val="0"/>
          <w:numId w:val="106"/>
        </w:numPr>
        <w:spacing w:after="0" w:line="240" w:lineRule="auto"/>
        <w:ind w:left="142" w:hanging="284"/>
        <w:jc w:val="both"/>
        <w:rPr>
          <w:rFonts w:ascii="Arial" w:eastAsia="Times New Roman" w:hAnsi="Arial"/>
        </w:rPr>
      </w:pPr>
      <w:r w:rsidRPr="00574E90">
        <w:rPr>
          <w:rFonts w:ascii="Arial" w:eastAsia="Times New Roman" w:hAnsi="Arial"/>
        </w:rPr>
        <w:t>by Governing Bodies or their Finance Committees to ascertain their collective financial management competencies</w:t>
      </w:r>
    </w:p>
    <w:p w14:paraId="5340D371" w14:textId="77777777" w:rsidR="00BF1221" w:rsidRPr="00574E90" w:rsidRDefault="00BF1221" w:rsidP="00F73940">
      <w:pPr>
        <w:spacing w:after="0" w:line="240" w:lineRule="auto"/>
        <w:ind w:left="-284"/>
        <w:jc w:val="both"/>
        <w:rPr>
          <w:rFonts w:ascii="Arial" w:eastAsia="Times New Roman" w:hAnsi="Arial"/>
        </w:rPr>
      </w:pPr>
    </w:p>
    <w:p w14:paraId="78FC7CC6" w14:textId="77777777" w:rsidR="00BF1221" w:rsidRPr="00574E90" w:rsidRDefault="00BF1221" w:rsidP="00F73940">
      <w:pPr>
        <w:spacing w:after="0" w:line="240" w:lineRule="auto"/>
        <w:ind w:left="-284"/>
        <w:jc w:val="both"/>
        <w:rPr>
          <w:rFonts w:ascii="Arial" w:eastAsia="Times New Roman" w:hAnsi="Arial"/>
        </w:rPr>
      </w:pPr>
      <w:r w:rsidRPr="00574E90">
        <w:rPr>
          <w:rFonts w:ascii="Arial" w:eastAsia="Times New Roman" w:hAnsi="Arial"/>
        </w:rPr>
        <w:t>It should be stressed that this is seen as a key development tool for both individuals and the Governing Body as a whole. Experience shows that for most schools only small numbers of governors will initially be at levels 1 and 2.</w:t>
      </w:r>
    </w:p>
    <w:p w14:paraId="094BB942" w14:textId="77777777" w:rsidR="00BF1221" w:rsidRPr="00574E90" w:rsidRDefault="00BF1221" w:rsidP="00F73940">
      <w:pPr>
        <w:spacing w:after="0" w:line="240" w:lineRule="auto"/>
        <w:ind w:left="-284"/>
        <w:jc w:val="both"/>
        <w:rPr>
          <w:rFonts w:ascii="Arial" w:eastAsia="Times New Roman" w:hAnsi="Arial"/>
        </w:rPr>
      </w:pPr>
    </w:p>
    <w:p w14:paraId="390EE03C" w14:textId="77777777" w:rsidR="00BF1221" w:rsidRPr="005001F5" w:rsidRDefault="00BF1221" w:rsidP="00F73940">
      <w:pPr>
        <w:keepNext/>
        <w:spacing w:after="0" w:line="240" w:lineRule="auto"/>
        <w:ind w:left="-284"/>
        <w:jc w:val="both"/>
        <w:rPr>
          <w:rFonts w:ascii="Arial" w:eastAsia="Times New Roman" w:hAnsi="Arial"/>
          <w:b/>
          <w:bCs/>
          <w:color w:val="242852" w:themeColor="text2"/>
          <w:sz w:val="24"/>
          <w:szCs w:val="24"/>
        </w:rPr>
      </w:pPr>
      <w:r w:rsidRPr="005001F5">
        <w:rPr>
          <w:rFonts w:ascii="Arial" w:eastAsia="Times New Roman" w:hAnsi="Arial"/>
          <w:b/>
          <w:bCs/>
          <w:color w:val="242852" w:themeColor="text2"/>
          <w:sz w:val="24"/>
          <w:szCs w:val="24"/>
        </w:rPr>
        <w:t>How to use the matrix</w:t>
      </w:r>
    </w:p>
    <w:p w14:paraId="0ABD2DAD" w14:textId="77777777" w:rsidR="00BF1221" w:rsidRPr="00574E90" w:rsidRDefault="00BF1221" w:rsidP="00F73940">
      <w:pPr>
        <w:spacing w:after="0" w:line="240" w:lineRule="auto"/>
        <w:ind w:left="-284"/>
        <w:jc w:val="both"/>
        <w:rPr>
          <w:rFonts w:ascii="Arial" w:eastAsia="Times New Roman" w:hAnsi="Arial"/>
        </w:rPr>
      </w:pPr>
    </w:p>
    <w:p w14:paraId="168DEB17" w14:textId="77777777" w:rsidR="00BF1221" w:rsidRPr="00574E90" w:rsidRDefault="00BF1221" w:rsidP="00F73940">
      <w:pPr>
        <w:spacing w:after="0" w:line="240" w:lineRule="auto"/>
        <w:ind w:left="-284"/>
        <w:jc w:val="both"/>
        <w:rPr>
          <w:rFonts w:ascii="Arial" w:eastAsia="Times New Roman" w:hAnsi="Arial"/>
        </w:rPr>
      </w:pPr>
      <w:r w:rsidRPr="00574E90">
        <w:rPr>
          <w:rFonts w:ascii="Arial" w:eastAsia="Times New Roman" w:hAnsi="Arial"/>
        </w:rPr>
        <w:t>Identify who within the Governing Body should have key financial competencies and fill in their details at th</w:t>
      </w:r>
      <w:r w:rsidR="001D7500">
        <w:rPr>
          <w:rFonts w:ascii="Arial" w:eastAsia="Times New Roman" w:hAnsi="Arial"/>
        </w:rPr>
        <w:t xml:space="preserve">e top of the grid. </w:t>
      </w:r>
      <w:r w:rsidRPr="00574E90">
        <w:rPr>
          <w:rFonts w:ascii="Arial" w:eastAsia="Times New Roman" w:hAnsi="Arial"/>
        </w:rPr>
        <w:t>This allows for the grid to be tailored to the individual schools Governing Body fin</w:t>
      </w:r>
      <w:r>
        <w:rPr>
          <w:rFonts w:ascii="Arial" w:eastAsia="Times New Roman" w:hAnsi="Arial"/>
        </w:rPr>
        <w:t>ancial management requirements.</w:t>
      </w:r>
      <w:r w:rsidR="001D7500">
        <w:rPr>
          <w:rFonts w:ascii="Arial" w:eastAsia="Times New Roman" w:hAnsi="Arial"/>
        </w:rPr>
        <w:t xml:space="preserve"> </w:t>
      </w:r>
      <w:r w:rsidRPr="00574E90">
        <w:rPr>
          <w:rFonts w:ascii="Arial" w:eastAsia="Times New Roman" w:hAnsi="Arial"/>
        </w:rPr>
        <w:t>The Key Financial Management competency is in bold (e</w:t>
      </w:r>
      <w:r>
        <w:rPr>
          <w:rFonts w:ascii="Arial" w:eastAsia="Times New Roman" w:hAnsi="Arial"/>
        </w:rPr>
        <w:t>.</w:t>
      </w:r>
      <w:r w:rsidRPr="00574E90">
        <w:rPr>
          <w:rFonts w:ascii="Arial" w:eastAsia="Times New Roman" w:hAnsi="Arial"/>
        </w:rPr>
        <w:t>g</w:t>
      </w:r>
      <w:r>
        <w:rPr>
          <w:rFonts w:ascii="Arial" w:eastAsia="Times New Roman" w:hAnsi="Arial"/>
        </w:rPr>
        <w:t>.</w:t>
      </w:r>
      <w:r w:rsidRPr="00574E90">
        <w:rPr>
          <w:rFonts w:ascii="Arial" w:eastAsia="Times New Roman" w:hAnsi="Arial"/>
        </w:rPr>
        <w:t xml:space="preserve"> the first is "provides strate</w:t>
      </w:r>
      <w:r>
        <w:rPr>
          <w:rFonts w:ascii="Arial" w:eastAsia="Times New Roman" w:hAnsi="Arial"/>
        </w:rPr>
        <w:t>gic leadership and management")</w:t>
      </w:r>
      <w:r w:rsidRPr="00574E90">
        <w:rPr>
          <w:rFonts w:ascii="Arial" w:eastAsia="Times New Roman" w:hAnsi="Arial"/>
        </w:rPr>
        <w:t xml:space="preserve"> and examples of the characteristics that demonstrate this competency are provided beneath it</w:t>
      </w:r>
      <w:r>
        <w:rPr>
          <w:rFonts w:ascii="Arial" w:eastAsia="Times New Roman" w:hAnsi="Arial"/>
        </w:rPr>
        <w:t>.</w:t>
      </w:r>
    </w:p>
    <w:p w14:paraId="5D808F65" w14:textId="77777777" w:rsidR="00BF1221" w:rsidRPr="00574E90" w:rsidRDefault="00BF1221" w:rsidP="00F73940">
      <w:pPr>
        <w:spacing w:after="0" w:line="240" w:lineRule="auto"/>
        <w:ind w:left="-284"/>
        <w:jc w:val="both"/>
        <w:rPr>
          <w:rFonts w:ascii="Arial" w:eastAsia="Times New Roman" w:hAnsi="Arial"/>
        </w:rPr>
      </w:pPr>
    </w:p>
    <w:p w14:paraId="2809FED1" w14:textId="77777777" w:rsidR="00BF1221" w:rsidRPr="00574E90" w:rsidRDefault="00BF1221" w:rsidP="00F73940">
      <w:pPr>
        <w:spacing w:after="0" w:line="240" w:lineRule="auto"/>
        <w:ind w:left="-284"/>
        <w:jc w:val="both"/>
        <w:rPr>
          <w:rFonts w:ascii="Arial" w:eastAsia="Times New Roman" w:hAnsi="Arial"/>
        </w:rPr>
      </w:pPr>
      <w:r w:rsidRPr="00574E90">
        <w:rPr>
          <w:rFonts w:ascii="Arial" w:eastAsia="Times New Roman" w:hAnsi="Arial"/>
        </w:rPr>
        <w:t>The aim, in completing the matrix, is to determine the relative Financial Management skills available within the Governing Body.  However, this needs to be related to the way that the Governing Body deals with financial management issues and so not all governors will need the highest levels of financial management competence. Typically, for a school with a Finance Committee, the Finance Committee members and the Chair of the Governing Body would be the most appropriate gov</w:t>
      </w:r>
      <w:r>
        <w:rPr>
          <w:rFonts w:ascii="Arial" w:eastAsia="Times New Roman" w:hAnsi="Arial"/>
        </w:rPr>
        <w:t xml:space="preserve">ernors to complete the matrix. </w:t>
      </w:r>
      <w:r w:rsidRPr="00574E90">
        <w:rPr>
          <w:rFonts w:ascii="Arial" w:eastAsia="Times New Roman" w:hAnsi="Arial"/>
        </w:rPr>
        <w:t xml:space="preserve">For schools without a Finance Committee the Chair of Governors, any governor specifically tasked with finance issues and those governors from the Governing Body who possess Financial Management Skills should complete the matrix.   </w:t>
      </w:r>
    </w:p>
    <w:p w14:paraId="22816BB3" w14:textId="77777777" w:rsidR="00BF1221" w:rsidRPr="00574E90" w:rsidRDefault="00BF1221" w:rsidP="00F73940">
      <w:pPr>
        <w:spacing w:after="0" w:line="240" w:lineRule="auto"/>
        <w:ind w:left="-284"/>
        <w:jc w:val="both"/>
        <w:rPr>
          <w:rFonts w:ascii="Arial" w:eastAsia="Times New Roman" w:hAnsi="Arial"/>
        </w:rPr>
      </w:pPr>
    </w:p>
    <w:p w14:paraId="5A0D6859" w14:textId="77777777" w:rsidR="00BF1221" w:rsidRPr="00574E90" w:rsidRDefault="00BF1221" w:rsidP="00F73940">
      <w:pPr>
        <w:spacing w:after="0" w:line="240" w:lineRule="auto"/>
        <w:ind w:left="-284"/>
        <w:jc w:val="both"/>
        <w:rPr>
          <w:rFonts w:ascii="Arial" w:eastAsia="Times New Roman" w:hAnsi="Arial"/>
        </w:rPr>
      </w:pPr>
      <w:r w:rsidRPr="00574E90">
        <w:rPr>
          <w:rFonts w:ascii="Arial" w:eastAsia="Times New Roman" w:hAnsi="Arial" w:cs="Arial"/>
        </w:rPr>
        <w:t>For each governor identified use the ratings</w:t>
      </w:r>
      <w:r w:rsidR="00983147">
        <w:rPr>
          <w:rFonts w:ascii="Arial" w:eastAsia="Times New Roman" w:hAnsi="Arial" w:cs="Arial"/>
        </w:rPr>
        <w:t xml:space="preserve"> (below) i.e.</w:t>
      </w:r>
      <w:r>
        <w:rPr>
          <w:rFonts w:ascii="Arial" w:eastAsia="Times New Roman" w:hAnsi="Arial" w:cs="Arial"/>
        </w:rPr>
        <w:t>1,2,3 &amp; 4</w:t>
      </w:r>
      <w:r w:rsidRPr="00574E90">
        <w:rPr>
          <w:rFonts w:ascii="Arial" w:eastAsia="Times New Roman" w:hAnsi="Arial" w:cs="Arial"/>
        </w:rPr>
        <w:t xml:space="preserve"> to </w:t>
      </w:r>
      <w:r>
        <w:rPr>
          <w:rFonts w:ascii="Arial" w:eastAsia="Times New Roman" w:hAnsi="Arial" w:cs="Arial"/>
        </w:rPr>
        <w:t>show</w:t>
      </w:r>
      <w:r w:rsidRPr="00574E90">
        <w:rPr>
          <w:rFonts w:ascii="Arial" w:eastAsia="Times New Roman" w:hAnsi="Arial" w:cs="Arial"/>
        </w:rPr>
        <w:t xml:space="preserve"> the level at which the </w:t>
      </w:r>
      <w:r>
        <w:rPr>
          <w:rFonts w:ascii="Arial" w:eastAsia="Times New Roman" w:hAnsi="Arial" w:cs="Arial"/>
        </w:rPr>
        <w:t>governor</w:t>
      </w:r>
      <w:r w:rsidRPr="00574E90">
        <w:rPr>
          <w:rFonts w:ascii="Arial" w:eastAsia="Times New Roman" w:hAnsi="Arial" w:cs="Arial"/>
        </w:rPr>
        <w:t xml:space="preserve"> has the relevant competencies by making reference to the key indicators</w:t>
      </w:r>
      <w:r w:rsidRPr="00574E90">
        <w:rPr>
          <w:rFonts w:ascii="Arial" w:eastAsia="Times New Roman" w:hAnsi="Arial"/>
        </w:rPr>
        <w:t xml:space="preserve"> and the typical examples.</w:t>
      </w:r>
    </w:p>
    <w:p w14:paraId="4F69129F" w14:textId="77777777" w:rsidR="00BF1221" w:rsidRPr="00574E90" w:rsidRDefault="00BF1221" w:rsidP="00F73940">
      <w:pPr>
        <w:spacing w:after="0" w:line="240" w:lineRule="auto"/>
        <w:ind w:left="-284"/>
        <w:jc w:val="both"/>
        <w:rPr>
          <w:rFonts w:ascii="Arial" w:eastAsia="Times New Roman" w:hAnsi="Arial"/>
        </w:rPr>
      </w:pPr>
    </w:p>
    <w:p w14:paraId="0CFC3402" w14:textId="77777777" w:rsidR="00BF1221" w:rsidRPr="00574E90" w:rsidRDefault="00BF1221" w:rsidP="00F73940">
      <w:pPr>
        <w:spacing w:after="0" w:line="240" w:lineRule="auto"/>
        <w:ind w:left="-284"/>
        <w:jc w:val="both"/>
        <w:rPr>
          <w:rFonts w:ascii="Arial" w:eastAsia="Times New Roman" w:hAnsi="Arial"/>
        </w:rPr>
      </w:pPr>
      <w:r w:rsidRPr="00574E90">
        <w:rPr>
          <w:rFonts w:ascii="Arial" w:eastAsia="Times New Roman" w:hAnsi="Arial"/>
        </w:rPr>
        <w:t>On completion, analyse the results to ensure the skills, knowledge and attitudes are spread across the staff in the most appropriate way i.e. there is not over or under concentration of competencies with one specific staff member.</w:t>
      </w:r>
      <w:r>
        <w:rPr>
          <w:rFonts w:ascii="Arial" w:eastAsia="Times New Roman" w:hAnsi="Arial"/>
        </w:rPr>
        <w:t xml:space="preserve"> Specific financial training may be identified.</w:t>
      </w:r>
    </w:p>
    <w:p w14:paraId="4263E6D3" w14:textId="77777777" w:rsidR="00BF1221" w:rsidRPr="00574E90" w:rsidRDefault="00BF1221" w:rsidP="00F73940">
      <w:pPr>
        <w:spacing w:after="0" w:line="240" w:lineRule="auto"/>
        <w:ind w:left="-284"/>
        <w:jc w:val="both"/>
        <w:rPr>
          <w:rFonts w:ascii="Arial" w:eastAsia="Times New Roman" w:hAnsi="Arial"/>
        </w:rPr>
      </w:pPr>
    </w:p>
    <w:p w14:paraId="0D9B0C0A" w14:textId="77777777" w:rsidR="00BF1221" w:rsidRPr="00454FCB" w:rsidRDefault="00BF1221" w:rsidP="00F73940">
      <w:pPr>
        <w:spacing w:after="0" w:line="240" w:lineRule="auto"/>
        <w:ind w:left="-284"/>
        <w:jc w:val="both"/>
        <w:rPr>
          <w:rFonts w:ascii="Arial" w:eastAsia="Times New Roman" w:hAnsi="Arial"/>
          <w:i/>
          <w:sz w:val="20"/>
          <w:szCs w:val="20"/>
        </w:rPr>
      </w:pPr>
      <w:r>
        <w:rPr>
          <w:rFonts w:ascii="Arial" w:eastAsia="Times New Roman" w:hAnsi="Arial"/>
          <w:i/>
          <w:sz w:val="20"/>
          <w:szCs w:val="20"/>
        </w:rPr>
        <w:t xml:space="preserve">NOTE: </w:t>
      </w:r>
      <w:r w:rsidRPr="00454FCB">
        <w:rPr>
          <w:rFonts w:ascii="Arial" w:eastAsia="Times New Roman" w:hAnsi="Arial"/>
          <w:i/>
          <w:sz w:val="20"/>
          <w:szCs w:val="20"/>
        </w:rPr>
        <w:t>A Key Point is that not all Governors need all these skills, but collectively the Governing Body (&amp; Finance Committee if it exists) will ideally have these competencies between them.</w:t>
      </w:r>
    </w:p>
    <w:p w14:paraId="102997E1" w14:textId="77777777" w:rsidR="00BF1221" w:rsidRPr="00574E90" w:rsidRDefault="00BF1221" w:rsidP="00F73940">
      <w:pPr>
        <w:spacing w:after="0" w:line="240" w:lineRule="auto"/>
        <w:ind w:left="-284"/>
        <w:jc w:val="both"/>
        <w:rPr>
          <w:rFonts w:ascii="Arial" w:eastAsia="Times New Roman" w:hAnsi="Arial"/>
          <w:b/>
        </w:rPr>
      </w:pPr>
    </w:p>
    <w:p w14:paraId="26B447B7" w14:textId="77777777" w:rsidR="00BF1221" w:rsidRDefault="00BF1221" w:rsidP="00F73940">
      <w:pPr>
        <w:ind w:left="-284"/>
        <w:jc w:val="center"/>
        <w:rPr>
          <w:rFonts w:ascii="Arial" w:hAnsi="Arial" w:cs="Arial"/>
          <w:b/>
          <w:color w:val="242852" w:themeColor="text2"/>
          <w:sz w:val="24"/>
          <w:szCs w:val="24"/>
        </w:rPr>
      </w:pPr>
    </w:p>
    <w:p w14:paraId="6D2FFB10" w14:textId="77777777" w:rsidR="00BF1221" w:rsidRDefault="00BF1221" w:rsidP="00F73940">
      <w:pPr>
        <w:ind w:left="-284"/>
        <w:jc w:val="center"/>
        <w:rPr>
          <w:rFonts w:ascii="Arial" w:hAnsi="Arial" w:cs="Arial"/>
          <w:b/>
          <w:color w:val="242852" w:themeColor="text2"/>
          <w:sz w:val="24"/>
          <w:szCs w:val="24"/>
        </w:rPr>
      </w:pPr>
    </w:p>
    <w:p w14:paraId="64BF8EDE" w14:textId="77777777" w:rsidR="00BF1221" w:rsidRDefault="00BF1221" w:rsidP="00F73940">
      <w:pPr>
        <w:ind w:left="-284"/>
        <w:jc w:val="center"/>
        <w:rPr>
          <w:rFonts w:ascii="Arial" w:hAnsi="Arial" w:cs="Arial"/>
          <w:b/>
          <w:color w:val="242852" w:themeColor="text2"/>
          <w:sz w:val="24"/>
          <w:szCs w:val="24"/>
        </w:rPr>
      </w:pPr>
    </w:p>
    <w:p w14:paraId="23D8D6CF" w14:textId="77777777" w:rsidR="00BF1221" w:rsidRDefault="00BF1221" w:rsidP="00F73940">
      <w:pPr>
        <w:ind w:left="-284"/>
        <w:jc w:val="center"/>
        <w:rPr>
          <w:rFonts w:ascii="Arial" w:hAnsi="Arial" w:cs="Arial"/>
          <w:b/>
          <w:color w:val="242852" w:themeColor="text2"/>
          <w:sz w:val="24"/>
          <w:szCs w:val="24"/>
        </w:rPr>
      </w:pPr>
    </w:p>
    <w:p w14:paraId="50B575DA" w14:textId="77777777" w:rsidR="00BF1221" w:rsidRDefault="00BF1221" w:rsidP="00F73940">
      <w:pPr>
        <w:ind w:left="-284"/>
        <w:rPr>
          <w:rFonts w:ascii="Arial" w:hAnsi="Arial" w:cs="Arial"/>
          <w:b/>
          <w:color w:val="242852" w:themeColor="text2"/>
          <w:sz w:val="24"/>
          <w:szCs w:val="24"/>
        </w:rPr>
      </w:pPr>
    </w:p>
    <w:p w14:paraId="5C76FDF1" w14:textId="77777777" w:rsidR="00BF1221" w:rsidRPr="00523848" w:rsidRDefault="00BF1221" w:rsidP="00F73940">
      <w:pPr>
        <w:ind w:left="-284"/>
        <w:jc w:val="center"/>
        <w:rPr>
          <w:rFonts w:asciiTheme="minorHAnsi" w:hAnsiTheme="minorHAnsi" w:cstheme="minorBidi"/>
        </w:rPr>
      </w:pPr>
      <w:r w:rsidRPr="00454FCB">
        <w:rPr>
          <w:rFonts w:ascii="Arial" w:hAnsi="Arial" w:cs="Arial"/>
          <w:b/>
          <w:color w:val="242852" w:themeColor="text2"/>
          <w:sz w:val="24"/>
          <w:szCs w:val="24"/>
        </w:rPr>
        <w:t>RATING SYSTEM</w:t>
      </w:r>
    </w:p>
    <w:tbl>
      <w:tblPr>
        <w:tblStyle w:val="TableGrid"/>
        <w:tblW w:w="9782" w:type="dxa"/>
        <w:tblInd w:w="-431" w:type="dxa"/>
        <w:tblLook w:val="04A0" w:firstRow="1" w:lastRow="0" w:firstColumn="1" w:lastColumn="0" w:noHBand="0" w:noVBand="1"/>
      </w:tblPr>
      <w:tblGrid>
        <w:gridCol w:w="2411"/>
        <w:gridCol w:w="2551"/>
        <w:gridCol w:w="2410"/>
        <w:gridCol w:w="2410"/>
      </w:tblGrid>
      <w:tr w:rsidR="00BF1221" w14:paraId="37F4ED71" w14:textId="77777777" w:rsidTr="00657DE8">
        <w:tc>
          <w:tcPr>
            <w:tcW w:w="2411" w:type="dxa"/>
            <w:shd w:val="clear" w:color="auto" w:fill="DFEBF5" w:themeFill="accent2" w:themeFillTint="33"/>
          </w:tcPr>
          <w:p w14:paraId="5BF8E6E8"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1</w:t>
            </w:r>
          </w:p>
        </w:tc>
        <w:tc>
          <w:tcPr>
            <w:tcW w:w="2551" w:type="dxa"/>
            <w:shd w:val="clear" w:color="auto" w:fill="DFEBF5" w:themeFill="accent2" w:themeFillTint="33"/>
          </w:tcPr>
          <w:p w14:paraId="76BF42BF"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2</w:t>
            </w:r>
          </w:p>
        </w:tc>
        <w:tc>
          <w:tcPr>
            <w:tcW w:w="2410" w:type="dxa"/>
            <w:shd w:val="clear" w:color="auto" w:fill="DFEBF5" w:themeFill="accent2" w:themeFillTint="33"/>
          </w:tcPr>
          <w:p w14:paraId="22708BE1"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3</w:t>
            </w:r>
          </w:p>
        </w:tc>
        <w:tc>
          <w:tcPr>
            <w:tcW w:w="2410" w:type="dxa"/>
            <w:shd w:val="clear" w:color="auto" w:fill="DFEBF5" w:themeFill="accent2" w:themeFillTint="33"/>
          </w:tcPr>
          <w:p w14:paraId="52B2FF31"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4</w:t>
            </w:r>
          </w:p>
        </w:tc>
      </w:tr>
      <w:tr w:rsidR="00BF1221" w14:paraId="3EE0A2D0" w14:textId="77777777" w:rsidTr="00657DE8">
        <w:tc>
          <w:tcPr>
            <w:tcW w:w="2411" w:type="dxa"/>
            <w:shd w:val="clear" w:color="auto" w:fill="DFEBF5" w:themeFill="accent2" w:themeFillTint="33"/>
          </w:tcPr>
          <w:p w14:paraId="4A45DE71"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Highly Competent</w:t>
            </w:r>
          </w:p>
        </w:tc>
        <w:tc>
          <w:tcPr>
            <w:tcW w:w="2551" w:type="dxa"/>
            <w:shd w:val="clear" w:color="auto" w:fill="DFEBF5" w:themeFill="accent2" w:themeFillTint="33"/>
          </w:tcPr>
          <w:p w14:paraId="75737F72"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Competent</w:t>
            </w:r>
          </w:p>
        </w:tc>
        <w:tc>
          <w:tcPr>
            <w:tcW w:w="2410" w:type="dxa"/>
            <w:shd w:val="clear" w:color="auto" w:fill="DFEBF5" w:themeFill="accent2" w:themeFillTint="33"/>
          </w:tcPr>
          <w:p w14:paraId="6AED35EB"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Developing</w:t>
            </w:r>
          </w:p>
        </w:tc>
        <w:tc>
          <w:tcPr>
            <w:tcW w:w="2410" w:type="dxa"/>
            <w:shd w:val="clear" w:color="auto" w:fill="DFEBF5" w:themeFill="accent2" w:themeFillTint="33"/>
          </w:tcPr>
          <w:p w14:paraId="293A5BCD"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Not Yet Developed</w:t>
            </w:r>
          </w:p>
        </w:tc>
      </w:tr>
      <w:tr w:rsidR="00BF1221" w14:paraId="1254F3AF" w14:textId="77777777" w:rsidTr="00BF1221">
        <w:tc>
          <w:tcPr>
            <w:tcW w:w="2411" w:type="dxa"/>
            <w:vAlign w:val="center"/>
          </w:tcPr>
          <w:p w14:paraId="4AD2C926" w14:textId="77777777" w:rsidR="00BF1221" w:rsidRPr="00574E90" w:rsidRDefault="00BF1221" w:rsidP="00657DE8">
            <w:pPr>
              <w:spacing w:before="20" w:after="20"/>
              <w:ind w:left="34" w:hanging="34"/>
              <w:rPr>
                <w:rFonts w:ascii="Arial" w:hAnsi="Arial" w:cs="Arial"/>
                <w:sz w:val="20"/>
                <w:szCs w:val="20"/>
              </w:rPr>
            </w:pPr>
            <w:r w:rsidRPr="00574E90">
              <w:rPr>
                <w:rFonts w:ascii="Arial" w:hAnsi="Arial" w:cs="Arial"/>
                <w:sz w:val="20"/>
                <w:szCs w:val="20"/>
              </w:rPr>
              <w:t>Where relevant to the competency or example, the following apply to the individual concerned:</w:t>
            </w:r>
          </w:p>
          <w:p w14:paraId="137B8A81" w14:textId="77777777" w:rsidR="00BF1221" w:rsidRPr="00574E90" w:rsidRDefault="00BF1221" w:rsidP="00657DE8">
            <w:pPr>
              <w:numPr>
                <w:ilvl w:val="0"/>
                <w:numId w:val="107"/>
              </w:numPr>
              <w:tabs>
                <w:tab w:val="clear" w:pos="360"/>
                <w:tab w:val="num" w:pos="171"/>
              </w:tabs>
              <w:spacing w:before="20" w:after="20" w:line="240" w:lineRule="auto"/>
              <w:ind w:left="176" w:hanging="176"/>
              <w:rPr>
                <w:rFonts w:ascii="Arial" w:hAnsi="Arial" w:cs="Arial"/>
                <w:sz w:val="20"/>
                <w:szCs w:val="20"/>
              </w:rPr>
            </w:pPr>
            <w:r w:rsidRPr="00574E90">
              <w:rPr>
                <w:rFonts w:ascii="Arial" w:hAnsi="Arial" w:cs="Arial"/>
                <w:sz w:val="20"/>
                <w:szCs w:val="20"/>
              </w:rPr>
              <w:t>this is an area in which you have significant practical experience</w:t>
            </w:r>
          </w:p>
          <w:p w14:paraId="057D2639" w14:textId="77777777" w:rsidR="00BF1221" w:rsidRPr="00574E90" w:rsidRDefault="00BF1221" w:rsidP="00657DE8">
            <w:pPr>
              <w:numPr>
                <w:ilvl w:val="0"/>
                <w:numId w:val="107"/>
              </w:numPr>
              <w:tabs>
                <w:tab w:val="clear" w:pos="360"/>
                <w:tab w:val="num" w:pos="171"/>
              </w:tabs>
              <w:spacing w:before="20" w:after="20" w:line="240" w:lineRule="auto"/>
              <w:ind w:left="176" w:hanging="176"/>
              <w:rPr>
                <w:rFonts w:ascii="Arial" w:hAnsi="Arial" w:cs="Arial"/>
                <w:sz w:val="20"/>
                <w:szCs w:val="20"/>
              </w:rPr>
            </w:pPr>
            <w:r w:rsidRPr="00574E90">
              <w:rPr>
                <w:rFonts w:ascii="Arial" w:hAnsi="Arial" w:cs="Arial"/>
                <w:sz w:val="20"/>
                <w:szCs w:val="20"/>
              </w:rPr>
              <w:t>this is something that you undertake on a regular basis</w:t>
            </w:r>
          </w:p>
          <w:p w14:paraId="2D300464" w14:textId="77777777" w:rsidR="00BF1221" w:rsidRPr="00574E90" w:rsidRDefault="00BF1221" w:rsidP="00657DE8">
            <w:pPr>
              <w:numPr>
                <w:ilvl w:val="0"/>
                <w:numId w:val="107"/>
              </w:numPr>
              <w:tabs>
                <w:tab w:val="clear" w:pos="360"/>
                <w:tab w:val="num" w:pos="171"/>
              </w:tabs>
              <w:spacing w:before="20" w:after="20" w:line="240" w:lineRule="auto"/>
              <w:ind w:left="176" w:hanging="176"/>
              <w:rPr>
                <w:rFonts w:ascii="Arial" w:hAnsi="Arial" w:cs="Arial"/>
                <w:sz w:val="20"/>
                <w:szCs w:val="20"/>
              </w:rPr>
            </w:pPr>
            <w:r w:rsidRPr="00574E90">
              <w:rPr>
                <w:rFonts w:ascii="Arial" w:hAnsi="Arial" w:cs="Arial"/>
                <w:sz w:val="20"/>
                <w:szCs w:val="20"/>
              </w:rPr>
              <w:t>this is a personal characteristic or style that you demonstrate all of the time</w:t>
            </w:r>
          </w:p>
          <w:p w14:paraId="26254633" w14:textId="77777777" w:rsidR="00BF1221" w:rsidRPr="009A60B1" w:rsidRDefault="00BF1221" w:rsidP="00657DE8">
            <w:pPr>
              <w:numPr>
                <w:ilvl w:val="0"/>
                <w:numId w:val="107"/>
              </w:numPr>
              <w:tabs>
                <w:tab w:val="clear" w:pos="360"/>
                <w:tab w:val="num" w:pos="171"/>
              </w:tabs>
              <w:spacing w:before="20" w:after="20" w:line="240" w:lineRule="auto"/>
              <w:ind w:left="176" w:hanging="176"/>
              <w:rPr>
                <w:rFonts w:ascii="Arial" w:hAnsi="Arial" w:cs="Arial"/>
                <w:sz w:val="20"/>
                <w:szCs w:val="20"/>
              </w:rPr>
            </w:pPr>
            <w:r w:rsidRPr="00574E90">
              <w:rPr>
                <w:rFonts w:ascii="Arial" w:hAnsi="Arial" w:cs="Arial"/>
                <w:sz w:val="20"/>
                <w:szCs w:val="20"/>
              </w:rPr>
              <w:t>there is a regular programme of activities to maintain technical competence</w:t>
            </w:r>
          </w:p>
        </w:tc>
        <w:tc>
          <w:tcPr>
            <w:tcW w:w="2551" w:type="dxa"/>
          </w:tcPr>
          <w:p w14:paraId="7F02CC25" w14:textId="77777777" w:rsidR="00BF1221" w:rsidRPr="00574E90" w:rsidRDefault="00BF1221" w:rsidP="00657DE8">
            <w:pPr>
              <w:spacing w:before="20" w:after="20"/>
              <w:rPr>
                <w:rFonts w:ascii="Arial" w:eastAsia="Times New Roman" w:hAnsi="Arial" w:cs="Arial"/>
                <w:sz w:val="20"/>
                <w:szCs w:val="20"/>
              </w:rPr>
            </w:pPr>
            <w:r w:rsidRPr="00574E90">
              <w:rPr>
                <w:rFonts w:ascii="Arial" w:eastAsia="Times New Roman" w:hAnsi="Arial" w:cs="Arial"/>
                <w:sz w:val="20"/>
                <w:szCs w:val="20"/>
              </w:rPr>
              <w:t>Where relevant to the competency or example, the following apply to the individual concerned:</w:t>
            </w:r>
          </w:p>
          <w:p w14:paraId="295E9B6F" w14:textId="77777777" w:rsidR="00BF1221" w:rsidRPr="00574E90" w:rsidRDefault="00BF1221" w:rsidP="00657DE8">
            <w:pPr>
              <w:numPr>
                <w:ilvl w:val="0"/>
                <w:numId w:val="108"/>
              </w:numPr>
              <w:spacing w:before="20" w:after="20" w:line="240" w:lineRule="auto"/>
              <w:ind w:left="175" w:hanging="175"/>
              <w:rPr>
                <w:rFonts w:ascii="Arial" w:eastAsia="Times New Roman" w:hAnsi="Arial" w:cs="Arial"/>
                <w:sz w:val="20"/>
                <w:szCs w:val="20"/>
              </w:rPr>
            </w:pPr>
            <w:r w:rsidRPr="00574E90">
              <w:rPr>
                <w:rFonts w:ascii="Arial" w:eastAsia="Times New Roman" w:hAnsi="Arial" w:cs="Arial"/>
                <w:sz w:val="20"/>
                <w:szCs w:val="20"/>
              </w:rPr>
              <w:t>this is an area in which you have some practical experience</w:t>
            </w:r>
          </w:p>
          <w:p w14:paraId="2D7DABB2" w14:textId="77777777" w:rsidR="00BF1221" w:rsidRPr="00574E90" w:rsidRDefault="00BF1221" w:rsidP="00657DE8">
            <w:pPr>
              <w:numPr>
                <w:ilvl w:val="0"/>
                <w:numId w:val="108"/>
              </w:numPr>
              <w:spacing w:before="20" w:after="20" w:line="240" w:lineRule="auto"/>
              <w:ind w:left="175" w:hanging="175"/>
              <w:rPr>
                <w:rFonts w:ascii="Arial" w:eastAsia="Times New Roman" w:hAnsi="Arial" w:cs="Arial"/>
                <w:sz w:val="20"/>
                <w:szCs w:val="20"/>
              </w:rPr>
            </w:pPr>
            <w:r w:rsidRPr="00574E90">
              <w:rPr>
                <w:rFonts w:ascii="Arial" w:eastAsia="Times New Roman" w:hAnsi="Arial" w:cs="Arial"/>
                <w:sz w:val="20"/>
                <w:szCs w:val="20"/>
              </w:rPr>
              <w:t>this is something that you undertake on an infrequent basis</w:t>
            </w:r>
          </w:p>
          <w:p w14:paraId="4930923F" w14:textId="77777777" w:rsidR="00BF1221" w:rsidRPr="00574E90" w:rsidRDefault="00BF1221" w:rsidP="00657DE8">
            <w:pPr>
              <w:numPr>
                <w:ilvl w:val="0"/>
                <w:numId w:val="108"/>
              </w:numPr>
              <w:spacing w:before="20" w:after="20" w:line="240" w:lineRule="auto"/>
              <w:ind w:left="175" w:hanging="175"/>
              <w:rPr>
                <w:rFonts w:ascii="Arial" w:eastAsia="Times New Roman" w:hAnsi="Arial" w:cs="Arial"/>
                <w:sz w:val="20"/>
                <w:szCs w:val="20"/>
              </w:rPr>
            </w:pPr>
            <w:r w:rsidRPr="00574E90">
              <w:rPr>
                <w:rFonts w:ascii="Arial" w:eastAsia="Times New Roman" w:hAnsi="Arial" w:cs="Arial"/>
                <w:sz w:val="20"/>
                <w:szCs w:val="20"/>
              </w:rPr>
              <w:t>this is a personal characteristic or style that you demonstrate most of the time</w:t>
            </w:r>
          </w:p>
          <w:p w14:paraId="676758C5" w14:textId="77777777" w:rsidR="00BF1221" w:rsidRPr="00574E90" w:rsidRDefault="00BF1221" w:rsidP="00657DE8">
            <w:pPr>
              <w:pStyle w:val="ListParagraph"/>
              <w:numPr>
                <w:ilvl w:val="0"/>
                <w:numId w:val="108"/>
              </w:numPr>
              <w:spacing w:after="0" w:line="240" w:lineRule="auto"/>
              <w:ind w:left="175" w:hanging="175"/>
              <w:rPr>
                <w:rFonts w:ascii="Arial" w:hAnsi="Arial" w:cs="Arial"/>
                <w:sz w:val="20"/>
                <w:szCs w:val="20"/>
              </w:rPr>
            </w:pPr>
            <w:r w:rsidRPr="00574E90">
              <w:rPr>
                <w:rFonts w:ascii="Arial" w:eastAsia="Times New Roman" w:hAnsi="Arial" w:cs="Arial"/>
                <w:sz w:val="20"/>
                <w:szCs w:val="20"/>
              </w:rPr>
              <w:t>there is a regular programme of activities to maintain technical competence</w:t>
            </w:r>
          </w:p>
        </w:tc>
        <w:tc>
          <w:tcPr>
            <w:tcW w:w="2410" w:type="dxa"/>
          </w:tcPr>
          <w:p w14:paraId="02C56E43" w14:textId="77777777" w:rsidR="00BF1221" w:rsidRPr="00574E90" w:rsidRDefault="00BF1221" w:rsidP="00657DE8">
            <w:pPr>
              <w:spacing w:before="20" w:after="20"/>
              <w:rPr>
                <w:rFonts w:ascii="Arial" w:eastAsia="Times New Roman" w:hAnsi="Arial" w:cs="Arial"/>
                <w:sz w:val="20"/>
                <w:szCs w:val="20"/>
              </w:rPr>
            </w:pPr>
            <w:r w:rsidRPr="00574E90">
              <w:rPr>
                <w:rFonts w:ascii="Arial" w:eastAsia="Times New Roman" w:hAnsi="Arial" w:cs="Arial"/>
                <w:sz w:val="20"/>
                <w:szCs w:val="20"/>
              </w:rPr>
              <w:t>Where relevant to the competency or example, the following apply to the individual concerned:</w:t>
            </w:r>
          </w:p>
          <w:p w14:paraId="6B23BB02" w14:textId="77777777" w:rsidR="00BF1221" w:rsidRPr="00574E90" w:rsidRDefault="00BF1221" w:rsidP="00657DE8">
            <w:pPr>
              <w:pStyle w:val="ListParagraph"/>
              <w:numPr>
                <w:ilvl w:val="0"/>
                <w:numId w:val="109"/>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this is an area in which you have little practical experience</w:t>
            </w:r>
          </w:p>
          <w:p w14:paraId="54CA1E2F" w14:textId="77777777" w:rsidR="00BF1221" w:rsidRPr="00574E90" w:rsidRDefault="00BF1221" w:rsidP="00657DE8">
            <w:pPr>
              <w:pStyle w:val="ListParagraph"/>
              <w:numPr>
                <w:ilvl w:val="0"/>
                <w:numId w:val="109"/>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 xml:space="preserve">this is something that you rarely undertake </w:t>
            </w:r>
          </w:p>
          <w:p w14:paraId="68F4D58D" w14:textId="77777777" w:rsidR="00BF1221" w:rsidRPr="00574E90" w:rsidRDefault="00BF1221" w:rsidP="00657DE8">
            <w:pPr>
              <w:pStyle w:val="ListParagraph"/>
              <w:numPr>
                <w:ilvl w:val="0"/>
                <w:numId w:val="109"/>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this is a personal characteristic or style that you demonstrate some of the time</w:t>
            </w:r>
          </w:p>
          <w:p w14:paraId="13B17252" w14:textId="77777777" w:rsidR="00BF1221" w:rsidRPr="00574E90" w:rsidRDefault="00BF1221" w:rsidP="00657DE8">
            <w:pPr>
              <w:pStyle w:val="ListParagraph"/>
              <w:numPr>
                <w:ilvl w:val="0"/>
                <w:numId w:val="109"/>
              </w:numPr>
              <w:spacing w:after="0" w:line="240" w:lineRule="auto"/>
              <w:ind w:left="176" w:hanging="176"/>
              <w:rPr>
                <w:rFonts w:ascii="Arial" w:hAnsi="Arial" w:cs="Arial"/>
                <w:sz w:val="20"/>
                <w:szCs w:val="20"/>
              </w:rPr>
            </w:pPr>
            <w:r w:rsidRPr="00574E90">
              <w:rPr>
                <w:rFonts w:ascii="Arial" w:eastAsia="Times New Roman" w:hAnsi="Arial" w:cs="Arial"/>
                <w:sz w:val="20"/>
                <w:szCs w:val="20"/>
              </w:rPr>
              <w:t>there is a programme of activities to develop the technical competence in this area</w:t>
            </w:r>
          </w:p>
        </w:tc>
        <w:tc>
          <w:tcPr>
            <w:tcW w:w="2410" w:type="dxa"/>
          </w:tcPr>
          <w:p w14:paraId="197B5D14" w14:textId="77777777" w:rsidR="00BF1221" w:rsidRPr="00574E90" w:rsidRDefault="00BF1221" w:rsidP="00657DE8">
            <w:pPr>
              <w:spacing w:before="20" w:after="20"/>
              <w:ind w:left="34" w:hanging="34"/>
              <w:rPr>
                <w:rFonts w:ascii="Arial" w:eastAsia="Times New Roman" w:hAnsi="Arial" w:cs="Arial"/>
                <w:sz w:val="20"/>
                <w:szCs w:val="20"/>
              </w:rPr>
            </w:pPr>
            <w:r w:rsidRPr="00574E90">
              <w:rPr>
                <w:rFonts w:ascii="Arial" w:eastAsia="Times New Roman" w:hAnsi="Arial" w:cs="Arial"/>
                <w:sz w:val="20"/>
                <w:szCs w:val="20"/>
              </w:rPr>
              <w:t>Where relevant to the competency or example, the following apply to the individual concerned:</w:t>
            </w:r>
          </w:p>
          <w:p w14:paraId="2CAE7EF7" w14:textId="77777777" w:rsidR="00BF1221" w:rsidRPr="00574E90" w:rsidRDefault="00BF1221" w:rsidP="00657DE8">
            <w:pPr>
              <w:pStyle w:val="ListParagraph"/>
              <w:numPr>
                <w:ilvl w:val="0"/>
                <w:numId w:val="110"/>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this is an area in which you have no practical experience</w:t>
            </w:r>
          </w:p>
          <w:p w14:paraId="3D499422" w14:textId="77777777" w:rsidR="00BF1221" w:rsidRPr="00574E90" w:rsidRDefault="00BF1221" w:rsidP="00657DE8">
            <w:pPr>
              <w:pStyle w:val="ListParagraph"/>
              <w:numPr>
                <w:ilvl w:val="0"/>
                <w:numId w:val="110"/>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 xml:space="preserve">this is something that you have never undertaken </w:t>
            </w:r>
          </w:p>
          <w:p w14:paraId="4AC4C45A" w14:textId="77777777" w:rsidR="00BF1221" w:rsidRPr="00574E90" w:rsidRDefault="00BF1221" w:rsidP="00657DE8">
            <w:pPr>
              <w:pStyle w:val="ListParagraph"/>
              <w:numPr>
                <w:ilvl w:val="0"/>
                <w:numId w:val="110"/>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 xml:space="preserve">this is a personal characteristic or style that you rarely demonstrate </w:t>
            </w:r>
          </w:p>
          <w:p w14:paraId="79AD8F07" w14:textId="77777777" w:rsidR="00BF1221" w:rsidRPr="00574E90" w:rsidRDefault="00BF1221" w:rsidP="00657DE8">
            <w:pPr>
              <w:pStyle w:val="ListParagraph"/>
              <w:numPr>
                <w:ilvl w:val="0"/>
                <w:numId w:val="110"/>
              </w:numPr>
              <w:spacing w:after="0" w:line="240" w:lineRule="auto"/>
              <w:ind w:left="176" w:hanging="176"/>
              <w:rPr>
                <w:rFonts w:ascii="Arial" w:hAnsi="Arial" w:cs="Arial"/>
                <w:sz w:val="20"/>
                <w:szCs w:val="20"/>
              </w:rPr>
            </w:pPr>
            <w:r w:rsidRPr="00574E90">
              <w:rPr>
                <w:rFonts w:ascii="Arial" w:eastAsia="Times New Roman" w:hAnsi="Arial" w:cs="Arial"/>
                <w:sz w:val="20"/>
                <w:szCs w:val="20"/>
              </w:rPr>
              <w:t>there is no progra</w:t>
            </w:r>
            <w:r>
              <w:rPr>
                <w:rFonts w:ascii="Arial" w:eastAsia="Times New Roman" w:hAnsi="Arial" w:cs="Arial"/>
                <w:sz w:val="20"/>
                <w:szCs w:val="20"/>
              </w:rPr>
              <w:t xml:space="preserve">mme of activities to develop </w:t>
            </w:r>
            <w:r w:rsidRPr="00574E90">
              <w:rPr>
                <w:rFonts w:ascii="Arial" w:eastAsia="Times New Roman" w:hAnsi="Arial" w:cs="Arial"/>
                <w:sz w:val="20"/>
                <w:szCs w:val="20"/>
              </w:rPr>
              <w:t xml:space="preserve"> technical competence in this area</w:t>
            </w:r>
          </w:p>
        </w:tc>
      </w:tr>
    </w:tbl>
    <w:p w14:paraId="60154907" w14:textId="77777777" w:rsidR="00BF1221" w:rsidRDefault="00BF1221" w:rsidP="00F73940">
      <w:pPr>
        <w:ind w:left="-284"/>
        <w:jc w:val="both"/>
      </w:pPr>
    </w:p>
    <w:p w14:paraId="2B9F842F" w14:textId="77777777" w:rsidR="00BF1221" w:rsidRDefault="00BF1221" w:rsidP="00F73940">
      <w:pPr>
        <w:ind w:left="-284"/>
        <w:jc w:val="center"/>
      </w:pPr>
      <w:r>
        <w:rPr>
          <w:rFonts w:ascii="Arial" w:hAnsi="Arial" w:cs="Arial"/>
          <w:b/>
          <w:color w:val="242852" w:themeColor="text2"/>
        </w:rPr>
        <w:t xml:space="preserve">GOVERNOR </w:t>
      </w:r>
      <w:r w:rsidRPr="00813A3F">
        <w:rPr>
          <w:rFonts w:ascii="Arial" w:hAnsi="Arial" w:cs="Arial"/>
          <w:b/>
          <w:color w:val="242852" w:themeColor="text2"/>
        </w:rPr>
        <w:t>FINANCIAL MANAGEMENT COMPETENCIES</w:t>
      </w:r>
      <w:r>
        <w:rPr>
          <w:rFonts w:ascii="Arial" w:hAnsi="Arial" w:cs="Arial"/>
          <w:b/>
          <w:color w:val="242852" w:themeColor="text2"/>
        </w:rPr>
        <w:t xml:space="preserve"> MATRIX</w:t>
      </w:r>
    </w:p>
    <w:tbl>
      <w:tblPr>
        <w:tblStyle w:val="TableGrid"/>
        <w:tblW w:w="9782" w:type="dxa"/>
        <w:tblInd w:w="-431" w:type="dxa"/>
        <w:tblLayout w:type="fixed"/>
        <w:tblLook w:val="04A0" w:firstRow="1" w:lastRow="0" w:firstColumn="1" w:lastColumn="0" w:noHBand="0" w:noVBand="1"/>
      </w:tblPr>
      <w:tblGrid>
        <w:gridCol w:w="5246"/>
        <w:gridCol w:w="1417"/>
        <w:gridCol w:w="1560"/>
        <w:gridCol w:w="1559"/>
      </w:tblGrid>
      <w:tr w:rsidR="00BF1221" w14:paraId="19A097A2" w14:textId="77777777" w:rsidTr="00657DE8">
        <w:tc>
          <w:tcPr>
            <w:tcW w:w="5246" w:type="dxa"/>
            <w:shd w:val="clear" w:color="auto" w:fill="DFEBF5" w:themeFill="accent2" w:themeFillTint="33"/>
          </w:tcPr>
          <w:p w14:paraId="219ED578" w14:textId="77777777" w:rsidR="00BF1221" w:rsidRDefault="00BF1221" w:rsidP="00F73940">
            <w:pPr>
              <w:ind w:left="-284"/>
            </w:pPr>
          </w:p>
        </w:tc>
        <w:tc>
          <w:tcPr>
            <w:tcW w:w="4536" w:type="dxa"/>
            <w:gridSpan w:val="3"/>
            <w:shd w:val="clear" w:color="auto" w:fill="DFEBF5" w:themeFill="accent2" w:themeFillTint="33"/>
          </w:tcPr>
          <w:p w14:paraId="657020A0" w14:textId="77777777" w:rsidR="00BF1221" w:rsidRDefault="00BF1221" w:rsidP="00657DE8">
            <w:r w:rsidRPr="00813A3F">
              <w:rPr>
                <w:rFonts w:ascii="Arial" w:hAnsi="Arial" w:cs="Arial"/>
                <w:b/>
                <w:color w:val="242852" w:themeColor="text2"/>
              </w:rPr>
              <w:t>GOVERNORS WITH FINANCIAL MANAGEMENT RESPONSIBILITIES</w:t>
            </w:r>
          </w:p>
        </w:tc>
      </w:tr>
      <w:tr w:rsidR="00BF1221" w14:paraId="13171C37" w14:textId="77777777" w:rsidTr="00657DE8">
        <w:tc>
          <w:tcPr>
            <w:tcW w:w="5246" w:type="dxa"/>
            <w:shd w:val="clear" w:color="auto" w:fill="DFEBF5" w:themeFill="accent2" w:themeFillTint="33"/>
          </w:tcPr>
          <w:p w14:paraId="40E5DED8" w14:textId="77777777" w:rsidR="00BF1221" w:rsidRPr="00EB4A03" w:rsidRDefault="00B32B92" w:rsidP="00F73940">
            <w:pPr>
              <w:ind w:left="-284"/>
              <w:jc w:val="center"/>
              <w:rPr>
                <w:rFonts w:ascii="Arial" w:hAnsi="Arial" w:cs="Arial"/>
                <w:b/>
              </w:rPr>
            </w:pPr>
            <w:r>
              <w:rPr>
                <w:rFonts w:ascii="Arial" w:hAnsi="Arial" w:cs="Arial"/>
                <w:b/>
                <w:color w:val="242852" w:themeColor="text2"/>
              </w:rPr>
              <w:t>Key Indicators</w:t>
            </w:r>
          </w:p>
        </w:tc>
        <w:tc>
          <w:tcPr>
            <w:tcW w:w="1417" w:type="dxa"/>
            <w:shd w:val="clear" w:color="auto" w:fill="DFEBF5" w:themeFill="accent2" w:themeFillTint="33"/>
          </w:tcPr>
          <w:p w14:paraId="4DA2D8C3" w14:textId="77777777" w:rsidR="00BF1221" w:rsidRDefault="00BF1221" w:rsidP="00657DE8">
            <w:pPr>
              <w:ind w:left="34"/>
            </w:pPr>
            <w:r w:rsidRPr="00813A3F">
              <w:rPr>
                <w:rFonts w:ascii="Arial" w:hAnsi="Arial" w:cs="Arial"/>
                <w:b/>
                <w:color w:val="242852" w:themeColor="text2"/>
              </w:rPr>
              <w:t>Chair of Governing Body</w:t>
            </w:r>
          </w:p>
        </w:tc>
        <w:tc>
          <w:tcPr>
            <w:tcW w:w="1560" w:type="dxa"/>
            <w:shd w:val="clear" w:color="auto" w:fill="DFEBF5" w:themeFill="accent2" w:themeFillTint="33"/>
          </w:tcPr>
          <w:p w14:paraId="7B6297F0" w14:textId="77777777" w:rsidR="00BF1221" w:rsidRDefault="00BF1221" w:rsidP="00657DE8">
            <w:r>
              <w:rPr>
                <w:rFonts w:ascii="Arial" w:hAnsi="Arial" w:cs="Arial"/>
                <w:b/>
                <w:color w:val="242852" w:themeColor="text2"/>
              </w:rPr>
              <w:t xml:space="preserve">Governor 1 </w:t>
            </w:r>
            <w:r w:rsidRPr="00813A3F">
              <w:rPr>
                <w:rFonts w:ascii="Arial" w:hAnsi="Arial" w:cs="Arial"/>
                <w:b/>
                <w:color w:val="242852" w:themeColor="text2"/>
              </w:rPr>
              <w:t>with Finance Role</w:t>
            </w:r>
          </w:p>
        </w:tc>
        <w:tc>
          <w:tcPr>
            <w:tcW w:w="1559" w:type="dxa"/>
            <w:shd w:val="clear" w:color="auto" w:fill="DFEBF5" w:themeFill="accent2" w:themeFillTint="33"/>
          </w:tcPr>
          <w:p w14:paraId="106BCFFF" w14:textId="77777777" w:rsidR="00BF1221" w:rsidRDefault="00BF1221" w:rsidP="00657DE8">
            <w:r w:rsidRPr="00813A3F">
              <w:rPr>
                <w:rFonts w:ascii="Arial" w:hAnsi="Arial" w:cs="Arial"/>
                <w:b/>
                <w:color w:val="242852" w:themeColor="text2"/>
              </w:rPr>
              <w:t xml:space="preserve">Governor </w:t>
            </w:r>
            <w:r>
              <w:rPr>
                <w:rFonts w:ascii="Arial" w:hAnsi="Arial" w:cs="Arial"/>
                <w:b/>
                <w:color w:val="242852" w:themeColor="text2"/>
              </w:rPr>
              <w:t xml:space="preserve">2 </w:t>
            </w:r>
            <w:r w:rsidRPr="00813A3F">
              <w:rPr>
                <w:rFonts w:ascii="Arial" w:hAnsi="Arial" w:cs="Arial"/>
                <w:b/>
                <w:color w:val="242852" w:themeColor="text2"/>
              </w:rPr>
              <w:t>with Finance Role</w:t>
            </w:r>
          </w:p>
        </w:tc>
      </w:tr>
      <w:tr w:rsidR="00BF1221" w14:paraId="335492F2" w14:textId="77777777" w:rsidTr="0008701F">
        <w:tc>
          <w:tcPr>
            <w:tcW w:w="5246" w:type="dxa"/>
            <w:shd w:val="clear" w:color="auto" w:fill="DFEBF5" w:themeFill="accent2" w:themeFillTint="33"/>
          </w:tcPr>
          <w:p w14:paraId="78A234C1" w14:textId="77777777" w:rsidR="00BF1221" w:rsidRPr="0008701F" w:rsidRDefault="0008701F" w:rsidP="0008701F">
            <w:pPr>
              <w:spacing w:line="240" w:lineRule="auto"/>
              <w:rPr>
                <w:rFonts w:ascii="Arial" w:hAnsi="Arial" w:cs="Arial"/>
                <w:b/>
                <w:i/>
                <w:color w:val="000000" w:themeColor="text1"/>
              </w:rPr>
            </w:pPr>
            <w:r>
              <w:rPr>
                <w:rFonts w:ascii="Arial" w:hAnsi="Arial" w:cs="Arial"/>
                <w:b/>
                <w:i/>
                <w:color w:val="242852" w:themeColor="text2"/>
              </w:rPr>
              <w:t xml:space="preserve">1 </w:t>
            </w:r>
            <w:r w:rsidR="00BF1221" w:rsidRPr="0008701F">
              <w:rPr>
                <w:rFonts w:ascii="Arial" w:hAnsi="Arial" w:cs="Arial"/>
                <w:b/>
                <w:i/>
                <w:color w:val="242852" w:themeColor="text2"/>
              </w:rPr>
              <w:t>PROVIDES STRATEGIC LEADERSHIP</w:t>
            </w:r>
          </w:p>
        </w:tc>
        <w:tc>
          <w:tcPr>
            <w:tcW w:w="1417" w:type="dxa"/>
          </w:tcPr>
          <w:p w14:paraId="01CEDAF6" w14:textId="77777777" w:rsidR="00BF1221" w:rsidRDefault="00BF1221" w:rsidP="00F73940">
            <w:pPr>
              <w:ind w:left="-284"/>
              <w:jc w:val="both"/>
            </w:pPr>
          </w:p>
        </w:tc>
        <w:tc>
          <w:tcPr>
            <w:tcW w:w="1560" w:type="dxa"/>
          </w:tcPr>
          <w:p w14:paraId="77B2B2CE" w14:textId="77777777" w:rsidR="00BF1221" w:rsidRDefault="00BF1221" w:rsidP="00F73940">
            <w:pPr>
              <w:ind w:left="-284"/>
              <w:jc w:val="both"/>
            </w:pPr>
          </w:p>
        </w:tc>
        <w:tc>
          <w:tcPr>
            <w:tcW w:w="1559" w:type="dxa"/>
          </w:tcPr>
          <w:p w14:paraId="1D8285D2" w14:textId="77777777" w:rsidR="00BF1221" w:rsidRDefault="00BF1221" w:rsidP="00F73940">
            <w:pPr>
              <w:ind w:left="-284"/>
              <w:jc w:val="both"/>
            </w:pPr>
          </w:p>
        </w:tc>
      </w:tr>
      <w:tr w:rsidR="00BF1221" w14:paraId="35A8C2C4" w14:textId="77777777" w:rsidTr="00D73ADA">
        <w:tc>
          <w:tcPr>
            <w:tcW w:w="5246" w:type="dxa"/>
            <w:shd w:val="clear" w:color="auto" w:fill="DFEBF5" w:themeFill="accent2" w:themeFillTint="33"/>
          </w:tcPr>
          <w:p w14:paraId="4E961698" w14:textId="77777777" w:rsidR="00BF1221" w:rsidRPr="00D73ADA" w:rsidRDefault="00BF1221" w:rsidP="00657DE8">
            <w:pPr>
              <w:spacing w:line="240" w:lineRule="auto"/>
              <w:jc w:val="both"/>
            </w:pPr>
            <w:r w:rsidRPr="00D73ADA">
              <w:rPr>
                <w:rFonts w:ascii="Arial" w:hAnsi="Arial" w:cs="Arial"/>
                <w:b/>
                <w:color w:val="242852" w:themeColor="text2"/>
              </w:rPr>
              <w:t>Leads the development of strategic plans:</w:t>
            </w:r>
          </w:p>
        </w:tc>
        <w:tc>
          <w:tcPr>
            <w:tcW w:w="1417" w:type="dxa"/>
            <w:shd w:val="clear" w:color="auto" w:fill="DFEBF5" w:themeFill="accent2" w:themeFillTint="33"/>
          </w:tcPr>
          <w:p w14:paraId="6EEDA666" w14:textId="77777777" w:rsidR="00BF1221" w:rsidRPr="00657DE8" w:rsidRDefault="00BF1221" w:rsidP="00F73940">
            <w:pPr>
              <w:ind w:left="-284"/>
              <w:jc w:val="both"/>
            </w:pPr>
          </w:p>
        </w:tc>
        <w:tc>
          <w:tcPr>
            <w:tcW w:w="1560" w:type="dxa"/>
            <w:shd w:val="clear" w:color="auto" w:fill="DFEBF5" w:themeFill="accent2" w:themeFillTint="33"/>
          </w:tcPr>
          <w:p w14:paraId="2E158773" w14:textId="77777777" w:rsidR="00BF1221" w:rsidRPr="00657DE8" w:rsidRDefault="00BF1221" w:rsidP="00F73940">
            <w:pPr>
              <w:ind w:left="-284"/>
              <w:jc w:val="both"/>
            </w:pPr>
          </w:p>
        </w:tc>
        <w:tc>
          <w:tcPr>
            <w:tcW w:w="1559" w:type="dxa"/>
            <w:shd w:val="clear" w:color="auto" w:fill="DFEBF5" w:themeFill="accent2" w:themeFillTint="33"/>
          </w:tcPr>
          <w:p w14:paraId="0AFA0BF1" w14:textId="77777777" w:rsidR="00BF1221" w:rsidRPr="00657DE8" w:rsidRDefault="00BF1221" w:rsidP="00F73940">
            <w:pPr>
              <w:ind w:left="-284"/>
              <w:jc w:val="both"/>
            </w:pPr>
          </w:p>
        </w:tc>
      </w:tr>
      <w:tr w:rsidR="00BF1221" w14:paraId="20776D0C" w14:textId="77777777" w:rsidTr="00BF1221">
        <w:trPr>
          <w:trHeight w:val="611"/>
        </w:trPr>
        <w:tc>
          <w:tcPr>
            <w:tcW w:w="5246" w:type="dxa"/>
          </w:tcPr>
          <w:p w14:paraId="2644A51B" w14:textId="77777777" w:rsidR="00BF1221" w:rsidRDefault="00BF1221" w:rsidP="00657DE8">
            <w:pPr>
              <w:spacing w:line="240" w:lineRule="auto"/>
              <w:jc w:val="both"/>
            </w:pPr>
            <w:r w:rsidRPr="00813A3F">
              <w:rPr>
                <w:rFonts w:ascii="Arial" w:eastAsia="Times New Roman" w:hAnsi="Arial" w:cs="Arial"/>
                <w:sz w:val="20"/>
                <w:szCs w:val="20"/>
              </w:rPr>
              <w:t>Has knowledge and understanding of school priorities, aims and objectives and takes a long-term view</w:t>
            </w:r>
          </w:p>
        </w:tc>
        <w:tc>
          <w:tcPr>
            <w:tcW w:w="1417" w:type="dxa"/>
          </w:tcPr>
          <w:p w14:paraId="327ED6B9" w14:textId="77777777" w:rsidR="00BF1221" w:rsidRDefault="00BF1221" w:rsidP="00F73940">
            <w:pPr>
              <w:ind w:left="-284"/>
              <w:jc w:val="both"/>
            </w:pPr>
          </w:p>
        </w:tc>
        <w:tc>
          <w:tcPr>
            <w:tcW w:w="1560" w:type="dxa"/>
          </w:tcPr>
          <w:p w14:paraId="47004FD9" w14:textId="77777777" w:rsidR="00BF1221" w:rsidRDefault="00BF1221" w:rsidP="00F73940">
            <w:pPr>
              <w:ind w:left="-284"/>
              <w:jc w:val="both"/>
            </w:pPr>
          </w:p>
        </w:tc>
        <w:tc>
          <w:tcPr>
            <w:tcW w:w="1559" w:type="dxa"/>
          </w:tcPr>
          <w:p w14:paraId="72040D19" w14:textId="77777777" w:rsidR="00BF1221" w:rsidRDefault="00BF1221" w:rsidP="00F73940">
            <w:pPr>
              <w:ind w:left="-284"/>
              <w:jc w:val="both"/>
            </w:pPr>
          </w:p>
        </w:tc>
      </w:tr>
      <w:tr w:rsidR="00BF1221" w14:paraId="0D9F8FFE" w14:textId="77777777" w:rsidTr="00BF1221">
        <w:tc>
          <w:tcPr>
            <w:tcW w:w="5246" w:type="dxa"/>
          </w:tcPr>
          <w:p w14:paraId="209F2DAB" w14:textId="77777777" w:rsidR="00BF1221" w:rsidRDefault="00BF1221" w:rsidP="00657DE8">
            <w:pPr>
              <w:spacing w:line="240" w:lineRule="auto"/>
              <w:jc w:val="both"/>
            </w:pPr>
            <w:r w:rsidRPr="00813A3F">
              <w:rPr>
                <w:rFonts w:ascii="Arial" w:eastAsia="Times New Roman" w:hAnsi="Arial" w:cs="Arial"/>
                <w:sz w:val="20"/>
                <w:szCs w:val="20"/>
              </w:rPr>
              <w:t>Knows the strategic level that governors should operate at</w:t>
            </w:r>
          </w:p>
        </w:tc>
        <w:tc>
          <w:tcPr>
            <w:tcW w:w="1417" w:type="dxa"/>
          </w:tcPr>
          <w:p w14:paraId="15A7B777" w14:textId="77777777" w:rsidR="00BF1221" w:rsidRDefault="00BF1221" w:rsidP="00F73940">
            <w:pPr>
              <w:ind w:left="-284"/>
              <w:jc w:val="both"/>
            </w:pPr>
          </w:p>
        </w:tc>
        <w:tc>
          <w:tcPr>
            <w:tcW w:w="1560" w:type="dxa"/>
          </w:tcPr>
          <w:p w14:paraId="5E360880" w14:textId="77777777" w:rsidR="00BF1221" w:rsidRDefault="00BF1221" w:rsidP="00F73940">
            <w:pPr>
              <w:ind w:left="-284"/>
              <w:jc w:val="both"/>
            </w:pPr>
          </w:p>
        </w:tc>
        <w:tc>
          <w:tcPr>
            <w:tcW w:w="1559" w:type="dxa"/>
          </w:tcPr>
          <w:p w14:paraId="59F10026" w14:textId="77777777" w:rsidR="00BF1221" w:rsidRDefault="00BF1221" w:rsidP="00F73940">
            <w:pPr>
              <w:ind w:left="-284"/>
              <w:jc w:val="both"/>
            </w:pPr>
          </w:p>
        </w:tc>
      </w:tr>
      <w:tr w:rsidR="00BF1221" w14:paraId="5AEE9155" w14:textId="77777777" w:rsidTr="00BF1221">
        <w:tc>
          <w:tcPr>
            <w:tcW w:w="5246" w:type="dxa"/>
          </w:tcPr>
          <w:p w14:paraId="3D63C31D" w14:textId="77777777" w:rsidR="00BF1221" w:rsidRDefault="00BF1221" w:rsidP="00657DE8">
            <w:pPr>
              <w:spacing w:line="240" w:lineRule="auto"/>
              <w:jc w:val="both"/>
            </w:pPr>
            <w:r w:rsidRPr="00813A3F">
              <w:rPr>
                <w:rFonts w:ascii="Arial" w:eastAsia="Times New Roman" w:hAnsi="Arial" w:cs="Arial"/>
                <w:sz w:val="20"/>
                <w:szCs w:val="20"/>
              </w:rPr>
              <w:t>Able to articulate strategic priorities and objectives clearly</w:t>
            </w:r>
          </w:p>
        </w:tc>
        <w:tc>
          <w:tcPr>
            <w:tcW w:w="1417" w:type="dxa"/>
          </w:tcPr>
          <w:p w14:paraId="37410015" w14:textId="77777777" w:rsidR="00BF1221" w:rsidRDefault="00BF1221" w:rsidP="00F73940">
            <w:pPr>
              <w:ind w:left="-284"/>
              <w:jc w:val="both"/>
            </w:pPr>
          </w:p>
        </w:tc>
        <w:tc>
          <w:tcPr>
            <w:tcW w:w="1560" w:type="dxa"/>
          </w:tcPr>
          <w:p w14:paraId="53AD0995" w14:textId="77777777" w:rsidR="00BF1221" w:rsidRDefault="00BF1221" w:rsidP="00F73940">
            <w:pPr>
              <w:ind w:left="-284"/>
              <w:jc w:val="both"/>
            </w:pPr>
          </w:p>
        </w:tc>
        <w:tc>
          <w:tcPr>
            <w:tcW w:w="1559" w:type="dxa"/>
          </w:tcPr>
          <w:p w14:paraId="30557ECF" w14:textId="77777777" w:rsidR="00BF1221" w:rsidRDefault="00BF1221" w:rsidP="00F73940">
            <w:pPr>
              <w:ind w:left="-284"/>
              <w:jc w:val="both"/>
            </w:pPr>
          </w:p>
        </w:tc>
      </w:tr>
      <w:tr w:rsidR="00BF1221" w14:paraId="233E3ABE" w14:textId="77777777" w:rsidTr="00BF1221">
        <w:tc>
          <w:tcPr>
            <w:tcW w:w="5246" w:type="dxa"/>
          </w:tcPr>
          <w:p w14:paraId="0D4A4452" w14:textId="77777777" w:rsidR="00BF1221" w:rsidRDefault="00BF1221" w:rsidP="00657DE8">
            <w:pPr>
              <w:spacing w:line="240" w:lineRule="auto"/>
              <w:jc w:val="both"/>
            </w:pPr>
            <w:r w:rsidRPr="00813A3F">
              <w:rPr>
                <w:rFonts w:ascii="Arial" w:eastAsia="Times New Roman" w:hAnsi="Arial" w:cs="Arial"/>
                <w:sz w:val="20"/>
                <w:szCs w:val="20"/>
              </w:rPr>
              <w:t>Can assimilate the financial implications of school priorities</w:t>
            </w:r>
          </w:p>
        </w:tc>
        <w:tc>
          <w:tcPr>
            <w:tcW w:w="1417" w:type="dxa"/>
          </w:tcPr>
          <w:p w14:paraId="752BBA7A" w14:textId="77777777" w:rsidR="00BF1221" w:rsidRDefault="00BF1221" w:rsidP="00F73940">
            <w:pPr>
              <w:ind w:left="-284"/>
              <w:jc w:val="both"/>
            </w:pPr>
          </w:p>
        </w:tc>
        <w:tc>
          <w:tcPr>
            <w:tcW w:w="1560" w:type="dxa"/>
          </w:tcPr>
          <w:p w14:paraId="299DDF78" w14:textId="77777777" w:rsidR="00BF1221" w:rsidRDefault="00BF1221" w:rsidP="00F73940">
            <w:pPr>
              <w:ind w:left="-284"/>
              <w:jc w:val="both"/>
            </w:pPr>
          </w:p>
        </w:tc>
        <w:tc>
          <w:tcPr>
            <w:tcW w:w="1559" w:type="dxa"/>
          </w:tcPr>
          <w:p w14:paraId="2892CFE5" w14:textId="77777777" w:rsidR="00BF1221" w:rsidRDefault="00BF1221" w:rsidP="00F73940">
            <w:pPr>
              <w:ind w:left="-284"/>
              <w:jc w:val="both"/>
            </w:pPr>
          </w:p>
        </w:tc>
      </w:tr>
      <w:tr w:rsidR="00BF1221" w14:paraId="0874A95A" w14:textId="77777777" w:rsidTr="00BF1221">
        <w:tc>
          <w:tcPr>
            <w:tcW w:w="5246" w:type="dxa"/>
          </w:tcPr>
          <w:p w14:paraId="2560477E" w14:textId="77777777" w:rsidR="00BF1221" w:rsidRDefault="00BF1221" w:rsidP="00657DE8">
            <w:pPr>
              <w:spacing w:line="240" w:lineRule="auto"/>
              <w:jc w:val="both"/>
            </w:pPr>
            <w:r w:rsidRPr="00813A3F">
              <w:rPr>
                <w:rFonts w:ascii="Arial" w:eastAsia="Times New Roman" w:hAnsi="Arial" w:cs="Arial"/>
                <w:sz w:val="20"/>
                <w:szCs w:val="20"/>
              </w:rPr>
              <w:t xml:space="preserve">Delegates tasks to Head Teacher or </w:t>
            </w:r>
            <w:r>
              <w:rPr>
                <w:rFonts w:ascii="Arial" w:eastAsia="Times New Roman" w:hAnsi="Arial" w:cs="Arial"/>
                <w:sz w:val="20"/>
                <w:szCs w:val="20"/>
              </w:rPr>
              <w:t>SBM/</w:t>
            </w:r>
            <w:r w:rsidRPr="00813A3F">
              <w:rPr>
                <w:rFonts w:ascii="Arial" w:eastAsia="Times New Roman" w:hAnsi="Arial" w:cs="Arial"/>
                <w:sz w:val="20"/>
                <w:szCs w:val="20"/>
              </w:rPr>
              <w:t>Bursar providing them with necessary direction, guidance and authority to undertake the task(s)</w:t>
            </w:r>
          </w:p>
        </w:tc>
        <w:tc>
          <w:tcPr>
            <w:tcW w:w="1417" w:type="dxa"/>
          </w:tcPr>
          <w:p w14:paraId="79A376A6" w14:textId="77777777" w:rsidR="00BF1221" w:rsidRDefault="00BF1221" w:rsidP="00F73940">
            <w:pPr>
              <w:ind w:left="-284"/>
              <w:jc w:val="both"/>
            </w:pPr>
          </w:p>
        </w:tc>
        <w:tc>
          <w:tcPr>
            <w:tcW w:w="1560" w:type="dxa"/>
          </w:tcPr>
          <w:p w14:paraId="0F0BC242" w14:textId="77777777" w:rsidR="00BF1221" w:rsidRDefault="00BF1221" w:rsidP="00F73940">
            <w:pPr>
              <w:ind w:left="-284"/>
              <w:jc w:val="both"/>
            </w:pPr>
          </w:p>
        </w:tc>
        <w:tc>
          <w:tcPr>
            <w:tcW w:w="1559" w:type="dxa"/>
          </w:tcPr>
          <w:p w14:paraId="51280C82" w14:textId="77777777" w:rsidR="00BF1221" w:rsidRDefault="00BF1221" w:rsidP="00F73940">
            <w:pPr>
              <w:ind w:left="-284"/>
              <w:jc w:val="both"/>
            </w:pPr>
          </w:p>
        </w:tc>
      </w:tr>
      <w:tr w:rsidR="00BF1221" w14:paraId="49624629" w14:textId="77777777" w:rsidTr="001B2ED8">
        <w:trPr>
          <w:trHeight w:val="274"/>
        </w:trPr>
        <w:tc>
          <w:tcPr>
            <w:tcW w:w="5246" w:type="dxa"/>
          </w:tcPr>
          <w:p w14:paraId="7E91982A" w14:textId="77777777" w:rsidR="00BF1221" w:rsidRDefault="00BF1221" w:rsidP="00657DE8">
            <w:pPr>
              <w:spacing w:line="240" w:lineRule="auto"/>
              <w:jc w:val="both"/>
            </w:pPr>
            <w:r w:rsidRPr="00813A3F">
              <w:rPr>
                <w:rFonts w:ascii="Arial" w:eastAsia="Times New Roman" w:hAnsi="Arial" w:cs="Arial"/>
                <w:sz w:val="20"/>
                <w:szCs w:val="20"/>
              </w:rPr>
              <w:t>Acts with integrity and sets a good example</w:t>
            </w:r>
          </w:p>
        </w:tc>
        <w:tc>
          <w:tcPr>
            <w:tcW w:w="1417" w:type="dxa"/>
          </w:tcPr>
          <w:p w14:paraId="3287857C" w14:textId="77777777" w:rsidR="00BF1221" w:rsidRDefault="00BF1221" w:rsidP="00F73940">
            <w:pPr>
              <w:ind w:left="-284"/>
              <w:jc w:val="both"/>
            </w:pPr>
          </w:p>
        </w:tc>
        <w:tc>
          <w:tcPr>
            <w:tcW w:w="1560" w:type="dxa"/>
          </w:tcPr>
          <w:p w14:paraId="1418B433" w14:textId="77777777" w:rsidR="00BF1221" w:rsidRDefault="00BF1221" w:rsidP="00F73940">
            <w:pPr>
              <w:ind w:left="-284"/>
              <w:jc w:val="both"/>
            </w:pPr>
          </w:p>
        </w:tc>
        <w:tc>
          <w:tcPr>
            <w:tcW w:w="1559" w:type="dxa"/>
          </w:tcPr>
          <w:p w14:paraId="12C5CD51" w14:textId="77777777" w:rsidR="00BF1221" w:rsidRDefault="00BF1221" w:rsidP="00F73940">
            <w:pPr>
              <w:ind w:left="-284"/>
              <w:jc w:val="both"/>
            </w:pPr>
          </w:p>
        </w:tc>
      </w:tr>
      <w:tr w:rsidR="00BF1221" w14:paraId="32219806" w14:textId="77777777" w:rsidTr="00BF1221">
        <w:tc>
          <w:tcPr>
            <w:tcW w:w="5246" w:type="dxa"/>
          </w:tcPr>
          <w:p w14:paraId="5A2A7367" w14:textId="77777777" w:rsidR="00BF1221" w:rsidRDefault="00BF1221" w:rsidP="00657DE8">
            <w:pPr>
              <w:spacing w:line="240" w:lineRule="auto"/>
              <w:jc w:val="both"/>
            </w:pPr>
            <w:r w:rsidRPr="00813A3F">
              <w:rPr>
                <w:rFonts w:ascii="Arial" w:eastAsia="Times New Roman" w:hAnsi="Arial" w:cs="Arial"/>
                <w:sz w:val="20"/>
                <w:szCs w:val="20"/>
              </w:rPr>
              <w:t>Promotes team working between governors and staff</w:t>
            </w:r>
          </w:p>
        </w:tc>
        <w:tc>
          <w:tcPr>
            <w:tcW w:w="1417" w:type="dxa"/>
          </w:tcPr>
          <w:p w14:paraId="299A0E76" w14:textId="77777777" w:rsidR="00BF1221" w:rsidRDefault="00BF1221" w:rsidP="00F73940">
            <w:pPr>
              <w:ind w:left="-284"/>
              <w:jc w:val="both"/>
            </w:pPr>
          </w:p>
        </w:tc>
        <w:tc>
          <w:tcPr>
            <w:tcW w:w="1560" w:type="dxa"/>
          </w:tcPr>
          <w:p w14:paraId="162988C1" w14:textId="77777777" w:rsidR="00BF1221" w:rsidRDefault="00BF1221" w:rsidP="00F73940">
            <w:pPr>
              <w:ind w:left="-284"/>
              <w:jc w:val="both"/>
            </w:pPr>
          </w:p>
        </w:tc>
        <w:tc>
          <w:tcPr>
            <w:tcW w:w="1559" w:type="dxa"/>
          </w:tcPr>
          <w:p w14:paraId="52701D51" w14:textId="77777777" w:rsidR="00BF1221" w:rsidRDefault="00BF1221" w:rsidP="00F73940">
            <w:pPr>
              <w:ind w:left="-284"/>
              <w:jc w:val="both"/>
            </w:pPr>
          </w:p>
        </w:tc>
      </w:tr>
      <w:tr w:rsidR="00BF1221" w14:paraId="71E322C8" w14:textId="77777777" w:rsidTr="00D73ADA">
        <w:tc>
          <w:tcPr>
            <w:tcW w:w="5246" w:type="dxa"/>
            <w:shd w:val="clear" w:color="auto" w:fill="DFEBF5" w:themeFill="accent2" w:themeFillTint="33"/>
          </w:tcPr>
          <w:p w14:paraId="4DD1F1B9" w14:textId="77777777" w:rsidR="00BF1221" w:rsidRPr="00D73ADA" w:rsidRDefault="00BF1221" w:rsidP="00657DE8">
            <w:pPr>
              <w:spacing w:before="20" w:after="20" w:line="240" w:lineRule="auto"/>
              <w:rPr>
                <w:rFonts w:ascii="Arial" w:eastAsia="Times New Roman" w:hAnsi="Arial"/>
                <w:b/>
                <w:bCs/>
                <w:color w:val="242852" w:themeColor="text2"/>
              </w:rPr>
            </w:pPr>
            <w:r w:rsidRPr="00D73ADA">
              <w:rPr>
                <w:rFonts w:ascii="Arial" w:eastAsia="Times New Roman" w:hAnsi="Arial"/>
                <w:b/>
                <w:bCs/>
                <w:color w:val="242852" w:themeColor="text2"/>
              </w:rPr>
              <w:t>Able to identify viable options and select or recommends those most likely to achieve the School’s goals and objectives:</w:t>
            </w:r>
          </w:p>
        </w:tc>
        <w:tc>
          <w:tcPr>
            <w:tcW w:w="1417" w:type="dxa"/>
            <w:shd w:val="clear" w:color="auto" w:fill="DFEBF5" w:themeFill="accent2" w:themeFillTint="33"/>
          </w:tcPr>
          <w:p w14:paraId="0A33345B" w14:textId="77777777" w:rsidR="00BF1221" w:rsidRDefault="00BF1221" w:rsidP="00F73940">
            <w:pPr>
              <w:ind w:left="-284"/>
              <w:jc w:val="both"/>
            </w:pPr>
          </w:p>
        </w:tc>
        <w:tc>
          <w:tcPr>
            <w:tcW w:w="1560" w:type="dxa"/>
            <w:shd w:val="clear" w:color="auto" w:fill="DFEBF5" w:themeFill="accent2" w:themeFillTint="33"/>
          </w:tcPr>
          <w:p w14:paraId="696C3AFB" w14:textId="77777777" w:rsidR="00BF1221" w:rsidRDefault="00BF1221" w:rsidP="00F73940">
            <w:pPr>
              <w:ind w:left="-284"/>
              <w:jc w:val="both"/>
            </w:pPr>
          </w:p>
        </w:tc>
        <w:tc>
          <w:tcPr>
            <w:tcW w:w="1559" w:type="dxa"/>
            <w:shd w:val="clear" w:color="auto" w:fill="DFEBF5" w:themeFill="accent2" w:themeFillTint="33"/>
          </w:tcPr>
          <w:p w14:paraId="781FAAAA" w14:textId="77777777" w:rsidR="00BF1221" w:rsidRDefault="00BF1221" w:rsidP="00F73940">
            <w:pPr>
              <w:ind w:left="-284"/>
              <w:jc w:val="both"/>
            </w:pPr>
          </w:p>
        </w:tc>
      </w:tr>
      <w:tr w:rsidR="00BF1221" w14:paraId="67AC76C1" w14:textId="77777777" w:rsidTr="00657DE8">
        <w:tc>
          <w:tcPr>
            <w:tcW w:w="5246" w:type="dxa"/>
          </w:tcPr>
          <w:p w14:paraId="31BA4992" w14:textId="77777777" w:rsidR="00BF1221" w:rsidRPr="00651D86" w:rsidRDefault="00BF1221" w:rsidP="00657DE8">
            <w:pPr>
              <w:spacing w:before="20" w:after="20" w:line="240" w:lineRule="auto"/>
              <w:rPr>
                <w:rFonts w:ascii="Arial" w:eastAsia="Times New Roman" w:hAnsi="Arial"/>
                <w:sz w:val="20"/>
                <w:szCs w:val="20"/>
              </w:rPr>
            </w:pPr>
            <w:r w:rsidRPr="00651D86">
              <w:rPr>
                <w:rFonts w:ascii="Arial" w:eastAsia="Times New Roman" w:hAnsi="Arial"/>
                <w:sz w:val="20"/>
                <w:szCs w:val="20"/>
              </w:rPr>
              <w:t>Able to use information provided by staff in a useful way</w:t>
            </w:r>
          </w:p>
        </w:tc>
        <w:tc>
          <w:tcPr>
            <w:tcW w:w="1417" w:type="dxa"/>
            <w:shd w:val="clear" w:color="auto" w:fill="FFFFFF" w:themeFill="background1"/>
          </w:tcPr>
          <w:p w14:paraId="52A523B4" w14:textId="77777777" w:rsidR="00BF1221" w:rsidRDefault="00BF1221" w:rsidP="00F73940">
            <w:pPr>
              <w:ind w:left="-284"/>
              <w:jc w:val="both"/>
            </w:pPr>
          </w:p>
        </w:tc>
        <w:tc>
          <w:tcPr>
            <w:tcW w:w="1560" w:type="dxa"/>
            <w:shd w:val="clear" w:color="auto" w:fill="FFFFFF" w:themeFill="background1"/>
          </w:tcPr>
          <w:p w14:paraId="24579D0A" w14:textId="77777777" w:rsidR="00BF1221" w:rsidRDefault="00BF1221" w:rsidP="00F73940">
            <w:pPr>
              <w:ind w:left="-284"/>
              <w:jc w:val="both"/>
            </w:pPr>
          </w:p>
        </w:tc>
        <w:tc>
          <w:tcPr>
            <w:tcW w:w="1559" w:type="dxa"/>
            <w:shd w:val="clear" w:color="auto" w:fill="FFFFFF" w:themeFill="background1"/>
          </w:tcPr>
          <w:p w14:paraId="50304AA5" w14:textId="77777777" w:rsidR="00BF1221" w:rsidRDefault="00BF1221" w:rsidP="00F73940">
            <w:pPr>
              <w:ind w:left="-284"/>
              <w:jc w:val="both"/>
            </w:pPr>
          </w:p>
        </w:tc>
      </w:tr>
      <w:tr w:rsidR="00BF1221" w14:paraId="01A824D2" w14:textId="77777777" w:rsidTr="00657DE8">
        <w:tc>
          <w:tcPr>
            <w:tcW w:w="5246" w:type="dxa"/>
          </w:tcPr>
          <w:p w14:paraId="5E54A9A5" w14:textId="77777777" w:rsidR="00BF1221" w:rsidRPr="00651D86" w:rsidRDefault="00BF1221" w:rsidP="00657DE8">
            <w:pPr>
              <w:spacing w:before="20" w:after="20" w:line="240" w:lineRule="auto"/>
              <w:rPr>
                <w:rFonts w:ascii="Arial" w:eastAsia="Times New Roman" w:hAnsi="Arial"/>
                <w:sz w:val="20"/>
                <w:szCs w:val="20"/>
              </w:rPr>
            </w:pPr>
            <w:r w:rsidRPr="00651D86">
              <w:rPr>
                <w:rFonts w:ascii="Arial" w:eastAsia="Times New Roman" w:hAnsi="Arial"/>
                <w:sz w:val="20"/>
                <w:szCs w:val="20"/>
              </w:rPr>
              <w:t>Will take necessary decisions, even if difficult</w:t>
            </w:r>
          </w:p>
        </w:tc>
        <w:tc>
          <w:tcPr>
            <w:tcW w:w="1417" w:type="dxa"/>
            <w:shd w:val="clear" w:color="auto" w:fill="FFFFFF" w:themeFill="background1"/>
          </w:tcPr>
          <w:p w14:paraId="70FD0F7B" w14:textId="77777777" w:rsidR="00BF1221" w:rsidRDefault="00BF1221" w:rsidP="00F73940">
            <w:pPr>
              <w:ind w:left="-284"/>
              <w:jc w:val="both"/>
            </w:pPr>
          </w:p>
        </w:tc>
        <w:tc>
          <w:tcPr>
            <w:tcW w:w="1560" w:type="dxa"/>
            <w:shd w:val="clear" w:color="auto" w:fill="FFFFFF" w:themeFill="background1"/>
          </w:tcPr>
          <w:p w14:paraId="3747DB25" w14:textId="77777777" w:rsidR="00BF1221" w:rsidRDefault="00BF1221" w:rsidP="00F73940">
            <w:pPr>
              <w:ind w:left="-284"/>
              <w:jc w:val="both"/>
            </w:pPr>
          </w:p>
        </w:tc>
        <w:tc>
          <w:tcPr>
            <w:tcW w:w="1559" w:type="dxa"/>
            <w:shd w:val="clear" w:color="auto" w:fill="FFFFFF" w:themeFill="background1"/>
          </w:tcPr>
          <w:p w14:paraId="5AAEDEDA" w14:textId="77777777" w:rsidR="00BF1221" w:rsidRDefault="00BF1221" w:rsidP="00F73940">
            <w:pPr>
              <w:ind w:left="-284"/>
              <w:jc w:val="both"/>
            </w:pPr>
          </w:p>
        </w:tc>
      </w:tr>
      <w:tr w:rsidR="00BF1221" w14:paraId="14D6A542" w14:textId="77777777" w:rsidTr="00657DE8">
        <w:tc>
          <w:tcPr>
            <w:tcW w:w="5246" w:type="dxa"/>
          </w:tcPr>
          <w:p w14:paraId="2A9934AD" w14:textId="77777777" w:rsidR="00BF1221" w:rsidRPr="00651D86" w:rsidRDefault="00BF1221" w:rsidP="00657DE8">
            <w:pPr>
              <w:spacing w:before="20" w:after="20" w:line="240" w:lineRule="auto"/>
              <w:rPr>
                <w:rFonts w:ascii="Arial" w:eastAsia="Times New Roman" w:hAnsi="Arial"/>
                <w:color w:val="000000"/>
                <w:sz w:val="20"/>
                <w:szCs w:val="20"/>
              </w:rPr>
            </w:pPr>
            <w:r w:rsidRPr="00651D86">
              <w:rPr>
                <w:rFonts w:ascii="Arial" w:eastAsia="Times New Roman" w:hAnsi="Arial"/>
                <w:sz w:val="20"/>
                <w:szCs w:val="20"/>
              </w:rPr>
              <w:t xml:space="preserve">Able to develop creative or innovative solutions to problems </w:t>
            </w:r>
            <w:r>
              <w:rPr>
                <w:rFonts w:ascii="Arial" w:eastAsia="Times New Roman" w:hAnsi="Arial"/>
                <w:sz w:val="20"/>
                <w:szCs w:val="20"/>
              </w:rPr>
              <w:t>(e.g. uses lateral thinking)</w:t>
            </w:r>
          </w:p>
        </w:tc>
        <w:tc>
          <w:tcPr>
            <w:tcW w:w="1417" w:type="dxa"/>
            <w:shd w:val="clear" w:color="auto" w:fill="FFFFFF" w:themeFill="background1"/>
          </w:tcPr>
          <w:p w14:paraId="5286A704" w14:textId="77777777" w:rsidR="00BF1221" w:rsidRDefault="00BF1221" w:rsidP="00F73940">
            <w:pPr>
              <w:ind w:left="-284"/>
              <w:jc w:val="both"/>
            </w:pPr>
          </w:p>
        </w:tc>
        <w:tc>
          <w:tcPr>
            <w:tcW w:w="1560" w:type="dxa"/>
            <w:shd w:val="clear" w:color="auto" w:fill="FFFFFF" w:themeFill="background1"/>
          </w:tcPr>
          <w:p w14:paraId="12C22573" w14:textId="77777777" w:rsidR="00BF1221" w:rsidRDefault="00BF1221" w:rsidP="00F73940">
            <w:pPr>
              <w:ind w:left="-284"/>
              <w:jc w:val="both"/>
            </w:pPr>
          </w:p>
        </w:tc>
        <w:tc>
          <w:tcPr>
            <w:tcW w:w="1559" w:type="dxa"/>
            <w:shd w:val="clear" w:color="auto" w:fill="FFFFFF" w:themeFill="background1"/>
          </w:tcPr>
          <w:p w14:paraId="3D23789B" w14:textId="77777777" w:rsidR="00BF1221" w:rsidRDefault="00BF1221" w:rsidP="00F73940">
            <w:pPr>
              <w:ind w:left="-284"/>
              <w:jc w:val="both"/>
            </w:pPr>
          </w:p>
        </w:tc>
      </w:tr>
      <w:tr w:rsidR="00BF1221" w14:paraId="719930DD" w14:textId="77777777" w:rsidTr="00657DE8">
        <w:tc>
          <w:tcPr>
            <w:tcW w:w="5246" w:type="dxa"/>
          </w:tcPr>
          <w:p w14:paraId="098E8B61" w14:textId="77777777" w:rsidR="00BF1221" w:rsidRPr="00651D86" w:rsidRDefault="00BF1221" w:rsidP="00657DE8">
            <w:pPr>
              <w:spacing w:before="20" w:after="20" w:line="240" w:lineRule="auto"/>
              <w:rPr>
                <w:rFonts w:ascii="Arial" w:eastAsia="Times New Roman" w:hAnsi="Arial"/>
                <w:color w:val="000000"/>
                <w:sz w:val="20"/>
                <w:szCs w:val="20"/>
              </w:rPr>
            </w:pPr>
            <w:r w:rsidRPr="00651D86">
              <w:rPr>
                <w:rFonts w:ascii="Arial" w:eastAsia="Times New Roman" w:hAnsi="Arial"/>
                <w:color w:val="000000"/>
                <w:sz w:val="20"/>
                <w:szCs w:val="20"/>
              </w:rPr>
              <w:t>Knows how to review the results of techniques for assessing different approaches to t</w:t>
            </w:r>
            <w:r>
              <w:rPr>
                <w:rFonts w:ascii="Arial" w:eastAsia="Times New Roman" w:hAnsi="Arial"/>
                <w:color w:val="000000"/>
                <w:sz w:val="20"/>
                <w:szCs w:val="20"/>
              </w:rPr>
              <w:t xml:space="preserve">he same project </w:t>
            </w:r>
          </w:p>
        </w:tc>
        <w:tc>
          <w:tcPr>
            <w:tcW w:w="1417" w:type="dxa"/>
            <w:shd w:val="clear" w:color="auto" w:fill="FFFFFF" w:themeFill="background1"/>
          </w:tcPr>
          <w:p w14:paraId="3C85B6C5" w14:textId="77777777" w:rsidR="00BF1221" w:rsidRDefault="00BF1221" w:rsidP="00F73940">
            <w:pPr>
              <w:ind w:left="-284"/>
              <w:jc w:val="both"/>
            </w:pPr>
          </w:p>
        </w:tc>
        <w:tc>
          <w:tcPr>
            <w:tcW w:w="1560" w:type="dxa"/>
            <w:shd w:val="clear" w:color="auto" w:fill="FFFFFF" w:themeFill="background1"/>
          </w:tcPr>
          <w:p w14:paraId="70C175AF" w14:textId="77777777" w:rsidR="00BF1221" w:rsidRDefault="00BF1221" w:rsidP="00F73940">
            <w:pPr>
              <w:ind w:left="-284"/>
              <w:jc w:val="both"/>
            </w:pPr>
          </w:p>
        </w:tc>
        <w:tc>
          <w:tcPr>
            <w:tcW w:w="1559" w:type="dxa"/>
            <w:shd w:val="clear" w:color="auto" w:fill="FFFFFF" w:themeFill="background1"/>
          </w:tcPr>
          <w:p w14:paraId="48CCBDC6" w14:textId="77777777" w:rsidR="00BF1221" w:rsidRDefault="00BF1221" w:rsidP="00F73940">
            <w:pPr>
              <w:ind w:left="-284"/>
              <w:jc w:val="both"/>
            </w:pPr>
          </w:p>
        </w:tc>
      </w:tr>
      <w:tr w:rsidR="00BF1221" w14:paraId="47389EE9" w14:textId="77777777" w:rsidTr="00657DE8">
        <w:tc>
          <w:tcPr>
            <w:tcW w:w="5246" w:type="dxa"/>
          </w:tcPr>
          <w:p w14:paraId="1CF4899F" w14:textId="77777777" w:rsidR="00BF1221" w:rsidRPr="00651D86" w:rsidRDefault="00BF1221" w:rsidP="00657DE8">
            <w:pPr>
              <w:spacing w:before="20" w:after="20" w:line="240" w:lineRule="auto"/>
              <w:rPr>
                <w:rFonts w:ascii="Arial" w:eastAsia="Times New Roman" w:hAnsi="Arial"/>
                <w:sz w:val="20"/>
                <w:szCs w:val="20"/>
              </w:rPr>
            </w:pPr>
            <w:r w:rsidRPr="00651D86">
              <w:rPr>
                <w:rFonts w:ascii="Arial" w:eastAsia="Times New Roman" w:hAnsi="Arial"/>
                <w:sz w:val="20"/>
                <w:szCs w:val="20"/>
              </w:rPr>
              <w:t xml:space="preserve">Is open to new ideas, consults/listens to stakeholders </w:t>
            </w:r>
          </w:p>
        </w:tc>
        <w:tc>
          <w:tcPr>
            <w:tcW w:w="1417" w:type="dxa"/>
            <w:shd w:val="clear" w:color="auto" w:fill="FFFFFF" w:themeFill="background1"/>
          </w:tcPr>
          <w:p w14:paraId="6C504BA3" w14:textId="77777777" w:rsidR="00BF1221" w:rsidRDefault="00BF1221" w:rsidP="00F73940">
            <w:pPr>
              <w:ind w:left="-284"/>
              <w:jc w:val="both"/>
            </w:pPr>
          </w:p>
        </w:tc>
        <w:tc>
          <w:tcPr>
            <w:tcW w:w="1560" w:type="dxa"/>
            <w:shd w:val="clear" w:color="auto" w:fill="FFFFFF" w:themeFill="background1"/>
          </w:tcPr>
          <w:p w14:paraId="5F7292DD" w14:textId="77777777" w:rsidR="00BF1221" w:rsidRDefault="00BF1221" w:rsidP="00F73940">
            <w:pPr>
              <w:ind w:left="-284"/>
              <w:jc w:val="both"/>
            </w:pPr>
          </w:p>
        </w:tc>
        <w:tc>
          <w:tcPr>
            <w:tcW w:w="1559" w:type="dxa"/>
            <w:shd w:val="clear" w:color="auto" w:fill="FFFFFF" w:themeFill="background1"/>
          </w:tcPr>
          <w:p w14:paraId="497922CB" w14:textId="77777777" w:rsidR="00BF1221" w:rsidRDefault="00BF1221" w:rsidP="00F73940">
            <w:pPr>
              <w:ind w:left="-284"/>
              <w:jc w:val="both"/>
            </w:pPr>
          </w:p>
        </w:tc>
      </w:tr>
      <w:tr w:rsidR="00BF1221" w14:paraId="645580B6" w14:textId="77777777" w:rsidTr="00657DE8">
        <w:tc>
          <w:tcPr>
            <w:tcW w:w="5246" w:type="dxa"/>
          </w:tcPr>
          <w:p w14:paraId="62353054" w14:textId="77777777" w:rsidR="00BF1221" w:rsidRDefault="00BF1221" w:rsidP="00657DE8">
            <w:pPr>
              <w:spacing w:before="20" w:after="20" w:line="240" w:lineRule="auto"/>
            </w:pPr>
            <w:r w:rsidRPr="00651D86">
              <w:rPr>
                <w:rFonts w:ascii="Arial" w:eastAsia="Times New Roman" w:hAnsi="Arial"/>
                <w:sz w:val="20"/>
                <w:szCs w:val="20"/>
              </w:rPr>
              <w:t>Knows how to focus those matters which are most significant (e</w:t>
            </w:r>
            <w:r>
              <w:rPr>
                <w:rFonts w:ascii="Arial" w:eastAsia="Times New Roman" w:hAnsi="Arial"/>
                <w:sz w:val="20"/>
                <w:szCs w:val="20"/>
              </w:rPr>
              <w:t>.</w:t>
            </w:r>
            <w:r w:rsidRPr="00651D86">
              <w:rPr>
                <w:rFonts w:ascii="Arial" w:eastAsia="Times New Roman" w:hAnsi="Arial"/>
                <w:sz w:val="20"/>
                <w:szCs w:val="20"/>
              </w:rPr>
              <w:t>g. the materiality principle</w:t>
            </w:r>
            <w:r>
              <w:rPr>
                <w:rFonts w:ascii="Arial" w:eastAsia="Times New Roman" w:hAnsi="Arial"/>
                <w:sz w:val="20"/>
                <w:szCs w:val="20"/>
              </w:rPr>
              <w:t>)</w:t>
            </w:r>
          </w:p>
        </w:tc>
        <w:tc>
          <w:tcPr>
            <w:tcW w:w="1417" w:type="dxa"/>
            <w:shd w:val="clear" w:color="auto" w:fill="FFFFFF" w:themeFill="background1"/>
          </w:tcPr>
          <w:p w14:paraId="2D8BDEA2" w14:textId="77777777" w:rsidR="00BF1221" w:rsidRDefault="00BF1221" w:rsidP="00F73940">
            <w:pPr>
              <w:ind w:left="-284"/>
              <w:jc w:val="both"/>
            </w:pPr>
          </w:p>
        </w:tc>
        <w:tc>
          <w:tcPr>
            <w:tcW w:w="1560" w:type="dxa"/>
            <w:shd w:val="clear" w:color="auto" w:fill="FFFFFF" w:themeFill="background1"/>
          </w:tcPr>
          <w:p w14:paraId="69E8B7B4" w14:textId="77777777" w:rsidR="00BF1221" w:rsidRDefault="00BF1221" w:rsidP="00F73940">
            <w:pPr>
              <w:ind w:left="-284"/>
              <w:jc w:val="both"/>
            </w:pPr>
          </w:p>
        </w:tc>
        <w:tc>
          <w:tcPr>
            <w:tcW w:w="1559" w:type="dxa"/>
            <w:shd w:val="clear" w:color="auto" w:fill="FFFFFF" w:themeFill="background1"/>
          </w:tcPr>
          <w:p w14:paraId="1FDC5FD7" w14:textId="77777777" w:rsidR="00BF1221" w:rsidRDefault="00BF1221" w:rsidP="00F73940">
            <w:pPr>
              <w:ind w:left="-284"/>
              <w:jc w:val="both"/>
            </w:pPr>
          </w:p>
        </w:tc>
      </w:tr>
      <w:tr w:rsidR="00BF1221" w14:paraId="6C9A004D" w14:textId="77777777" w:rsidTr="00657DE8">
        <w:tc>
          <w:tcPr>
            <w:tcW w:w="5246" w:type="dxa"/>
          </w:tcPr>
          <w:p w14:paraId="3F37BC81" w14:textId="77777777" w:rsidR="00BF1221" w:rsidRDefault="00BF1221" w:rsidP="00657DE8">
            <w:pPr>
              <w:spacing w:line="240" w:lineRule="auto"/>
              <w:jc w:val="both"/>
            </w:pPr>
            <w:r w:rsidRPr="00651D86">
              <w:rPr>
                <w:rFonts w:ascii="Arial" w:eastAsia="Times New Roman" w:hAnsi="Arial"/>
                <w:sz w:val="20"/>
                <w:szCs w:val="20"/>
              </w:rPr>
              <w:t>Willing to work in partnership with outside bodies</w:t>
            </w:r>
          </w:p>
        </w:tc>
        <w:tc>
          <w:tcPr>
            <w:tcW w:w="1417" w:type="dxa"/>
            <w:shd w:val="clear" w:color="auto" w:fill="FFFFFF" w:themeFill="background1"/>
          </w:tcPr>
          <w:p w14:paraId="58477A67" w14:textId="77777777" w:rsidR="00BF1221" w:rsidRDefault="00BF1221" w:rsidP="00F73940">
            <w:pPr>
              <w:ind w:left="-284"/>
              <w:jc w:val="both"/>
            </w:pPr>
          </w:p>
        </w:tc>
        <w:tc>
          <w:tcPr>
            <w:tcW w:w="1560" w:type="dxa"/>
            <w:shd w:val="clear" w:color="auto" w:fill="FFFFFF" w:themeFill="background1"/>
          </w:tcPr>
          <w:p w14:paraId="492F9D94" w14:textId="77777777" w:rsidR="00BF1221" w:rsidRDefault="00BF1221" w:rsidP="00F73940">
            <w:pPr>
              <w:ind w:left="-284"/>
              <w:jc w:val="both"/>
            </w:pPr>
          </w:p>
        </w:tc>
        <w:tc>
          <w:tcPr>
            <w:tcW w:w="1559" w:type="dxa"/>
            <w:shd w:val="clear" w:color="auto" w:fill="FFFFFF" w:themeFill="background1"/>
          </w:tcPr>
          <w:p w14:paraId="42BD20A4" w14:textId="77777777" w:rsidR="00BF1221" w:rsidRDefault="00BF1221" w:rsidP="00F73940">
            <w:pPr>
              <w:ind w:left="-284"/>
              <w:jc w:val="both"/>
            </w:pPr>
          </w:p>
        </w:tc>
      </w:tr>
      <w:tr w:rsidR="00BF1221" w14:paraId="4739F288" w14:textId="77777777" w:rsidTr="00D73ADA">
        <w:tc>
          <w:tcPr>
            <w:tcW w:w="5246" w:type="dxa"/>
            <w:shd w:val="clear" w:color="auto" w:fill="DFEBF5" w:themeFill="accent2" w:themeFillTint="33"/>
          </w:tcPr>
          <w:p w14:paraId="6B0A8A2C" w14:textId="77777777" w:rsidR="00BF1221" w:rsidRPr="00D73ADA" w:rsidRDefault="00BF1221" w:rsidP="00657DE8">
            <w:pPr>
              <w:spacing w:before="20" w:after="20" w:line="240" w:lineRule="auto"/>
              <w:rPr>
                <w:rFonts w:ascii="Arial" w:eastAsia="Times New Roman" w:hAnsi="Arial"/>
                <w:b/>
                <w:bCs/>
                <w:color w:val="242852" w:themeColor="text2"/>
              </w:rPr>
            </w:pPr>
            <w:r w:rsidRPr="00D73ADA">
              <w:rPr>
                <w:rFonts w:ascii="Arial" w:eastAsia="Times New Roman" w:hAnsi="Arial"/>
                <w:b/>
                <w:bCs/>
                <w:color w:val="242852" w:themeColor="text2"/>
              </w:rPr>
              <w:t xml:space="preserve">Has a </w:t>
            </w:r>
            <w:r w:rsidRPr="00D73ADA">
              <w:rPr>
                <w:rFonts w:ascii="Arial" w:eastAsia="Times New Roman" w:hAnsi="Arial"/>
                <w:b/>
                <w:bCs/>
                <w:color w:val="242852" w:themeColor="text2"/>
                <w:shd w:val="clear" w:color="auto" w:fill="DFEBF5" w:themeFill="accent2" w:themeFillTint="33"/>
              </w:rPr>
              <w:t>clear understanding of best financial management practice and school performance compared to it:</w:t>
            </w:r>
          </w:p>
        </w:tc>
        <w:tc>
          <w:tcPr>
            <w:tcW w:w="1417" w:type="dxa"/>
            <w:shd w:val="clear" w:color="auto" w:fill="DFEBF5" w:themeFill="accent2" w:themeFillTint="33"/>
          </w:tcPr>
          <w:p w14:paraId="0E63B219" w14:textId="77777777" w:rsidR="00BF1221" w:rsidRDefault="00BF1221" w:rsidP="00F73940">
            <w:pPr>
              <w:ind w:left="-284"/>
              <w:jc w:val="both"/>
            </w:pPr>
          </w:p>
        </w:tc>
        <w:tc>
          <w:tcPr>
            <w:tcW w:w="1560" w:type="dxa"/>
            <w:shd w:val="clear" w:color="auto" w:fill="DFEBF5" w:themeFill="accent2" w:themeFillTint="33"/>
          </w:tcPr>
          <w:p w14:paraId="21B42327" w14:textId="77777777" w:rsidR="00BF1221" w:rsidRDefault="00BF1221" w:rsidP="00F73940">
            <w:pPr>
              <w:ind w:left="-284"/>
              <w:jc w:val="both"/>
            </w:pPr>
          </w:p>
        </w:tc>
        <w:tc>
          <w:tcPr>
            <w:tcW w:w="1559" w:type="dxa"/>
            <w:shd w:val="clear" w:color="auto" w:fill="DFEBF5" w:themeFill="accent2" w:themeFillTint="33"/>
          </w:tcPr>
          <w:p w14:paraId="16B5603E" w14:textId="77777777" w:rsidR="00BF1221" w:rsidRDefault="00BF1221" w:rsidP="00F73940">
            <w:pPr>
              <w:ind w:left="-284"/>
              <w:jc w:val="both"/>
            </w:pPr>
          </w:p>
        </w:tc>
      </w:tr>
      <w:tr w:rsidR="00BF1221" w14:paraId="2E6A1772" w14:textId="77777777" w:rsidTr="00657DE8">
        <w:tc>
          <w:tcPr>
            <w:tcW w:w="5246" w:type="dxa"/>
          </w:tcPr>
          <w:p w14:paraId="151A143D" w14:textId="77777777" w:rsidR="00BF1221" w:rsidRPr="00EB4A03" w:rsidRDefault="00BF1221" w:rsidP="00657DE8">
            <w:pPr>
              <w:spacing w:before="20" w:after="20" w:line="240" w:lineRule="auto"/>
              <w:rPr>
                <w:rFonts w:ascii="Arial" w:eastAsia="Times New Roman" w:hAnsi="Arial"/>
                <w:sz w:val="20"/>
                <w:szCs w:val="20"/>
              </w:rPr>
            </w:pPr>
            <w:r w:rsidRPr="00EB4A03">
              <w:rPr>
                <w:rFonts w:ascii="Arial" w:eastAsia="Times New Roman" w:hAnsi="Arial"/>
                <w:sz w:val="20"/>
                <w:szCs w:val="20"/>
              </w:rPr>
              <w:t>Has knowledge of the School’s current financial performance</w:t>
            </w:r>
          </w:p>
        </w:tc>
        <w:tc>
          <w:tcPr>
            <w:tcW w:w="1417" w:type="dxa"/>
            <w:shd w:val="clear" w:color="auto" w:fill="FFFFFF" w:themeFill="background1"/>
          </w:tcPr>
          <w:p w14:paraId="248730EB" w14:textId="77777777" w:rsidR="00BF1221" w:rsidRDefault="00BF1221" w:rsidP="00F73940">
            <w:pPr>
              <w:ind w:left="-284"/>
              <w:jc w:val="both"/>
            </w:pPr>
          </w:p>
        </w:tc>
        <w:tc>
          <w:tcPr>
            <w:tcW w:w="1560" w:type="dxa"/>
            <w:shd w:val="clear" w:color="auto" w:fill="FFFFFF" w:themeFill="background1"/>
          </w:tcPr>
          <w:p w14:paraId="716C6928" w14:textId="77777777" w:rsidR="00BF1221" w:rsidRDefault="00BF1221" w:rsidP="00F73940">
            <w:pPr>
              <w:ind w:left="-284"/>
              <w:jc w:val="both"/>
            </w:pPr>
          </w:p>
        </w:tc>
        <w:tc>
          <w:tcPr>
            <w:tcW w:w="1559" w:type="dxa"/>
            <w:shd w:val="clear" w:color="auto" w:fill="FFFFFF" w:themeFill="background1"/>
          </w:tcPr>
          <w:p w14:paraId="670B0FCD" w14:textId="77777777" w:rsidR="00BF1221" w:rsidRDefault="00BF1221" w:rsidP="00F73940">
            <w:pPr>
              <w:ind w:left="-284"/>
              <w:jc w:val="both"/>
            </w:pPr>
          </w:p>
        </w:tc>
      </w:tr>
      <w:tr w:rsidR="00BF1221" w14:paraId="0E74DF6E" w14:textId="77777777" w:rsidTr="00657DE8">
        <w:tc>
          <w:tcPr>
            <w:tcW w:w="5246" w:type="dxa"/>
          </w:tcPr>
          <w:p w14:paraId="37124070" w14:textId="77777777" w:rsidR="00BF1221" w:rsidRPr="00EB4A03" w:rsidRDefault="00BF1221" w:rsidP="00657DE8">
            <w:pPr>
              <w:spacing w:before="20" w:after="20" w:line="240" w:lineRule="auto"/>
              <w:rPr>
                <w:rFonts w:ascii="Arial" w:eastAsia="Times New Roman" w:hAnsi="Arial"/>
                <w:sz w:val="20"/>
                <w:szCs w:val="20"/>
              </w:rPr>
            </w:pPr>
            <w:r w:rsidRPr="00EB4A03">
              <w:rPr>
                <w:rFonts w:ascii="Arial" w:eastAsia="Times New Roman" w:hAnsi="Arial"/>
                <w:sz w:val="20"/>
                <w:szCs w:val="20"/>
              </w:rPr>
              <w:t xml:space="preserve">Has knowledge of internal control processes </w:t>
            </w:r>
          </w:p>
        </w:tc>
        <w:tc>
          <w:tcPr>
            <w:tcW w:w="1417" w:type="dxa"/>
            <w:shd w:val="clear" w:color="auto" w:fill="FFFFFF" w:themeFill="background1"/>
          </w:tcPr>
          <w:p w14:paraId="523EE23A" w14:textId="77777777" w:rsidR="00BF1221" w:rsidRDefault="00BF1221" w:rsidP="00F73940">
            <w:pPr>
              <w:ind w:left="-284"/>
              <w:jc w:val="both"/>
            </w:pPr>
          </w:p>
        </w:tc>
        <w:tc>
          <w:tcPr>
            <w:tcW w:w="1560" w:type="dxa"/>
            <w:shd w:val="clear" w:color="auto" w:fill="FFFFFF" w:themeFill="background1"/>
          </w:tcPr>
          <w:p w14:paraId="5179A73B" w14:textId="77777777" w:rsidR="00BF1221" w:rsidRDefault="00BF1221" w:rsidP="00F73940">
            <w:pPr>
              <w:ind w:left="-284"/>
              <w:jc w:val="both"/>
            </w:pPr>
          </w:p>
        </w:tc>
        <w:tc>
          <w:tcPr>
            <w:tcW w:w="1559" w:type="dxa"/>
            <w:shd w:val="clear" w:color="auto" w:fill="FFFFFF" w:themeFill="background1"/>
          </w:tcPr>
          <w:p w14:paraId="43116C4F" w14:textId="77777777" w:rsidR="00BF1221" w:rsidRDefault="00BF1221" w:rsidP="00F73940">
            <w:pPr>
              <w:ind w:left="-284"/>
              <w:jc w:val="both"/>
            </w:pPr>
          </w:p>
        </w:tc>
      </w:tr>
      <w:tr w:rsidR="00BF1221" w14:paraId="6F348C22" w14:textId="77777777" w:rsidTr="00657DE8">
        <w:tc>
          <w:tcPr>
            <w:tcW w:w="5246" w:type="dxa"/>
          </w:tcPr>
          <w:p w14:paraId="34AC3270" w14:textId="77777777" w:rsidR="00BF1221" w:rsidRPr="00EB4A03" w:rsidRDefault="00BF1221" w:rsidP="00657DE8">
            <w:pPr>
              <w:spacing w:before="20" w:after="20" w:line="240" w:lineRule="auto"/>
              <w:rPr>
                <w:rFonts w:ascii="Arial" w:eastAsia="Times New Roman" w:hAnsi="Arial"/>
                <w:bCs/>
                <w:sz w:val="20"/>
                <w:szCs w:val="20"/>
              </w:rPr>
            </w:pPr>
            <w:r w:rsidRPr="00EB4A03">
              <w:rPr>
                <w:rFonts w:ascii="Arial" w:eastAsia="Times New Roman" w:hAnsi="Arial"/>
                <w:bCs/>
                <w:sz w:val="20"/>
                <w:szCs w:val="20"/>
              </w:rPr>
              <w:t>Understands and participates in the school’s self-evaluation activities of financial performance/controls</w:t>
            </w:r>
          </w:p>
        </w:tc>
        <w:tc>
          <w:tcPr>
            <w:tcW w:w="1417" w:type="dxa"/>
            <w:shd w:val="clear" w:color="auto" w:fill="FFFFFF" w:themeFill="background1"/>
          </w:tcPr>
          <w:p w14:paraId="4D17C45C" w14:textId="77777777" w:rsidR="00BF1221" w:rsidRDefault="00BF1221" w:rsidP="00F73940">
            <w:pPr>
              <w:ind w:left="-284"/>
              <w:jc w:val="both"/>
            </w:pPr>
          </w:p>
        </w:tc>
        <w:tc>
          <w:tcPr>
            <w:tcW w:w="1560" w:type="dxa"/>
            <w:shd w:val="clear" w:color="auto" w:fill="FFFFFF" w:themeFill="background1"/>
          </w:tcPr>
          <w:p w14:paraId="23D4D6D0" w14:textId="77777777" w:rsidR="00BF1221" w:rsidRDefault="00BF1221" w:rsidP="00F73940">
            <w:pPr>
              <w:ind w:left="-284"/>
              <w:jc w:val="both"/>
            </w:pPr>
          </w:p>
        </w:tc>
        <w:tc>
          <w:tcPr>
            <w:tcW w:w="1559" w:type="dxa"/>
            <w:shd w:val="clear" w:color="auto" w:fill="FFFFFF" w:themeFill="background1"/>
          </w:tcPr>
          <w:p w14:paraId="3741B7CA" w14:textId="77777777" w:rsidR="00BF1221" w:rsidRDefault="00BF1221" w:rsidP="00F73940">
            <w:pPr>
              <w:ind w:left="-284"/>
              <w:jc w:val="both"/>
            </w:pPr>
          </w:p>
        </w:tc>
      </w:tr>
      <w:tr w:rsidR="00BF1221" w14:paraId="198E15D9" w14:textId="77777777" w:rsidTr="00657DE8">
        <w:tc>
          <w:tcPr>
            <w:tcW w:w="5246" w:type="dxa"/>
          </w:tcPr>
          <w:p w14:paraId="4DF0E6B1" w14:textId="77777777" w:rsidR="00BF1221" w:rsidRPr="00EB4A03" w:rsidRDefault="00BF1221" w:rsidP="00657DE8">
            <w:pPr>
              <w:spacing w:before="20" w:after="20" w:line="240" w:lineRule="auto"/>
              <w:rPr>
                <w:rFonts w:ascii="Arial" w:eastAsia="Times New Roman" w:hAnsi="Arial"/>
                <w:bCs/>
                <w:sz w:val="20"/>
                <w:szCs w:val="20"/>
              </w:rPr>
            </w:pPr>
            <w:r w:rsidRPr="00EB4A03">
              <w:rPr>
                <w:rFonts w:ascii="Arial" w:eastAsia="Times New Roman" w:hAnsi="Arial"/>
                <w:bCs/>
                <w:sz w:val="20"/>
                <w:szCs w:val="20"/>
              </w:rPr>
              <w:t>Co-operates with external inspectors/auditors etc. and initiates appropriate action in response to their findings</w:t>
            </w:r>
          </w:p>
        </w:tc>
        <w:tc>
          <w:tcPr>
            <w:tcW w:w="1417" w:type="dxa"/>
            <w:shd w:val="clear" w:color="auto" w:fill="FFFFFF" w:themeFill="background1"/>
          </w:tcPr>
          <w:p w14:paraId="2DCEF556" w14:textId="77777777" w:rsidR="00BF1221" w:rsidRDefault="00BF1221" w:rsidP="00F73940">
            <w:pPr>
              <w:ind w:left="-284"/>
              <w:jc w:val="both"/>
            </w:pPr>
          </w:p>
        </w:tc>
        <w:tc>
          <w:tcPr>
            <w:tcW w:w="1560" w:type="dxa"/>
            <w:shd w:val="clear" w:color="auto" w:fill="FFFFFF" w:themeFill="background1"/>
          </w:tcPr>
          <w:p w14:paraId="77A6A055" w14:textId="77777777" w:rsidR="00BF1221" w:rsidRDefault="00BF1221" w:rsidP="00F73940">
            <w:pPr>
              <w:ind w:left="-284"/>
              <w:jc w:val="both"/>
            </w:pPr>
          </w:p>
        </w:tc>
        <w:tc>
          <w:tcPr>
            <w:tcW w:w="1559" w:type="dxa"/>
            <w:shd w:val="clear" w:color="auto" w:fill="FFFFFF" w:themeFill="background1"/>
          </w:tcPr>
          <w:p w14:paraId="4E61D0A4" w14:textId="77777777" w:rsidR="00BF1221" w:rsidRDefault="00BF1221" w:rsidP="00F73940">
            <w:pPr>
              <w:ind w:left="-284"/>
              <w:jc w:val="both"/>
            </w:pPr>
          </w:p>
        </w:tc>
      </w:tr>
      <w:tr w:rsidR="00BF1221" w14:paraId="5623C274" w14:textId="77777777" w:rsidTr="001B2ED8">
        <w:trPr>
          <w:trHeight w:val="418"/>
        </w:trPr>
        <w:tc>
          <w:tcPr>
            <w:tcW w:w="5246" w:type="dxa"/>
          </w:tcPr>
          <w:p w14:paraId="7AE8D961" w14:textId="77777777" w:rsidR="00BF1221" w:rsidRDefault="00BF1221" w:rsidP="00657DE8">
            <w:pPr>
              <w:spacing w:line="240" w:lineRule="auto"/>
              <w:jc w:val="both"/>
            </w:pPr>
            <w:r w:rsidRPr="00EB4A03">
              <w:rPr>
                <w:rFonts w:ascii="Arial" w:eastAsia="Times New Roman" w:hAnsi="Arial"/>
                <w:sz w:val="20"/>
                <w:szCs w:val="20"/>
              </w:rPr>
              <w:t>Regularly participates in networking activities and is outward looking rather than internally focused</w:t>
            </w:r>
          </w:p>
        </w:tc>
        <w:tc>
          <w:tcPr>
            <w:tcW w:w="1417" w:type="dxa"/>
            <w:shd w:val="clear" w:color="auto" w:fill="FFFFFF" w:themeFill="background1"/>
          </w:tcPr>
          <w:p w14:paraId="51E85D3E" w14:textId="77777777" w:rsidR="00BF1221" w:rsidRDefault="00BF1221" w:rsidP="00F73940">
            <w:pPr>
              <w:ind w:left="-284"/>
              <w:jc w:val="both"/>
            </w:pPr>
          </w:p>
        </w:tc>
        <w:tc>
          <w:tcPr>
            <w:tcW w:w="1560" w:type="dxa"/>
            <w:shd w:val="clear" w:color="auto" w:fill="FFFFFF" w:themeFill="background1"/>
          </w:tcPr>
          <w:p w14:paraId="5A4DE8DE" w14:textId="77777777" w:rsidR="00BF1221" w:rsidRDefault="00BF1221" w:rsidP="00F73940">
            <w:pPr>
              <w:ind w:left="-284"/>
              <w:jc w:val="both"/>
            </w:pPr>
          </w:p>
        </w:tc>
        <w:tc>
          <w:tcPr>
            <w:tcW w:w="1559" w:type="dxa"/>
            <w:shd w:val="clear" w:color="auto" w:fill="FFFFFF" w:themeFill="background1"/>
          </w:tcPr>
          <w:p w14:paraId="79EB6237" w14:textId="77777777" w:rsidR="00BF1221" w:rsidRDefault="00BF1221" w:rsidP="00F73940">
            <w:pPr>
              <w:ind w:left="-284"/>
              <w:jc w:val="both"/>
            </w:pPr>
          </w:p>
        </w:tc>
      </w:tr>
      <w:tr w:rsidR="00BF1221" w14:paraId="5108A904" w14:textId="77777777" w:rsidTr="00D73ADA">
        <w:tc>
          <w:tcPr>
            <w:tcW w:w="5246" w:type="dxa"/>
            <w:shd w:val="clear" w:color="auto" w:fill="DFEBF5" w:themeFill="accent2" w:themeFillTint="33"/>
          </w:tcPr>
          <w:p w14:paraId="34E7BA54" w14:textId="77777777" w:rsidR="00BF1221" w:rsidRPr="0008701F" w:rsidRDefault="0008701F" w:rsidP="00D73ADA">
            <w:pPr>
              <w:spacing w:line="240" w:lineRule="auto"/>
              <w:rPr>
                <w:rFonts w:ascii="Arial" w:hAnsi="Arial" w:cs="Arial"/>
                <w:b/>
                <w:i/>
              </w:rPr>
            </w:pPr>
            <w:r>
              <w:rPr>
                <w:rFonts w:ascii="Arial" w:hAnsi="Arial" w:cs="Arial"/>
                <w:b/>
                <w:i/>
                <w:color w:val="242852" w:themeColor="text2"/>
              </w:rPr>
              <w:t xml:space="preserve">2 </w:t>
            </w:r>
            <w:r w:rsidR="00BF1221" w:rsidRPr="0008701F">
              <w:rPr>
                <w:rFonts w:ascii="Arial" w:hAnsi="Arial" w:cs="Arial"/>
                <w:b/>
                <w:i/>
                <w:color w:val="242852" w:themeColor="text2"/>
              </w:rPr>
              <w:t>ENSURES ACCOUNTABILITY</w:t>
            </w:r>
          </w:p>
        </w:tc>
        <w:tc>
          <w:tcPr>
            <w:tcW w:w="1417" w:type="dxa"/>
            <w:shd w:val="clear" w:color="auto" w:fill="FFFFFF" w:themeFill="background1"/>
          </w:tcPr>
          <w:p w14:paraId="38E3E85B" w14:textId="77777777" w:rsidR="00BF1221" w:rsidRDefault="00BF1221" w:rsidP="00F73940">
            <w:pPr>
              <w:ind w:left="-284"/>
              <w:jc w:val="both"/>
            </w:pPr>
          </w:p>
        </w:tc>
        <w:tc>
          <w:tcPr>
            <w:tcW w:w="1560" w:type="dxa"/>
            <w:shd w:val="clear" w:color="auto" w:fill="FFFFFF" w:themeFill="background1"/>
          </w:tcPr>
          <w:p w14:paraId="1A55BB9C" w14:textId="77777777" w:rsidR="00BF1221" w:rsidRDefault="00BF1221" w:rsidP="00F73940">
            <w:pPr>
              <w:ind w:left="-284"/>
              <w:jc w:val="both"/>
            </w:pPr>
          </w:p>
        </w:tc>
        <w:tc>
          <w:tcPr>
            <w:tcW w:w="1559" w:type="dxa"/>
            <w:shd w:val="clear" w:color="auto" w:fill="FFFFFF" w:themeFill="background1"/>
          </w:tcPr>
          <w:p w14:paraId="660B0D43" w14:textId="77777777" w:rsidR="00BF1221" w:rsidRDefault="00BF1221" w:rsidP="00F73940">
            <w:pPr>
              <w:ind w:left="-284"/>
              <w:jc w:val="both"/>
            </w:pPr>
          </w:p>
        </w:tc>
      </w:tr>
      <w:tr w:rsidR="00BF1221" w14:paraId="68248BCE" w14:textId="77777777" w:rsidTr="00D73ADA">
        <w:tc>
          <w:tcPr>
            <w:tcW w:w="5246" w:type="dxa"/>
            <w:shd w:val="clear" w:color="auto" w:fill="DFEBF5" w:themeFill="accent2" w:themeFillTint="33"/>
          </w:tcPr>
          <w:p w14:paraId="5448EAF3" w14:textId="77777777" w:rsidR="00BF1221" w:rsidRPr="00D73ADA" w:rsidRDefault="00BF1221" w:rsidP="00657DE8">
            <w:pPr>
              <w:spacing w:before="20" w:after="20" w:line="240" w:lineRule="auto"/>
              <w:rPr>
                <w:rFonts w:ascii="Arial" w:eastAsia="Times New Roman" w:hAnsi="Arial" w:cs="Arial"/>
                <w:b/>
              </w:rPr>
            </w:pPr>
            <w:r w:rsidRPr="00D73ADA">
              <w:rPr>
                <w:rFonts w:ascii="Arial" w:eastAsia="Times New Roman" w:hAnsi="Arial" w:cs="Arial"/>
                <w:b/>
                <w:color w:val="242852" w:themeColor="text2"/>
              </w:rPr>
              <w:t>Understands the LA and statutory financial requirements for the school:</w:t>
            </w:r>
          </w:p>
        </w:tc>
        <w:tc>
          <w:tcPr>
            <w:tcW w:w="1417" w:type="dxa"/>
            <w:shd w:val="clear" w:color="auto" w:fill="DFEBF5" w:themeFill="accent2" w:themeFillTint="33"/>
          </w:tcPr>
          <w:p w14:paraId="0C6A46B8" w14:textId="77777777" w:rsidR="00BF1221" w:rsidRPr="007B482B" w:rsidRDefault="00BF1221" w:rsidP="00F73940">
            <w:pPr>
              <w:ind w:left="-284"/>
              <w:jc w:val="both"/>
              <w:rPr>
                <w:rFonts w:ascii="Arial" w:hAnsi="Arial" w:cs="Arial"/>
                <w:sz w:val="20"/>
                <w:szCs w:val="20"/>
              </w:rPr>
            </w:pPr>
          </w:p>
        </w:tc>
        <w:tc>
          <w:tcPr>
            <w:tcW w:w="1560" w:type="dxa"/>
            <w:shd w:val="clear" w:color="auto" w:fill="DFEBF5" w:themeFill="accent2" w:themeFillTint="33"/>
          </w:tcPr>
          <w:p w14:paraId="6427BD89" w14:textId="77777777" w:rsidR="00BF1221" w:rsidRPr="007B482B" w:rsidRDefault="00BF1221" w:rsidP="00F73940">
            <w:pPr>
              <w:ind w:left="-284"/>
              <w:jc w:val="both"/>
              <w:rPr>
                <w:rFonts w:ascii="Arial" w:hAnsi="Arial" w:cs="Arial"/>
                <w:sz w:val="20"/>
                <w:szCs w:val="20"/>
              </w:rPr>
            </w:pPr>
          </w:p>
        </w:tc>
        <w:tc>
          <w:tcPr>
            <w:tcW w:w="1559" w:type="dxa"/>
            <w:shd w:val="clear" w:color="auto" w:fill="DFEBF5" w:themeFill="accent2" w:themeFillTint="33"/>
          </w:tcPr>
          <w:p w14:paraId="639F0F8D" w14:textId="77777777" w:rsidR="00BF1221" w:rsidRPr="007B482B" w:rsidRDefault="00BF1221" w:rsidP="00F73940">
            <w:pPr>
              <w:ind w:left="-284"/>
              <w:jc w:val="both"/>
              <w:rPr>
                <w:rFonts w:ascii="Arial" w:hAnsi="Arial" w:cs="Arial"/>
                <w:sz w:val="20"/>
                <w:szCs w:val="20"/>
              </w:rPr>
            </w:pPr>
          </w:p>
        </w:tc>
      </w:tr>
      <w:tr w:rsidR="00BF1221" w14:paraId="2D623B8C" w14:textId="77777777" w:rsidTr="00657DE8">
        <w:tc>
          <w:tcPr>
            <w:tcW w:w="5246" w:type="dxa"/>
          </w:tcPr>
          <w:p w14:paraId="5D145A24"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Understands the financial framework in which the School operates</w:t>
            </w:r>
          </w:p>
        </w:tc>
        <w:tc>
          <w:tcPr>
            <w:tcW w:w="1417" w:type="dxa"/>
            <w:shd w:val="clear" w:color="auto" w:fill="FFFFFF" w:themeFill="background1"/>
          </w:tcPr>
          <w:p w14:paraId="70D2FE07"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9684269"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5FC89753" w14:textId="77777777" w:rsidR="00BF1221" w:rsidRPr="007B482B" w:rsidRDefault="00BF1221" w:rsidP="00F73940">
            <w:pPr>
              <w:ind w:left="-284"/>
              <w:jc w:val="both"/>
              <w:rPr>
                <w:rFonts w:ascii="Arial" w:hAnsi="Arial" w:cs="Arial"/>
                <w:sz w:val="20"/>
                <w:szCs w:val="20"/>
              </w:rPr>
            </w:pPr>
          </w:p>
        </w:tc>
      </w:tr>
      <w:tr w:rsidR="00BF1221" w14:paraId="374366FE" w14:textId="77777777" w:rsidTr="00657DE8">
        <w:tc>
          <w:tcPr>
            <w:tcW w:w="5246" w:type="dxa"/>
          </w:tcPr>
          <w:p w14:paraId="2C932F05"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Has knowledge of the School’s funding arrangements and funding streams</w:t>
            </w:r>
          </w:p>
        </w:tc>
        <w:tc>
          <w:tcPr>
            <w:tcW w:w="1417" w:type="dxa"/>
            <w:shd w:val="clear" w:color="auto" w:fill="FFFFFF" w:themeFill="background1"/>
          </w:tcPr>
          <w:p w14:paraId="257F9F6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2C12B198"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433EE21" w14:textId="77777777" w:rsidR="00BF1221" w:rsidRPr="007B482B" w:rsidRDefault="00BF1221" w:rsidP="00F73940">
            <w:pPr>
              <w:ind w:left="-284"/>
              <w:jc w:val="both"/>
              <w:rPr>
                <w:rFonts w:ascii="Arial" w:hAnsi="Arial" w:cs="Arial"/>
                <w:sz w:val="20"/>
                <w:szCs w:val="20"/>
              </w:rPr>
            </w:pPr>
          </w:p>
        </w:tc>
      </w:tr>
      <w:tr w:rsidR="00BF1221" w14:paraId="433137DD" w14:textId="77777777" w:rsidTr="00657DE8">
        <w:tc>
          <w:tcPr>
            <w:tcW w:w="5246" w:type="dxa"/>
          </w:tcPr>
          <w:p w14:paraId="2FD2F38B" w14:textId="77777777" w:rsidR="00BF1221" w:rsidRPr="007B482B" w:rsidRDefault="00BF1221" w:rsidP="00657DE8">
            <w:pPr>
              <w:spacing w:line="240" w:lineRule="auto"/>
              <w:jc w:val="both"/>
              <w:rPr>
                <w:rFonts w:ascii="Arial" w:hAnsi="Arial" w:cs="Arial"/>
                <w:sz w:val="20"/>
                <w:szCs w:val="20"/>
              </w:rPr>
            </w:pPr>
            <w:r w:rsidRPr="007B482B">
              <w:rPr>
                <w:rFonts w:ascii="Arial" w:eastAsia="Times New Roman" w:hAnsi="Arial" w:cs="Arial"/>
                <w:sz w:val="20"/>
                <w:szCs w:val="20"/>
              </w:rPr>
              <w:t>Has knowledge of information that can be requested by L</w:t>
            </w:r>
            <w:r>
              <w:rPr>
                <w:rFonts w:ascii="Arial" w:eastAsia="Times New Roman" w:hAnsi="Arial" w:cs="Arial"/>
                <w:sz w:val="20"/>
                <w:szCs w:val="20"/>
              </w:rPr>
              <w:t>A</w:t>
            </w:r>
            <w:r w:rsidRPr="007B482B">
              <w:rPr>
                <w:rFonts w:ascii="Arial" w:eastAsia="Times New Roman" w:hAnsi="Arial" w:cs="Arial"/>
                <w:sz w:val="20"/>
                <w:szCs w:val="20"/>
              </w:rPr>
              <w:t xml:space="preserve"> and Government departments</w:t>
            </w:r>
          </w:p>
        </w:tc>
        <w:tc>
          <w:tcPr>
            <w:tcW w:w="1417" w:type="dxa"/>
            <w:shd w:val="clear" w:color="auto" w:fill="FFFFFF" w:themeFill="background1"/>
          </w:tcPr>
          <w:p w14:paraId="4AD5EA18"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0B828951"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29DA9FCD" w14:textId="77777777" w:rsidR="00BF1221" w:rsidRPr="007B482B" w:rsidRDefault="00BF1221" w:rsidP="00F73940">
            <w:pPr>
              <w:ind w:left="-284"/>
              <w:jc w:val="both"/>
              <w:rPr>
                <w:rFonts w:ascii="Arial" w:hAnsi="Arial" w:cs="Arial"/>
                <w:sz w:val="20"/>
                <w:szCs w:val="20"/>
              </w:rPr>
            </w:pPr>
          </w:p>
        </w:tc>
      </w:tr>
      <w:tr w:rsidR="00BF1221" w14:paraId="7414D9B4" w14:textId="77777777" w:rsidTr="00D73ADA">
        <w:tc>
          <w:tcPr>
            <w:tcW w:w="5246" w:type="dxa"/>
            <w:shd w:val="clear" w:color="auto" w:fill="DFEBF5" w:themeFill="accent2" w:themeFillTint="33"/>
          </w:tcPr>
          <w:p w14:paraId="5239028F" w14:textId="77777777" w:rsidR="00BF1221" w:rsidRPr="00D73ADA" w:rsidRDefault="00BF1221" w:rsidP="00657DE8">
            <w:pPr>
              <w:spacing w:before="20" w:after="20" w:line="240" w:lineRule="auto"/>
              <w:jc w:val="both"/>
              <w:rPr>
                <w:rFonts w:ascii="Arial" w:eastAsia="Times New Roman" w:hAnsi="Arial" w:cs="Arial"/>
                <w:b/>
                <w:color w:val="242852" w:themeColor="text2"/>
              </w:rPr>
            </w:pPr>
            <w:r w:rsidRPr="00D73ADA">
              <w:rPr>
                <w:rFonts w:ascii="Arial" w:eastAsia="Times New Roman" w:hAnsi="Arial" w:cs="Arial"/>
                <w:b/>
                <w:color w:val="242852" w:themeColor="text2"/>
              </w:rPr>
              <w:t>Understands and can undertake budget setting and budget monitoring activities:</w:t>
            </w:r>
          </w:p>
        </w:tc>
        <w:tc>
          <w:tcPr>
            <w:tcW w:w="1417" w:type="dxa"/>
            <w:shd w:val="clear" w:color="auto" w:fill="DFEBF5" w:themeFill="accent2" w:themeFillTint="33"/>
          </w:tcPr>
          <w:p w14:paraId="702409A7" w14:textId="77777777" w:rsidR="00BF1221" w:rsidRPr="007B482B" w:rsidRDefault="00BF1221" w:rsidP="00F73940">
            <w:pPr>
              <w:ind w:left="-284"/>
              <w:jc w:val="both"/>
              <w:rPr>
                <w:rFonts w:ascii="Arial" w:hAnsi="Arial" w:cs="Arial"/>
              </w:rPr>
            </w:pPr>
          </w:p>
        </w:tc>
        <w:tc>
          <w:tcPr>
            <w:tcW w:w="1560" w:type="dxa"/>
            <w:shd w:val="clear" w:color="auto" w:fill="DFEBF5" w:themeFill="accent2" w:themeFillTint="33"/>
          </w:tcPr>
          <w:p w14:paraId="3193467A" w14:textId="77777777" w:rsidR="00BF1221" w:rsidRPr="007B482B" w:rsidRDefault="00BF1221" w:rsidP="00F73940">
            <w:pPr>
              <w:ind w:left="-284"/>
              <w:jc w:val="both"/>
              <w:rPr>
                <w:rFonts w:ascii="Arial" w:hAnsi="Arial" w:cs="Arial"/>
              </w:rPr>
            </w:pPr>
          </w:p>
        </w:tc>
        <w:tc>
          <w:tcPr>
            <w:tcW w:w="1559" w:type="dxa"/>
            <w:shd w:val="clear" w:color="auto" w:fill="DFEBF5" w:themeFill="accent2" w:themeFillTint="33"/>
          </w:tcPr>
          <w:p w14:paraId="7A038511" w14:textId="77777777" w:rsidR="00BF1221" w:rsidRPr="007B482B" w:rsidRDefault="00BF1221" w:rsidP="00F73940">
            <w:pPr>
              <w:ind w:left="-284"/>
              <w:jc w:val="both"/>
              <w:rPr>
                <w:rFonts w:ascii="Arial" w:hAnsi="Arial" w:cs="Arial"/>
              </w:rPr>
            </w:pPr>
          </w:p>
        </w:tc>
      </w:tr>
      <w:tr w:rsidR="00BF1221" w14:paraId="75295454" w14:textId="77777777" w:rsidTr="00657DE8">
        <w:tc>
          <w:tcPr>
            <w:tcW w:w="5246" w:type="dxa"/>
          </w:tcPr>
          <w:p w14:paraId="5EF0CA65"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Understanding of finance and budgeting</w:t>
            </w:r>
          </w:p>
        </w:tc>
        <w:tc>
          <w:tcPr>
            <w:tcW w:w="1417" w:type="dxa"/>
            <w:shd w:val="clear" w:color="auto" w:fill="FFFFFF" w:themeFill="background1"/>
          </w:tcPr>
          <w:p w14:paraId="5691763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2570B037"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F24E31A" w14:textId="77777777" w:rsidR="00BF1221" w:rsidRPr="007B482B" w:rsidRDefault="00BF1221" w:rsidP="00F73940">
            <w:pPr>
              <w:ind w:left="-284"/>
              <w:jc w:val="both"/>
              <w:rPr>
                <w:rFonts w:ascii="Arial" w:hAnsi="Arial" w:cs="Arial"/>
                <w:sz w:val="20"/>
                <w:szCs w:val="20"/>
              </w:rPr>
            </w:pPr>
          </w:p>
        </w:tc>
      </w:tr>
      <w:tr w:rsidR="00BF1221" w14:paraId="7279F045" w14:textId="77777777" w:rsidTr="00657DE8">
        <w:tc>
          <w:tcPr>
            <w:tcW w:w="5246" w:type="dxa"/>
          </w:tcPr>
          <w:p w14:paraId="4D950C55"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Has numeric and analysis skills</w:t>
            </w:r>
          </w:p>
        </w:tc>
        <w:tc>
          <w:tcPr>
            <w:tcW w:w="1417" w:type="dxa"/>
            <w:shd w:val="clear" w:color="auto" w:fill="FFFFFF" w:themeFill="background1"/>
          </w:tcPr>
          <w:p w14:paraId="6A06EF6B"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271BD435"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71A8C427" w14:textId="77777777" w:rsidR="00BF1221" w:rsidRPr="007B482B" w:rsidRDefault="00BF1221" w:rsidP="00F73940">
            <w:pPr>
              <w:ind w:left="-284"/>
              <w:jc w:val="both"/>
              <w:rPr>
                <w:rFonts w:ascii="Arial" w:hAnsi="Arial" w:cs="Arial"/>
                <w:sz w:val="20"/>
                <w:szCs w:val="20"/>
              </w:rPr>
            </w:pPr>
          </w:p>
        </w:tc>
      </w:tr>
      <w:tr w:rsidR="00BF1221" w14:paraId="76817B3D" w14:textId="77777777" w:rsidTr="00657DE8">
        <w:tc>
          <w:tcPr>
            <w:tcW w:w="5246" w:type="dxa"/>
          </w:tcPr>
          <w:p w14:paraId="4B037AAE"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Understands that resource allocation can affect outcomes and focuses on this rather than just looking at inputs</w:t>
            </w:r>
          </w:p>
        </w:tc>
        <w:tc>
          <w:tcPr>
            <w:tcW w:w="1417" w:type="dxa"/>
            <w:shd w:val="clear" w:color="auto" w:fill="FFFFFF" w:themeFill="background1"/>
          </w:tcPr>
          <w:p w14:paraId="5F86498A"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3DC0154A"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0CFD8FC7" w14:textId="77777777" w:rsidR="00BF1221" w:rsidRPr="007B482B" w:rsidRDefault="00BF1221" w:rsidP="00F73940">
            <w:pPr>
              <w:ind w:left="-284"/>
              <w:jc w:val="both"/>
              <w:rPr>
                <w:rFonts w:ascii="Arial" w:hAnsi="Arial" w:cs="Arial"/>
                <w:sz w:val="20"/>
                <w:szCs w:val="20"/>
              </w:rPr>
            </w:pPr>
          </w:p>
        </w:tc>
      </w:tr>
      <w:tr w:rsidR="00BF1221" w14:paraId="1B4A5F81" w14:textId="77777777" w:rsidTr="00657DE8">
        <w:tc>
          <w:tcPr>
            <w:tcW w:w="5246" w:type="dxa"/>
          </w:tcPr>
          <w:p w14:paraId="6061CAF8"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Has knowledge of the financial information that should be provided for review regularly</w:t>
            </w:r>
          </w:p>
        </w:tc>
        <w:tc>
          <w:tcPr>
            <w:tcW w:w="1417" w:type="dxa"/>
            <w:shd w:val="clear" w:color="auto" w:fill="FFFFFF" w:themeFill="background1"/>
          </w:tcPr>
          <w:p w14:paraId="22B4770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0046B604"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33C15799" w14:textId="77777777" w:rsidR="00BF1221" w:rsidRPr="007B482B" w:rsidRDefault="00BF1221" w:rsidP="00F73940">
            <w:pPr>
              <w:ind w:left="-284"/>
              <w:jc w:val="both"/>
              <w:rPr>
                <w:rFonts w:ascii="Arial" w:hAnsi="Arial" w:cs="Arial"/>
                <w:sz w:val="20"/>
                <w:szCs w:val="20"/>
              </w:rPr>
            </w:pPr>
          </w:p>
        </w:tc>
      </w:tr>
      <w:tr w:rsidR="00BF1221" w14:paraId="03F8985C" w14:textId="77777777" w:rsidTr="00657DE8">
        <w:tc>
          <w:tcPr>
            <w:tcW w:w="5246" w:type="dxa"/>
          </w:tcPr>
          <w:p w14:paraId="0F3E8E57" w14:textId="77777777" w:rsidR="00BF1221" w:rsidRPr="007B482B" w:rsidRDefault="00BF1221" w:rsidP="00657DE8">
            <w:pPr>
              <w:spacing w:line="240" w:lineRule="auto"/>
              <w:jc w:val="both"/>
              <w:rPr>
                <w:rFonts w:ascii="Arial" w:hAnsi="Arial" w:cs="Arial"/>
                <w:sz w:val="20"/>
                <w:szCs w:val="20"/>
              </w:rPr>
            </w:pPr>
            <w:r w:rsidRPr="007B482B">
              <w:rPr>
                <w:rFonts w:ascii="Arial" w:eastAsia="Times New Roman" w:hAnsi="Arial" w:cs="Arial"/>
                <w:sz w:val="20"/>
                <w:szCs w:val="20"/>
              </w:rPr>
              <w:t>Able to interpret budget monitoring information in useful way and communicates the interpretation to interested parties</w:t>
            </w:r>
          </w:p>
        </w:tc>
        <w:tc>
          <w:tcPr>
            <w:tcW w:w="1417" w:type="dxa"/>
            <w:shd w:val="clear" w:color="auto" w:fill="FFFFFF" w:themeFill="background1"/>
          </w:tcPr>
          <w:p w14:paraId="6DE7551A"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5EB8BACF"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FE3747B" w14:textId="77777777" w:rsidR="00BF1221" w:rsidRPr="007B482B" w:rsidRDefault="00BF1221" w:rsidP="00F73940">
            <w:pPr>
              <w:ind w:left="-284"/>
              <w:jc w:val="both"/>
              <w:rPr>
                <w:rFonts w:ascii="Arial" w:hAnsi="Arial" w:cs="Arial"/>
                <w:sz w:val="20"/>
                <w:szCs w:val="20"/>
              </w:rPr>
            </w:pPr>
          </w:p>
        </w:tc>
      </w:tr>
      <w:tr w:rsidR="00BF1221" w14:paraId="115D6CFB" w14:textId="77777777" w:rsidTr="0008701F">
        <w:tc>
          <w:tcPr>
            <w:tcW w:w="5246" w:type="dxa"/>
            <w:shd w:val="clear" w:color="auto" w:fill="DFEBF5" w:themeFill="accent2" w:themeFillTint="33"/>
          </w:tcPr>
          <w:p w14:paraId="72F9B6B1" w14:textId="77777777" w:rsidR="00BF1221" w:rsidRPr="00D73ADA" w:rsidRDefault="00BF1221" w:rsidP="00657DE8">
            <w:pPr>
              <w:spacing w:before="20" w:after="20" w:line="240" w:lineRule="auto"/>
              <w:rPr>
                <w:rFonts w:ascii="Arial" w:eastAsia="Times New Roman" w:hAnsi="Arial" w:cs="Arial"/>
                <w:b/>
                <w:bCs/>
                <w:color w:val="242852" w:themeColor="text2"/>
              </w:rPr>
            </w:pPr>
            <w:r w:rsidRPr="00D73ADA">
              <w:rPr>
                <w:rFonts w:ascii="Arial" w:eastAsia="Times New Roman" w:hAnsi="Arial" w:cs="Arial"/>
                <w:b/>
                <w:bCs/>
                <w:color w:val="242852" w:themeColor="text2"/>
              </w:rPr>
              <w:t>Understands the importance of communicating the schools performance to stakeholders:</w:t>
            </w:r>
          </w:p>
        </w:tc>
        <w:tc>
          <w:tcPr>
            <w:tcW w:w="1417" w:type="dxa"/>
            <w:shd w:val="clear" w:color="auto" w:fill="DFEBF5" w:themeFill="accent2" w:themeFillTint="33"/>
          </w:tcPr>
          <w:p w14:paraId="70E2AA1F" w14:textId="77777777" w:rsidR="00BF1221" w:rsidRPr="00D73ADA" w:rsidRDefault="00BF1221" w:rsidP="00F73940">
            <w:pPr>
              <w:ind w:left="-284"/>
              <w:jc w:val="both"/>
              <w:rPr>
                <w:rFonts w:ascii="Arial" w:hAnsi="Arial" w:cs="Arial"/>
              </w:rPr>
            </w:pPr>
          </w:p>
        </w:tc>
        <w:tc>
          <w:tcPr>
            <w:tcW w:w="1560" w:type="dxa"/>
            <w:shd w:val="clear" w:color="auto" w:fill="DFEBF5" w:themeFill="accent2" w:themeFillTint="33"/>
          </w:tcPr>
          <w:p w14:paraId="42A550FC" w14:textId="77777777" w:rsidR="00BF1221" w:rsidRPr="00D73ADA" w:rsidRDefault="00BF1221" w:rsidP="00F73940">
            <w:pPr>
              <w:ind w:left="-284"/>
              <w:jc w:val="both"/>
              <w:rPr>
                <w:rFonts w:ascii="Arial" w:hAnsi="Arial" w:cs="Arial"/>
              </w:rPr>
            </w:pPr>
          </w:p>
        </w:tc>
        <w:tc>
          <w:tcPr>
            <w:tcW w:w="1559" w:type="dxa"/>
            <w:shd w:val="clear" w:color="auto" w:fill="DFEBF5" w:themeFill="accent2" w:themeFillTint="33"/>
          </w:tcPr>
          <w:p w14:paraId="5B20B8C6" w14:textId="77777777" w:rsidR="00BF1221" w:rsidRPr="00D73ADA" w:rsidRDefault="00BF1221" w:rsidP="00F73940">
            <w:pPr>
              <w:ind w:left="-284"/>
              <w:jc w:val="both"/>
              <w:rPr>
                <w:rFonts w:ascii="Arial" w:hAnsi="Arial" w:cs="Arial"/>
              </w:rPr>
            </w:pPr>
          </w:p>
        </w:tc>
      </w:tr>
      <w:tr w:rsidR="00BF1221" w14:paraId="2BA57E64" w14:textId="77777777" w:rsidTr="00657DE8">
        <w:tc>
          <w:tcPr>
            <w:tcW w:w="5246" w:type="dxa"/>
          </w:tcPr>
          <w:p w14:paraId="482AA5FC" w14:textId="77777777" w:rsidR="00BF1221" w:rsidRPr="00BF645E" w:rsidRDefault="00BF1221" w:rsidP="00657DE8">
            <w:pPr>
              <w:spacing w:before="20" w:after="20" w:line="240" w:lineRule="auto"/>
              <w:rPr>
                <w:rFonts w:ascii="Arial" w:eastAsia="Times New Roman" w:hAnsi="Arial" w:cs="Arial"/>
                <w:b/>
                <w:sz w:val="20"/>
                <w:szCs w:val="20"/>
              </w:rPr>
            </w:pPr>
            <w:r w:rsidRPr="007B482B">
              <w:rPr>
                <w:rFonts w:ascii="Arial" w:eastAsia="Times New Roman" w:hAnsi="Arial" w:cs="Arial"/>
                <w:sz w:val="20"/>
                <w:szCs w:val="20"/>
              </w:rPr>
              <w:t>Knows the procedural requirements and timescales for the school and checks they are followed</w:t>
            </w:r>
          </w:p>
        </w:tc>
        <w:tc>
          <w:tcPr>
            <w:tcW w:w="1417" w:type="dxa"/>
            <w:shd w:val="clear" w:color="auto" w:fill="FFFFFF" w:themeFill="background1"/>
          </w:tcPr>
          <w:p w14:paraId="272E955B"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4124919C"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32F2E770" w14:textId="77777777" w:rsidR="00BF1221" w:rsidRPr="007B482B" w:rsidRDefault="00BF1221" w:rsidP="00F73940">
            <w:pPr>
              <w:ind w:left="-284"/>
              <w:jc w:val="both"/>
              <w:rPr>
                <w:rFonts w:ascii="Arial" w:hAnsi="Arial" w:cs="Arial"/>
                <w:sz w:val="20"/>
                <w:szCs w:val="20"/>
              </w:rPr>
            </w:pPr>
          </w:p>
        </w:tc>
      </w:tr>
      <w:tr w:rsidR="00BF1221" w14:paraId="31A053E3" w14:textId="77777777" w:rsidTr="00657DE8">
        <w:tc>
          <w:tcPr>
            <w:tcW w:w="5246" w:type="dxa"/>
          </w:tcPr>
          <w:p w14:paraId="06EE9FD8" w14:textId="77777777" w:rsidR="00BF1221" w:rsidRPr="00BF645E" w:rsidRDefault="00BF1221" w:rsidP="00657DE8">
            <w:pPr>
              <w:spacing w:before="20" w:after="20" w:line="240" w:lineRule="auto"/>
              <w:rPr>
                <w:rFonts w:ascii="Arial" w:eastAsia="Times New Roman" w:hAnsi="Arial" w:cs="Arial"/>
                <w:b/>
                <w:sz w:val="20"/>
                <w:szCs w:val="20"/>
              </w:rPr>
            </w:pPr>
            <w:r w:rsidRPr="007B482B">
              <w:rPr>
                <w:rFonts w:ascii="Arial" w:eastAsia="Times New Roman" w:hAnsi="Arial" w:cs="Arial"/>
                <w:sz w:val="20"/>
                <w:szCs w:val="20"/>
              </w:rPr>
              <w:t>Anticipates stakeholder questions and gets answers</w:t>
            </w:r>
          </w:p>
        </w:tc>
        <w:tc>
          <w:tcPr>
            <w:tcW w:w="1417" w:type="dxa"/>
            <w:shd w:val="clear" w:color="auto" w:fill="FFFFFF" w:themeFill="background1"/>
          </w:tcPr>
          <w:p w14:paraId="0B76C8F6"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7082E47"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3FE43A60" w14:textId="77777777" w:rsidR="00BF1221" w:rsidRPr="007B482B" w:rsidRDefault="00BF1221" w:rsidP="00F73940">
            <w:pPr>
              <w:ind w:left="-284"/>
              <w:jc w:val="both"/>
              <w:rPr>
                <w:rFonts w:ascii="Arial" w:hAnsi="Arial" w:cs="Arial"/>
                <w:sz w:val="20"/>
                <w:szCs w:val="20"/>
              </w:rPr>
            </w:pPr>
          </w:p>
        </w:tc>
      </w:tr>
      <w:tr w:rsidR="00BF1221" w14:paraId="601214BF" w14:textId="77777777" w:rsidTr="00657DE8">
        <w:tc>
          <w:tcPr>
            <w:tcW w:w="5246" w:type="dxa"/>
          </w:tcPr>
          <w:p w14:paraId="6EBEEB3A" w14:textId="77777777" w:rsidR="00BF1221" w:rsidRPr="00BF645E" w:rsidRDefault="00BF1221" w:rsidP="00657DE8">
            <w:pPr>
              <w:spacing w:before="20" w:after="20" w:line="240" w:lineRule="auto"/>
              <w:rPr>
                <w:rFonts w:ascii="Arial" w:eastAsia="Times New Roman" w:hAnsi="Arial" w:cs="Arial"/>
                <w:b/>
                <w:sz w:val="20"/>
                <w:szCs w:val="20"/>
              </w:rPr>
            </w:pPr>
            <w:r w:rsidRPr="007B482B">
              <w:rPr>
                <w:rFonts w:ascii="Arial" w:eastAsia="Times New Roman" w:hAnsi="Arial" w:cs="Arial"/>
                <w:sz w:val="20"/>
                <w:szCs w:val="20"/>
              </w:rPr>
              <w:t xml:space="preserve">Understands and uses a clear framework in any reporting by governors to parents on school finances </w:t>
            </w:r>
          </w:p>
        </w:tc>
        <w:tc>
          <w:tcPr>
            <w:tcW w:w="1417" w:type="dxa"/>
            <w:shd w:val="clear" w:color="auto" w:fill="FFFFFF" w:themeFill="background1"/>
          </w:tcPr>
          <w:p w14:paraId="2D530004"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4345B50"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479FFF4D" w14:textId="77777777" w:rsidR="00BF1221" w:rsidRPr="007B482B" w:rsidRDefault="00BF1221" w:rsidP="00F73940">
            <w:pPr>
              <w:ind w:left="-284"/>
              <w:jc w:val="both"/>
              <w:rPr>
                <w:rFonts w:ascii="Arial" w:hAnsi="Arial" w:cs="Arial"/>
                <w:sz w:val="20"/>
                <w:szCs w:val="20"/>
              </w:rPr>
            </w:pPr>
          </w:p>
        </w:tc>
      </w:tr>
      <w:tr w:rsidR="00BF1221" w14:paraId="16B9A02B" w14:textId="77777777" w:rsidTr="00657DE8">
        <w:tc>
          <w:tcPr>
            <w:tcW w:w="5246" w:type="dxa"/>
          </w:tcPr>
          <w:p w14:paraId="30B2D32E" w14:textId="77777777" w:rsidR="00BF1221" w:rsidRPr="00BF645E" w:rsidRDefault="00BF1221" w:rsidP="00657DE8">
            <w:pPr>
              <w:spacing w:before="20" w:after="20" w:line="240" w:lineRule="auto"/>
              <w:rPr>
                <w:rFonts w:ascii="Arial" w:eastAsia="Times New Roman" w:hAnsi="Arial" w:cs="Arial"/>
                <w:b/>
                <w:sz w:val="20"/>
                <w:szCs w:val="20"/>
              </w:rPr>
            </w:pPr>
            <w:r w:rsidRPr="007B482B">
              <w:rPr>
                <w:rFonts w:ascii="Arial" w:eastAsia="Times New Roman" w:hAnsi="Arial" w:cs="Arial"/>
                <w:sz w:val="20"/>
                <w:szCs w:val="20"/>
              </w:rPr>
              <w:t>Understands the monitoring retu</w:t>
            </w:r>
            <w:r>
              <w:rPr>
                <w:rFonts w:ascii="Arial" w:eastAsia="Times New Roman" w:hAnsi="Arial" w:cs="Arial"/>
                <w:sz w:val="20"/>
                <w:szCs w:val="20"/>
              </w:rPr>
              <w:t>rns provided to the LA and the DfE</w:t>
            </w:r>
          </w:p>
        </w:tc>
        <w:tc>
          <w:tcPr>
            <w:tcW w:w="1417" w:type="dxa"/>
            <w:shd w:val="clear" w:color="auto" w:fill="FFFFFF" w:themeFill="background1"/>
          </w:tcPr>
          <w:p w14:paraId="575C65D9"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0EBC2361"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2A60924" w14:textId="77777777" w:rsidR="00BF1221" w:rsidRPr="007B482B" w:rsidRDefault="00BF1221" w:rsidP="00F73940">
            <w:pPr>
              <w:ind w:left="-284"/>
              <w:jc w:val="both"/>
              <w:rPr>
                <w:rFonts w:ascii="Arial" w:hAnsi="Arial" w:cs="Arial"/>
                <w:sz w:val="20"/>
                <w:szCs w:val="20"/>
              </w:rPr>
            </w:pPr>
          </w:p>
        </w:tc>
      </w:tr>
      <w:tr w:rsidR="00BF1221" w14:paraId="174E314B" w14:textId="77777777" w:rsidTr="00657DE8">
        <w:tc>
          <w:tcPr>
            <w:tcW w:w="5246" w:type="dxa"/>
          </w:tcPr>
          <w:p w14:paraId="6A424F49" w14:textId="77777777" w:rsidR="00BF1221" w:rsidRPr="007B482B" w:rsidRDefault="00BF1221" w:rsidP="00657DE8">
            <w:pPr>
              <w:spacing w:line="240" w:lineRule="auto"/>
              <w:jc w:val="both"/>
              <w:rPr>
                <w:rFonts w:ascii="Arial" w:hAnsi="Arial" w:cs="Arial"/>
                <w:sz w:val="20"/>
                <w:szCs w:val="20"/>
              </w:rPr>
            </w:pPr>
            <w:r w:rsidRPr="007B482B">
              <w:rPr>
                <w:rFonts w:ascii="Arial" w:eastAsia="Times New Roman" w:hAnsi="Arial" w:cs="Arial"/>
                <w:sz w:val="20"/>
                <w:szCs w:val="20"/>
              </w:rPr>
              <w:t>Is open and diplomatic when communicating with stakeholders</w:t>
            </w:r>
          </w:p>
        </w:tc>
        <w:tc>
          <w:tcPr>
            <w:tcW w:w="1417" w:type="dxa"/>
            <w:shd w:val="clear" w:color="auto" w:fill="FFFFFF" w:themeFill="background1"/>
          </w:tcPr>
          <w:p w14:paraId="0CE8902B"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50EF83A2"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0F99B8AB" w14:textId="77777777" w:rsidR="00BF1221" w:rsidRPr="007B482B" w:rsidRDefault="00BF1221" w:rsidP="00F73940">
            <w:pPr>
              <w:ind w:left="-284"/>
              <w:jc w:val="both"/>
              <w:rPr>
                <w:rFonts w:ascii="Arial" w:hAnsi="Arial" w:cs="Arial"/>
                <w:sz w:val="20"/>
                <w:szCs w:val="20"/>
              </w:rPr>
            </w:pPr>
          </w:p>
        </w:tc>
      </w:tr>
      <w:tr w:rsidR="00BF1221" w14:paraId="52188A9D" w14:textId="77777777" w:rsidTr="00D73ADA">
        <w:tc>
          <w:tcPr>
            <w:tcW w:w="5246" w:type="dxa"/>
            <w:shd w:val="clear" w:color="auto" w:fill="DFEBF5" w:themeFill="accent2" w:themeFillTint="33"/>
          </w:tcPr>
          <w:p w14:paraId="2DC5D46D" w14:textId="77777777" w:rsidR="00BF1221" w:rsidRPr="0008701F" w:rsidRDefault="0008701F" w:rsidP="00D73ADA">
            <w:pPr>
              <w:spacing w:line="240" w:lineRule="auto"/>
              <w:rPr>
                <w:rFonts w:ascii="Arial" w:hAnsi="Arial" w:cs="Arial"/>
                <w:b/>
                <w:i/>
                <w:color w:val="242852" w:themeColor="text2"/>
              </w:rPr>
            </w:pPr>
            <w:r>
              <w:rPr>
                <w:rFonts w:ascii="Arial" w:hAnsi="Arial" w:cs="Arial"/>
                <w:b/>
                <w:i/>
                <w:color w:val="242852" w:themeColor="text2"/>
              </w:rPr>
              <w:t xml:space="preserve">3 </w:t>
            </w:r>
            <w:r w:rsidR="00BF1221" w:rsidRPr="0008701F">
              <w:rPr>
                <w:rFonts w:ascii="Arial" w:hAnsi="Arial" w:cs="Arial"/>
                <w:b/>
                <w:i/>
                <w:color w:val="242852" w:themeColor="text2"/>
              </w:rPr>
              <w:t>ACTS AS A CRITICAL FRIEND</w:t>
            </w:r>
          </w:p>
        </w:tc>
        <w:tc>
          <w:tcPr>
            <w:tcW w:w="1417" w:type="dxa"/>
            <w:shd w:val="clear" w:color="auto" w:fill="FFFFFF" w:themeFill="background1"/>
          </w:tcPr>
          <w:p w14:paraId="19732CB2"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72866CFF"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2A1065A7" w14:textId="77777777" w:rsidR="00BF1221" w:rsidRPr="007B482B" w:rsidRDefault="00BF1221" w:rsidP="00F73940">
            <w:pPr>
              <w:ind w:left="-284"/>
              <w:jc w:val="both"/>
              <w:rPr>
                <w:rFonts w:ascii="Arial" w:hAnsi="Arial" w:cs="Arial"/>
                <w:sz w:val="20"/>
                <w:szCs w:val="20"/>
              </w:rPr>
            </w:pPr>
          </w:p>
        </w:tc>
      </w:tr>
      <w:tr w:rsidR="00BF1221" w14:paraId="4C92170A" w14:textId="77777777" w:rsidTr="0008701F">
        <w:tc>
          <w:tcPr>
            <w:tcW w:w="5246" w:type="dxa"/>
            <w:shd w:val="clear" w:color="auto" w:fill="DFEBF5" w:themeFill="accent2" w:themeFillTint="33"/>
          </w:tcPr>
          <w:p w14:paraId="128A85CD" w14:textId="77777777" w:rsidR="00BF1221" w:rsidRPr="00D73ADA" w:rsidRDefault="00BF1221" w:rsidP="00657DE8">
            <w:pPr>
              <w:spacing w:before="20" w:after="20" w:line="240" w:lineRule="auto"/>
              <w:rPr>
                <w:rFonts w:ascii="Arial" w:eastAsia="Times New Roman" w:hAnsi="Arial" w:cs="Arial"/>
                <w:b/>
                <w:bCs/>
                <w:color w:val="242852" w:themeColor="text2"/>
              </w:rPr>
            </w:pPr>
            <w:r w:rsidRPr="00D73ADA">
              <w:rPr>
                <w:rFonts w:ascii="Arial" w:eastAsia="Times New Roman" w:hAnsi="Arial" w:cs="Arial"/>
                <w:b/>
                <w:bCs/>
                <w:color w:val="242852" w:themeColor="text2"/>
              </w:rPr>
              <w:t>Has a commitment to the school and the work of the governing body:</w:t>
            </w:r>
          </w:p>
        </w:tc>
        <w:tc>
          <w:tcPr>
            <w:tcW w:w="1417" w:type="dxa"/>
            <w:shd w:val="clear" w:color="auto" w:fill="DFEBF5" w:themeFill="accent2" w:themeFillTint="33"/>
          </w:tcPr>
          <w:p w14:paraId="673BB800" w14:textId="77777777" w:rsidR="00BF1221" w:rsidRPr="00D73ADA" w:rsidRDefault="00BF1221" w:rsidP="00F73940">
            <w:pPr>
              <w:ind w:left="-284"/>
              <w:jc w:val="both"/>
              <w:rPr>
                <w:rFonts w:ascii="Arial" w:hAnsi="Arial" w:cs="Arial"/>
                <w:color w:val="242852" w:themeColor="text2"/>
              </w:rPr>
            </w:pPr>
          </w:p>
        </w:tc>
        <w:tc>
          <w:tcPr>
            <w:tcW w:w="1560" w:type="dxa"/>
            <w:shd w:val="clear" w:color="auto" w:fill="DFEBF5" w:themeFill="accent2" w:themeFillTint="33"/>
          </w:tcPr>
          <w:p w14:paraId="790ED07B" w14:textId="77777777" w:rsidR="00BF1221" w:rsidRPr="00D73ADA" w:rsidRDefault="00BF1221" w:rsidP="00F73940">
            <w:pPr>
              <w:ind w:left="-284"/>
              <w:jc w:val="both"/>
              <w:rPr>
                <w:rFonts w:ascii="Arial" w:hAnsi="Arial" w:cs="Arial"/>
                <w:color w:val="242852" w:themeColor="text2"/>
              </w:rPr>
            </w:pPr>
          </w:p>
        </w:tc>
        <w:tc>
          <w:tcPr>
            <w:tcW w:w="1559" w:type="dxa"/>
            <w:shd w:val="clear" w:color="auto" w:fill="DFEBF5" w:themeFill="accent2" w:themeFillTint="33"/>
          </w:tcPr>
          <w:p w14:paraId="486101E2" w14:textId="77777777" w:rsidR="00BF1221" w:rsidRPr="00D73ADA" w:rsidRDefault="00BF1221" w:rsidP="00F73940">
            <w:pPr>
              <w:ind w:left="-284"/>
              <w:jc w:val="both"/>
              <w:rPr>
                <w:rFonts w:ascii="Arial" w:hAnsi="Arial" w:cs="Arial"/>
                <w:color w:val="242852" w:themeColor="text2"/>
              </w:rPr>
            </w:pPr>
          </w:p>
        </w:tc>
      </w:tr>
      <w:tr w:rsidR="00BF1221" w14:paraId="5FF7A57F" w14:textId="77777777" w:rsidTr="00657DE8">
        <w:tc>
          <w:tcPr>
            <w:tcW w:w="5246" w:type="dxa"/>
          </w:tcPr>
          <w:p w14:paraId="1B8AAF9B" w14:textId="77777777" w:rsidR="00BF1221" w:rsidRPr="002E1B50" w:rsidRDefault="00BF1221" w:rsidP="00657DE8">
            <w:pPr>
              <w:spacing w:before="20" w:after="20" w:line="240" w:lineRule="auto"/>
              <w:rPr>
                <w:rFonts w:ascii="Arial" w:eastAsia="Times New Roman" w:hAnsi="Arial" w:cs="Arial"/>
                <w:bCs/>
                <w:sz w:val="20"/>
                <w:szCs w:val="20"/>
              </w:rPr>
            </w:pPr>
            <w:r w:rsidRPr="007B482B">
              <w:rPr>
                <w:rFonts w:ascii="Arial" w:eastAsia="Times New Roman" w:hAnsi="Arial" w:cs="Arial"/>
                <w:bCs/>
                <w:sz w:val="20"/>
                <w:szCs w:val="20"/>
              </w:rPr>
              <w:t>Participates in the work of the Governing Body by preparing for meetings, attending meetings, contributing to discussions, taking agreed actions</w:t>
            </w:r>
          </w:p>
        </w:tc>
        <w:tc>
          <w:tcPr>
            <w:tcW w:w="1417" w:type="dxa"/>
            <w:shd w:val="clear" w:color="auto" w:fill="FFFFFF" w:themeFill="background1"/>
          </w:tcPr>
          <w:p w14:paraId="327F8009"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05FB1FC"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523BECC8" w14:textId="77777777" w:rsidR="00BF1221" w:rsidRPr="007B482B" w:rsidRDefault="00BF1221" w:rsidP="00F73940">
            <w:pPr>
              <w:ind w:left="-284"/>
              <w:jc w:val="both"/>
              <w:rPr>
                <w:rFonts w:ascii="Arial" w:hAnsi="Arial" w:cs="Arial"/>
                <w:sz w:val="20"/>
                <w:szCs w:val="20"/>
              </w:rPr>
            </w:pPr>
          </w:p>
        </w:tc>
      </w:tr>
      <w:tr w:rsidR="00BF1221" w14:paraId="6E2740CD" w14:textId="77777777" w:rsidTr="00657DE8">
        <w:tc>
          <w:tcPr>
            <w:tcW w:w="5246" w:type="dxa"/>
          </w:tcPr>
          <w:p w14:paraId="3A94E81B" w14:textId="77777777" w:rsidR="00BF1221" w:rsidRPr="002E1B50" w:rsidRDefault="00BF1221" w:rsidP="00657DE8">
            <w:pPr>
              <w:spacing w:before="20" w:after="20" w:line="240" w:lineRule="auto"/>
              <w:rPr>
                <w:rFonts w:ascii="Arial" w:eastAsia="Times New Roman" w:hAnsi="Arial" w:cs="Arial"/>
                <w:bCs/>
                <w:sz w:val="20"/>
                <w:szCs w:val="20"/>
              </w:rPr>
            </w:pPr>
            <w:r w:rsidRPr="007B482B">
              <w:rPr>
                <w:rFonts w:ascii="Arial" w:eastAsia="Times New Roman" w:hAnsi="Arial" w:cs="Arial"/>
                <w:bCs/>
                <w:sz w:val="20"/>
                <w:szCs w:val="20"/>
              </w:rPr>
              <w:t>Improves knowledge of the school and becomes familiar with it through discussions with head and staff, reading relevant papers, visiting the school etc.</w:t>
            </w:r>
          </w:p>
        </w:tc>
        <w:tc>
          <w:tcPr>
            <w:tcW w:w="1417" w:type="dxa"/>
            <w:shd w:val="clear" w:color="auto" w:fill="FFFFFF" w:themeFill="background1"/>
          </w:tcPr>
          <w:p w14:paraId="7D992E0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78876A54"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7E0703BC" w14:textId="77777777" w:rsidR="00BF1221" w:rsidRPr="007B482B" w:rsidRDefault="00BF1221" w:rsidP="00F73940">
            <w:pPr>
              <w:ind w:left="-284"/>
              <w:jc w:val="both"/>
              <w:rPr>
                <w:rFonts w:ascii="Arial" w:hAnsi="Arial" w:cs="Arial"/>
                <w:sz w:val="20"/>
                <w:szCs w:val="20"/>
              </w:rPr>
            </w:pPr>
          </w:p>
        </w:tc>
      </w:tr>
      <w:tr w:rsidR="00BF1221" w14:paraId="58199B56" w14:textId="77777777" w:rsidTr="00657DE8">
        <w:tc>
          <w:tcPr>
            <w:tcW w:w="5246" w:type="dxa"/>
          </w:tcPr>
          <w:p w14:paraId="72EDDBE6" w14:textId="77777777" w:rsidR="00BF1221" w:rsidRPr="002E1B50" w:rsidRDefault="00BF1221" w:rsidP="00657DE8">
            <w:pPr>
              <w:spacing w:before="20" w:after="20" w:line="240" w:lineRule="auto"/>
              <w:rPr>
                <w:rFonts w:ascii="Arial" w:eastAsia="Times New Roman" w:hAnsi="Arial" w:cs="Arial"/>
                <w:bCs/>
                <w:sz w:val="20"/>
                <w:szCs w:val="20"/>
              </w:rPr>
            </w:pPr>
            <w:r w:rsidRPr="007B482B">
              <w:rPr>
                <w:rFonts w:ascii="Arial" w:eastAsia="Times New Roman" w:hAnsi="Arial" w:cs="Arial"/>
                <w:bCs/>
                <w:sz w:val="20"/>
                <w:szCs w:val="20"/>
              </w:rPr>
              <w:t>Takes part in available financial training and other chances to develop knowledge, skills and understanding</w:t>
            </w:r>
          </w:p>
        </w:tc>
        <w:tc>
          <w:tcPr>
            <w:tcW w:w="1417" w:type="dxa"/>
            <w:shd w:val="clear" w:color="auto" w:fill="FFFFFF" w:themeFill="background1"/>
          </w:tcPr>
          <w:p w14:paraId="2A1A0842"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43BB8FA3"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0D823AE2" w14:textId="77777777" w:rsidR="00BF1221" w:rsidRPr="007B482B" w:rsidRDefault="00BF1221" w:rsidP="00F73940">
            <w:pPr>
              <w:ind w:left="-284"/>
              <w:jc w:val="both"/>
              <w:rPr>
                <w:rFonts w:ascii="Arial" w:hAnsi="Arial" w:cs="Arial"/>
                <w:sz w:val="20"/>
                <w:szCs w:val="20"/>
              </w:rPr>
            </w:pPr>
          </w:p>
        </w:tc>
      </w:tr>
      <w:tr w:rsidR="00BF1221" w14:paraId="67E61520" w14:textId="77777777" w:rsidTr="00657DE8">
        <w:tc>
          <w:tcPr>
            <w:tcW w:w="5246" w:type="dxa"/>
          </w:tcPr>
          <w:p w14:paraId="696904A9" w14:textId="77777777" w:rsidR="00BF1221" w:rsidRPr="002E1B50" w:rsidRDefault="00BF1221" w:rsidP="00657DE8">
            <w:pPr>
              <w:spacing w:before="20" w:after="20" w:line="240" w:lineRule="auto"/>
              <w:rPr>
                <w:rFonts w:ascii="Arial" w:eastAsia="Times New Roman" w:hAnsi="Arial" w:cs="Arial"/>
                <w:bCs/>
                <w:sz w:val="20"/>
                <w:szCs w:val="20"/>
              </w:rPr>
            </w:pPr>
            <w:r w:rsidRPr="007B482B">
              <w:rPr>
                <w:rFonts w:ascii="Arial" w:eastAsia="Times New Roman" w:hAnsi="Arial" w:cs="Arial"/>
                <w:bCs/>
                <w:sz w:val="20"/>
                <w:szCs w:val="20"/>
              </w:rPr>
              <w:t>Helps new governors to understand their financial management role and to make a full contribution</w:t>
            </w:r>
          </w:p>
        </w:tc>
        <w:tc>
          <w:tcPr>
            <w:tcW w:w="1417" w:type="dxa"/>
            <w:shd w:val="clear" w:color="auto" w:fill="FFFFFF" w:themeFill="background1"/>
          </w:tcPr>
          <w:p w14:paraId="7CE4C01A"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EAA972F"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2176DC17" w14:textId="77777777" w:rsidR="00BF1221" w:rsidRPr="007B482B" w:rsidRDefault="00BF1221" w:rsidP="00F73940">
            <w:pPr>
              <w:ind w:left="-284"/>
              <w:jc w:val="both"/>
              <w:rPr>
                <w:rFonts w:ascii="Arial" w:hAnsi="Arial" w:cs="Arial"/>
                <w:sz w:val="20"/>
                <w:szCs w:val="20"/>
              </w:rPr>
            </w:pPr>
          </w:p>
        </w:tc>
      </w:tr>
      <w:tr w:rsidR="00BF1221" w14:paraId="29859F44" w14:textId="77777777" w:rsidTr="00657DE8">
        <w:tc>
          <w:tcPr>
            <w:tcW w:w="5246" w:type="dxa"/>
          </w:tcPr>
          <w:p w14:paraId="00C5645D" w14:textId="77777777" w:rsidR="00BF1221" w:rsidRPr="002E1B50" w:rsidRDefault="00BF1221" w:rsidP="00657DE8">
            <w:pPr>
              <w:spacing w:line="240" w:lineRule="auto"/>
              <w:jc w:val="both"/>
              <w:rPr>
                <w:rFonts w:ascii="Arial" w:hAnsi="Arial" w:cs="Arial"/>
                <w:sz w:val="20"/>
                <w:szCs w:val="20"/>
              </w:rPr>
            </w:pPr>
            <w:r w:rsidRPr="002E1B50">
              <w:rPr>
                <w:rFonts w:ascii="Arial" w:eastAsia="Times New Roman" w:hAnsi="Arial" w:cs="Arial"/>
                <w:sz w:val="20"/>
                <w:szCs w:val="20"/>
              </w:rPr>
              <w:t>Declares personal or pecuniary interests as appropriate and avoids using his/her position for personal gain</w:t>
            </w:r>
          </w:p>
        </w:tc>
        <w:tc>
          <w:tcPr>
            <w:tcW w:w="1417" w:type="dxa"/>
            <w:shd w:val="clear" w:color="auto" w:fill="FFFFFF" w:themeFill="background1"/>
          </w:tcPr>
          <w:p w14:paraId="2FA8014D"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5B46C5AF"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451AA054" w14:textId="77777777" w:rsidR="00BF1221" w:rsidRPr="007B482B" w:rsidRDefault="00BF1221" w:rsidP="00F73940">
            <w:pPr>
              <w:ind w:left="-284"/>
              <w:jc w:val="both"/>
              <w:rPr>
                <w:rFonts w:ascii="Arial" w:hAnsi="Arial" w:cs="Arial"/>
                <w:sz w:val="20"/>
                <w:szCs w:val="20"/>
              </w:rPr>
            </w:pPr>
          </w:p>
        </w:tc>
      </w:tr>
      <w:tr w:rsidR="00BF1221" w:rsidRPr="00BF645E" w14:paraId="645D6FA1" w14:textId="77777777" w:rsidTr="0008701F">
        <w:tc>
          <w:tcPr>
            <w:tcW w:w="5246" w:type="dxa"/>
            <w:shd w:val="clear" w:color="auto" w:fill="DFEBF5" w:themeFill="accent2" w:themeFillTint="33"/>
          </w:tcPr>
          <w:p w14:paraId="063BCB00" w14:textId="77777777" w:rsidR="00BF1221" w:rsidRPr="0008701F" w:rsidRDefault="00BF1221" w:rsidP="00657DE8">
            <w:pPr>
              <w:spacing w:before="20" w:after="20" w:line="240" w:lineRule="auto"/>
              <w:rPr>
                <w:rFonts w:ascii="Arial" w:eastAsia="Times New Roman" w:hAnsi="Arial" w:cs="Arial"/>
                <w:b/>
                <w:bCs/>
                <w:color w:val="242852" w:themeColor="text2"/>
              </w:rPr>
            </w:pPr>
            <w:r w:rsidRPr="0008701F">
              <w:rPr>
                <w:rFonts w:ascii="Arial" w:eastAsia="Times New Roman" w:hAnsi="Arial" w:cs="Arial"/>
                <w:b/>
                <w:bCs/>
                <w:color w:val="242852" w:themeColor="text2"/>
              </w:rPr>
              <w:t>Presents information and views clearly and influentially to others:</w:t>
            </w:r>
          </w:p>
        </w:tc>
        <w:tc>
          <w:tcPr>
            <w:tcW w:w="1417" w:type="dxa"/>
            <w:shd w:val="clear" w:color="auto" w:fill="DFEBF5" w:themeFill="accent2" w:themeFillTint="33"/>
          </w:tcPr>
          <w:p w14:paraId="3EE76391" w14:textId="77777777" w:rsidR="00BF1221" w:rsidRPr="0008701F" w:rsidRDefault="00BF1221" w:rsidP="00F73940">
            <w:pPr>
              <w:ind w:left="-284"/>
              <w:jc w:val="both"/>
              <w:rPr>
                <w:rFonts w:ascii="Arial" w:hAnsi="Arial" w:cs="Arial"/>
                <w:color w:val="242852" w:themeColor="text2"/>
              </w:rPr>
            </w:pPr>
          </w:p>
        </w:tc>
        <w:tc>
          <w:tcPr>
            <w:tcW w:w="1560" w:type="dxa"/>
            <w:shd w:val="clear" w:color="auto" w:fill="DFEBF5" w:themeFill="accent2" w:themeFillTint="33"/>
          </w:tcPr>
          <w:p w14:paraId="4DE37DBA" w14:textId="77777777" w:rsidR="00BF1221" w:rsidRPr="0008701F" w:rsidRDefault="00BF1221" w:rsidP="00F73940">
            <w:pPr>
              <w:ind w:left="-284"/>
              <w:jc w:val="both"/>
              <w:rPr>
                <w:rFonts w:ascii="Arial" w:hAnsi="Arial" w:cs="Arial"/>
                <w:color w:val="242852" w:themeColor="text2"/>
              </w:rPr>
            </w:pPr>
          </w:p>
        </w:tc>
        <w:tc>
          <w:tcPr>
            <w:tcW w:w="1559" w:type="dxa"/>
            <w:shd w:val="clear" w:color="auto" w:fill="DFEBF5" w:themeFill="accent2" w:themeFillTint="33"/>
          </w:tcPr>
          <w:p w14:paraId="2B5B306C" w14:textId="77777777" w:rsidR="00BF1221" w:rsidRPr="0008701F" w:rsidRDefault="00BF1221" w:rsidP="00F73940">
            <w:pPr>
              <w:ind w:left="-284"/>
              <w:jc w:val="both"/>
              <w:rPr>
                <w:rFonts w:ascii="Arial" w:hAnsi="Arial" w:cs="Arial"/>
                <w:color w:val="242852" w:themeColor="text2"/>
              </w:rPr>
            </w:pPr>
          </w:p>
        </w:tc>
      </w:tr>
      <w:tr w:rsidR="00BF1221" w14:paraId="56AA7B46" w14:textId="77777777" w:rsidTr="00657DE8">
        <w:tc>
          <w:tcPr>
            <w:tcW w:w="5246" w:type="dxa"/>
          </w:tcPr>
          <w:p w14:paraId="6F906FDE"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Has credibility with partners and colleagues</w:t>
            </w:r>
          </w:p>
        </w:tc>
        <w:tc>
          <w:tcPr>
            <w:tcW w:w="1417" w:type="dxa"/>
            <w:shd w:val="clear" w:color="auto" w:fill="FFFFFF" w:themeFill="background1"/>
          </w:tcPr>
          <w:p w14:paraId="13208592"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1B0F77F"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5D13AB96" w14:textId="77777777" w:rsidR="00BF1221" w:rsidRPr="007B482B" w:rsidRDefault="00BF1221" w:rsidP="00F73940">
            <w:pPr>
              <w:ind w:left="-284"/>
              <w:jc w:val="both"/>
              <w:rPr>
                <w:rFonts w:ascii="Arial" w:hAnsi="Arial" w:cs="Arial"/>
                <w:sz w:val="20"/>
                <w:szCs w:val="20"/>
              </w:rPr>
            </w:pPr>
          </w:p>
        </w:tc>
      </w:tr>
      <w:tr w:rsidR="00BF1221" w14:paraId="38F8DAC8" w14:textId="77777777" w:rsidTr="00657DE8">
        <w:tc>
          <w:tcPr>
            <w:tcW w:w="5246" w:type="dxa"/>
          </w:tcPr>
          <w:p w14:paraId="654807D7"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 xml:space="preserve">Able to influence others and build consensus using the power of argument and clear presentation of the case </w:t>
            </w:r>
          </w:p>
        </w:tc>
        <w:tc>
          <w:tcPr>
            <w:tcW w:w="1417" w:type="dxa"/>
            <w:shd w:val="clear" w:color="auto" w:fill="FFFFFF" w:themeFill="background1"/>
          </w:tcPr>
          <w:p w14:paraId="1761B406"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1A4419C2"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419CD735" w14:textId="77777777" w:rsidR="00BF1221" w:rsidRPr="007B482B" w:rsidRDefault="00BF1221" w:rsidP="00F73940">
            <w:pPr>
              <w:ind w:left="-284"/>
              <w:jc w:val="both"/>
              <w:rPr>
                <w:rFonts w:ascii="Arial" w:hAnsi="Arial" w:cs="Arial"/>
                <w:sz w:val="20"/>
                <w:szCs w:val="20"/>
              </w:rPr>
            </w:pPr>
          </w:p>
        </w:tc>
      </w:tr>
      <w:tr w:rsidR="00BF1221" w14:paraId="2CC40239" w14:textId="77777777" w:rsidTr="00657DE8">
        <w:tc>
          <w:tcPr>
            <w:tcW w:w="5246" w:type="dxa"/>
          </w:tcPr>
          <w:p w14:paraId="3DEDEBEB"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Uses analytical skills to challenge management constructively and ask probing questions</w:t>
            </w:r>
          </w:p>
        </w:tc>
        <w:tc>
          <w:tcPr>
            <w:tcW w:w="1417" w:type="dxa"/>
            <w:shd w:val="clear" w:color="auto" w:fill="FFFFFF" w:themeFill="background1"/>
          </w:tcPr>
          <w:p w14:paraId="6B80783A"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3A912B74"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E3CC7A5" w14:textId="77777777" w:rsidR="00BF1221" w:rsidRPr="007B482B" w:rsidRDefault="00BF1221" w:rsidP="00F73940">
            <w:pPr>
              <w:ind w:left="-284"/>
              <w:jc w:val="both"/>
              <w:rPr>
                <w:rFonts w:ascii="Arial" w:hAnsi="Arial" w:cs="Arial"/>
                <w:sz w:val="20"/>
                <w:szCs w:val="20"/>
              </w:rPr>
            </w:pPr>
          </w:p>
        </w:tc>
      </w:tr>
      <w:tr w:rsidR="00BF1221" w14:paraId="7BBD668E" w14:textId="77777777" w:rsidTr="00657DE8">
        <w:tc>
          <w:tcPr>
            <w:tcW w:w="5246" w:type="dxa"/>
          </w:tcPr>
          <w:p w14:paraId="76961327"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Gives and receives constructive feedback</w:t>
            </w:r>
          </w:p>
        </w:tc>
        <w:tc>
          <w:tcPr>
            <w:tcW w:w="1417" w:type="dxa"/>
            <w:shd w:val="clear" w:color="auto" w:fill="FFFFFF" w:themeFill="background1"/>
          </w:tcPr>
          <w:p w14:paraId="7669C630"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52E50590"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37135555" w14:textId="77777777" w:rsidR="00BF1221" w:rsidRPr="007B482B" w:rsidRDefault="00BF1221" w:rsidP="00F73940">
            <w:pPr>
              <w:ind w:left="-284"/>
              <w:jc w:val="both"/>
              <w:rPr>
                <w:rFonts w:ascii="Arial" w:hAnsi="Arial" w:cs="Arial"/>
                <w:sz w:val="20"/>
                <w:szCs w:val="20"/>
              </w:rPr>
            </w:pPr>
          </w:p>
        </w:tc>
      </w:tr>
      <w:tr w:rsidR="00BF1221" w14:paraId="669160F9" w14:textId="77777777" w:rsidTr="00657DE8">
        <w:tc>
          <w:tcPr>
            <w:tcW w:w="5246" w:type="dxa"/>
          </w:tcPr>
          <w:p w14:paraId="2C145D22" w14:textId="77777777" w:rsidR="00BF1221" w:rsidRPr="00BF645E" w:rsidRDefault="00BF1221" w:rsidP="00657DE8">
            <w:pPr>
              <w:spacing w:before="20" w:after="20" w:line="240" w:lineRule="auto"/>
              <w:rPr>
                <w:rFonts w:ascii="Arial" w:eastAsia="Times New Roman" w:hAnsi="Arial" w:cs="Arial"/>
                <w:sz w:val="20"/>
                <w:szCs w:val="20"/>
              </w:rPr>
            </w:pPr>
            <w:r w:rsidRPr="007B482B">
              <w:rPr>
                <w:rFonts w:ascii="Arial" w:eastAsia="Times New Roman" w:hAnsi="Arial" w:cs="Arial"/>
                <w:sz w:val="20"/>
                <w:szCs w:val="20"/>
              </w:rPr>
              <w:t>Understands where to get additional information and advice from</w:t>
            </w:r>
          </w:p>
        </w:tc>
        <w:tc>
          <w:tcPr>
            <w:tcW w:w="1417" w:type="dxa"/>
            <w:shd w:val="clear" w:color="auto" w:fill="FFFFFF" w:themeFill="background1"/>
          </w:tcPr>
          <w:p w14:paraId="2445AB7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1FCF73A2"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7493D64E" w14:textId="77777777" w:rsidR="00BF1221" w:rsidRPr="007B482B" w:rsidRDefault="00BF1221" w:rsidP="00F73940">
            <w:pPr>
              <w:ind w:left="-284"/>
              <w:jc w:val="both"/>
              <w:rPr>
                <w:rFonts w:ascii="Arial" w:hAnsi="Arial" w:cs="Arial"/>
                <w:sz w:val="20"/>
                <w:szCs w:val="20"/>
              </w:rPr>
            </w:pPr>
          </w:p>
        </w:tc>
      </w:tr>
      <w:tr w:rsidR="00BF1221" w14:paraId="047CB717" w14:textId="77777777" w:rsidTr="00657DE8">
        <w:tc>
          <w:tcPr>
            <w:tcW w:w="5246" w:type="dxa"/>
          </w:tcPr>
          <w:p w14:paraId="72422D5C" w14:textId="77777777" w:rsidR="00BF1221" w:rsidRPr="007B482B" w:rsidRDefault="00BF1221" w:rsidP="00657DE8">
            <w:pPr>
              <w:spacing w:line="240" w:lineRule="auto"/>
              <w:jc w:val="both"/>
              <w:rPr>
                <w:rFonts w:ascii="Arial" w:hAnsi="Arial" w:cs="Arial"/>
                <w:sz w:val="20"/>
                <w:szCs w:val="20"/>
              </w:rPr>
            </w:pPr>
            <w:r w:rsidRPr="007B482B">
              <w:rPr>
                <w:rFonts w:ascii="Arial" w:eastAsia="Times New Roman" w:hAnsi="Arial" w:cs="Arial"/>
                <w:sz w:val="20"/>
                <w:szCs w:val="20"/>
              </w:rPr>
              <w:t>Seeks to resolve misunderstanding and conflict</w:t>
            </w:r>
          </w:p>
        </w:tc>
        <w:tc>
          <w:tcPr>
            <w:tcW w:w="1417" w:type="dxa"/>
            <w:shd w:val="clear" w:color="auto" w:fill="FFFFFF" w:themeFill="background1"/>
          </w:tcPr>
          <w:p w14:paraId="6FD31AC1"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10B65387"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3DAF2DCC" w14:textId="77777777" w:rsidR="00BF1221" w:rsidRPr="007B482B" w:rsidRDefault="00BF1221" w:rsidP="00F73940">
            <w:pPr>
              <w:ind w:left="-284"/>
              <w:jc w:val="both"/>
              <w:rPr>
                <w:rFonts w:ascii="Arial" w:hAnsi="Arial" w:cs="Arial"/>
                <w:sz w:val="20"/>
                <w:szCs w:val="20"/>
              </w:rPr>
            </w:pPr>
          </w:p>
        </w:tc>
      </w:tr>
    </w:tbl>
    <w:p w14:paraId="3F88A7E0" w14:textId="77777777" w:rsidR="00B32B92" w:rsidRDefault="00B32B92" w:rsidP="00F73940">
      <w:pPr>
        <w:ind w:left="-284"/>
        <w:rPr>
          <w:rFonts w:ascii="Arial" w:hAnsi="Arial" w:cs="Arial"/>
          <w:b/>
          <w:color w:val="1F497D"/>
          <w:sz w:val="28"/>
          <w:szCs w:val="28"/>
        </w:rPr>
      </w:pPr>
    </w:p>
    <w:p w14:paraId="789D10E4" w14:textId="77777777" w:rsidR="00BF1221" w:rsidRDefault="00BF1221" w:rsidP="00F73940">
      <w:pPr>
        <w:ind w:left="-284"/>
        <w:rPr>
          <w:rFonts w:eastAsia="Times New Roman" w:cstheme="minorHAnsi"/>
          <w:b/>
          <w:bCs/>
          <w:szCs w:val="24"/>
        </w:rPr>
      </w:pPr>
      <w:r>
        <w:rPr>
          <w:rFonts w:ascii="Arial" w:hAnsi="Arial" w:cs="Arial"/>
          <w:b/>
          <w:color w:val="1F497D"/>
          <w:sz w:val="28"/>
          <w:szCs w:val="28"/>
        </w:rPr>
        <w:t>APPENDIX 15</w:t>
      </w:r>
      <w:r w:rsidRPr="001B5E7F">
        <w:rPr>
          <w:rFonts w:ascii="Arial" w:hAnsi="Arial" w:cs="Arial"/>
          <w:b/>
          <w:color w:val="1F497D"/>
          <w:sz w:val="28"/>
          <w:szCs w:val="28"/>
        </w:rPr>
        <w:t>:</w:t>
      </w:r>
      <w:r>
        <w:rPr>
          <w:rFonts w:ascii="Arial" w:hAnsi="Arial" w:cs="Arial"/>
          <w:b/>
          <w:color w:val="1F497D"/>
          <w:sz w:val="28"/>
          <w:szCs w:val="28"/>
        </w:rPr>
        <w:t xml:space="preserve"> SCHOOL STAFF FINANCIAL MANAGEMENT MATRIX</w:t>
      </w:r>
    </w:p>
    <w:p w14:paraId="3C9DF6D6" w14:textId="77777777" w:rsidR="00BF1221" w:rsidRPr="00853690" w:rsidRDefault="00BF1221" w:rsidP="00F73940">
      <w:pPr>
        <w:spacing w:after="160" w:line="259" w:lineRule="auto"/>
        <w:ind w:left="-284"/>
        <w:rPr>
          <w:rFonts w:ascii="Arial" w:eastAsiaTheme="minorHAnsi" w:hAnsi="Arial" w:cs="Arial"/>
          <w:b/>
          <w:color w:val="1F497D"/>
          <w:sz w:val="28"/>
          <w:szCs w:val="28"/>
        </w:rPr>
      </w:pPr>
      <w:r w:rsidRPr="00881201">
        <w:rPr>
          <w:rFonts w:ascii="Arial" w:eastAsia="Times New Roman" w:hAnsi="Arial" w:cs="Arial"/>
          <w:b/>
          <w:color w:val="242852" w:themeColor="text2"/>
          <w:sz w:val="24"/>
          <w:szCs w:val="24"/>
        </w:rPr>
        <w:t>Introduction</w:t>
      </w:r>
    </w:p>
    <w:p w14:paraId="13133AE6" w14:textId="77777777" w:rsidR="00BF1221" w:rsidRDefault="00BF1221" w:rsidP="00F73940">
      <w:pPr>
        <w:spacing w:after="0" w:line="240" w:lineRule="auto"/>
        <w:ind w:left="-284"/>
        <w:jc w:val="both"/>
        <w:rPr>
          <w:rFonts w:ascii="Arial" w:eastAsia="Times New Roman" w:hAnsi="Arial" w:cs="Arial"/>
          <w:szCs w:val="24"/>
        </w:rPr>
      </w:pPr>
      <w:r w:rsidRPr="00275E04">
        <w:rPr>
          <w:rFonts w:ascii="Arial" w:eastAsia="Times New Roman" w:hAnsi="Arial" w:cs="Arial"/>
          <w:szCs w:val="24"/>
        </w:rPr>
        <w:t>The attached matrix summarises the financial management competencies that best practice determines should be held by staff exercising financial management responsibility within the school. This competencies matrix can be used:</w:t>
      </w:r>
    </w:p>
    <w:p w14:paraId="63C74426" w14:textId="77777777" w:rsidR="00BF1221" w:rsidRPr="00275E04" w:rsidRDefault="00BF1221" w:rsidP="00F73940">
      <w:pPr>
        <w:spacing w:after="0" w:line="240" w:lineRule="auto"/>
        <w:ind w:left="-284"/>
        <w:jc w:val="both"/>
        <w:rPr>
          <w:rFonts w:ascii="Arial" w:eastAsia="Times New Roman" w:hAnsi="Arial" w:cs="Arial"/>
          <w:szCs w:val="24"/>
        </w:rPr>
      </w:pPr>
    </w:p>
    <w:p w14:paraId="6E8E414A" w14:textId="77777777" w:rsidR="00BF1221" w:rsidRPr="00F90781" w:rsidRDefault="00BF1221" w:rsidP="00A62F62">
      <w:pPr>
        <w:pStyle w:val="ListParagraph"/>
        <w:numPr>
          <w:ilvl w:val="0"/>
          <w:numId w:val="113"/>
        </w:numPr>
        <w:spacing w:after="0" w:line="240" w:lineRule="auto"/>
        <w:ind w:left="142" w:hanging="284"/>
        <w:jc w:val="both"/>
        <w:rPr>
          <w:rFonts w:ascii="Arial" w:eastAsia="Times New Roman" w:hAnsi="Arial" w:cs="Arial"/>
          <w:szCs w:val="24"/>
        </w:rPr>
      </w:pPr>
      <w:r w:rsidRPr="00F90781">
        <w:rPr>
          <w:rFonts w:ascii="Arial" w:eastAsia="Times New Roman" w:hAnsi="Arial" w:cs="Arial"/>
          <w:szCs w:val="24"/>
        </w:rPr>
        <w:t>by individuals that wish to identify their personal training and development needs</w:t>
      </w:r>
    </w:p>
    <w:p w14:paraId="626BABC4" w14:textId="77777777" w:rsidR="00BF1221" w:rsidRDefault="00BF1221" w:rsidP="00A62F62">
      <w:pPr>
        <w:pStyle w:val="ListParagraph"/>
        <w:numPr>
          <w:ilvl w:val="0"/>
          <w:numId w:val="113"/>
        </w:numPr>
        <w:spacing w:after="0" w:line="240" w:lineRule="auto"/>
        <w:ind w:left="142" w:hanging="284"/>
        <w:jc w:val="both"/>
        <w:rPr>
          <w:rFonts w:ascii="Arial" w:eastAsia="Times New Roman" w:hAnsi="Arial" w:cs="Arial"/>
          <w:szCs w:val="24"/>
        </w:rPr>
      </w:pPr>
      <w:r>
        <w:rPr>
          <w:rFonts w:ascii="Arial" w:eastAsia="Times New Roman" w:hAnsi="Arial" w:cs="Arial"/>
          <w:szCs w:val="24"/>
        </w:rPr>
        <w:t>by H</w:t>
      </w:r>
      <w:r w:rsidRPr="00F90781">
        <w:rPr>
          <w:rFonts w:ascii="Arial" w:eastAsia="Times New Roman" w:hAnsi="Arial" w:cs="Arial"/>
          <w:szCs w:val="24"/>
        </w:rPr>
        <w:t>ead</w:t>
      </w:r>
      <w:r>
        <w:rPr>
          <w:rFonts w:ascii="Arial" w:eastAsia="Times New Roman" w:hAnsi="Arial" w:cs="Arial"/>
          <w:szCs w:val="24"/>
        </w:rPr>
        <w:t xml:space="preserve"> </w:t>
      </w:r>
      <w:r w:rsidRPr="00F90781">
        <w:rPr>
          <w:rFonts w:ascii="Arial" w:eastAsia="Times New Roman" w:hAnsi="Arial" w:cs="Arial"/>
          <w:szCs w:val="24"/>
        </w:rPr>
        <w:t>teachers and senior management teams to find out what financial management competenci</w:t>
      </w:r>
      <w:r>
        <w:rPr>
          <w:rFonts w:ascii="Arial" w:eastAsia="Times New Roman" w:hAnsi="Arial" w:cs="Arial"/>
          <w:szCs w:val="24"/>
        </w:rPr>
        <w:t>es are available to the school.</w:t>
      </w:r>
    </w:p>
    <w:p w14:paraId="57A97005" w14:textId="77777777" w:rsidR="00BF1221" w:rsidRPr="00F90781" w:rsidRDefault="00BF1221" w:rsidP="00F73940">
      <w:pPr>
        <w:pStyle w:val="ListParagraph"/>
        <w:spacing w:after="0" w:line="240" w:lineRule="auto"/>
        <w:ind w:left="-284"/>
        <w:jc w:val="both"/>
        <w:rPr>
          <w:rFonts w:ascii="Arial" w:eastAsia="Times New Roman" w:hAnsi="Arial" w:cs="Arial"/>
          <w:szCs w:val="24"/>
        </w:rPr>
      </w:pPr>
    </w:p>
    <w:p w14:paraId="1A3B4649" w14:textId="77777777" w:rsidR="00BF1221" w:rsidRPr="00275E04" w:rsidRDefault="00BF1221" w:rsidP="00F73940">
      <w:pPr>
        <w:spacing w:after="0" w:line="240" w:lineRule="auto"/>
        <w:ind w:left="-284"/>
        <w:jc w:val="both"/>
        <w:rPr>
          <w:rFonts w:ascii="Arial" w:eastAsia="Times New Roman" w:hAnsi="Arial" w:cs="Arial"/>
          <w:szCs w:val="24"/>
        </w:rPr>
      </w:pPr>
      <w:r w:rsidRPr="00275E04">
        <w:rPr>
          <w:rFonts w:ascii="Arial" w:eastAsia="Times New Roman" w:hAnsi="Arial" w:cs="Arial"/>
          <w:szCs w:val="24"/>
        </w:rPr>
        <w:t xml:space="preserve">It should be stressed that this is seen as a key development tool for both individuals and the Management Team as a whole. </w:t>
      </w:r>
    </w:p>
    <w:p w14:paraId="6F042985" w14:textId="77777777" w:rsidR="00BF1221" w:rsidRPr="00275E04" w:rsidRDefault="00BF1221" w:rsidP="00F73940">
      <w:pPr>
        <w:spacing w:after="0" w:line="240" w:lineRule="auto"/>
        <w:ind w:left="-284"/>
        <w:jc w:val="both"/>
        <w:rPr>
          <w:rFonts w:ascii="Arial" w:eastAsia="Times New Roman" w:hAnsi="Arial" w:cs="Arial"/>
          <w:szCs w:val="24"/>
        </w:rPr>
      </w:pPr>
    </w:p>
    <w:p w14:paraId="0DB9CCB4" w14:textId="77777777" w:rsidR="00BF1221" w:rsidRPr="00881201" w:rsidRDefault="00BF1221" w:rsidP="00F73940">
      <w:pPr>
        <w:keepNext/>
        <w:spacing w:after="0" w:line="240" w:lineRule="auto"/>
        <w:ind w:left="-284"/>
        <w:jc w:val="both"/>
        <w:outlineLvl w:val="2"/>
        <w:rPr>
          <w:rFonts w:ascii="Arial" w:eastAsia="Times New Roman" w:hAnsi="Arial" w:cs="Arial"/>
          <w:b/>
          <w:bCs/>
          <w:color w:val="242852" w:themeColor="text2"/>
          <w:sz w:val="24"/>
          <w:szCs w:val="24"/>
        </w:rPr>
      </w:pPr>
      <w:r w:rsidRPr="00881201">
        <w:rPr>
          <w:rFonts w:ascii="Arial" w:eastAsia="Times New Roman" w:hAnsi="Arial" w:cs="Arial"/>
          <w:b/>
          <w:bCs/>
          <w:color w:val="242852" w:themeColor="text2"/>
          <w:sz w:val="24"/>
          <w:szCs w:val="24"/>
        </w:rPr>
        <w:t>How to use the matrix</w:t>
      </w:r>
    </w:p>
    <w:p w14:paraId="2BEED2C2" w14:textId="77777777" w:rsidR="00BF1221" w:rsidRPr="00881201" w:rsidRDefault="00BF1221" w:rsidP="00F73940">
      <w:pPr>
        <w:keepNext/>
        <w:spacing w:after="0" w:line="240" w:lineRule="auto"/>
        <w:ind w:left="-284"/>
        <w:jc w:val="both"/>
        <w:outlineLvl w:val="2"/>
        <w:rPr>
          <w:rFonts w:ascii="Arial" w:eastAsia="Times New Roman" w:hAnsi="Arial" w:cs="Arial"/>
          <w:b/>
          <w:bCs/>
          <w:color w:val="242852" w:themeColor="text2"/>
          <w:szCs w:val="24"/>
        </w:rPr>
      </w:pPr>
    </w:p>
    <w:p w14:paraId="04182D41" w14:textId="77777777" w:rsidR="00BF1221" w:rsidRPr="00275E04" w:rsidRDefault="00BF1221" w:rsidP="00F73940">
      <w:pPr>
        <w:spacing w:after="0" w:line="240" w:lineRule="auto"/>
        <w:ind w:left="-284"/>
        <w:jc w:val="both"/>
        <w:rPr>
          <w:rFonts w:ascii="Arial" w:eastAsia="Times New Roman" w:hAnsi="Arial" w:cs="Arial"/>
          <w:szCs w:val="24"/>
        </w:rPr>
      </w:pPr>
      <w:r>
        <w:rPr>
          <w:rFonts w:ascii="Arial" w:eastAsia="Times New Roman" w:hAnsi="Arial" w:cs="Arial"/>
          <w:b/>
          <w:szCs w:val="24"/>
        </w:rPr>
        <w:t>1</w:t>
      </w:r>
      <w:r>
        <w:rPr>
          <w:rFonts w:ascii="Arial" w:eastAsia="Times New Roman" w:hAnsi="Arial" w:cs="Arial"/>
          <w:szCs w:val="24"/>
        </w:rPr>
        <w:t xml:space="preserve"> </w:t>
      </w:r>
      <w:r w:rsidRPr="00CF313C">
        <w:rPr>
          <w:rFonts w:ascii="Arial" w:eastAsia="Times New Roman" w:hAnsi="Arial" w:cs="Arial"/>
          <w:szCs w:val="24"/>
        </w:rPr>
        <w:t>Identify</w:t>
      </w:r>
      <w:r w:rsidRPr="00275E04">
        <w:rPr>
          <w:rFonts w:ascii="Arial" w:eastAsia="Times New Roman" w:hAnsi="Arial" w:cs="Arial"/>
          <w:szCs w:val="24"/>
        </w:rPr>
        <w:t xml:space="preserve"> who within the management team </w:t>
      </w:r>
      <w:r>
        <w:rPr>
          <w:rFonts w:ascii="Arial" w:eastAsia="Times New Roman" w:hAnsi="Arial" w:cs="Arial"/>
          <w:szCs w:val="24"/>
        </w:rPr>
        <w:t>who has</w:t>
      </w:r>
      <w:r w:rsidRPr="00275E04">
        <w:rPr>
          <w:rFonts w:ascii="Arial" w:eastAsia="Times New Roman" w:hAnsi="Arial" w:cs="Arial"/>
          <w:szCs w:val="24"/>
        </w:rPr>
        <w:t xml:space="preserve"> key financial </w:t>
      </w:r>
      <w:r>
        <w:rPr>
          <w:rFonts w:ascii="Arial" w:eastAsia="Times New Roman" w:hAnsi="Arial" w:cs="Arial"/>
          <w:szCs w:val="24"/>
        </w:rPr>
        <w:t>responsibilities</w:t>
      </w:r>
      <w:r w:rsidRPr="00275E04">
        <w:rPr>
          <w:rFonts w:ascii="Arial" w:eastAsia="Times New Roman" w:hAnsi="Arial" w:cs="Arial"/>
          <w:szCs w:val="24"/>
        </w:rPr>
        <w:t xml:space="preserve"> and fill in their details at the top of the grid.  This allows for the grid to be tailo</w:t>
      </w:r>
      <w:r>
        <w:rPr>
          <w:rFonts w:ascii="Arial" w:eastAsia="Times New Roman" w:hAnsi="Arial" w:cs="Arial"/>
          <w:szCs w:val="24"/>
        </w:rPr>
        <w:t>red to the individual school’s Governing B</w:t>
      </w:r>
      <w:r w:rsidRPr="00275E04">
        <w:rPr>
          <w:rFonts w:ascii="Arial" w:eastAsia="Times New Roman" w:hAnsi="Arial" w:cs="Arial"/>
          <w:szCs w:val="24"/>
        </w:rPr>
        <w:t>ody</w:t>
      </w:r>
      <w:r>
        <w:rPr>
          <w:rFonts w:ascii="Arial" w:eastAsia="Times New Roman" w:hAnsi="Arial" w:cs="Arial"/>
          <w:szCs w:val="24"/>
        </w:rPr>
        <w:t>’s</w:t>
      </w:r>
      <w:r w:rsidRPr="00275E04">
        <w:rPr>
          <w:rFonts w:ascii="Arial" w:eastAsia="Times New Roman" w:hAnsi="Arial" w:cs="Arial"/>
          <w:szCs w:val="24"/>
        </w:rPr>
        <w:t xml:space="preserve"> fin</w:t>
      </w:r>
      <w:r>
        <w:rPr>
          <w:rFonts w:ascii="Arial" w:eastAsia="Times New Roman" w:hAnsi="Arial" w:cs="Arial"/>
          <w:szCs w:val="24"/>
        </w:rPr>
        <w:t xml:space="preserve">ancial management requirements. </w:t>
      </w:r>
      <w:r w:rsidRPr="00275E04">
        <w:rPr>
          <w:rFonts w:ascii="Arial" w:eastAsia="Times New Roman" w:hAnsi="Arial" w:cs="Arial"/>
          <w:szCs w:val="24"/>
        </w:rPr>
        <w:t>The Key Financial Management competency is in bold (e</w:t>
      </w:r>
      <w:r>
        <w:rPr>
          <w:rFonts w:ascii="Arial" w:eastAsia="Times New Roman" w:hAnsi="Arial" w:cs="Arial"/>
          <w:szCs w:val="24"/>
        </w:rPr>
        <w:t>.</w:t>
      </w:r>
      <w:r w:rsidRPr="00275E04">
        <w:rPr>
          <w:rFonts w:ascii="Arial" w:eastAsia="Times New Roman" w:hAnsi="Arial" w:cs="Arial"/>
          <w:szCs w:val="24"/>
        </w:rPr>
        <w:t>g</w:t>
      </w:r>
      <w:r>
        <w:rPr>
          <w:rFonts w:ascii="Arial" w:eastAsia="Times New Roman" w:hAnsi="Arial" w:cs="Arial"/>
          <w:szCs w:val="24"/>
        </w:rPr>
        <w:t>.</w:t>
      </w:r>
      <w:r w:rsidRPr="00275E04">
        <w:rPr>
          <w:rFonts w:ascii="Arial" w:eastAsia="Times New Roman" w:hAnsi="Arial" w:cs="Arial"/>
          <w:szCs w:val="24"/>
        </w:rPr>
        <w:t xml:space="preserve"> the first is "provides strate</w:t>
      </w:r>
      <w:r>
        <w:rPr>
          <w:rFonts w:ascii="Arial" w:eastAsia="Times New Roman" w:hAnsi="Arial" w:cs="Arial"/>
          <w:szCs w:val="24"/>
        </w:rPr>
        <w:t>gic leadership and management")</w:t>
      </w:r>
      <w:r w:rsidRPr="00275E04">
        <w:rPr>
          <w:rFonts w:ascii="Arial" w:eastAsia="Times New Roman" w:hAnsi="Arial" w:cs="Arial"/>
          <w:szCs w:val="24"/>
        </w:rPr>
        <w:t xml:space="preserve"> and examples of the characteristics that demonstrate this competency are provided beneath it.</w:t>
      </w:r>
    </w:p>
    <w:p w14:paraId="2E8CC2BF" w14:textId="77777777" w:rsidR="00BF1221" w:rsidRPr="00275E04" w:rsidRDefault="00BF1221" w:rsidP="00F73940">
      <w:pPr>
        <w:spacing w:after="0" w:line="240" w:lineRule="auto"/>
        <w:ind w:left="-284"/>
        <w:jc w:val="both"/>
        <w:rPr>
          <w:rFonts w:ascii="Arial" w:eastAsia="Times New Roman" w:hAnsi="Arial" w:cs="Arial"/>
          <w:szCs w:val="24"/>
        </w:rPr>
      </w:pPr>
    </w:p>
    <w:p w14:paraId="6917F2B3" w14:textId="77777777" w:rsidR="00BF1221" w:rsidRDefault="00BF1221" w:rsidP="00F73940">
      <w:pPr>
        <w:spacing w:after="0" w:line="240" w:lineRule="auto"/>
        <w:ind w:left="-284"/>
        <w:jc w:val="both"/>
        <w:rPr>
          <w:rFonts w:ascii="Arial" w:eastAsia="Times New Roman" w:hAnsi="Arial" w:cs="Arial"/>
          <w:szCs w:val="24"/>
        </w:rPr>
      </w:pPr>
      <w:r w:rsidRPr="00275E04">
        <w:rPr>
          <w:rFonts w:ascii="Arial" w:eastAsia="Times New Roman" w:hAnsi="Arial" w:cs="Arial"/>
          <w:szCs w:val="24"/>
        </w:rPr>
        <w:t>Examples of who to include when using this tool might be as follows:</w:t>
      </w:r>
    </w:p>
    <w:p w14:paraId="56C6AAA5" w14:textId="77777777" w:rsidR="00BF1221" w:rsidRPr="00275E04" w:rsidRDefault="00BF1221" w:rsidP="00F73940">
      <w:pPr>
        <w:spacing w:after="0" w:line="240" w:lineRule="auto"/>
        <w:ind w:left="-284"/>
        <w:jc w:val="both"/>
        <w:rPr>
          <w:rFonts w:ascii="Arial" w:eastAsia="Times New Roman" w:hAnsi="Arial" w:cs="Arial"/>
          <w:szCs w:val="24"/>
        </w:rPr>
      </w:pPr>
    </w:p>
    <w:p w14:paraId="1E8D722E" w14:textId="77777777" w:rsidR="00BF1221" w:rsidRDefault="00BF1221" w:rsidP="00F73940">
      <w:pPr>
        <w:spacing w:after="0" w:line="240" w:lineRule="auto"/>
        <w:ind w:left="-284"/>
        <w:jc w:val="both"/>
        <w:rPr>
          <w:rFonts w:ascii="Arial" w:eastAsia="Times New Roman" w:hAnsi="Arial" w:cs="Arial"/>
          <w:szCs w:val="24"/>
        </w:rPr>
      </w:pPr>
      <w:r>
        <w:rPr>
          <w:rFonts w:ascii="Arial" w:eastAsia="Times New Roman" w:hAnsi="Arial" w:cs="Arial"/>
          <w:szCs w:val="24"/>
        </w:rPr>
        <w:t>A large school may include – H</w:t>
      </w:r>
      <w:r w:rsidRPr="00275E04">
        <w:rPr>
          <w:rFonts w:ascii="Arial" w:eastAsia="Times New Roman" w:hAnsi="Arial" w:cs="Arial"/>
          <w:szCs w:val="24"/>
        </w:rPr>
        <w:t>ead teacher, deputy head, management team, other main budget holders, bursar, finance assistants, finance administrator.</w:t>
      </w:r>
    </w:p>
    <w:p w14:paraId="33621A51" w14:textId="77777777" w:rsidR="00BF1221" w:rsidRPr="00275E04" w:rsidRDefault="00BF1221" w:rsidP="00F73940">
      <w:pPr>
        <w:spacing w:after="0" w:line="240" w:lineRule="auto"/>
        <w:ind w:left="-284"/>
        <w:jc w:val="both"/>
        <w:rPr>
          <w:rFonts w:ascii="Arial" w:eastAsia="Times New Roman" w:hAnsi="Arial" w:cs="Arial"/>
          <w:szCs w:val="24"/>
        </w:rPr>
      </w:pPr>
    </w:p>
    <w:p w14:paraId="55985377" w14:textId="77777777" w:rsidR="00BF1221" w:rsidRPr="00275E04" w:rsidRDefault="00BF1221" w:rsidP="00F73940">
      <w:pPr>
        <w:spacing w:after="0" w:line="240" w:lineRule="auto"/>
        <w:ind w:left="-284"/>
        <w:jc w:val="both"/>
        <w:rPr>
          <w:rFonts w:ascii="Arial" w:eastAsia="Times New Roman" w:hAnsi="Arial" w:cs="Arial"/>
          <w:szCs w:val="24"/>
        </w:rPr>
      </w:pPr>
      <w:r>
        <w:rPr>
          <w:rFonts w:ascii="Arial" w:eastAsia="Times New Roman" w:hAnsi="Arial" w:cs="Arial"/>
          <w:szCs w:val="24"/>
        </w:rPr>
        <w:t>A small school may include – H</w:t>
      </w:r>
      <w:r w:rsidRPr="00275E04">
        <w:rPr>
          <w:rFonts w:ascii="Arial" w:eastAsia="Times New Roman" w:hAnsi="Arial" w:cs="Arial"/>
          <w:szCs w:val="24"/>
        </w:rPr>
        <w:t xml:space="preserve">ead teacher, other main budget holders, </w:t>
      </w:r>
      <w:r>
        <w:rPr>
          <w:rFonts w:ascii="Arial" w:eastAsia="Times New Roman" w:hAnsi="Arial" w:cs="Arial"/>
          <w:szCs w:val="24"/>
        </w:rPr>
        <w:t xml:space="preserve">School Business Manager, </w:t>
      </w:r>
      <w:r w:rsidR="00373A68">
        <w:rPr>
          <w:rFonts w:ascii="Arial" w:eastAsia="Times New Roman" w:hAnsi="Arial" w:cs="Arial"/>
          <w:szCs w:val="24"/>
        </w:rPr>
        <w:t>Office administrator, F</w:t>
      </w:r>
      <w:r w:rsidRPr="00275E04">
        <w:rPr>
          <w:rFonts w:ascii="Arial" w:eastAsia="Times New Roman" w:hAnsi="Arial" w:cs="Arial"/>
          <w:szCs w:val="24"/>
        </w:rPr>
        <w:t>inance assistant.</w:t>
      </w:r>
    </w:p>
    <w:p w14:paraId="4FC6E55B" w14:textId="77777777" w:rsidR="00BF1221" w:rsidRPr="00275E04" w:rsidRDefault="00BF1221" w:rsidP="00F73940">
      <w:pPr>
        <w:spacing w:after="0" w:line="240" w:lineRule="auto"/>
        <w:ind w:left="-284"/>
        <w:jc w:val="both"/>
        <w:rPr>
          <w:rFonts w:ascii="Arial" w:eastAsia="Times New Roman" w:hAnsi="Arial" w:cs="Arial"/>
          <w:szCs w:val="24"/>
        </w:rPr>
      </w:pPr>
    </w:p>
    <w:p w14:paraId="1C59A7D5" w14:textId="77777777" w:rsidR="00BF1221" w:rsidRPr="00275E04" w:rsidRDefault="00BF1221" w:rsidP="00F73940">
      <w:pPr>
        <w:spacing w:after="0" w:line="240" w:lineRule="auto"/>
        <w:ind w:left="-284"/>
        <w:jc w:val="both"/>
        <w:rPr>
          <w:rFonts w:ascii="Arial" w:eastAsia="Times New Roman" w:hAnsi="Arial" w:cs="Arial"/>
          <w:szCs w:val="24"/>
        </w:rPr>
      </w:pPr>
      <w:r w:rsidRPr="00275E04">
        <w:rPr>
          <w:rFonts w:ascii="Arial" w:eastAsia="Times New Roman" w:hAnsi="Arial" w:cs="Arial"/>
          <w:szCs w:val="24"/>
        </w:rPr>
        <w:t>As schools vary so much in size and are organised in different ways, it is impossible to give precise guidance on who should be included when using this tool. However, main budget holders are likely to include subject leaders or heads of years, but not individual teachers with small budgets for teaching materials or consumables but no wider responsibilities. The latter teachers will be responsible to something more senior for the use of that budget and that more senior person is likely to be part of this review. Typically, even for the largest school, it would be unusual to include more than 12 people in a review of this kind. For a small primary school, a review may not include more than four or six people.</w:t>
      </w:r>
    </w:p>
    <w:p w14:paraId="36884CB4" w14:textId="77777777" w:rsidR="00BF1221" w:rsidRPr="00275E04" w:rsidRDefault="00BF1221" w:rsidP="00F73940">
      <w:pPr>
        <w:spacing w:after="0" w:line="240" w:lineRule="auto"/>
        <w:ind w:left="-284"/>
        <w:jc w:val="both"/>
        <w:rPr>
          <w:rFonts w:ascii="Arial" w:eastAsia="Times New Roman" w:hAnsi="Arial" w:cs="Arial"/>
          <w:szCs w:val="24"/>
        </w:rPr>
      </w:pPr>
    </w:p>
    <w:p w14:paraId="25F36351" w14:textId="77777777" w:rsidR="00BF1221" w:rsidRPr="00275E04" w:rsidRDefault="00BF1221" w:rsidP="00F73940">
      <w:pPr>
        <w:spacing w:after="0" w:line="240" w:lineRule="auto"/>
        <w:ind w:left="-284"/>
        <w:jc w:val="both"/>
        <w:rPr>
          <w:rFonts w:ascii="Arial" w:eastAsia="Times New Roman" w:hAnsi="Arial" w:cs="Arial"/>
          <w:szCs w:val="24"/>
        </w:rPr>
      </w:pPr>
      <w:r>
        <w:rPr>
          <w:rFonts w:ascii="Arial" w:eastAsia="Times New Roman" w:hAnsi="Arial" w:cs="Arial"/>
          <w:b/>
          <w:szCs w:val="24"/>
        </w:rPr>
        <w:t>2</w:t>
      </w:r>
      <w:r>
        <w:rPr>
          <w:rFonts w:ascii="Arial" w:eastAsia="Times New Roman" w:hAnsi="Arial" w:cs="Arial"/>
          <w:szCs w:val="24"/>
        </w:rPr>
        <w:t xml:space="preserve"> F</w:t>
      </w:r>
      <w:r w:rsidRPr="00275E04">
        <w:rPr>
          <w:rFonts w:ascii="Arial" w:eastAsia="Times New Roman" w:hAnsi="Arial" w:cs="Arial"/>
          <w:szCs w:val="24"/>
        </w:rPr>
        <w:t>or each staff member identified use the ratings (</w:t>
      </w:r>
      <w:r>
        <w:rPr>
          <w:rFonts w:ascii="Arial" w:eastAsia="Times New Roman" w:hAnsi="Arial" w:cs="Arial"/>
          <w:szCs w:val="24"/>
        </w:rPr>
        <w:t xml:space="preserve">which are explained in some detail </w:t>
      </w:r>
      <w:r w:rsidRPr="00275E04">
        <w:rPr>
          <w:rFonts w:ascii="Arial" w:eastAsia="Times New Roman" w:hAnsi="Arial" w:cs="Arial"/>
          <w:szCs w:val="24"/>
        </w:rPr>
        <w:t xml:space="preserve">below) </w:t>
      </w:r>
      <w:r>
        <w:rPr>
          <w:rFonts w:ascii="Arial" w:eastAsia="Times New Roman" w:hAnsi="Arial" w:cs="Arial"/>
          <w:szCs w:val="24"/>
        </w:rPr>
        <w:t xml:space="preserve">i.e. 1,2,3 or 4 </w:t>
      </w:r>
      <w:r w:rsidRPr="00275E04">
        <w:rPr>
          <w:rFonts w:ascii="Arial" w:eastAsia="Times New Roman" w:hAnsi="Arial" w:cs="Arial"/>
          <w:szCs w:val="24"/>
        </w:rPr>
        <w:t>to</w:t>
      </w:r>
      <w:r>
        <w:rPr>
          <w:rFonts w:ascii="Arial" w:eastAsia="Times New Roman" w:hAnsi="Arial" w:cs="Arial"/>
          <w:szCs w:val="24"/>
        </w:rPr>
        <w:t xml:space="preserve"> identify</w:t>
      </w:r>
      <w:r w:rsidRPr="00275E04">
        <w:rPr>
          <w:rFonts w:ascii="Arial" w:eastAsia="Times New Roman" w:hAnsi="Arial" w:cs="Arial"/>
          <w:szCs w:val="24"/>
        </w:rPr>
        <w:t xml:space="preserve"> the level at which the </w:t>
      </w:r>
      <w:r>
        <w:rPr>
          <w:rFonts w:ascii="Arial" w:eastAsia="Times New Roman" w:hAnsi="Arial" w:cs="Arial"/>
          <w:szCs w:val="24"/>
        </w:rPr>
        <w:t>staff member</w:t>
      </w:r>
      <w:r w:rsidRPr="00275E04">
        <w:rPr>
          <w:rFonts w:ascii="Arial" w:eastAsia="Times New Roman" w:hAnsi="Arial" w:cs="Arial"/>
          <w:szCs w:val="24"/>
        </w:rPr>
        <w:t xml:space="preserve"> has the relevant competencies by making reference to the key indicators and the typical examples.</w:t>
      </w:r>
    </w:p>
    <w:p w14:paraId="0535F0AC" w14:textId="77777777" w:rsidR="00BF1221" w:rsidRPr="00275E04" w:rsidRDefault="00BF1221" w:rsidP="00F73940">
      <w:pPr>
        <w:spacing w:after="0" w:line="240" w:lineRule="auto"/>
        <w:ind w:left="-284"/>
        <w:jc w:val="both"/>
        <w:rPr>
          <w:rFonts w:ascii="Arial" w:eastAsia="Times New Roman" w:hAnsi="Arial" w:cs="Arial"/>
          <w:szCs w:val="24"/>
        </w:rPr>
      </w:pPr>
    </w:p>
    <w:p w14:paraId="015EAC96" w14:textId="77777777" w:rsidR="00BF1221" w:rsidRDefault="00BF1221" w:rsidP="00F73940">
      <w:pPr>
        <w:spacing w:after="0" w:line="240" w:lineRule="auto"/>
        <w:ind w:left="-284"/>
        <w:jc w:val="both"/>
        <w:rPr>
          <w:rFonts w:ascii="Arial" w:eastAsia="Times New Roman" w:hAnsi="Arial" w:cs="Arial"/>
          <w:szCs w:val="24"/>
        </w:rPr>
      </w:pPr>
      <w:r>
        <w:rPr>
          <w:rFonts w:ascii="Arial" w:eastAsia="Times New Roman" w:hAnsi="Arial" w:cs="Arial"/>
          <w:b/>
          <w:szCs w:val="24"/>
        </w:rPr>
        <w:t>3</w:t>
      </w:r>
      <w:r w:rsidRPr="00275E04">
        <w:rPr>
          <w:rFonts w:ascii="Arial" w:eastAsia="Times New Roman" w:hAnsi="Arial" w:cs="Arial"/>
          <w:b/>
          <w:szCs w:val="24"/>
        </w:rPr>
        <w:t xml:space="preserve"> </w:t>
      </w:r>
      <w:r>
        <w:rPr>
          <w:rFonts w:ascii="Arial" w:eastAsia="Times New Roman" w:hAnsi="Arial" w:cs="Arial"/>
          <w:szCs w:val="24"/>
        </w:rPr>
        <w:t>O</w:t>
      </w:r>
      <w:r w:rsidRPr="00275E04">
        <w:rPr>
          <w:rFonts w:ascii="Arial" w:eastAsia="Times New Roman" w:hAnsi="Arial" w:cs="Arial"/>
          <w:szCs w:val="24"/>
        </w:rPr>
        <w:t>n completion</w:t>
      </w:r>
      <w:r>
        <w:rPr>
          <w:rFonts w:ascii="Arial" w:eastAsia="Times New Roman" w:hAnsi="Arial" w:cs="Arial"/>
          <w:szCs w:val="24"/>
        </w:rPr>
        <w:t>,</w:t>
      </w:r>
      <w:r w:rsidRPr="00275E04">
        <w:rPr>
          <w:rFonts w:ascii="Arial" w:eastAsia="Times New Roman" w:hAnsi="Arial" w:cs="Arial"/>
          <w:szCs w:val="24"/>
        </w:rPr>
        <w:t xml:space="preserve"> analyse the results to ensure the skills, knowledge and attitudes are spread across the </w:t>
      </w:r>
      <w:r>
        <w:rPr>
          <w:rFonts w:ascii="Arial" w:eastAsia="Times New Roman" w:hAnsi="Arial" w:cs="Arial"/>
          <w:szCs w:val="24"/>
        </w:rPr>
        <w:t>governors</w:t>
      </w:r>
      <w:r w:rsidRPr="00275E04">
        <w:rPr>
          <w:rFonts w:ascii="Arial" w:eastAsia="Times New Roman" w:hAnsi="Arial" w:cs="Arial"/>
          <w:szCs w:val="24"/>
        </w:rPr>
        <w:t xml:space="preserve"> </w:t>
      </w:r>
      <w:r>
        <w:rPr>
          <w:rFonts w:ascii="Arial" w:eastAsia="Times New Roman" w:hAnsi="Arial" w:cs="Arial"/>
          <w:szCs w:val="24"/>
        </w:rPr>
        <w:t xml:space="preserve">in the most appropriate way i.e. there is not over or under concentration of competencies </w:t>
      </w:r>
      <w:r w:rsidRPr="00275E04">
        <w:rPr>
          <w:rFonts w:ascii="Arial" w:eastAsia="Times New Roman" w:hAnsi="Arial" w:cs="Arial"/>
          <w:szCs w:val="24"/>
        </w:rPr>
        <w:t>with one specific staff member.</w:t>
      </w:r>
      <w:r>
        <w:rPr>
          <w:rFonts w:ascii="Arial" w:eastAsia="Times New Roman" w:hAnsi="Arial" w:cs="Arial"/>
          <w:szCs w:val="24"/>
        </w:rPr>
        <w:t xml:space="preserve"> Specific financial training may be identified.</w:t>
      </w:r>
    </w:p>
    <w:p w14:paraId="280FAF84" w14:textId="77777777" w:rsidR="00BF1221" w:rsidRPr="00275E04" w:rsidRDefault="00BF1221" w:rsidP="00F73940">
      <w:pPr>
        <w:spacing w:after="0" w:line="240" w:lineRule="auto"/>
        <w:ind w:left="-284"/>
        <w:jc w:val="both"/>
        <w:rPr>
          <w:rFonts w:ascii="Arial" w:eastAsia="Times New Roman" w:hAnsi="Arial" w:cs="Arial"/>
          <w:szCs w:val="24"/>
        </w:rPr>
      </w:pPr>
    </w:p>
    <w:p w14:paraId="7CCD1731" w14:textId="77777777" w:rsidR="00BF1221" w:rsidRPr="00275E04" w:rsidRDefault="00BF1221" w:rsidP="00F73940">
      <w:pPr>
        <w:spacing w:after="0" w:line="240" w:lineRule="auto"/>
        <w:ind w:left="-284"/>
        <w:jc w:val="both"/>
        <w:rPr>
          <w:rFonts w:ascii="Arial" w:eastAsia="Times New Roman" w:hAnsi="Arial" w:cs="Arial"/>
          <w:i/>
          <w:sz w:val="20"/>
          <w:szCs w:val="20"/>
        </w:rPr>
      </w:pPr>
      <w:r w:rsidRPr="00275E04">
        <w:rPr>
          <w:rFonts w:ascii="Arial" w:eastAsia="Times New Roman" w:hAnsi="Arial" w:cs="Arial"/>
          <w:i/>
          <w:sz w:val="20"/>
          <w:szCs w:val="20"/>
        </w:rPr>
        <w:t>NOTE: A Key Point is that not all staff need all these skills, but collectively the school senior management team will ideally have these competencies between them. Individuals need only those relevant to their area of responsibility.</w:t>
      </w:r>
    </w:p>
    <w:p w14:paraId="62FFC000" w14:textId="77777777" w:rsidR="00BF1221" w:rsidRDefault="00BF1221" w:rsidP="00F73940">
      <w:pPr>
        <w:ind w:left="-284"/>
      </w:pPr>
    </w:p>
    <w:p w14:paraId="0875B8B7" w14:textId="77777777" w:rsidR="00BF1221" w:rsidRDefault="00BF1221" w:rsidP="00F73940">
      <w:pPr>
        <w:ind w:left="-284"/>
      </w:pPr>
    </w:p>
    <w:p w14:paraId="273BE97F" w14:textId="77777777" w:rsidR="00BF1221" w:rsidRDefault="00BF1221" w:rsidP="00F73940">
      <w:pPr>
        <w:ind w:left="-284"/>
        <w:jc w:val="center"/>
      </w:pPr>
      <w:r w:rsidRPr="00454FCB">
        <w:rPr>
          <w:rFonts w:ascii="Arial" w:hAnsi="Arial" w:cs="Arial"/>
          <w:b/>
          <w:color w:val="242852" w:themeColor="text2"/>
          <w:sz w:val="24"/>
          <w:szCs w:val="24"/>
        </w:rPr>
        <w:t>RATING SYSTEM</w:t>
      </w:r>
    </w:p>
    <w:tbl>
      <w:tblPr>
        <w:tblStyle w:val="TableGrid"/>
        <w:tblW w:w="9782" w:type="dxa"/>
        <w:tblInd w:w="-431" w:type="dxa"/>
        <w:tblLook w:val="04A0" w:firstRow="1" w:lastRow="0" w:firstColumn="1" w:lastColumn="0" w:noHBand="0" w:noVBand="1"/>
      </w:tblPr>
      <w:tblGrid>
        <w:gridCol w:w="2411"/>
        <w:gridCol w:w="2551"/>
        <w:gridCol w:w="2410"/>
        <w:gridCol w:w="2410"/>
      </w:tblGrid>
      <w:tr w:rsidR="00BF1221" w:rsidRPr="00574E90" w14:paraId="6265FDE0" w14:textId="77777777" w:rsidTr="00A62F62">
        <w:tc>
          <w:tcPr>
            <w:tcW w:w="2411" w:type="dxa"/>
            <w:shd w:val="clear" w:color="auto" w:fill="DFEBF5" w:themeFill="accent2" w:themeFillTint="33"/>
          </w:tcPr>
          <w:p w14:paraId="40797CA3"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1</w:t>
            </w:r>
          </w:p>
        </w:tc>
        <w:tc>
          <w:tcPr>
            <w:tcW w:w="2551" w:type="dxa"/>
            <w:shd w:val="clear" w:color="auto" w:fill="DFEBF5" w:themeFill="accent2" w:themeFillTint="33"/>
          </w:tcPr>
          <w:p w14:paraId="0FAF4858"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2</w:t>
            </w:r>
          </w:p>
        </w:tc>
        <w:tc>
          <w:tcPr>
            <w:tcW w:w="2410" w:type="dxa"/>
            <w:shd w:val="clear" w:color="auto" w:fill="DFEBF5" w:themeFill="accent2" w:themeFillTint="33"/>
          </w:tcPr>
          <w:p w14:paraId="52770440"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3</w:t>
            </w:r>
          </w:p>
        </w:tc>
        <w:tc>
          <w:tcPr>
            <w:tcW w:w="2410" w:type="dxa"/>
            <w:shd w:val="clear" w:color="auto" w:fill="DFEBF5" w:themeFill="accent2" w:themeFillTint="33"/>
          </w:tcPr>
          <w:p w14:paraId="3AEAF280"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4</w:t>
            </w:r>
          </w:p>
        </w:tc>
      </w:tr>
      <w:tr w:rsidR="00BF1221" w:rsidRPr="00574E90" w14:paraId="1DA1DD08" w14:textId="77777777" w:rsidTr="00A62F62">
        <w:tc>
          <w:tcPr>
            <w:tcW w:w="2411" w:type="dxa"/>
            <w:shd w:val="clear" w:color="auto" w:fill="DFEBF5" w:themeFill="accent2" w:themeFillTint="33"/>
          </w:tcPr>
          <w:p w14:paraId="7DC9715C"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Highly Competent</w:t>
            </w:r>
          </w:p>
        </w:tc>
        <w:tc>
          <w:tcPr>
            <w:tcW w:w="2551" w:type="dxa"/>
            <w:shd w:val="clear" w:color="auto" w:fill="DFEBF5" w:themeFill="accent2" w:themeFillTint="33"/>
          </w:tcPr>
          <w:p w14:paraId="340EC158"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Competent</w:t>
            </w:r>
          </w:p>
        </w:tc>
        <w:tc>
          <w:tcPr>
            <w:tcW w:w="2410" w:type="dxa"/>
            <w:shd w:val="clear" w:color="auto" w:fill="DFEBF5" w:themeFill="accent2" w:themeFillTint="33"/>
          </w:tcPr>
          <w:p w14:paraId="351C2E9A"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Developing</w:t>
            </w:r>
          </w:p>
        </w:tc>
        <w:tc>
          <w:tcPr>
            <w:tcW w:w="2410" w:type="dxa"/>
            <w:shd w:val="clear" w:color="auto" w:fill="DFEBF5" w:themeFill="accent2" w:themeFillTint="33"/>
          </w:tcPr>
          <w:p w14:paraId="1534976D" w14:textId="77777777" w:rsidR="00BF1221" w:rsidRPr="00574E90" w:rsidRDefault="00BF1221" w:rsidP="00F73940">
            <w:pPr>
              <w:ind w:left="-284"/>
              <w:jc w:val="center"/>
              <w:rPr>
                <w:rFonts w:ascii="Arial" w:hAnsi="Arial" w:cs="Arial"/>
                <w:b/>
                <w:color w:val="242852" w:themeColor="text2"/>
              </w:rPr>
            </w:pPr>
            <w:r w:rsidRPr="00574E90">
              <w:rPr>
                <w:rFonts w:ascii="Arial" w:hAnsi="Arial" w:cs="Arial"/>
                <w:b/>
                <w:color w:val="242852" w:themeColor="text2"/>
              </w:rPr>
              <w:t>Not Yet Developed</w:t>
            </w:r>
          </w:p>
        </w:tc>
      </w:tr>
      <w:tr w:rsidR="00BF1221" w:rsidRPr="00574E90" w14:paraId="5CCC7340" w14:textId="77777777" w:rsidTr="00BF1221">
        <w:tc>
          <w:tcPr>
            <w:tcW w:w="2411" w:type="dxa"/>
            <w:vAlign w:val="center"/>
          </w:tcPr>
          <w:p w14:paraId="65A94ABB" w14:textId="77777777" w:rsidR="00BF1221" w:rsidRPr="00574E90" w:rsidRDefault="00BF1221" w:rsidP="00A62F62">
            <w:pPr>
              <w:spacing w:before="20" w:after="20"/>
              <w:rPr>
                <w:rFonts w:ascii="Arial" w:hAnsi="Arial" w:cs="Arial"/>
                <w:sz w:val="20"/>
                <w:szCs w:val="20"/>
              </w:rPr>
            </w:pPr>
            <w:r w:rsidRPr="00574E90">
              <w:rPr>
                <w:rFonts w:ascii="Arial" w:hAnsi="Arial" w:cs="Arial"/>
                <w:sz w:val="20"/>
                <w:szCs w:val="20"/>
              </w:rPr>
              <w:t>Where relevant to the competency or example, the following apply to the individual concerned:</w:t>
            </w:r>
          </w:p>
          <w:p w14:paraId="2AA4C512" w14:textId="77777777" w:rsidR="00BF1221" w:rsidRPr="00574E90" w:rsidRDefault="00BF1221" w:rsidP="00A62F62">
            <w:pPr>
              <w:numPr>
                <w:ilvl w:val="0"/>
                <w:numId w:val="107"/>
              </w:numPr>
              <w:tabs>
                <w:tab w:val="clear" w:pos="360"/>
                <w:tab w:val="num" w:pos="171"/>
              </w:tabs>
              <w:spacing w:before="20" w:after="20" w:line="240" w:lineRule="auto"/>
              <w:ind w:left="176" w:hanging="176"/>
              <w:rPr>
                <w:rFonts w:ascii="Arial" w:hAnsi="Arial" w:cs="Arial"/>
                <w:sz w:val="20"/>
                <w:szCs w:val="20"/>
              </w:rPr>
            </w:pPr>
            <w:r w:rsidRPr="00574E90">
              <w:rPr>
                <w:rFonts w:ascii="Arial" w:hAnsi="Arial" w:cs="Arial"/>
                <w:sz w:val="20"/>
                <w:szCs w:val="20"/>
              </w:rPr>
              <w:t>this is an area in which you have significant practical experience</w:t>
            </w:r>
          </w:p>
          <w:p w14:paraId="0E2914EA" w14:textId="77777777" w:rsidR="00BF1221" w:rsidRPr="00574E90" w:rsidRDefault="00BF1221" w:rsidP="00A62F62">
            <w:pPr>
              <w:numPr>
                <w:ilvl w:val="0"/>
                <w:numId w:val="107"/>
              </w:numPr>
              <w:tabs>
                <w:tab w:val="clear" w:pos="360"/>
                <w:tab w:val="num" w:pos="171"/>
              </w:tabs>
              <w:spacing w:before="20" w:after="20" w:line="240" w:lineRule="auto"/>
              <w:ind w:left="176" w:hanging="176"/>
              <w:rPr>
                <w:rFonts w:ascii="Arial" w:hAnsi="Arial" w:cs="Arial"/>
                <w:sz w:val="20"/>
                <w:szCs w:val="20"/>
              </w:rPr>
            </w:pPr>
            <w:r w:rsidRPr="00574E90">
              <w:rPr>
                <w:rFonts w:ascii="Arial" w:hAnsi="Arial" w:cs="Arial"/>
                <w:sz w:val="20"/>
                <w:szCs w:val="20"/>
              </w:rPr>
              <w:t>this is something that you undertake on a regular basis</w:t>
            </w:r>
          </w:p>
          <w:p w14:paraId="59141286" w14:textId="77777777" w:rsidR="00BF1221" w:rsidRPr="00574E90" w:rsidRDefault="00BF1221" w:rsidP="00A62F62">
            <w:pPr>
              <w:numPr>
                <w:ilvl w:val="0"/>
                <w:numId w:val="107"/>
              </w:numPr>
              <w:tabs>
                <w:tab w:val="clear" w:pos="360"/>
                <w:tab w:val="num" w:pos="171"/>
              </w:tabs>
              <w:spacing w:before="20" w:after="20" w:line="240" w:lineRule="auto"/>
              <w:ind w:left="176" w:hanging="176"/>
              <w:rPr>
                <w:rFonts w:ascii="Arial" w:hAnsi="Arial" w:cs="Arial"/>
                <w:sz w:val="20"/>
                <w:szCs w:val="20"/>
              </w:rPr>
            </w:pPr>
            <w:r w:rsidRPr="00574E90">
              <w:rPr>
                <w:rFonts w:ascii="Arial" w:hAnsi="Arial" w:cs="Arial"/>
                <w:sz w:val="20"/>
                <w:szCs w:val="20"/>
              </w:rPr>
              <w:t>this is a personal characteristic or style that you demonstrate all of the time</w:t>
            </w:r>
          </w:p>
          <w:p w14:paraId="72177D63" w14:textId="77777777" w:rsidR="00BF1221" w:rsidRPr="009A60B1" w:rsidRDefault="00BF1221" w:rsidP="00A62F62">
            <w:pPr>
              <w:numPr>
                <w:ilvl w:val="0"/>
                <w:numId w:val="107"/>
              </w:numPr>
              <w:tabs>
                <w:tab w:val="clear" w:pos="360"/>
                <w:tab w:val="num" w:pos="171"/>
              </w:tabs>
              <w:spacing w:before="20" w:after="20" w:line="240" w:lineRule="auto"/>
              <w:ind w:left="176" w:hanging="176"/>
              <w:rPr>
                <w:rFonts w:ascii="Arial" w:hAnsi="Arial" w:cs="Arial"/>
                <w:sz w:val="20"/>
                <w:szCs w:val="20"/>
              </w:rPr>
            </w:pPr>
            <w:r w:rsidRPr="00574E90">
              <w:rPr>
                <w:rFonts w:ascii="Arial" w:hAnsi="Arial" w:cs="Arial"/>
                <w:sz w:val="20"/>
                <w:szCs w:val="20"/>
              </w:rPr>
              <w:t>there is a regular programme of activities to maintain technical competence</w:t>
            </w:r>
          </w:p>
        </w:tc>
        <w:tc>
          <w:tcPr>
            <w:tcW w:w="2551" w:type="dxa"/>
          </w:tcPr>
          <w:p w14:paraId="0A322F96" w14:textId="77777777" w:rsidR="00BF1221" w:rsidRPr="00574E90" w:rsidRDefault="00BF1221" w:rsidP="00A62F62">
            <w:pPr>
              <w:spacing w:before="20" w:after="20"/>
              <w:rPr>
                <w:rFonts w:ascii="Arial" w:eastAsia="Times New Roman" w:hAnsi="Arial" w:cs="Arial"/>
                <w:sz w:val="20"/>
                <w:szCs w:val="20"/>
              </w:rPr>
            </w:pPr>
            <w:r w:rsidRPr="00574E90">
              <w:rPr>
                <w:rFonts w:ascii="Arial" w:eastAsia="Times New Roman" w:hAnsi="Arial" w:cs="Arial"/>
                <w:sz w:val="20"/>
                <w:szCs w:val="20"/>
              </w:rPr>
              <w:t>Where relevant to the competency or example, the following apply to the individual concerned:</w:t>
            </w:r>
          </w:p>
          <w:p w14:paraId="42584145" w14:textId="77777777" w:rsidR="00BF1221" w:rsidRPr="00574E90" w:rsidRDefault="00BF1221" w:rsidP="00A62F62">
            <w:pPr>
              <w:numPr>
                <w:ilvl w:val="0"/>
                <w:numId w:val="108"/>
              </w:numPr>
              <w:spacing w:before="20" w:after="20" w:line="240" w:lineRule="auto"/>
              <w:ind w:left="175" w:hanging="175"/>
              <w:rPr>
                <w:rFonts w:ascii="Arial" w:eastAsia="Times New Roman" w:hAnsi="Arial" w:cs="Arial"/>
                <w:sz w:val="20"/>
                <w:szCs w:val="20"/>
              </w:rPr>
            </w:pPr>
            <w:r w:rsidRPr="00574E90">
              <w:rPr>
                <w:rFonts w:ascii="Arial" w:eastAsia="Times New Roman" w:hAnsi="Arial" w:cs="Arial"/>
                <w:sz w:val="20"/>
                <w:szCs w:val="20"/>
              </w:rPr>
              <w:t>this is an area in which you have some practical experience</w:t>
            </w:r>
          </w:p>
          <w:p w14:paraId="4ECCBB3F" w14:textId="77777777" w:rsidR="00BF1221" w:rsidRPr="00574E90" w:rsidRDefault="00BF1221" w:rsidP="00A62F62">
            <w:pPr>
              <w:numPr>
                <w:ilvl w:val="0"/>
                <w:numId w:val="108"/>
              </w:numPr>
              <w:spacing w:before="20" w:after="20" w:line="240" w:lineRule="auto"/>
              <w:ind w:left="175" w:hanging="175"/>
              <w:rPr>
                <w:rFonts w:ascii="Arial" w:eastAsia="Times New Roman" w:hAnsi="Arial" w:cs="Arial"/>
                <w:sz w:val="20"/>
                <w:szCs w:val="20"/>
              </w:rPr>
            </w:pPr>
            <w:r w:rsidRPr="00574E90">
              <w:rPr>
                <w:rFonts w:ascii="Arial" w:eastAsia="Times New Roman" w:hAnsi="Arial" w:cs="Arial"/>
                <w:sz w:val="20"/>
                <w:szCs w:val="20"/>
              </w:rPr>
              <w:t>this is something that you undertake on an infrequent basis</w:t>
            </w:r>
          </w:p>
          <w:p w14:paraId="1F384F28" w14:textId="77777777" w:rsidR="00BF1221" w:rsidRPr="00574E90" w:rsidRDefault="00BF1221" w:rsidP="00A62F62">
            <w:pPr>
              <w:numPr>
                <w:ilvl w:val="0"/>
                <w:numId w:val="108"/>
              </w:numPr>
              <w:spacing w:before="20" w:after="20" w:line="240" w:lineRule="auto"/>
              <w:ind w:left="175" w:hanging="175"/>
              <w:rPr>
                <w:rFonts w:ascii="Arial" w:eastAsia="Times New Roman" w:hAnsi="Arial" w:cs="Arial"/>
                <w:sz w:val="20"/>
                <w:szCs w:val="20"/>
              </w:rPr>
            </w:pPr>
            <w:r w:rsidRPr="00574E90">
              <w:rPr>
                <w:rFonts w:ascii="Arial" w:eastAsia="Times New Roman" w:hAnsi="Arial" w:cs="Arial"/>
                <w:sz w:val="20"/>
                <w:szCs w:val="20"/>
              </w:rPr>
              <w:t>this is a personal characteristic or style that you demonstrate most of the time</w:t>
            </w:r>
          </w:p>
          <w:p w14:paraId="4E418141" w14:textId="77777777" w:rsidR="00BF1221" w:rsidRPr="00574E90" w:rsidRDefault="00BF1221" w:rsidP="00A62F62">
            <w:pPr>
              <w:pStyle w:val="ListParagraph"/>
              <w:numPr>
                <w:ilvl w:val="0"/>
                <w:numId w:val="108"/>
              </w:numPr>
              <w:spacing w:after="0" w:line="240" w:lineRule="auto"/>
              <w:ind w:left="175" w:hanging="175"/>
              <w:rPr>
                <w:rFonts w:ascii="Arial" w:hAnsi="Arial" w:cs="Arial"/>
                <w:sz w:val="20"/>
                <w:szCs w:val="20"/>
              </w:rPr>
            </w:pPr>
            <w:r w:rsidRPr="00574E90">
              <w:rPr>
                <w:rFonts w:ascii="Arial" w:eastAsia="Times New Roman" w:hAnsi="Arial" w:cs="Arial"/>
                <w:sz w:val="20"/>
                <w:szCs w:val="20"/>
              </w:rPr>
              <w:t>there is a regular programme of activities to maintain technical competence</w:t>
            </w:r>
          </w:p>
        </w:tc>
        <w:tc>
          <w:tcPr>
            <w:tcW w:w="2410" w:type="dxa"/>
          </w:tcPr>
          <w:p w14:paraId="42087EA5" w14:textId="77777777" w:rsidR="00BF1221" w:rsidRPr="00574E90" w:rsidRDefault="00BF1221" w:rsidP="00A62F62">
            <w:pPr>
              <w:spacing w:before="20" w:after="20"/>
              <w:rPr>
                <w:rFonts w:ascii="Arial" w:eastAsia="Times New Roman" w:hAnsi="Arial" w:cs="Arial"/>
                <w:sz w:val="20"/>
                <w:szCs w:val="20"/>
              </w:rPr>
            </w:pPr>
            <w:r w:rsidRPr="00574E90">
              <w:rPr>
                <w:rFonts w:ascii="Arial" w:eastAsia="Times New Roman" w:hAnsi="Arial" w:cs="Arial"/>
                <w:sz w:val="20"/>
                <w:szCs w:val="20"/>
              </w:rPr>
              <w:t>Where relevant to the competency or example, the following apply to the individual concerned:</w:t>
            </w:r>
          </w:p>
          <w:p w14:paraId="5AEF4639" w14:textId="77777777" w:rsidR="00BF1221" w:rsidRPr="00574E90" w:rsidRDefault="00BF1221" w:rsidP="00A62F62">
            <w:pPr>
              <w:pStyle w:val="ListParagraph"/>
              <w:numPr>
                <w:ilvl w:val="0"/>
                <w:numId w:val="109"/>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this is an area in which you have little practical experience</w:t>
            </w:r>
          </w:p>
          <w:p w14:paraId="2865E115" w14:textId="77777777" w:rsidR="00BF1221" w:rsidRPr="00574E90" w:rsidRDefault="00BF1221" w:rsidP="00A62F62">
            <w:pPr>
              <w:pStyle w:val="ListParagraph"/>
              <w:numPr>
                <w:ilvl w:val="0"/>
                <w:numId w:val="109"/>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 xml:space="preserve">this is something that you rarely undertake </w:t>
            </w:r>
          </w:p>
          <w:p w14:paraId="6778BD71" w14:textId="77777777" w:rsidR="00BF1221" w:rsidRPr="00574E90" w:rsidRDefault="00BF1221" w:rsidP="00A62F62">
            <w:pPr>
              <w:pStyle w:val="ListParagraph"/>
              <w:numPr>
                <w:ilvl w:val="0"/>
                <w:numId w:val="109"/>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this is a personal characteristic or style that you demonstrate some of the time</w:t>
            </w:r>
          </w:p>
          <w:p w14:paraId="1E087796" w14:textId="77777777" w:rsidR="00BF1221" w:rsidRPr="00574E90" w:rsidRDefault="00BF1221" w:rsidP="00A62F62">
            <w:pPr>
              <w:pStyle w:val="ListParagraph"/>
              <w:numPr>
                <w:ilvl w:val="0"/>
                <w:numId w:val="109"/>
              </w:numPr>
              <w:spacing w:after="0" w:line="240" w:lineRule="auto"/>
              <w:ind w:left="176" w:hanging="176"/>
              <w:rPr>
                <w:rFonts w:ascii="Arial" w:hAnsi="Arial" w:cs="Arial"/>
                <w:sz w:val="20"/>
                <w:szCs w:val="20"/>
              </w:rPr>
            </w:pPr>
            <w:r w:rsidRPr="00574E90">
              <w:rPr>
                <w:rFonts w:ascii="Arial" w:eastAsia="Times New Roman" w:hAnsi="Arial" w:cs="Arial"/>
                <w:sz w:val="20"/>
                <w:szCs w:val="20"/>
              </w:rPr>
              <w:t>there is a programme of activities to develop the technical competence in this area</w:t>
            </w:r>
          </w:p>
        </w:tc>
        <w:tc>
          <w:tcPr>
            <w:tcW w:w="2410" w:type="dxa"/>
          </w:tcPr>
          <w:p w14:paraId="45E07FAC" w14:textId="77777777" w:rsidR="00BF1221" w:rsidRPr="00574E90" w:rsidRDefault="00BF1221" w:rsidP="00A62F62">
            <w:pPr>
              <w:spacing w:before="20" w:after="20"/>
              <w:ind w:left="34"/>
              <w:rPr>
                <w:rFonts w:ascii="Arial" w:eastAsia="Times New Roman" w:hAnsi="Arial" w:cs="Arial"/>
                <w:sz w:val="20"/>
                <w:szCs w:val="20"/>
              </w:rPr>
            </w:pPr>
            <w:r w:rsidRPr="00574E90">
              <w:rPr>
                <w:rFonts w:ascii="Arial" w:eastAsia="Times New Roman" w:hAnsi="Arial" w:cs="Arial"/>
                <w:sz w:val="20"/>
                <w:szCs w:val="20"/>
              </w:rPr>
              <w:t>Where relevant to the competency or example, the following apply to the individual concerned:</w:t>
            </w:r>
          </w:p>
          <w:p w14:paraId="508EBC94" w14:textId="77777777" w:rsidR="00BF1221" w:rsidRPr="00574E90" w:rsidRDefault="00BF1221" w:rsidP="00A62F62">
            <w:pPr>
              <w:pStyle w:val="ListParagraph"/>
              <w:numPr>
                <w:ilvl w:val="0"/>
                <w:numId w:val="110"/>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this is an area in which you have no practical experience</w:t>
            </w:r>
          </w:p>
          <w:p w14:paraId="0EE56478" w14:textId="77777777" w:rsidR="00BF1221" w:rsidRPr="00574E90" w:rsidRDefault="00BF1221" w:rsidP="00A62F62">
            <w:pPr>
              <w:pStyle w:val="ListParagraph"/>
              <w:numPr>
                <w:ilvl w:val="0"/>
                <w:numId w:val="110"/>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 xml:space="preserve">this is something that you have never undertaken </w:t>
            </w:r>
          </w:p>
          <w:p w14:paraId="114BF5E3" w14:textId="77777777" w:rsidR="00BF1221" w:rsidRPr="00574E90" w:rsidRDefault="00BF1221" w:rsidP="00A62F62">
            <w:pPr>
              <w:pStyle w:val="ListParagraph"/>
              <w:numPr>
                <w:ilvl w:val="0"/>
                <w:numId w:val="110"/>
              </w:numPr>
              <w:spacing w:before="20" w:after="20" w:line="240" w:lineRule="auto"/>
              <w:ind w:left="176" w:hanging="176"/>
              <w:rPr>
                <w:rFonts w:ascii="Arial" w:eastAsia="Times New Roman" w:hAnsi="Arial" w:cs="Arial"/>
                <w:sz w:val="20"/>
                <w:szCs w:val="20"/>
              </w:rPr>
            </w:pPr>
            <w:r w:rsidRPr="00574E90">
              <w:rPr>
                <w:rFonts w:ascii="Arial" w:eastAsia="Times New Roman" w:hAnsi="Arial" w:cs="Arial"/>
                <w:sz w:val="20"/>
                <w:szCs w:val="20"/>
              </w:rPr>
              <w:t xml:space="preserve">this is a personal characteristic or style that you rarely demonstrate </w:t>
            </w:r>
          </w:p>
          <w:p w14:paraId="2A24B1F9" w14:textId="77777777" w:rsidR="00BF1221" w:rsidRPr="00574E90" w:rsidRDefault="00BF1221" w:rsidP="00A62F62">
            <w:pPr>
              <w:pStyle w:val="ListParagraph"/>
              <w:numPr>
                <w:ilvl w:val="0"/>
                <w:numId w:val="110"/>
              </w:numPr>
              <w:spacing w:after="0" w:line="240" w:lineRule="auto"/>
              <w:ind w:left="176" w:hanging="176"/>
              <w:rPr>
                <w:rFonts w:ascii="Arial" w:hAnsi="Arial" w:cs="Arial"/>
                <w:sz w:val="20"/>
                <w:szCs w:val="20"/>
              </w:rPr>
            </w:pPr>
            <w:r w:rsidRPr="00574E90">
              <w:rPr>
                <w:rFonts w:ascii="Arial" w:eastAsia="Times New Roman" w:hAnsi="Arial" w:cs="Arial"/>
                <w:sz w:val="20"/>
                <w:szCs w:val="20"/>
              </w:rPr>
              <w:t>there is no progra</w:t>
            </w:r>
            <w:r>
              <w:rPr>
                <w:rFonts w:ascii="Arial" w:eastAsia="Times New Roman" w:hAnsi="Arial" w:cs="Arial"/>
                <w:sz w:val="20"/>
                <w:szCs w:val="20"/>
              </w:rPr>
              <w:t xml:space="preserve">mme of activities to develop </w:t>
            </w:r>
            <w:r w:rsidRPr="00574E90">
              <w:rPr>
                <w:rFonts w:ascii="Arial" w:eastAsia="Times New Roman" w:hAnsi="Arial" w:cs="Arial"/>
                <w:sz w:val="20"/>
                <w:szCs w:val="20"/>
              </w:rPr>
              <w:t xml:space="preserve"> technical competence in this area</w:t>
            </w:r>
          </w:p>
        </w:tc>
      </w:tr>
    </w:tbl>
    <w:p w14:paraId="2A6E3744" w14:textId="77777777" w:rsidR="00BF1221" w:rsidRDefault="00BF1221" w:rsidP="00F73940">
      <w:pPr>
        <w:ind w:left="-284"/>
      </w:pPr>
    </w:p>
    <w:p w14:paraId="614AFD73" w14:textId="77777777" w:rsidR="00CA199A" w:rsidRDefault="00CA199A" w:rsidP="00F73940">
      <w:pPr>
        <w:ind w:left="-284"/>
      </w:pPr>
    </w:p>
    <w:p w14:paraId="14EA0523" w14:textId="77777777" w:rsidR="00CA199A" w:rsidRDefault="00CA199A" w:rsidP="00F73940">
      <w:pPr>
        <w:ind w:left="-284"/>
      </w:pPr>
    </w:p>
    <w:p w14:paraId="70D3D9D1" w14:textId="77777777" w:rsidR="00BF1221" w:rsidRDefault="00BF1221" w:rsidP="00F73940">
      <w:pPr>
        <w:ind w:left="-284"/>
        <w:jc w:val="center"/>
      </w:pPr>
      <w:r>
        <w:rPr>
          <w:rFonts w:ascii="Arial" w:hAnsi="Arial" w:cs="Arial"/>
          <w:b/>
          <w:color w:val="242852" w:themeColor="text2"/>
        </w:rPr>
        <w:t xml:space="preserve">SCHOOL STAFF </w:t>
      </w:r>
      <w:r w:rsidRPr="00813A3F">
        <w:rPr>
          <w:rFonts w:ascii="Arial" w:hAnsi="Arial" w:cs="Arial"/>
          <w:b/>
          <w:color w:val="242852" w:themeColor="text2"/>
        </w:rPr>
        <w:t>FINANCIAL MANAGEMENT COMPETENCIES</w:t>
      </w:r>
      <w:r>
        <w:rPr>
          <w:rFonts w:ascii="Arial" w:hAnsi="Arial" w:cs="Arial"/>
          <w:b/>
          <w:color w:val="242852" w:themeColor="text2"/>
        </w:rPr>
        <w:t xml:space="preserve"> MATRIX</w:t>
      </w:r>
    </w:p>
    <w:tbl>
      <w:tblPr>
        <w:tblStyle w:val="TableGrid"/>
        <w:tblW w:w="9782" w:type="dxa"/>
        <w:tblInd w:w="-431" w:type="dxa"/>
        <w:tblLayout w:type="fixed"/>
        <w:tblLook w:val="04A0" w:firstRow="1" w:lastRow="0" w:firstColumn="1" w:lastColumn="0" w:noHBand="0" w:noVBand="1"/>
      </w:tblPr>
      <w:tblGrid>
        <w:gridCol w:w="5246"/>
        <w:gridCol w:w="1417"/>
        <w:gridCol w:w="1560"/>
        <w:gridCol w:w="1559"/>
      </w:tblGrid>
      <w:tr w:rsidR="00BF1221" w14:paraId="0C37F0CC" w14:textId="77777777" w:rsidTr="00A62F62">
        <w:tc>
          <w:tcPr>
            <w:tcW w:w="5246" w:type="dxa"/>
            <w:shd w:val="clear" w:color="auto" w:fill="DFEBF5" w:themeFill="accent2" w:themeFillTint="33"/>
          </w:tcPr>
          <w:p w14:paraId="0A58196B" w14:textId="77777777" w:rsidR="00BF1221" w:rsidRDefault="00BF1221" w:rsidP="00A62F62">
            <w:pPr>
              <w:ind w:left="-284" w:firstLine="284"/>
            </w:pPr>
          </w:p>
        </w:tc>
        <w:tc>
          <w:tcPr>
            <w:tcW w:w="4536" w:type="dxa"/>
            <w:gridSpan w:val="3"/>
            <w:shd w:val="clear" w:color="auto" w:fill="DFEBF5" w:themeFill="accent2" w:themeFillTint="33"/>
          </w:tcPr>
          <w:p w14:paraId="70D3E653" w14:textId="77777777" w:rsidR="00BF1221" w:rsidRDefault="00BF1221" w:rsidP="00A62F62">
            <w:pPr>
              <w:ind w:left="-108"/>
              <w:jc w:val="center"/>
            </w:pPr>
            <w:r>
              <w:rPr>
                <w:rFonts w:ascii="Arial" w:hAnsi="Arial" w:cs="Arial"/>
                <w:b/>
                <w:color w:val="242852" w:themeColor="text2"/>
              </w:rPr>
              <w:t>SCHOOL STAFF</w:t>
            </w:r>
            <w:r w:rsidRPr="00813A3F">
              <w:rPr>
                <w:rFonts w:ascii="Arial" w:hAnsi="Arial" w:cs="Arial"/>
                <w:b/>
                <w:color w:val="242852" w:themeColor="text2"/>
              </w:rPr>
              <w:t xml:space="preserve"> WITH FINANCIAL MANAGEMENT RESPONSIBILITIES</w:t>
            </w:r>
          </w:p>
        </w:tc>
      </w:tr>
      <w:tr w:rsidR="00BF1221" w14:paraId="25CBA3ED" w14:textId="77777777" w:rsidTr="00A62F62">
        <w:tc>
          <w:tcPr>
            <w:tcW w:w="5246" w:type="dxa"/>
            <w:shd w:val="clear" w:color="auto" w:fill="DFEBF5" w:themeFill="accent2" w:themeFillTint="33"/>
          </w:tcPr>
          <w:p w14:paraId="591D7249" w14:textId="77777777" w:rsidR="00BF1221" w:rsidRPr="00EB4A03" w:rsidRDefault="00A62F62" w:rsidP="00F73940">
            <w:pPr>
              <w:ind w:left="-284"/>
              <w:jc w:val="center"/>
              <w:rPr>
                <w:rFonts w:ascii="Arial" w:hAnsi="Arial" w:cs="Arial"/>
                <w:b/>
              </w:rPr>
            </w:pPr>
            <w:r>
              <w:rPr>
                <w:rFonts w:ascii="Arial" w:hAnsi="Arial" w:cs="Arial"/>
                <w:b/>
                <w:color w:val="242852" w:themeColor="text2"/>
              </w:rPr>
              <w:t>Key Indicators</w:t>
            </w:r>
          </w:p>
        </w:tc>
        <w:tc>
          <w:tcPr>
            <w:tcW w:w="1417" w:type="dxa"/>
            <w:shd w:val="clear" w:color="auto" w:fill="DFEBF5" w:themeFill="accent2" w:themeFillTint="33"/>
          </w:tcPr>
          <w:p w14:paraId="59B652DA" w14:textId="77777777" w:rsidR="00BF1221" w:rsidRPr="0008701F" w:rsidRDefault="00BF1221" w:rsidP="00A62F62">
            <w:pPr>
              <w:rPr>
                <w:b/>
                <w:sz w:val="20"/>
                <w:szCs w:val="20"/>
              </w:rPr>
            </w:pPr>
            <w:r w:rsidRPr="0008701F">
              <w:rPr>
                <w:rFonts w:ascii="Arial" w:hAnsi="Arial" w:cs="Arial"/>
                <w:b/>
                <w:color w:val="242852" w:themeColor="text2"/>
                <w:sz w:val="20"/>
                <w:szCs w:val="20"/>
              </w:rPr>
              <w:t>Head Teacher</w:t>
            </w:r>
          </w:p>
        </w:tc>
        <w:tc>
          <w:tcPr>
            <w:tcW w:w="1560" w:type="dxa"/>
            <w:shd w:val="clear" w:color="auto" w:fill="DFEBF5" w:themeFill="accent2" w:themeFillTint="33"/>
          </w:tcPr>
          <w:p w14:paraId="42956A75" w14:textId="77777777" w:rsidR="00BF1221" w:rsidRPr="0008701F" w:rsidRDefault="00BF1221" w:rsidP="00A62F62">
            <w:pPr>
              <w:rPr>
                <w:b/>
                <w:sz w:val="20"/>
                <w:szCs w:val="20"/>
              </w:rPr>
            </w:pPr>
            <w:r w:rsidRPr="0008701F">
              <w:rPr>
                <w:rFonts w:ascii="Arial" w:hAnsi="Arial" w:cs="Arial"/>
                <w:b/>
                <w:color w:val="242852" w:themeColor="text2"/>
                <w:sz w:val="20"/>
                <w:szCs w:val="20"/>
              </w:rPr>
              <w:t>Staff 1 with Finance Role</w:t>
            </w:r>
          </w:p>
        </w:tc>
        <w:tc>
          <w:tcPr>
            <w:tcW w:w="1559" w:type="dxa"/>
            <w:shd w:val="clear" w:color="auto" w:fill="DFEBF5" w:themeFill="accent2" w:themeFillTint="33"/>
          </w:tcPr>
          <w:p w14:paraId="7921EE9B" w14:textId="77777777" w:rsidR="00BF1221" w:rsidRPr="0008701F" w:rsidRDefault="00BF1221" w:rsidP="00A62F62">
            <w:pPr>
              <w:ind w:firstLine="33"/>
              <w:rPr>
                <w:b/>
                <w:sz w:val="20"/>
                <w:szCs w:val="20"/>
              </w:rPr>
            </w:pPr>
            <w:r w:rsidRPr="0008701F">
              <w:rPr>
                <w:rFonts w:ascii="Arial" w:hAnsi="Arial" w:cs="Arial"/>
                <w:b/>
                <w:color w:val="242852" w:themeColor="text2"/>
                <w:sz w:val="20"/>
                <w:szCs w:val="20"/>
              </w:rPr>
              <w:t>Staff 2 with Finance Role</w:t>
            </w:r>
          </w:p>
        </w:tc>
      </w:tr>
      <w:tr w:rsidR="00BF1221" w14:paraId="301D815F" w14:textId="77777777" w:rsidTr="0008701F">
        <w:trPr>
          <w:trHeight w:val="540"/>
        </w:trPr>
        <w:tc>
          <w:tcPr>
            <w:tcW w:w="5246" w:type="dxa"/>
            <w:shd w:val="clear" w:color="auto" w:fill="DFEBF5" w:themeFill="accent2" w:themeFillTint="33"/>
          </w:tcPr>
          <w:p w14:paraId="105C7911" w14:textId="77777777" w:rsidR="00BF1221" w:rsidRPr="0008701F" w:rsidRDefault="0008701F" w:rsidP="0008701F">
            <w:pPr>
              <w:spacing w:line="240" w:lineRule="auto"/>
              <w:rPr>
                <w:rFonts w:ascii="Arial" w:hAnsi="Arial" w:cs="Arial"/>
                <w:b/>
                <w:i/>
              </w:rPr>
            </w:pPr>
            <w:r>
              <w:rPr>
                <w:rFonts w:ascii="Arial" w:hAnsi="Arial" w:cs="Arial"/>
                <w:b/>
                <w:i/>
                <w:color w:val="242852" w:themeColor="text2"/>
              </w:rPr>
              <w:t xml:space="preserve">1 </w:t>
            </w:r>
            <w:r w:rsidR="00BF1221" w:rsidRPr="0008701F">
              <w:rPr>
                <w:rFonts w:ascii="Arial" w:hAnsi="Arial" w:cs="Arial"/>
                <w:b/>
                <w:i/>
                <w:color w:val="242852" w:themeColor="text2"/>
              </w:rPr>
              <w:t>PROVIDES STRATEGIC LEADERSHIP &amp; MANAGEMENT</w:t>
            </w:r>
          </w:p>
        </w:tc>
        <w:tc>
          <w:tcPr>
            <w:tcW w:w="1417" w:type="dxa"/>
            <w:shd w:val="clear" w:color="auto" w:fill="FFFFFF" w:themeFill="background1"/>
          </w:tcPr>
          <w:p w14:paraId="469D3CF8" w14:textId="77777777" w:rsidR="00BF1221" w:rsidRDefault="00BF1221" w:rsidP="00F73940">
            <w:pPr>
              <w:ind w:left="-284"/>
              <w:jc w:val="both"/>
            </w:pPr>
          </w:p>
        </w:tc>
        <w:tc>
          <w:tcPr>
            <w:tcW w:w="1560" w:type="dxa"/>
            <w:shd w:val="clear" w:color="auto" w:fill="FFFFFF" w:themeFill="background1"/>
          </w:tcPr>
          <w:p w14:paraId="1938CDFD" w14:textId="77777777" w:rsidR="00BF1221" w:rsidRDefault="00BF1221" w:rsidP="00F73940">
            <w:pPr>
              <w:ind w:left="-284"/>
              <w:jc w:val="both"/>
            </w:pPr>
          </w:p>
        </w:tc>
        <w:tc>
          <w:tcPr>
            <w:tcW w:w="1559" w:type="dxa"/>
            <w:shd w:val="clear" w:color="auto" w:fill="FFFFFF" w:themeFill="background1"/>
          </w:tcPr>
          <w:p w14:paraId="334318DC" w14:textId="77777777" w:rsidR="00BF1221" w:rsidRDefault="00BF1221" w:rsidP="00F73940">
            <w:pPr>
              <w:ind w:left="-284"/>
              <w:jc w:val="both"/>
            </w:pPr>
          </w:p>
        </w:tc>
      </w:tr>
      <w:tr w:rsidR="00BF1221" w14:paraId="00F2D6E8" w14:textId="77777777" w:rsidTr="0008701F">
        <w:tc>
          <w:tcPr>
            <w:tcW w:w="5246" w:type="dxa"/>
            <w:shd w:val="clear" w:color="auto" w:fill="DFEBF5" w:themeFill="accent2" w:themeFillTint="33"/>
          </w:tcPr>
          <w:p w14:paraId="76F8DDFE" w14:textId="77777777" w:rsidR="00BF1221" w:rsidRPr="0008701F" w:rsidRDefault="00BF1221" w:rsidP="00A62F62">
            <w:pPr>
              <w:spacing w:before="20" w:after="20" w:line="240" w:lineRule="auto"/>
              <w:ind w:left="34"/>
              <w:rPr>
                <w:rFonts w:ascii="Arial" w:eastAsia="Times New Roman" w:hAnsi="Arial" w:cs="Arial"/>
                <w:b/>
                <w:bCs/>
                <w:color w:val="242852" w:themeColor="text2"/>
              </w:rPr>
            </w:pPr>
            <w:r w:rsidRPr="0008701F">
              <w:rPr>
                <w:rFonts w:ascii="Arial" w:eastAsia="Times New Roman" w:hAnsi="Arial" w:cs="Arial"/>
                <w:b/>
                <w:bCs/>
                <w:color w:val="242852" w:themeColor="text2"/>
              </w:rPr>
              <w:t xml:space="preserve">Leads and </w:t>
            </w:r>
            <w:r w:rsidRPr="0008701F">
              <w:rPr>
                <w:rFonts w:ascii="Arial" w:eastAsia="Times New Roman" w:hAnsi="Arial" w:cs="Arial"/>
                <w:b/>
                <w:bCs/>
                <w:color w:val="242852" w:themeColor="text2"/>
                <w:shd w:val="clear" w:color="auto" w:fill="DFEBF5" w:themeFill="accent2" w:themeFillTint="33"/>
              </w:rPr>
              <w:t>manages the development of strategic financial plans:</w:t>
            </w:r>
          </w:p>
        </w:tc>
        <w:tc>
          <w:tcPr>
            <w:tcW w:w="1417" w:type="dxa"/>
            <w:shd w:val="clear" w:color="auto" w:fill="DFEBF5" w:themeFill="accent2" w:themeFillTint="33"/>
          </w:tcPr>
          <w:p w14:paraId="44695A3A" w14:textId="77777777" w:rsidR="00BF1221" w:rsidRDefault="00BF1221" w:rsidP="00F73940">
            <w:pPr>
              <w:ind w:left="-284"/>
              <w:jc w:val="both"/>
            </w:pPr>
          </w:p>
        </w:tc>
        <w:tc>
          <w:tcPr>
            <w:tcW w:w="1560" w:type="dxa"/>
            <w:shd w:val="clear" w:color="auto" w:fill="DFEBF5" w:themeFill="accent2" w:themeFillTint="33"/>
          </w:tcPr>
          <w:p w14:paraId="18B72DC7" w14:textId="77777777" w:rsidR="00BF1221" w:rsidRDefault="00BF1221" w:rsidP="00F73940">
            <w:pPr>
              <w:ind w:left="-284"/>
              <w:jc w:val="both"/>
            </w:pPr>
          </w:p>
        </w:tc>
        <w:tc>
          <w:tcPr>
            <w:tcW w:w="1559" w:type="dxa"/>
            <w:shd w:val="clear" w:color="auto" w:fill="DFEBF5" w:themeFill="accent2" w:themeFillTint="33"/>
          </w:tcPr>
          <w:p w14:paraId="4663E271" w14:textId="77777777" w:rsidR="00BF1221" w:rsidRDefault="00BF1221" w:rsidP="00F73940">
            <w:pPr>
              <w:ind w:left="-284"/>
              <w:jc w:val="both"/>
            </w:pPr>
          </w:p>
        </w:tc>
      </w:tr>
      <w:tr w:rsidR="00BF1221" w14:paraId="3C87BE1B" w14:textId="77777777" w:rsidTr="00A62F62">
        <w:tc>
          <w:tcPr>
            <w:tcW w:w="5246" w:type="dxa"/>
          </w:tcPr>
          <w:p w14:paraId="7F2B2B30" w14:textId="77777777" w:rsidR="00BF1221" w:rsidRPr="00093ECF" w:rsidRDefault="00BF1221" w:rsidP="00A62F62">
            <w:pPr>
              <w:spacing w:before="20" w:after="20" w:line="240" w:lineRule="auto"/>
              <w:ind w:left="34"/>
              <w:rPr>
                <w:rFonts w:ascii="Arial" w:eastAsia="Times New Roman" w:hAnsi="Arial"/>
                <w:sz w:val="20"/>
                <w:szCs w:val="20"/>
              </w:rPr>
            </w:pPr>
            <w:r w:rsidRPr="00093ECF">
              <w:rPr>
                <w:rFonts w:ascii="Arial" w:eastAsia="Times New Roman" w:hAnsi="Arial"/>
                <w:sz w:val="20"/>
                <w:szCs w:val="20"/>
              </w:rPr>
              <w:t>Takes a long term view of financial management issues</w:t>
            </w:r>
          </w:p>
        </w:tc>
        <w:tc>
          <w:tcPr>
            <w:tcW w:w="1417" w:type="dxa"/>
            <w:shd w:val="clear" w:color="auto" w:fill="FFFFFF" w:themeFill="background1"/>
          </w:tcPr>
          <w:p w14:paraId="3624D763" w14:textId="77777777" w:rsidR="00BF1221" w:rsidRDefault="00BF1221" w:rsidP="00F73940">
            <w:pPr>
              <w:ind w:left="-284"/>
              <w:jc w:val="both"/>
            </w:pPr>
          </w:p>
        </w:tc>
        <w:tc>
          <w:tcPr>
            <w:tcW w:w="1560" w:type="dxa"/>
            <w:shd w:val="clear" w:color="auto" w:fill="FFFFFF" w:themeFill="background1"/>
          </w:tcPr>
          <w:p w14:paraId="3E67B53A" w14:textId="77777777" w:rsidR="00BF1221" w:rsidRDefault="00BF1221" w:rsidP="00F73940">
            <w:pPr>
              <w:ind w:left="-284"/>
              <w:jc w:val="both"/>
            </w:pPr>
          </w:p>
        </w:tc>
        <w:tc>
          <w:tcPr>
            <w:tcW w:w="1559" w:type="dxa"/>
            <w:shd w:val="clear" w:color="auto" w:fill="FFFFFF" w:themeFill="background1"/>
          </w:tcPr>
          <w:p w14:paraId="2BA037C1" w14:textId="77777777" w:rsidR="00BF1221" w:rsidRDefault="00BF1221" w:rsidP="00F73940">
            <w:pPr>
              <w:ind w:left="-284"/>
              <w:jc w:val="both"/>
            </w:pPr>
          </w:p>
        </w:tc>
      </w:tr>
      <w:tr w:rsidR="00BF1221" w14:paraId="736C9830" w14:textId="77777777" w:rsidTr="00A62F62">
        <w:tc>
          <w:tcPr>
            <w:tcW w:w="5246" w:type="dxa"/>
          </w:tcPr>
          <w:p w14:paraId="3E94E73A" w14:textId="77777777" w:rsidR="00BF1221" w:rsidRPr="00093ECF" w:rsidRDefault="00BF1221" w:rsidP="00A62F62">
            <w:pPr>
              <w:spacing w:before="20" w:after="20" w:line="240" w:lineRule="auto"/>
              <w:ind w:left="34"/>
              <w:rPr>
                <w:rFonts w:ascii="Arial" w:eastAsia="Times New Roman" w:hAnsi="Arial"/>
                <w:sz w:val="20"/>
                <w:szCs w:val="20"/>
              </w:rPr>
            </w:pPr>
            <w:r w:rsidRPr="00093ECF">
              <w:rPr>
                <w:rFonts w:ascii="Arial" w:eastAsia="Times New Roman" w:hAnsi="Arial"/>
                <w:sz w:val="20"/>
                <w:szCs w:val="20"/>
              </w:rPr>
              <w:t>Has knowledge of, and advises governors on the key trends in education and their financial implications</w:t>
            </w:r>
          </w:p>
        </w:tc>
        <w:tc>
          <w:tcPr>
            <w:tcW w:w="1417" w:type="dxa"/>
            <w:shd w:val="clear" w:color="auto" w:fill="FFFFFF" w:themeFill="background1"/>
          </w:tcPr>
          <w:p w14:paraId="7177789B" w14:textId="77777777" w:rsidR="00BF1221" w:rsidRDefault="00BF1221" w:rsidP="00F73940">
            <w:pPr>
              <w:ind w:left="-284"/>
              <w:jc w:val="both"/>
            </w:pPr>
          </w:p>
        </w:tc>
        <w:tc>
          <w:tcPr>
            <w:tcW w:w="1560" w:type="dxa"/>
            <w:shd w:val="clear" w:color="auto" w:fill="FFFFFF" w:themeFill="background1"/>
          </w:tcPr>
          <w:p w14:paraId="0F5AB8AA" w14:textId="77777777" w:rsidR="00BF1221" w:rsidRDefault="00BF1221" w:rsidP="00F73940">
            <w:pPr>
              <w:ind w:left="-284"/>
              <w:jc w:val="both"/>
            </w:pPr>
          </w:p>
        </w:tc>
        <w:tc>
          <w:tcPr>
            <w:tcW w:w="1559" w:type="dxa"/>
            <w:shd w:val="clear" w:color="auto" w:fill="FFFFFF" w:themeFill="background1"/>
          </w:tcPr>
          <w:p w14:paraId="266B0A08" w14:textId="77777777" w:rsidR="00BF1221" w:rsidRDefault="00BF1221" w:rsidP="00F73940">
            <w:pPr>
              <w:ind w:left="-284"/>
              <w:jc w:val="both"/>
            </w:pPr>
          </w:p>
        </w:tc>
      </w:tr>
      <w:tr w:rsidR="00BF1221" w14:paraId="312FA532" w14:textId="77777777" w:rsidTr="00A62F62">
        <w:tc>
          <w:tcPr>
            <w:tcW w:w="5246" w:type="dxa"/>
          </w:tcPr>
          <w:p w14:paraId="28176DFD" w14:textId="77777777" w:rsidR="00BF1221" w:rsidRPr="00093ECF" w:rsidRDefault="00BF1221" w:rsidP="00A62F62">
            <w:pPr>
              <w:spacing w:before="20" w:after="20" w:line="240" w:lineRule="auto"/>
              <w:ind w:left="34"/>
              <w:rPr>
                <w:rFonts w:ascii="Arial" w:eastAsia="Times New Roman" w:hAnsi="Arial"/>
                <w:sz w:val="20"/>
                <w:szCs w:val="20"/>
              </w:rPr>
            </w:pPr>
            <w:r w:rsidRPr="00093ECF">
              <w:rPr>
                <w:rFonts w:ascii="Arial" w:eastAsia="Times New Roman" w:hAnsi="Arial"/>
                <w:sz w:val="20"/>
                <w:szCs w:val="20"/>
              </w:rPr>
              <w:t xml:space="preserve">Works with governors to develop the school priorities, aims and objectives </w:t>
            </w:r>
          </w:p>
        </w:tc>
        <w:tc>
          <w:tcPr>
            <w:tcW w:w="1417" w:type="dxa"/>
            <w:shd w:val="clear" w:color="auto" w:fill="FFFFFF" w:themeFill="background1"/>
          </w:tcPr>
          <w:p w14:paraId="25E342D3" w14:textId="77777777" w:rsidR="00BF1221" w:rsidRDefault="00BF1221" w:rsidP="00F73940">
            <w:pPr>
              <w:ind w:left="-284"/>
              <w:jc w:val="both"/>
            </w:pPr>
          </w:p>
        </w:tc>
        <w:tc>
          <w:tcPr>
            <w:tcW w:w="1560" w:type="dxa"/>
            <w:shd w:val="clear" w:color="auto" w:fill="FFFFFF" w:themeFill="background1"/>
          </w:tcPr>
          <w:p w14:paraId="1A87702C" w14:textId="77777777" w:rsidR="00BF1221" w:rsidRDefault="00BF1221" w:rsidP="00F73940">
            <w:pPr>
              <w:ind w:left="-284"/>
              <w:jc w:val="both"/>
            </w:pPr>
          </w:p>
        </w:tc>
        <w:tc>
          <w:tcPr>
            <w:tcW w:w="1559" w:type="dxa"/>
            <w:shd w:val="clear" w:color="auto" w:fill="FFFFFF" w:themeFill="background1"/>
          </w:tcPr>
          <w:p w14:paraId="58E70174" w14:textId="77777777" w:rsidR="00BF1221" w:rsidRDefault="00BF1221" w:rsidP="00F73940">
            <w:pPr>
              <w:ind w:left="-284"/>
              <w:jc w:val="both"/>
            </w:pPr>
          </w:p>
        </w:tc>
      </w:tr>
      <w:tr w:rsidR="00BF1221" w14:paraId="297B8347" w14:textId="77777777" w:rsidTr="00A62F62">
        <w:tc>
          <w:tcPr>
            <w:tcW w:w="5246" w:type="dxa"/>
          </w:tcPr>
          <w:p w14:paraId="0BE131C7" w14:textId="77777777" w:rsidR="00BF1221" w:rsidRPr="00093ECF" w:rsidRDefault="00BF1221" w:rsidP="00A62F62">
            <w:pPr>
              <w:spacing w:before="20" w:after="20" w:line="240" w:lineRule="auto"/>
              <w:ind w:left="34"/>
              <w:rPr>
                <w:rFonts w:ascii="Arial" w:eastAsia="Times New Roman" w:hAnsi="Arial"/>
                <w:sz w:val="20"/>
                <w:szCs w:val="20"/>
              </w:rPr>
            </w:pPr>
            <w:r w:rsidRPr="00093ECF">
              <w:rPr>
                <w:rFonts w:ascii="Arial" w:eastAsia="Times New Roman" w:hAnsi="Arial"/>
                <w:sz w:val="20"/>
                <w:szCs w:val="20"/>
              </w:rPr>
              <w:t>Knows the role/level that staff should operate</w:t>
            </w:r>
          </w:p>
        </w:tc>
        <w:tc>
          <w:tcPr>
            <w:tcW w:w="1417" w:type="dxa"/>
            <w:shd w:val="clear" w:color="auto" w:fill="FFFFFF" w:themeFill="background1"/>
          </w:tcPr>
          <w:p w14:paraId="593F6520" w14:textId="77777777" w:rsidR="00BF1221" w:rsidRDefault="00BF1221" w:rsidP="00F73940">
            <w:pPr>
              <w:ind w:left="-284"/>
              <w:jc w:val="both"/>
            </w:pPr>
          </w:p>
        </w:tc>
        <w:tc>
          <w:tcPr>
            <w:tcW w:w="1560" w:type="dxa"/>
            <w:shd w:val="clear" w:color="auto" w:fill="FFFFFF" w:themeFill="background1"/>
          </w:tcPr>
          <w:p w14:paraId="7017618D" w14:textId="77777777" w:rsidR="00BF1221" w:rsidRDefault="00BF1221" w:rsidP="00F73940">
            <w:pPr>
              <w:ind w:left="-284"/>
              <w:jc w:val="both"/>
            </w:pPr>
          </w:p>
        </w:tc>
        <w:tc>
          <w:tcPr>
            <w:tcW w:w="1559" w:type="dxa"/>
            <w:shd w:val="clear" w:color="auto" w:fill="FFFFFF" w:themeFill="background1"/>
          </w:tcPr>
          <w:p w14:paraId="4C0651C3" w14:textId="77777777" w:rsidR="00BF1221" w:rsidRDefault="00BF1221" w:rsidP="00F73940">
            <w:pPr>
              <w:ind w:left="-284"/>
              <w:jc w:val="both"/>
            </w:pPr>
          </w:p>
        </w:tc>
      </w:tr>
      <w:tr w:rsidR="00BF1221" w14:paraId="035AD4C5" w14:textId="77777777" w:rsidTr="00A62F62">
        <w:tc>
          <w:tcPr>
            <w:tcW w:w="5246" w:type="dxa"/>
          </w:tcPr>
          <w:p w14:paraId="026801AE" w14:textId="77777777" w:rsidR="00BF1221" w:rsidRPr="00093ECF" w:rsidRDefault="00BF1221" w:rsidP="00A62F62">
            <w:pPr>
              <w:spacing w:before="20" w:after="20" w:line="240" w:lineRule="auto"/>
              <w:ind w:left="34"/>
              <w:rPr>
                <w:rFonts w:ascii="Arial" w:eastAsia="Times New Roman" w:hAnsi="Arial"/>
                <w:sz w:val="20"/>
                <w:szCs w:val="20"/>
              </w:rPr>
            </w:pPr>
            <w:r w:rsidRPr="00093ECF">
              <w:rPr>
                <w:rFonts w:ascii="Arial" w:eastAsia="Times New Roman" w:hAnsi="Arial"/>
                <w:sz w:val="20"/>
                <w:szCs w:val="20"/>
              </w:rPr>
              <w:t>Able to translate broad aims and priorities into SMART objectives</w:t>
            </w:r>
            <w:r>
              <w:rPr>
                <w:rFonts w:ascii="Arial" w:eastAsia="Times New Roman" w:hAnsi="Arial"/>
                <w:sz w:val="20"/>
                <w:szCs w:val="20"/>
              </w:rPr>
              <w:t xml:space="preserve"> (specific,</w:t>
            </w:r>
            <w:r w:rsidR="00A62F62">
              <w:rPr>
                <w:rFonts w:ascii="Arial" w:eastAsia="Times New Roman" w:hAnsi="Arial"/>
                <w:sz w:val="20"/>
                <w:szCs w:val="20"/>
              </w:rPr>
              <w:t xml:space="preserve"> </w:t>
            </w:r>
            <w:r>
              <w:rPr>
                <w:rFonts w:ascii="Arial" w:eastAsia="Times New Roman" w:hAnsi="Arial"/>
                <w:sz w:val="20"/>
                <w:szCs w:val="20"/>
              </w:rPr>
              <w:t>measureable,</w:t>
            </w:r>
            <w:r w:rsidR="00A62F62">
              <w:rPr>
                <w:rFonts w:ascii="Arial" w:eastAsia="Times New Roman" w:hAnsi="Arial"/>
                <w:sz w:val="20"/>
                <w:szCs w:val="20"/>
              </w:rPr>
              <w:t xml:space="preserve"> </w:t>
            </w:r>
            <w:r>
              <w:rPr>
                <w:rFonts w:ascii="Arial" w:eastAsia="Times New Roman" w:hAnsi="Arial"/>
                <w:sz w:val="20"/>
                <w:szCs w:val="20"/>
              </w:rPr>
              <w:t>actionable,</w:t>
            </w:r>
            <w:r w:rsidR="00A62F62">
              <w:rPr>
                <w:rFonts w:ascii="Arial" w:eastAsia="Times New Roman" w:hAnsi="Arial"/>
                <w:sz w:val="20"/>
                <w:szCs w:val="20"/>
              </w:rPr>
              <w:t xml:space="preserve"> </w:t>
            </w:r>
            <w:r>
              <w:rPr>
                <w:rFonts w:ascii="Arial" w:eastAsia="Times New Roman" w:hAnsi="Arial"/>
                <w:sz w:val="20"/>
                <w:szCs w:val="20"/>
              </w:rPr>
              <w:t>relevant &amp; time-bound)</w:t>
            </w:r>
          </w:p>
        </w:tc>
        <w:tc>
          <w:tcPr>
            <w:tcW w:w="1417" w:type="dxa"/>
            <w:shd w:val="clear" w:color="auto" w:fill="FFFFFF" w:themeFill="background1"/>
          </w:tcPr>
          <w:p w14:paraId="6B151D3E" w14:textId="77777777" w:rsidR="00BF1221" w:rsidRDefault="00BF1221" w:rsidP="00F73940">
            <w:pPr>
              <w:ind w:left="-284"/>
              <w:jc w:val="both"/>
            </w:pPr>
          </w:p>
        </w:tc>
        <w:tc>
          <w:tcPr>
            <w:tcW w:w="1560" w:type="dxa"/>
            <w:shd w:val="clear" w:color="auto" w:fill="FFFFFF" w:themeFill="background1"/>
          </w:tcPr>
          <w:p w14:paraId="240FB3BC" w14:textId="77777777" w:rsidR="00BF1221" w:rsidRDefault="00BF1221" w:rsidP="00F73940">
            <w:pPr>
              <w:ind w:left="-284"/>
              <w:jc w:val="both"/>
            </w:pPr>
          </w:p>
        </w:tc>
        <w:tc>
          <w:tcPr>
            <w:tcW w:w="1559" w:type="dxa"/>
            <w:shd w:val="clear" w:color="auto" w:fill="FFFFFF" w:themeFill="background1"/>
          </w:tcPr>
          <w:p w14:paraId="096F068C" w14:textId="77777777" w:rsidR="00BF1221" w:rsidRDefault="00BF1221" w:rsidP="00F73940">
            <w:pPr>
              <w:ind w:left="-284"/>
              <w:jc w:val="both"/>
            </w:pPr>
          </w:p>
        </w:tc>
      </w:tr>
      <w:tr w:rsidR="00BF1221" w14:paraId="3A64B312" w14:textId="77777777" w:rsidTr="00A62F62">
        <w:tc>
          <w:tcPr>
            <w:tcW w:w="5246" w:type="dxa"/>
          </w:tcPr>
          <w:p w14:paraId="4EA14DFA" w14:textId="77777777" w:rsidR="00BF1221" w:rsidRPr="00093ECF" w:rsidRDefault="00BF1221" w:rsidP="00A62F62">
            <w:pPr>
              <w:spacing w:before="20" w:after="20" w:line="240" w:lineRule="auto"/>
              <w:ind w:left="34"/>
              <w:rPr>
                <w:rFonts w:ascii="Arial" w:eastAsia="Times New Roman" w:hAnsi="Arial"/>
                <w:sz w:val="20"/>
                <w:szCs w:val="20"/>
              </w:rPr>
            </w:pPr>
            <w:r w:rsidRPr="00093ECF">
              <w:rPr>
                <w:rFonts w:ascii="Arial" w:eastAsia="Times New Roman" w:hAnsi="Arial"/>
                <w:sz w:val="20"/>
                <w:szCs w:val="20"/>
              </w:rPr>
              <w:t>Delegates tasks to best placed person providing them with necessary direction, guidance and authority to undertake the task(s)</w:t>
            </w:r>
          </w:p>
        </w:tc>
        <w:tc>
          <w:tcPr>
            <w:tcW w:w="1417" w:type="dxa"/>
            <w:shd w:val="clear" w:color="auto" w:fill="FFFFFF" w:themeFill="background1"/>
          </w:tcPr>
          <w:p w14:paraId="1D394371" w14:textId="77777777" w:rsidR="00BF1221" w:rsidRDefault="00BF1221" w:rsidP="00F73940">
            <w:pPr>
              <w:ind w:left="-284"/>
              <w:jc w:val="both"/>
            </w:pPr>
          </w:p>
        </w:tc>
        <w:tc>
          <w:tcPr>
            <w:tcW w:w="1560" w:type="dxa"/>
            <w:shd w:val="clear" w:color="auto" w:fill="FFFFFF" w:themeFill="background1"/>
          </w:tcPr>
          <w:p w14:paraId="38DD14CD" w14:textId="77777777" w:rsidR="00BF1221" w:rsidRDefault="00BF1221" w:rsidP="00F73940">
            <w:pPr>
              <w:ind w:left="-284"/>
              <w:jc w:val="both"/>
            </w:pPr>
          </w:p>
        </w:tc>
        <w:tc>
          <w:tcPr>
            <w:tcW w:w="1559" w:type="dxa"/>
            <w:shd w:val="clear" w:color="auto" w:fill="FFFFFF" w:themeFill="background1"/>
          </w:tcPr>
          <w:p w14:paraId="1473D2A5" w14:textId="77777777" w:rsidR="00BF1221" w:rsidRDefault="00BF1221" w:rsidP="00F73940">
            <w:pPr>
              <w:ind w:left="-284"/>
              <w:jc w:val="both"/>
            </w:pPr>
          </w:p>
        </w:tc>
      </w:tr>
      <w:tr w:rsidR="00BF1221" w14:paraId="51E0EE3B" w14:textId="77777777" w:rsidTr="00A62F62">
        <w:tc>
          <w:tcPr>
            <w:tcW w:w="5246" w:type="dxa"/>
          </w:tcPr>
          <w:p w14:paraId="44369D0B" w14:textId="77777777" w:rsidR="00BF1221" w:rsidRPr="00093ECF" w:rsidRDefault="00BF1221" w:rsidP="00A62F62">
            <w:pPr>
              <w:spacing w:before="20" w:after="20" w:line="240" w:lineRule="auto"/>
              <w:ind w:left="34"/>
              <w:rPr>
                <w:rFonts w:ascii="Arial" w:eastAsia="Times New Roman" w:hAnsi="Arial"/>
                <w:sz w:val="20"/>
                <w:szCs w:val="20"/>
              </w:rPr>
            </w:pPr>
            <w:r w:rsidRPr="00093ECF">
              <w:rPr>
                <w:rFonts w:ascii="Arial" w:eastAsia="Times New Roman" w:hAnsi="Arial"/>
                <w:sz w:val="20"/>
                <w:szCs w:val="20"/>
              </w:rPr>
              <w:t>Acts with integrity and set</w:t>
            </w:r>
            <w:r>
              <w:rPr>
                <w:rFonts w:ascii="Arial" w:eastAsia="Times New Roman" w:hAnsi="Arial"/>
                <w:sz w:val="20"/>
                <w:szCs w:val="20"/>
              </w:rPr>
              <w:t>s</w:t>
            </w:r>
            <w:r w:rsidRPr="00093ECF">
              <w:rPr>
                <w:rFonts w:ascii="Arial" w:eastAsia="Times New Roman" w:hAnsi="Arial"/>
                <w:sz w:val="20"/>
                <w:szCs w:val="20"/>
              </w:rPr>
              <w:t xml:space="preserve"> a good example</w:t>
            </w:r>
          </w:p>
        </w:tc>
        <w:tc>
          <w:tcPr>
            <w:tcW w:w="1417" w:type="dxa"/>
            <w:shd w:val="clear" w:color="auto" w:fill="FFFFFF" w:themeFill="background1"/>
          </w:tcPr>
          <w:p w14:paraId="7E339139" w14:textId="77777777" w:rsidR="00BF1221" w:rsidRDefault="00BF1221" w:rsidP="00F73940">
            <w:pPr>
              <w:ind w:left="-284"/>
              <w:jc w:val="both"/>
            </w:pPr>
          </w:p>
        </w:tc>
        <w:tc>
          <w:tcPr>
            <w:tcW w:w="1560" w:type="dxa"/>
            <w:shd w:val="clear" w:color="auto" w:fill="FFFFFF" w:themeFill="background1"/>
          </w:tcPr>
          <w:p w14:paraId="1B573CEF" w14:textId="77777777" w:rsidR="00BF1221" w:rsidRDefault="00BF1221" w:rsidP="00F73940">
            <w:pPr>
              <w:ind w:left="-284"/>
              <w:jc w:val="both"/>
            </w:pPr>
          </w:p>
        </w:tc>
        <w:tc>
          <w:tcPr>
            <w:tcW w:w="1559" w:type="dxa"/>
            <w:shd w:val="clear" w:color="auto" w:fill="FFFFFF" w:themeFill="background1"/>
          </w:tcPr>
          <w:p w14:paraId="7CC94ECC" w14:textId="77777777" w:rsidR="00BF1221" w:rsidRDefault="00BF1221" w:rsidP="00F73940">
            <w:pPr>
              <w:ind w:left="-284"/>
              <w:jc w:val="both"/>
            </w:pPr>
          </w:p>
        </w:tc>
      </w:tr>
      <w:tr w:rsidR="00BF1221" w14:paraId="705E1B69" w14:textId="77777777" w:rsidTr="00A62F62">
        <w:tc>
          <w:tcPr>
            <w:tcW w:w="5246" w:type="dxa"/>
          </w:tcPr>
          <w:p w14:paraId="3D202CAB" w14:textId="77777777" w:rsidR="00BF1221" w:rsidRPr="00093ECF" w:rsidRDefault="00BF1221" w:rsidP="00A62F62">
            <w:pPr>
              <w:spacing w:line="240" w:lineRule="auto"/>
              <w:ind w:left="34"/>
              <w:jc w:val="both"/>
              <w:rPr>
                <w:sz w:val="20"/>
                <w:szCs w:val="20"/>
              </w:rPr>
            </w:pPr>
            <w:r w:rsidRPr="00093ECF">
              <w:rPr>
                <w:rFonts w:ascii="Arial" w:eastAsia="Times New Roman" w:hAnsi="Arial"/>
                <w:sz w:val="20"/>
                <w:szCs w:val="20"/>
              </w:rPr>
              <w:t>Promotes team working between staff and with governors</w:t>
            </w:r>
          </w:p>
        </w:tc>
        <w:tc>
          <w:tcPr>
            <w:tcW w:w="1417" w:type="dxa"/>
            <w:shd w:val="clear" w:color="auto" w:fill="FFFFFF" w:themeFill="background1"/>
          </w:tcPr>
          <w:p w14:paraId="165E70CB" w14:textId="77777777" w:rsidR="00BF1221" w:rsidRDefault="00BF1221" w:rsidP="00F73940">
            <w:pPr>
              <w:ind w:left="-284"/>
              <w:jc w:val="both"/>
            </w:pPr>
          </w:p>
        </w:tc>
        <w:tc>
          <w:tcPr>
            <w:tcW w:w="1560" w:type="dxa"/>
            <w:shd w:val="clear" w:color="auto" w:fill="FFFFFF" w:themeFill="background1"/>
          </w:tcPr>
          <w:p w14:paraId="4019D8F6" w14:textId="77777777" w:rsidR="00BF1221" w:rsidRDefault="00BF1221" w:rsidP="00F73940">
            <w:pPr>
              <w:ind w:left="-284"/>
              <w:jc w:val="both"/>
            </w:pPr>
          </w:p>
        </w:tc>
        <w:tc>
          <w:tcPr>
            <w:tcW w:w="1559" w:type="dxa"/>
            <w:shd w:val="clear" w:color="auto" w:fill="FFFFFF" w:themeFill="background1"/>
          </w:tcPr>
          <w:p w14:paraId="3AA53E91" w14:textId="77777777" w:rsidR="00BF1221" w:rsidRDefault="00BF1221" w:rsidP="00F73940">
            <w:pPr>
              <w:ind w:left="-284"/>
              <w:jc w:val="both"/>
            </w:pPr>
          </w:p>
        </w:tc>
      </w:tr>
      <w:tr w:rsidR="00BF1221" w14:paraId="750F347D" w14:textId="77777777" w:rsidTr="0008701F">
        <w:tc>
          <w:tcPr>
            <w:tcW w:w="5246" w:type="dxa"/>
            <w:shd w:val="clear" w:color="auto" w:fill="DFEBF5" w:themeFill="accent2" w:themeFillTint="33"/>
          </w:tcPr>
          <w:p w14:paraId="654E8A12" w14:textId="77777777" w:rsidR="00BF1221" w:rsidRPr="0008701F" w:rsidRDefault="00BF1221" w:rsidP="00A62F62">
            <w:pPr>
              <w:spacing w:before="20" w:after="20" w:line="240" w:lineRule="auto"/>
              <w:ind w:left="34"/>
              <w:rPr>
                <w:rFonts w:ascii="Arial" w:eastAsia="Times New Roman" w:hAnsi="Arial" w:cs="Arial"/>
                <w:b/>
                <w:bCs/>
              </w:rPr>
            </w:pPr>
            <w:r w:rsidRPr="0008701F">
              <w:rPr>
                <w:rFonts w:ascii="Arial" w:eastAsia="Times New Roman" w:hAnsi="Arial" w:cs="Arial"/>
                <w:b/>
                <w:bCs/>
                <w:color w:val="242852" w:themeColor="text2"/>
              </w:rPr>
              <w:t>Able to research and analyse strategic choices and recommends those most likely to achieve the school’s goals and objectives:</w:t>
            </w:r>
          </w:p>
        </w:tc>
        <w:tc>
          <w:tcPr>
            <w:tcW w:w="1417" w:type="dxa"/>
            <w:shd w:val="clear" w:color="auto" w:fill="DFEBF5" w:themeFill="accent2" w:themeFillTint="33"/>
          </w:tcPr>
          <w:p w14:paraId="1113C95B" w14:textId="77777777" w:rsidR="00BF1221" w:rsidRDefault="00BF1221" w:rsidP="00F73940">
            <w:pPr>
              <w:ind w:left="-284"/>
              <w:jc w:val="both"/>
            </w:pPr>
          </w:p>
        </w:tc>
        <w:tc>
          <w:tcPr>
            <w:tcW w:w="1560" w:type="dxa"/>
            <w:shd w:val="clear" w:color="auto" w:fill="DFEBF5" w:themeFill="accent2" w:themeFillTint="33"/>
          </w:tcPr>
          <w:p w14:paraId="3F20625A" w14:textId="77777777" w:rsidR="00BF1221" w:rsidRDefault="00BF1221" w:rsidP="00F73940">
            <w:pPr>
              <w:ind w:left="-284"/>
              <w:jc w:val="both"/>
            </w:pPr>
          </w:p>
        </w:tc>
        <w:tc>
          <w:tcPr>
            <w:tcW w:w="1559" w:type="dxa"/>
            <w:shd w:val="clear" w:color="auto" w:fill="DFEBF5" w:themeFill="accent2" w:themeFillTint="33"/>
          </w:tcPr>
          <w:p w14:paraId="5869FCAC" w14:textId="77777777" w:rsidR="00BF1221" w:rsidRDefault="00BF1221" w:rsidP="00F73940">
            <w:pPr>
              <w:ind w:left="-284"/>
              <w:jc w:val="both"/>
            </w:pPr>
          </w:p>
        </w:tc>
      </w:tr>
      <w:tr w:rsidR="00BF1221" w14:paraId="6B35BED9" w14:textId="77777777" w:rsidTr="00A62F62">
        <w:tc>
          <w:tcPr>
            <w:tcW w:w="5246" w:type="dxa"/>
          </w:tcPr>
          <w:p w14:paraId="635D8FBA"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Able to extract and analyse information in a useful way</w:t>
            </w:r>
          </w:p>
        </w:tc>
        <w:tc>
          <w:tcPr>
            <w:tcW w:w="1417" w:type="dxa"/>
            <w:shd w:val="clear" w:color="auto" w:fill="FFFFFF" w:themeFill="background1"/>
          </w:tcPr>
          <w:p w14:paraId="175FB734" w14:textId="77777777" w:rsidR="00BF1221" w:rsidRDefault="00BF1221" w:rsidP="00F73940">
            <w:pPr>
              <w:ind w:left="-284"/>
              <w:jc w:val="both"/>
            </w:pPr>
          </w:p>
        </w:tc>
        <w:tc>
          <w:tcPr>
            <w:tcW w:w="1560" w:type="dxa"/>
            <w:shd w:val="clear" w:color="auto" w:fill="FFFFFF" w:themeFill="background1"/>
          </w:tcPr>
          <w:p w14:paraId="4E03F731" w14:textId="77777777" w:rsidR="00BF1221" w:rsidRDefault="00BF1221" w:rsidP="00F73940">
            <w:pPr>
              <w:ind w:left="-284"/>
              <w:jc w:val="both"/>
            </w:pPr>
          </w:p>
        </w:tc>
        <w:tc>
          <w:tcPr>
            <w:tcW w:w="1559" w:type="dxa"/>
            <w:shd w:val="clear" w:color="auto" w:fill="FFFFFF" w:themeFill="background1"/>
          </w:tcPr>
          <w:p w14:paraId="092F0093" w14:textId="77777777" w:rsidR="00BF1221" w:rsidRDefault="00BF1221" w:rsidP="00F73940">
            <w:pPr>
              <w:ind w:left="-284"/>
              <w:jc w:val="both"/>
            </w:pPr>
          </w:p>
        </w:tc>
      </w:tr>
      <w:tr w:rsidR="00BF1221" w14:paraId="39BD5D8D" w14:textId="77777777" w:rsidTr="00A62F62">
        <w:tc>
          <w:tcPr>
            <w:tcW w:w="5246" w:type="dxa"/>
          </w:tcPr>
          <w:p w14:paraId="07E7748F"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 xml:space="preserve">Presents information clearly to others including governors </w:t>
            </w:r>
          </w:p>
        </w:tc>
        <w:tc>
          <w:tcPr>
            <w:tcW w:w="1417" w:type="dxa"/>
            <w:shd w:val="clear" w:color="auto" w:fill="FFFFFF" w:themeFill="background1"/>
          </w:tcPr>
          <w:p w14:paraId="556F50D0" w14:textId="77777777" w:rsidR="00BF1221" w:rsidRDefault="00BF1221" w:rsidP="00F73940">
            <w:pPr>
              <w:ind w:left="-284"/>
              <w:jc w:val="both"/>
            </w:pPr>
          </w:p>
        </w:tc>
        <w:tc>
          <w:tcPr>
            <w:tcW w:w="1560" w:type="dxa"/>
            <w:shd w:val="clear" w:color="auto" w:fill="FFFFFF" w:themeFill="background1"/>
          </w:tcPr>
          <w:p w14:paraId="2A7C249D" w14:textId="77777777" w:rsidR="00BF1221" w:rsidRDefault="00BF1221" w:rsidP="00F73940">
            <w:pPr>
              <w:ind w:left="-284"/>
              <w:jc w:val="both"/>
            </w:pPr>
          </w:p>
        </w:tc>
        <w:tc>
          <w:tcPr>
            <w:tcW w:w="1559" w:type="dxa"/>
            <w:shd w:val="clear" w:color="auto" w:fill="FFFFFF" w:themeFill="background1"/>
          </w:tcPr>
          <w:p w14:paraId="779567D5" w14:textId="77777777" w:rsidR="00BF1221" w:rsidRDefault="00BF1221" w:rsidP="00F73940">
            <w:pPr>
              <w:ind w:left="-284"/>
              <w:jc w:val="both"/>
            </w:pPr>
          </w:p>
        </w:tc>
      </w:tr>
      <w:tr w:rsidR="00BF1221" w14:paraId="58A6D73E" w14:textId="77777777" w:rsidTr="00A62F62">
        <w:tc>
          <w:tcPr>
            <w:tcW w:w="5246" w:type="dxa"/>
          </w:tcPr>
          <w:p w14:paraId="30BAB7C6"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Has an understanding of financial risks and the potential impact</w:t>
            </w:r>
          </w:p>
        </w:tc>
        <w:tc>
          <w:tcPr>
            <w:tcW w:w="1417" w:type="dxa"/>
            <w:shd w:val="clear" w:color="auto" w:fill="FFFFFF" w:themeFill="background1"/>
          </w:tcPr>
          <w:p w14:paraId="062900B3" w14:textId="77777777" w:rsidR="00BF1221" w:rsidRDefault="00BF1221" w:rsidP="00F73940">
            <w:pPr>
              <w:ind w:left="-284"/>
              <w:jc w:val="both"/>
            </w:pPr>
          </w:p>
        </w:tc>
        <w:tc>
          <w:tcPr>
            <w:tcW w:w="1560" w:type="dxa"/>
            <w:shd w:val="clear" w:color="auto" w:fill="FFFFFF" w:themeFill="background1"/>
          </w:tcPr>
          <w:p w14:paraId="6E0C775D" w14:textId="77777777" w:rsidR="00BF1221" w:rsidRDefault="00BF1221" w:rsidP="00F73940">
            <w:pPr>
              <w:ind w:left="-284"/>
              <w:jc w:val="both"/>
            </w:pPr>
          </w:p>
        </w:tc>
        <w:tc>
          <w:tcPr>
            <w:tcW w:w="1559" w:type="dxa"/>
            <w:shd w:val="clear" w:color="auto" w:fill="FFFFFF" w:themeFill="background1"/>
          </w:tcPr>
          <w:p w14:paraId="6F4C2EA8" w14:textId="77777777" w:rsidR="00BF1221" w:rsidRDefault="00BF1221" w:rsidP="00F73940">
            <w:pPr>
              <w:ind w:left="-284"/>
              <w:jc w:val="both"/>
            </w:pPr>
          </w:p>
        </w:tc>
      </w:tr>
      <w:tr w:rsidR="00BF1221" w14:paraId="743E49D5" w14:textId="77777777" w:rsidTr="00A62F62">
        <w:tc>
          <w:tcPr>
            <w:tcW w:w="5246" w:type="dxa"/>
          </w:tcPr>
          <w:p w14:paraId="139C5B3D"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 xml:space="preserve">Uses own experience, networking and lateral thinking to identify different options </w:t>
            </w:r>
          </w:p>
        </w:tc>
        <w:tc>
          <w:tcPr>
            <w:tcW w:w="1417" w:type="dxa"/>
            <w:shd w:val="clear" w:color="auto" w:fill="FFFFFF" w:themeFill="background1"/>
          </w:tcPr>
          <w:p w14:paraId="7064F458" w14:textId="77777777" w:rsidR="00BF1221" w:rsidRDefault="00BF1221" w:rsidP="00F73940">
            <w:pPr>
              <w:ind w:left="-284"/>
              <w:jc w:val="both"/>
            </w:pPr>
          </w:p>
        </w:tc>
        <w:tc>
          <w:tcPr>
            <w:tcW w:w="1560" w:type="dxa"/>
            <w:shd w:val="clear" w:color="auto" w:fill="FFFFFF" w:themeFill="background1"/>
          </w:tcPr>
          <w:p w14:paraId="6BFED538" w14:textId="77777777" w:rsidR="00BF1221" w:rsidRDefault="00BF1221" w:rsidP="00F73940">
            <w:pPr>
              <w:ind w:left="-284"/>
              <w:jc w:val="both"/>
            </w:pPr>
          </w:p>
        </w:tc>
        <w:tc>
          <w:tcPr>
            <w:tcW w:w="1559" w:type="dxa"/>
            <w:shd w:val="clear" w:color="auto" w:fill="FFFFFF" w:themeFill="background1"/>
          </w:tcPr>
          <w:p w14:paraId="2A46ABEC" w14:textId="77777777" w:rsidR="00BF1221" w:rsidRDefault="00BF1221" w:rsidP="00F73940">
            <w:pPr>
              <w:ind w:left="-284"/>
              <w:jc w:val="both"/>
            </w:pPr>
          </w:p>
        </w:tc>
      </w:tr>
      <w:tr w:rsidR="00BF1221" w14:paraId="59A7A100" w14:textId="77777777" w:rsidTr="00A62F62">
        <w:tc>
          <w:tcPr>
            <w:tcW w:w="5246" w:type="dxa"/>
          </w:tcPr>
          <w:p w14:paraId="14A36D10"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Assesses the financial implications of strategic choices facing the school</w:t>
            </w:r>
          </w:p>
        </w:tc>
        <w:tc>
          <w:tcPr>
            <w:tcW w:w="1417" w:type="dxa"/>
            <w:shd w:val="clear" w:color="auto" w:fill="FFFFFF" w:themeFill="background1"/>
          </w:tcPr>
          <w:p w14:paraId="5C9BBBE1" w14:textId="77777777" w:rsidR="00BF1221" w:rsidRDefault="00BF1221" w:rsidP="00F73940">
            <w:pPr>
              <w:ind w:left="-284"/>
              <w:jc w:val="both"/>
            </w:pPr>
          </w:p>
        </w:tc>
        <w:tc>
          <w:tcPr>
            <w:tcW w:w="1560" w:type="dxa"/>
            <w:shd w:val="clear" w:color="auto" w:fill="FFFFFF" w:themeFill="background1"/>
          </w:tcPr>
          <w:p w14:paraId="5D838200" w14:textId="77777777" w:rsidR="00BF1221" w:rsidRDefault="00BF1221" w:rsidP="00F73940">
            <w:pPr>
              <w:ind w:left="-284"/>
              <w:jc w:val="both"/>
            </w:pPr>
          </w:p>
        </w:tc>
        <w:tc>
          <w:tcPr>
            <w:tcW w:w="1559" w:type="dxa"/>
            <w:shd w:val="clear" w:color="auto" w:fill="FFFFFF" w:themeFill="background1"/>
          </w:tcPr>
          <w:p w14:paraId="191F1CFC" w14:textId="77777777" w:rsidR="00BF1221" w:rsidRDefault="00BF1221" w:rsidP="00F73940">
            <w:pPr>
              <w:ind w:left="-284"/>
              <w:jc w:val="both"/>
            </w:pPr>
          </w:p>
        </w:tc>
      </w:tr>
      <w:tr w:rsidR="00BF1221" w14:paraId="2A913B16" w14:textId="77777777" w:rsidTr="00A62F62">
        <w:tc>
          <w:tcPr>
            <w:tcW w:w="5246" w:type="dxa"/>
          </w:tcPr>
          <w:p w14:paraId="0ED85259"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Knows how to focus those matters which are most s</w:t>
            </w:r>
            <w:r>
              <w:rPr>
                <w:rFonts w:ascii="Arial" w:eastAsia="Times New Roman" w:hAnsi="Arial" w:cs="Arial"/>
                <w:sz w:val="20"/>
                <w:szCs w:val="20"/>
              </w:rPr>
              <w:t>ignificant (e</w:t>
            </w:r>
            <w:r w:rsidR="00C06015">
              <w:rPr>
                <w:rFonts w:ascii="Arial" w:eastAsia="Times New Roman" w:hAnsi="Arial" w:cs="Arial"/>
                <w:sz w:val="20"/>
                <w:szCs w:val="20"/>
              </w:rPr>
              <w:t>.</w:t>
            </w:r>
            <w:r>
              <w:rPr>
                <w:rFonts w:ascii="Arial" w:eastAsia="Times New Roman" w:hAnsi="Arial" w:cs="Arial"/>
                <w:sz w:val="20"/>
                <w:szCs w:val="20"/>
              </w:rPr>
              <w:t xml:space="preserve">g. </w:t>
            </w:r>
            <w:r w:rsidRPr="00093ECF">
              <w:rPr>
                <w:rFonts w:ascii="Arial" w:eastAsia="Times New Roman" w:hAnsi="Arial" w:cs="Arial"/>
                <w:sz w:val="20"/>
                <w:szCs w:val="20"/>
              </w:rPr>
              <w:t>materiality)</w:t>
            </w:r>
          </w:p>
        </w:tc>
        <w:tc>
          <w:tcPr>
            <w:tcW w:w="1417" w:type="dxa"/>
            <w:shd w:val="clear" w:color="auto" w:fill="FFFFFF" w:themeFill="background1"/>
          </w:tcPr>
          <w:p w14:paraId="1BDBCF8A" w14:textId="77777777" w:rsidR="00BF1221" w:rsidRDefault="00BF1221" w:rsidP="00F73940">
            <w:pPr>
              <w:ind w:left="-284"/>
              <w:jc w:val="both"/>
            </w:pPr>
          </w:p>
        </w:tc>
        <w:tc>
          <w:tcPr>
            <w:tcW w:w="1560" w:type="dxa"/>
            <w:shd w:val="clear" w:color="auto" w:fill="FFFFFF" w:themeFill="background1"/>
          </w:tcPr>
          <w:p w14:paraId="5AB5A53E" w14:textId="77777777" w:rsidR="00BF1221" w:rsidRDefault="00BF1221" w:rsidP="00F73940">
            <w:pPr>
              <w:ind w:left="-284"/>
              <w:jc w:val="both"/>
            </w:pPr>
          </w:p>
        </w:tc>
        <w:tc>
          <w:tcPr>
            <w:tcW w:w="1559" w:type="dxa"/>
            <w:shd w:val="clear" w:color="auto" w:fill="FFFFFF" w:themeFill="background1"/>
          </w:tcPr>
          <w:p w14:paraId="059119A3" w14:textId="77777777" w:rsidR="00BF1221" w:rsidRDefault="00BF1221" w:rsidP="00F73940">
            <w:pPr>
              <w:ind w:left="-284"/>
              <w:jc w:val="both"/>
            </w:pPr>
          </w:p>
        </w:tc>
      </w:tr>
      <w:tr w:rsidR="00BF1221" w14:paraId="35497722" w14:textId="77777777" w:rsidTr="00A62F62">
        <w:tc>
          <w:tcPr>
            <w:tcW w:w="5246" w:type="dxa"/>
          </w:tcPr>
          <w:p w14:paraId="20948FAA"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 xml:space="preserve">Is open to new ideas, consults/listens to stakeholders </w:t>
            </w:r>
          </w:p>
        </w:tc>
        <w:tc>
          <w:tcPr>
            <w:tcW w:w="1417" w:type="dxa"/>
            <w:shd w:val="clear" w:color="auto" w:fill="FFFFFF" w:themeFill="background1"/>
          </w:tcPr>
          <w:p w14:paraId="7E5829F9" w14:textId="77777777" w:rsidR="00BF1221" w:rsidRDefault="00BF1221" w:rsidP="00F73940">
            <w:pPr>
              <w:ind w:left="-284"/>
              <w:jc w:val="both"/>
            </w:pPr>
          </w:p>
        </w:tc>
        <w:tc>
          <w:tcPr>
            <w:tcW w:w="1560" w:type="dxa"/>
            <w:shd w:val="clear" w:color="auto" w:fill="FFFFFF" w:themeFill="background1"/>
          </w:tcPr>
          <w:p w14:paraId="174F1EA9" w14:textId="77777777" w:rsidR="00BF1221" w:rsidRDefault="00BF1221" w:rsidP="00F73940">
            <w:pPr>
              <w:ind w:left="-284"/>
              <w:jc w:val="both"/>
            </w:pPr>
          </w:p>
        </w:tc>
        <w:tc>
          <w:tcPr>
            <w:tcW w:w="1559" w:type="dxa"/>
            <w:shd w:val="clear" w:color="auto" w:fill="FFFFFF" w:themeFill="background1"/>
          </w:tcPr>
          <w:p w14:paraId="5157EDC5" w14:textId="77777777" w:rsidR="00BF1221" w:rsidRDefault="00BF1221" w:rsidP="00F73940">
            <w:pPr>
              <w:ind w:left="-284"/>
              <w:jc w:val="both"/>
            </w:pPr>
          </w:p>
        </w:tc>
      </w:tr>
      <w:tr w:rsidR="00BF1221" w14:paraId="16B53BC0" w14:textId="77777777" w:rsidTr="00A62F62">
        <w:tc>
          <w:tcPr>
            <w:tcW w:w="5246" w:type="dxa"/>
          </w:tcPr>
          <w:p w14:paraId="5E6C21A6"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Willing to work in partnership with outside bodies</w:t>
            </w:r>
          </w:p>
        </w:tc>
        <w:tc>
          <w:tcPr>
            <w:tcW w:w="1417" w:type="dxa"/>
            <w:shd w:val="clear" w:color="auto" w:fill="FFFFFF" w:themeFill="background1"/>
          </w:tcPr>
          <w:p w14:paraId="7553D663" w14:textId="77777777" w:rsidR="00BF1221" w:rsidRDefault="00BF1221" w:rsidP="00F73940">
            <w:pPr>
              <w:ind w:left="-284"/>
              <w:jc w:val="both"/>
            </w:pPr>
          </w:p>
        </w:tc>
        <w:tc>
          <w:tcPr>
            <w:tcW w:w="1560" w:type="dxa"/>
            <w:shd w:val="clear" w:color="auto" w:fill="FFFFFF" w:themeFill="background1"/>
          </w:tcPr>
          <w:p w14:paraId="2C548230" w14:textId="77777777" w:rsidR="00BF1221" w:rsidRDefault="00BF1221" w:rsidP="00F73940">
            <w:pPr>
              <w:ind w:left="-284"/>
              <w:jc w:val="both"/>
            </w:pPr>
          </w:p>
        </w:tc>
        <w:tc>
          <w:tcPr>
            <w:tcW w:w="1559" w:type="dxa"/>
            <w:shd w:val="clear" w:color="auto" w:fill="FFFFFF" w:themeFill="background1"/>
          </w:tcPr>
          <w:p w14:paraId="41132668" w14:textId="77777777" w:rsidR="00BF1221" w:rsidRDefault="00BF1221" w:rsidP="00F73940">
            <w:pPr>
              <w:ind w:left="-284"/>
              <w:jc w:val="both"/>
            </w:pPr>
          </w:p>
        </w:tc>
      </w:tr>
      <w:tr w:rsidR="00BF1221" w14:paraId="2B7C3C8B" w14:textId="77777777" w:rsidTr="00A62F62">
        <w:tc>
          <w:tcPr>
            <w:tcW w:w="5246" w:type="dxa"/>
          </w:tcPr>
          <w:p w14:paraId="41C1F1AB" w14:textId="77777777" w:rsidR="00BF1221" w:rsidRPr="00093ECF" w:rsidRDefault="00BF1221" w:rsidP="00A62F62">
            <w:pPr>
              <w:spacing w:after="0" w:line="240" w:lineRule="auto"/>
              <w:ind w:left="34"/>
              <w:jc w:val="both"/>
              <w:rPr>
                <w:rFonts w:ascii="Arial" w:hAnsi="Arial" w:cs="Arial"/>
                <w:sz w:val="20"/>
                <w:szCs w:val="20"/>
              </w:rPr>
            </w:pPr>
            <w:r w:rsidRPr="00093ECF">
              <w:rPr>
                <w:rFonts w:ascii="Arial" w:eastAsia="Times New Roman" w:hAnsi="Arial" w:cs="Arial"/>
                <w:sz w:val="20"/>
                <w:szCs w:val="20"/>
              </w:rPr>
              <w:t>Will take necessary decisions, even if difficult</w:t>
            </w:r>
          </w:p>
        </w:tc>
        <w:tc>
          <w:tcPr>
            <w:tcW w:w="1417" w:type="dxa"/>
            <w:shd w:val="clear" w:color="auto" w:fill="FFFFFF" w:themeFill="background1"/>
          </w:tcPr>
          <w:p w14:paraId="4860FA72" w14:textId="77777777" w:rsidR="00BF1221" w:rsidRDefault="00BF1221" w:rsidP="00F73940">
            <w:pPr>
              <w:ind w:left="-284"/>
              <w:jc w:val="both"/>
            </w:pPr>
          </w:p>
        </w:tc>
        <w:tc>
          <w:tcPr>
            <w:tcW w:w="1560" w:type="dxa"/>
            <w:shd w:val="clear" w:color="auto" w:fill="FFFFFF" w:themeFill="background1"/>
          </w:tcPr>
          <w:p w14:paraId="4B74D2A3" w14:textId="77777777" w:rsidR="00BF1221" w:rsidRDefault="00BF1221" w:rsidP="00F73940">
            <w:pPr>
              <w:ind w:left="-284"/>
              <w:jc w:val="both"/>
            </w:pPr>
          </w:p>
        </w:tc>
        <w:tc>
          <w:tcPr>
            <w:tcW w:w="1559" w:type="dxa"/>
            <w:shd w:val="clear" w:color="auto" w:fill="FFFFFF" w:themeFill="background1"/>
          </w:tcPr>
          <w:p w14:paraId="5BC18E48" w14:textId="77777777" w:rsidR="00BF1221" w:rsidRDefault="00BF1221" w:rsidP="00F73940">
            <w:pPr>
              <w:ind w:left="-284"/>
              <w:jc w:val="both"/>
            </w:pPr>
          </w:p>
        </w:tc>
      </w:tr>
      <w:tr w:rsidR="00BF1221" w14:paraId="21DBCCFA" w14:textId="77777777" w:rsidTr="0008701F">
        <w:tc>
          <w:tcPr>
            <w:tcW w:w="5246" w:type="dxa"/>
            <w:shd w:val="clear" w:color="auto" w:fill="DFEBF5" w:themeFill="accent2" w:themeFillTint="33"/>
          </w:tcPr>
          <w:p w14:paraId="582B78E9" w14:textId="77777777" w:rsidR="00BF1221" w:rsidRPr="0008701F" w:rsidRDefault="00BF1221" w:rsidP="00A62F62">
            <w:pPr>
              <w:spacing w:before="20" w:after="20" w:line="240" w:lineRule="auto"/>
              <w:ind w:left="34"/>
              <w:rPr>
                <w:rFonts w:ascii="Arial" w:eastAsia="Times New Roman" w:hAnsi="Arial" w:cs="Arial"/>
                <w:b/>
                <w:bCs/>
              </w:rPr>
            </w:pPr>
            <w:r w:rsidRPr="0008701F">
              <w:rPr>
                <w:rFonts w:ascii="Arial" w:eastAsia="Times New Roman" w:hAnsi="Arial" w:cs="Arial"/>
                <w:b/>
                <w:bCs/>
                <w:color w:val="242852" w:themeColor="text2"/>
              </w:rPr>
              <w:t>Has a clear understanding of good financial management practices and the School’s performance compared to it:</w:t>
            </w:r>
          </w:p>
        </w:tc>
        <w:tc>
          <w:tcPr>
            <w:tcW w:w="1417" w:type="dxa"/>
            <w:shd w:val="clear" w:color="auto" w:fill="DFEBF5" w:themeFill="accent2" w:themeFillTint="33"/>
          </w:tcPr>
          <w:p w14:paraId="16CA6960" w14:textId="77777777" w:rsidR="00BF1221" w:rsidRPr="0008701F" w:rsidRDefault="00BF1221" w:rsidP="00F73940">
            <w:pPr>
              <w:ind w:left="-284"/>
              <w:jc w:val="both"/>
            </w:pPr>
          </w:p>
        </w:tc>
        <w:tc>
          <w:tcPr>
            <w:tcW w:w="1560" w:type="dxa"/>
            <w:shd w:val="clear" w:color="auto" w:fill="DFEBF5" w:themeFill="accent2" w:themeFillTint="33"/>
          </w:tcPr>
          <w:p w14:paraId="6E393C79" w14:textId="77777777" w:rsidR="00BF1221" w:rsidRPr="0008701F" w:rsidRDefault="00BF1221" w:rsidP="00F73940">
            <w:pPr>
              <w:ind w:left="-284"/>
              <w:jc w:val="both"/>
            </w:pPr>
          </w:p>
        </w:tc>
        <w:tc>
          <w:tcPr>
            <w:tcW w:w="1559" w:type="dxa"/>
            <w:shd w:val="clear" w:color="auto" w:fill="DFEBF5" w:themeFill="accent2" w:themeFillTint="33"/>
          </w:tcPr>
          <w:p w14:paraId="24D1DB6E" w14:textId="77777777" w:rsidR="00BF1221" w:rsidRPr="0008701F" w:rsidRDefault="00BF1221" w:rsidP="00F73940">
            <w:pPr>
              <w:ind w:left="-284"/>
              <w:jc w:val="both"/>
            </w:pPr>
          </w:p>
        </w:tc>
      </w:tr>
      <w:tr w:rsidR="00BF1221" w14:paraId="5349F648" w14:textId="77777777" w:rsidTr="00A62F62">
        <w:tc>
          <w:tcPr>
            <w:tcW w:w="5246" w:type="dxa"/>
          </w:tcPr>
          <w:p w14:paraId="08534746"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Has knowledge of current financial performance of the school</w:t>
            </w:r>
          </w:p>
        </w:tc>
        <w:tc>
          <w:tcPr>
            <w:tcW w:w="1417" w:type="dxa"/>
            <w:shd w:val="clear" w:color="auto" w:fill="FFFFFF" w:themeFill="background1"/>
          </w:tcPr>
          <w:p w14:paraId="7DE20199" w14:textId="77777777" w:rsidR="00BF1221" w:rsidRDefault="00BF1221" w:rsidP="00F73940">
            <w:pPr>
              <w:ind w:left="-284"/>
              <w:jc w:val="both"/>
            </w:pPr>
          </w:p>
        </w:tc>
        <w:tc>
          <w:tcPr>
            <w:tcW w:w="1560" w:type="dxa"/>
            <w:shd w:val="clear" w:color="auto" w:fill="FFFFFF" w:themeFill="background1"/>
          </w:tcPr>
          <w:p w14:paraId="62643B1F" w14:textId="77777777" w:rsidR="00BF1221" w:rsidRDefault="00BF1221" w:rsidP="00F73940">
            <w:pPr>
              <w:ind w:left="-284"/>
              <w:jc w:val="both"/>
            </w:pPr>
          </w:p>
        </w:tc>
        <w:tc>
          <w:tcPr>
            <w:tcW w:w="1559" w:type="dxa"/>
            <w:shd w:val="clear" w:color="auto" w:fill="FFFFFF" w:themeFill="background1"/>
          </w:tcPr>
          <w:p w14:paraId="3A3D0DDF" w14:textId="77777777" w:rsidR="00BF1221" w:rsidRDefault="00BF1221" w:rsidP="00F73940">
            <w:pPr>
              <w:ind w:left="-284"/>
              <w:jc w:val="both"/>
            </w:pPr>
          </w:p>
        </w:tc>
      </w:tr>
      <w:tr w:rsidR="00BF1221" w14:paraId="231BB5BE" w14:textId="77777777" w:rsidTr="00A62F62">
        <w:tc>
          <w:tcPr>
            <w:tcW w:w="5246" w:type="dxa"/>
          </w:tcPr>
          <w:p w14:paraId="577A12EE"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Regularly participates in networking activities and is outward looking rather than internally focused</w:t>
            </w:r>
          </w:p>
        </w:tc>
        <w:tc>
          <w:tcPr>
            <w:tcW w:w="1417" w:type="dxa"/>
            <w:shd w:val="clear" w:color="auto" w:fill="FFFFFF" w:themeFill="background1"/>
          </w:tcPr>
          <w:p w14:paraId="01350816" w14:textId="77777777" w:rsidR="00BF1221" w:rsidRDefault="00BF1221" w:rsidP="00F73940">
            <w:pPr>
              <w:ind w:left="-284"/>
              <w:jc w:val="both"/>
            </w:pPr>
          </w:p>
        </w:tc>
        <w:tc>
          <w:tcPr>
            <w:tcW w:w="1560" w:type="dxa"/>
            <w:shd w:val="clear" w:color="auto" w:fill="FFFFFF" w:themeFill="background1"/>
          </w:tcPr>
          <w:p w14:paraId="6A83DC60" w14:textId="77777777" w:rsidR="00BF1221" w:rsidRDefault="00BF1221" w:rsidP="00F73940">
            <w:pPr>
              <w:ind w:left="-284"/>
              <w:jc w:val="both"/>
            </w:pPr>
          </w:p>
        </w:tc>
        <w:tc>
          <w:tcPr>
            <w:tcW w:w="1559" w:type="dxa"/>
            <w:shd w:val="clear" w:color="auto" w:fill="FFFFFF" w:themeFill="background1"/>
          </w:tcPr>
          <w:p w14:paraId="5FAA4B68" w14:textId="77777777" w:rsidR="00BF1221" w:rsidRDefault="00BF1221" w:rsidP="00F73940">
            <w:pPr>
              <w:ind w:left="-284"/>
              <w:jc w:val="both"/>
            </w:pPr>
          </w:p>
        </w:tc>
      </w:tr>
      <w:tr w:rsidR="00BF1221" w14:paraId="1F3E3651" w14:textId="77777777" w:rsidTr="00A62F62">
        <w:tc>
          <w:tcPr>
            <w:tcW w:w="5246" w:type="dxa"/>
          </w:tcPr>
          <w:p w14:paraId="7917EF25"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Has knowledge and understanding of internal control processes</w:t>
            </w:r>
          </w:p>
        </w:tc>
        <w:tc>
          <w:tcPr>
            <w:tcW w:w="1417" w:type="dxa"/>
            <w:shd w:val="clear" w:color="auto" w:fill="FFFFFF" w:themeFill="background1"/>
          </w:tcPr>
          <w:p w14:paraId="263E5654" w14:textId="77777777" w:rsidR="00BF1221" w:rsidRDefault="00BF1221" w:rsidP="00F73940">
            <w:pPr>
              <w:ind w:left="-284"/>
              <w:jc w:val="both"/>
            </w:pPr>
          </w:p>
        </w:tc>
        <w:tc>
          <w:tcPr>
            <w:tcW w:w="1560" w:type="dxa"/>
            <w:shd w:val="clear" w:color="auto" w:fill="FFFFFF" w:themeFill="background1"/>
          </w:tcPr>
          <w:p w14:paraId="40829FF8" w14:textId="77777777" w:rsidR="00BF1221" w:rsidRDefault="00BF1221" w:rsidP="00F73940">
            <w:pPr>
              <w:ind w:left="-284"/>
              <w:jc w:val="both"/>
            </w:pPr>
          </w:p>
        </w:tc>
        <w:tc>
          <w:tcPr>
            <w:tcW w:w="1559" w:type="dxa"/>
            <w:shd w:val="clear" w:color="auto" w:fill="FFFFFF" w:themeFill="background1"/>
          </w:tcPr>
          <w:p w14:paraId="6E3FC38F" w14:textId="77777777" w:rsidR="00BF1221" w:rsidRDefault="00BF1221" w:rsidP="00F73940">
            <w:pPr>
              <w:ind w:left="-284"/>
              <w:jc w:val="both"/>
            </w:pPr>
          </w:p>
        </w:tc>
      </w:tr>
      <w:tr w:rsidR="00BF1221" w14:paraId="73D5B600" w14:textId="77777777" w:rsidTr="00A62F62">
        <w:tc>
          <w:tcPr>
            <w:tcW w:w="5246" w:type="dxa"/>
          </w:tcPr>
          <w:p w14:paraId="30B69486" w14:textId="77777777" w:rsidR="00BF1221" w:rsidRPr="00093ECF" w:rsidRDefault="00BF1221" w:rsidP="00A62F62">
            <w:pPr>
              <w:spacing w:before="20" w:after="20" w:line="240" w:lineRule="auto"/>
              <w:ind w:left="34"/>
              <w:rPr>
                <w:rFonts w:ascii="Arial" w:eastAsia="Times New Roman" w:hAnsi="Arial" w:cs="Arial"/>
                <w:bCs/>
                <w:sz w:val="20"/>
                <w:szCs w:val="20"/>
              </w:rPr>
            </w:pPr>
            <w:r w:rsidRPr="00093ECF">
              <w:rPr>
                <w:rFonts w:ascii="Arial" w:eastAsia="Times New Roman" w:hAnsi="Arial" w:cs="Arial"/>
                <w:bCs/>
                <w:sz w:val="20"/>
                <w:szCs w:val="20"/>
              </w:rPr>
              <w:t>Understands and participates in the school’s self-evaluation acti</w:t>
            </w:r>
            <w:r>
              <w:rPr>
                <w:rFonts w:ascii="Arial" w:eastAsia="Times New Roman" w:hAnsi="Arial" w:cs="Arial"/>
                <w:bCs/>
                <w:sz w:val="20"/>
                <w:szCs w:val="20"/>
              </w:rPr>
              <w:t xml:space="preserve">vities of financial performance and internal </w:t>
            </w:r>
            <w:r w:rsidRPr="00093ECF">
              <w:rPr>
                <w:rFonts w:ascii="Arial" w:eastAsia="Times New Roman" w:hAnsi="Arial" w:cs="Arial"/>
                <w:bCs/>
                <w:sz w:val="20"/>
                <w:szCs w:val="20"/>
              </w:rPr>
              <w:t>controls</w:t>
            </w:r>
            <w:r>
              <w:rPr>
                <w:rFonts w:ascii="Arial" w:eastAsia="Times New Roman" w:hAnsi="Arial" w:cs="Arial"/>
                <w:bCs/>
                <w:sz w:val="20"/>
                <w:szCs w:val="20"/>
              </w:rPr>
              <w:t xml:space="preserve"> (SIC)</w:t>
            </w:r>
          </w:p>
        </w:tc>
        <w:tc>
          <w:tcPr>
            <w:tcW w:w="1417" w:type="dxa"/>
            <w:shd w:val="clear" w:color="auto" w:fill="FFFFFF" w:themeFill="background1"/>
          </w:tcPr>
          <w:p w14:paraId="676C9D03" w14:textId="77777777" w:rsidR="00BF1221" w:rsidRDefault="00BF1221" w:rsidP="00F73940">
            <w:pPr>
              <w:ind w:left="-284"/>
              <w:jc w:val="both"/>
            </w:pPr>
          </w:p>
        </w:tc>
        <w:tc>
          <w:tcPr>
            <w:tcW w:w="1560" w:type="dxa"/>
            <w:shd w:val="clear" w:color="auto" w:fill="FFFFFF" w:themeFill="background1"/>
          </w:tcPr>
          <w:p w14:paraId="4CD06F1B" w14:textId="77777777" w:rsidR="00BF1221" w:rsidRDefault="00BF1221" w:rsidP="00F73940">
            <w:pPr>
              <w:ind w:left="-284"/>
              <w:jc w:val="both"/>
            </w:pPr>
          </w:p>
        </w:tc>
        <w:tc>
          <w:tcPr>
            <w:tcW w:w="1559" w:type="dxa"/>
            <w:shd w:val="clear" w:color="auto" w:fill="FFFFFF" w:themeFill="background1"/>
          </w:tcPr>
          <w:p w14:paraId="734331AD" w14:textId="77777777" w:rsidR="00BF1221" w:rsidRDefault="00BF1221" w:rsidP="00F73940">
            <w:pPr>
              <w:ind w:left="-284"/>
              <w:jc w:val="both"/>
            </w:pPr>
          </w:p>
        </w:tc>
      </w:tr>
      <w:tr w:rsidR="00BF1221" w14:paraId="150BC9AB" w14:textId="77777777" w:rsidTr="00A62F62">
        <w:tc>
          <w:tcPr>
            <w:tcW w:w="5246" w:type="dxa"/>
          </w:tcPr>
          <w:p w14:paraId="68B41D73" w14:textId="77777777" w:rsidR="00BF1221" w:rsidRPr="00093ECF" w:rsidRDefault="00BF1221" w:rsidP="00A62F62">
            <w:pPr>
              <w:spacing w:before="20" w:after="20" w:line="240" w:lineRule="auto"/>
              <w:ind w:left="34"/>
              <w:rPr>
                <w:rFonts w:ascii="Arial" w:eastAsia="Times New Roman" w:hAnsi="Arial" w:cs="Arial"/>
                <w:bCs/>
                <w:sz w:val="20"/>
                <w:szCs w:val="20"/>
              </w:rPr>
            </w:pPr>
            <w:r w:rsidRPr="00093ECF">
              <w:rPr>
                <w:rFonts w:ascii="Arial" w:eastAsia="Times New Roman" w:hAnsi="Arial" w:cs="Arial"/>
                <w:bCs/>
                <w:sz w:val="20"/>
                <w:szCs w:val="20"/>
              </w:rPr>
              <w:t>Reviews and undertakes benchmarking activities</w:t>
            </w:r>
            <w:r>
              <w:rPr>
                <w:rFonts w:ascii="Arial" w:eastAsia="Times New Roman" w:hAnsi="Arial" w:cs="Arial"/>
                <w:bCs/>
                <w:sz w:val="20"/>
                <w:szCs w:val="20"/>
              </w:rPr>
              <w:t xml:space="preserve"> &amp; SFVS dashboard</w:t>
            </w:r>
          </w:p>
        </w:tc>
        <w:tc>
          <w:tcPr>
            <w:tcW w:w="1417" w:type="dxa"/>
            <w:shd w:val="clear" w:color="auto" w:fill="FFFFFF" w:themeFill="background1"/>
          </w:tcPr>
          <w:p w14:paraId="60DAC3EE" w14:textId="77777777" w:rsidR="00BF1221" w:rsidRDefault="00BF1221" w:rsidP="00F73940">
            <w:pPr>
              <w:ind w:left="-284"/>
              <w:jc w:val="both"/>
            </w:pPr>
          </w:p>
        </w:tc>
        <w:tc>
          <w:tcPr>
            <w:tcW w:w="1560" w:type="dxa"/>
            <w:shd w:val="clear" w:color="auto" w:fill="FFFFFF" w:themeFill="background1"/>
          </w:tcPr>
          <w:p w14:paraId="439B64AB" w14:textId="77777777" w:rsidR="00BF1221" w:rsidRDefault="00BF1221" w:rsidP="00F73940">
            <w:pPr>
              <w:ind w:left="-284"/>
              <w:jc w:val="both"/>
            </w:pPr>
          </w:p>
        </w:tc>
        <w:tc>
          <w:tcPr>
            <w:tcW w:w="1559" w:type="dxa"/>
            <w:shd w:val="clear" w:color="auto" w:fill="FFFFFF" w:themeFill="background1"/>
          </w:tcPr>
          <w:p w14:paraId="3B71BA7B" w14:textId="77777777" w:rsidR="00BF1221" w:rsidRDefault="00BF1221" w:rsidP="00F73940">
            <w:pPr>
              <w:ind w:left="-284"/>
              <w:jc w:val="both"/>
            </w:pPr>
          </w:p>
        </w:tc>
      </w:tr>
      <w:tr w:rsidR="00BF1221" w14:paraId="7B2AC447" w14:textId="77777777" w:rsidTr="00A62F62">
        <w:tc>
          <w:tcPr>
            <w:tcW w:w="5246" w:type="dxa"/>
          </w:tcPr>
          <w:p w14:paraId="00445574" w14:textId="77777777" w:rsidR="00BF1221" w:rsidRPr="00093ECF" w:rsidRDefault="00BF1221" w:rsidP="00A62F62">
            <w:pPr>
              <w:spacing w:after="0" w:line="240" w:lineRule="auto"/>
              <w:ind w:left="34"/>
              <w:jc w:val="both"/>
              <w:rPr>
                <w:rFonts w:ascii="Arial" w:hAnsi="Arial" w:cs="Arial"/>
                <w:sz w:val="20"/>
                <w:szCs w:val="20"/>
              </w:rPr>
            </w:pPr>
            <w:r w:rsidRPr="00093ECF">
              <w:rPr>
                <w:rFonts w:ascii="Arial" w:eastAsia="Times New Roman" w:hAnsi="Arial" w:cs="Arial"/>
                <w:sz w:val="20"/>
                <w:szCs w:val="20"/>
              </w:rPr>
              <w:t>Co-operates with external inspectors/auditors etc. and initiates appropriate action in response to their findings</w:t>
            </w:r>
          </w:p>
        </w:tc>
        <w:tc>
          <w:tcPr>
            <w:tcW w:w="1417" w:type="dxa"/>
            <w:shd w:val="clear" w:color="auto" w:fill="FFFFFF" w:themeFill="background1"/>
          </w:tcPr>
          <w:p w14:paraId="588EFCAF" w14:textId="77777777" w:rsidR="00BF1221" w:rsidRDefault="00BF1221" w:rsidP="00F73940">
            <w:pPr>
              <w:ind w:left="-284"/>
              <w:jc w:val="both"/>
            </w:pPr>
          </w:p>
        </w:tc>
        <w:tc>
          <w:tcPr>
            <w:tcW w:w="1560" w:type="dxa"/>
            <w:shd w:val="clear" w:color="auto" w:fill="FFFFFF" w:themeFill="background1"/>
          </w:tcPr>
          <w:p w14:paraId="0080B29A" w14:textId="77777777" w:rsidR="00BF1221" w:rsidRDefault="00BF1221" w:rsidP="00F73940">
            <w:pPr>
              <w:ind w:left="-284"/>
              <w:jc w:val="both"/>
            </w:pPr>
          </w:p>
        </w:tc>
        <w:tc>
          <w:tcPr>
            <w:tcW w:w="1559" w:type="dxa"/>
            <w:shd w:val="clear" w:color="auto" w:fill="FFFFFF" w:themeFill="background1"/>
          </w:tcPr>
          <w:p w14:paraId="64506475" w14:textId="77777777" w:rsidR="00BF1221" w:rsidRDefault="00BF1221" w:rsidP="00F73940">
            <w:pPr>
              <w:ind w:left="-284"/>
              <w:jc w:val="both"/>
            </w:pPr>
          </w:p>
        </w:tc>
      </w:tr>
      <w:tr w:rsidR="00BF1221" w14:paraId="1D5908BC" w14:textId="77777777" w:rsidTr="0008701F">
        <w:tc>
          <w:tcPr>
            <w:tcW w:w="5246" w:type="dxa"/>
            <w:shd w:val="clear" w:color="auto" w:fill="DFEBF5" w:themeFill="accent2" w:themeFillTint="33"/>
          </w:tcPr>
          <w:p w14:paraId="32B8D30D" w14:textId="77777777" w:rsidR="00BF1221" w:rsidRPr="0008701F" w:rsidRDefault="0008701F" w:rsidP="0008701F">
            <w:pPr>
              <w:spacing w:after="0" w:line="240" w:lineRule="auto"/>
              <w:ind w:left="34"/>
              <w:rPr>
                <w:rFonts w:ascii="Arial" w:hAnsi="Arial" w:cs="Arial"/>
                <w:b/>
                <w:i/>
              </w:rPr>
            </w:pPr>
            <w:r w:rsidRPr="0008701F">
              <w:rPr>
                <w:rFonts w:ascii="Arial" w:hAnsi="Arial" w:cs="Arial"/>
                <w:b/>
                <w:i/>
                <w:color w:val="242852" w:themeColor="text2"/>
              </w:rPr>
              <w:t xml:space="preserve">2 </w:t>
            </w:r>
            <w:r w:rsidR="00BF1221" w:rsidRPr="0008701F">
              <w:rPr>
                <w:rFonts w:ascii="Arial" w:hAnsi="Arial" w:cs="Arial"/>
                <w:b/>
                <w:i/>
                <w:color w:val="242852" w:themeColor="text2"/>
              </w:rPr>
              <w:t>ENSURES ACCOUNTABILITY</w:t>
            </w:r>
          </w:p>
        </w:tc>
        <w:tc>
          <w:tcPr>
            <w:tcW w:w="1417" w:type="dxa"/>
            <w:shd w:val="clear" w:color="auto" w:fill="FFFFFF" w:themeFill="background1"/>
          </w:tcPr>
          <w:p w14:paraId="77856BEA" w14:textId="77777777" w:rsidR="00BF1221" w:rsidRDefault="00BF1221" w:rsidP="00F73940">
            <w:pPr>
              <w:ind w:left="-284"/>
              <w:jc w:val="both"/>
            </w:pPr>
          </w:p>
        </w:tc>
        <w:tc>
          <w:tcPr>
            <w:tcW w:w="1560" w:type="dxa"/>
            <w:shd w:val="clear" w:color="auto" w:fill="FFFFFF" w:themeFill="background1"/>
          </w:tcPr>
          <w:p w14:paraId="5489FA2D" w14:textId="77777777" w:rsidR="00BF1221" w:rsidRDefault="00BF1221" w:rsidP="00F73940">
            <w:pPr>
              <w:ind w:left="-284"/>
              <w:jc w:val="both"/>
            </w:pPr>
          </w:p>
        </w:tc>
        <w:tc>
          <w:tcPr>
            <w:tcW w:w="1559" w:type="dxa"/>
            <w:shd w:val="clear" w:color="auto" w:fill="FFFFFF" w:themeFill="background1"/>
          </w:tcPr>
          <w:p w14:paraId="4C4F6817" w14:textId="77777777" w:rsidR="00BF1221" w:rsidRDefault="00BF1221" w:rsidP="00F73940">
            <w:pPr>
              <w:ind w:left="-284"/>
              <w:jc w:val="both"/>
            </w:pPr>
          </w:p>
        </w:tc>
      </w:tr>
      <w:tr w:rsidR="00BF1221" w14:paraId="1A86629C" w14:textId="77777777" w:rsidTr="0008701F">
        <w:tc>
          <w:tcPr>
            <w:tcW w:w="5246" w:type="dxa"/>
            <w:shd w:val="clear" w:color="auto" w:fill="DFEBF5" w:themeFill="accent2" w:themeFillTint="33"/>
          </w:tcPr>
          <w:p w14:paraId="7BB0C79F" w14:textId="77777777" w:rsidR="00BF1221" w:rsidRPr="0008701F" w:rsidRDefault="00BF1221" w:rsidP="00A62F62">
            <w:pPr>
              <w:spacing w:before="20" w:after="20" w:line="240" w:lineRule="auto"/>
              <w:ind w:left="34"/>
              <w:rPr>
                <w:rFonts w:ascii="Arial" w:eastAsia="Times New Roman" w:hAnsi="Arial" w:cs="Arial"/>
                <w:b/>
                <w:color w:val="242852" w:themeColor="text2"/>
              </w:rPr>
            </w:pPr>
            <w:r w:rsidRPr="0008701F">
              <w:rPr>
                <w:rFonts w:ascii="Arial" w:eastAsia="Times New Roman" w:hAnsi="Arial" w:cs="Arial"/>
                <w:b/>
                <w:color w:val="242852" w:themeColor="text2"/>
              </w:rPr>
              <w:t>Understands the LA and statutory financial requirements for the school:</w:t>
            </w:r>
          </w:p>
        </w:tc>
        <w:tc>
          <w:tcPr>
            <w:tcW w:w="1417" w:type="dxa"/>
            <w:shd w:val="clear" w:color="auto" w:fill="DFEBF5" w:themeFill="accent2" w:themeFillTint="33"/>
          </w:tcPr>
          <w:p w14:paraId="47E708DC" w14:textId="77777777" w:rsidR="00BF1221" w:rsidRPr="007B482B" w:rsidRDefault="00BF1221" w:rsidP="00F73940">
            <w:pPr>
              <w:ind w:left="-284"/>
              <w:jc w:val="both"/>
              <w:rPr>
                <w:rFonts w:ascii="Arial" w:hAnsi="Arial" w:cs="Arial"/>
                <w:sz w:val="20"/>
                <w:szCs w:val="20"/>
              </w:rPr>
            </w:pPr>
          </w:p>
        </w:tc>
        <w:tc>
          <w:tcPr>
            <w:tcW w:w="1560" w:type="dxa"/>
            <w:shd w:val="clear" w:color="auto" w:fill="DFEBF5" w:themeFill="accent2" w:themeFillTint="33"/>
          </w:tcPr>
          <w:p w14:paraId="054BC18F" w14:textId="77777777" w:rsidR="00BF1221" w:rsidRPr="007B482B" w:rsidRDefault="00BF1221" w:rsidP="00F73940">
            <w:pPr>
              <w:ind w:left="-284"/>
              <w:jc w:val="both"/>
              <w:rPr>
                <w:rFonts w:ascii="Arial" w:hAnsi="Arial" w:cs="Arial"/>
                <w:sz w:val="20"/>
                <w:szCs w:val="20"/>
              </w:rPr>
            </w:pPr>
          </w:p>
        </w:tc>
        <w:tc>
          <w:tcPr>
            <w:tcW w:w="1559" w:type="dxa"/>
            <w:shd w:val="clear" w:color="auto" w:fill="DFEBF5" w:themeFill="accent2" w:themeFillTint="33"/>
          </w:tcPr>
          <w:p w14:paraId="464D3210" w14:textId="77777777" w:rsidR="00BF1221" w:rsidRPr="007B482B" w:rsidRDefault="00BF1221" w:rsidP="00F73940">
            <w:pPr>
              <w:ind w:left="-284"/>
              <w:jc w:val="both"/>
              <w:rPr>
                <w:rFonts w:ascii="Arial" w:hAnsi="Arial" w:cs="Arial"/>
                <w:sz w:val="20"/>
                <w:szCs w:val="20"/>
              </w:rPr>
            </w:pPr>
          </w:p>
        </w:tc>
      </w:tr>
      <w:tr w:rsidR="00BF1221" w14:paraId="425D9725" w14:textId="77777777" w:rsidTr="00A62F62">
        <w:tc>
          <w:tcPr>
            <w:tcW w:w="5246" w:type="dxa"/>
          </w:tcPr>
          <w:p w14:paraId="3081C97F"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Understands the financial framework in which the school operates</w:t>
            </w:r>
          </w:p>
        </w:tc>
        <w:tc>
          <w:tcPr>
            <w:tcW w:w="1417" w:type="dxa"/>
            <w:shd w:val="clear" w:color="auto" w:fill="FFFFFF" w:themeFill="background1"/>
          </w:tcPr>
          <w:p w14:paraId="7E1BEA4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0FF750CE"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1DE3AC81" w14:textId="77777777" w:rsidR="00BF1221" w:rsidRPr="007B482B" w:rsidRDefault="00BF1221" w:rsidP="00F73940">
            <w:pPr>
              <w:ind w:left="-284"/>
              <w:jc w:val="both"/>
              <w:rPr>
                <w:rFonts w:ascii="Arial" w:hAnsi="Arial" w:cs="Arial"/>
                <w:sz w:val="20"/>
                <w:szCs w:val="20"/>
              </w:rPr>
            </w:pPr>
          </w:p>
        </w:tc>
      </w:tr>
      <w:tr w:rsidR="00BF1221" w14:paraId="0184F712" w14:textId="77777777" w:rsidTr="00A62F62">
        <w:tc>
          <w:tcPr>
            <w:tcW w:w="5246" w:type="dxa"/>
          </w:tcPr>
          <w:p w14:paraId="1B7C4ED2"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Has knowledge of the school’s funding arrangements and funding streams</w:t>
            </w:r>
          </w:p>
        </w:tc>
        <w:tc>
          <w:tcPr>
            <w:tcW w:w="1417" w:type="dxa"/>
            <w:shd w:val="clear" w:color="auto" w:fill="FFFFFF" w:themeFill="background1"/>
          </w:tcPr>
          <w:p w14:paraId="0AE882BE"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14EC6C32"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4CFF8458" w14:textId="77777777" w:rsidR="00BF1221" w:rsidRPr="007B482B" w:rsidRDefault="00BF1221" w:rsidP="00F73940">
            <w:pPr>
              <w:ind w:left="-284"/>
              <w:jc w:val="both"/>
              <w:rPr>
                <w:rFonts w:ascii="Arial" w:hAnsi="Arial" w:cs="Arial"/>
                <w:sz w:val="20"/>
                <w:szCs w:val="20"/>
              </w:rPr>
            </w:pPr>
          </w:p>
        </w:tc>
      </w:tr>
      <w:tr w:rsidR="00BF1221" w14:paraId="75B2B555" w14:textId="77777777" w:rsidTr="00A62F62">
        <w:tc>
          <w:tcPr>
            <w:tcW w:w="5246" w:type="dxa"/>
          </w:tcPr>
          <w:p w14:paraId="65070B82"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Has knowledge of information tha</w:t>
            </w:r>
            <w:r>
              <w:rPr>
                <w:rFonts w:ascii="Arial" w:eastAsia="Times New Roman" w:hAnsi="Arial" w:cs="Arial"/>
                <w:sz w:val="20"/>
                <w:szCs w:val="20"/>
              </w:rPr>
              <w:t>t is required by the LA</w:t>
            </w:r>
            <w:r w:rsidRPr="00093ECF">
              <w:rPr>
                <w:rFonts w:ascii="Arial" w:eastAsia="Times New Roman" w:hAnsi="Arial" w:cs="Arial"/>
                <w:sz w:val="20"/>
                <w:szCs w:val="20"/>
              </w:rPr>
              <w:t xml:space="preserve"> and </w:t>
            </w:r>
            <w:r>
              <w:rPr>
                <w:rFonts w:ascii="Arial" w:eastAsia="Times New Roman" w:hAnsi="Arial" w:cs="Arial"/>
                <w:sz w:val="20"/>
                <w:szCs w:val="20"/>
              </w:rPr>
              <w:t>DfE</w:t>
            </w:r>
          </w:p>
        </w:tc>
        <w:tc>
          <w:tcPr>
            <w:tcW w:w="1417" w:type="dxa"/>
            <w:shd w:val="clear" w:color="auto" w:fill="FFFFFF" w:themeFill="background1"/>
          </w:tcPr>
          <w:p w14:paraId="5A516D3E"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00D8C1DD"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1691E2B3" w14:textId="77777777" w:rsidR="00BF1221" w:rsidRPr="007B482B" w:rsidRDefault="00BF1221" w:rsidP="00F73940">
            <w:pPr>
              <w:ind w:left="-284"/>
              <w:jc w:val="both"/>
              <w:rPr>
                <w:rFonts w:ascii="Arial" w:hAnsi="Arial" w:cs="Arial"/>
                <w:sz w:val="20"/>
                <w:szCs w:val="20"/>
              </w:rPr>
            </w:pPr>
          </w:p>
        </w:tc>
      </w:tr>
      <w:tr w:rsidR="00BF1221" w14:paraId="346B3BAA" w14:textId="77777777" w:rsidTr="00A62F62">
        <w:tc>
          <w:tcPr>
            <w:tcW w:w="5246" w:type="dxa"/>
          </w:tcPr>
          <w:p w14:paraId="63E36E15" w14:textId="77777777" w:rsidR="00BF1221" w:rsidRPr="00093ECF" w:rsidRDefault="00BF1221" w:rsidP="00A62F62">
            <w:pPr>
              <w:spacing w:after="0" w:line="240" w:lineRule="auto"/>
              <w:ind w:left="34"/>
              <w:jc w:val="both"/>
              <w:rPr>
                <w:rFonts w:ascii="Arial" w:hAnsi="Arial" w:cs="Arial"/>
                <w:sz w:val="20"/>
                <w:szCs w:val="20"/>
              </w:rPr>
            </w:pPr>
            <w:r w:rsidRPr="00093ECF">
              <w:rPr>
                <w:rFonts w:ascii="Arial" w:eastAsia="Times New Roman" w:hAnsi="Arial" w:cs="Arial"/>
                <w:sz w:val="20"/>
                <w:szCs w:val="20"/>
              </w:rPr>
              <w:t xml:space="preserve">Ensures that information is provided in line with </w:t>
            </w:r>
            <w:r>
              <w:rPr>
                <w:rFonts w:ascii="Arial" w:eastAsia="Times New Roman" w:hAnsi="Arial" w:cs="Arial"/>
                <w:sz w:val="20"/>
                <w:szCs w:val="20"/>
              </w:rPr>
              <w:t xml:space="preserve">LA </w:t>
            </w:r>
            <w:r w:rsidRPr="00093ECF">
              <w:rPr>
                <w:rFonts w:ascii="Arial" w:eastAsia="Times New Roman" w:hAnsi="Arial" w:cs="Arial"/>
                <w:sz w:val="20"/>
                <w:szCs w:val="20"/>
              </w:rPr>
              <w:t>timescales and deadlines</w:t>
            </w:r>
          </w:p>
        </w:tc>
        <w:tc>
          <w:tcPr>
            <w:tcW w:w="1417" w:type="dxa"/>
            <w:shd w:val="clear" w:color="auto" w:fill="FFFFFF" w:themeFill="background1"/>
          </w:tcPr>
          <w:p w14:paraId="270308F3"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3A7B2CA4"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226C6BAB" w14:textId="77777777" w:rsidR="00BF1221" w:rsidRPr="007B482B" w:rsidRDefault="00BF1221" w:rsidP="00F73940">
            <w:pPr>
              <w:ind w:left="-284"/>
              <w:jc w:val="both"/>
              <w:rPr>
                <w:rFonts w:ascii="Arial" w:hAnsi="Arial" w:cs="Arial"/>
                <w:sz w:val="20"/>
                <w:szCs w:val="20"/>
              </w:rPr>
            </w:pPr>
          </w:p>
        </w:tc>
      </w:tr>
      <w:tr w:rsidR="00BF1221" w14:paraId="1318A834" w14:textId="77777777" w:rsidTr="0008701F">
        <w:tc>
          <w:tcPr>
            <w:tcW w:w="5246" w:type="dxa"/>
            <w:shd w:val="clear" w:color="auto" w:fill="DFEBF5" w:themeFill="accent2" w:themeFillTint="33"/>
          </w:tcPr>
          <w:p w14:paraId="10DCB99C" w14:textId="77777777" w:rsidR="00BF1221" w:rsidRPr="0008701F" w:rsidRDefault="00BF1221" w:rsidP="00A62F62">
            <w:pPr>
              <w:spacing w:before="20" w:after="20" w:line="240" w:lineRule="auto"/>
              <w:ind w:left="34"/>
              <w:rPr>
                <w:rFonts w:ascii="Arial" w:eastAsia="Times New Roman" w:hAnsi="Arial" w:cs="Arial"/>
                <w:b/>
              </w:rPr>
            </w:pPr>
            <w:r w:rsidRPr="0008701F">
              <w:rPr>
                <w:rFonts w:ascii="Arial" w:eastAsia="Times New Roman" w:hAnsi="Arial" w:cs="Arial"/>
                <w:b/>
                <w:color w:val="242852" w:themeColor="text2"/>
              </w:rPr>
              <w:t>Understands and can undertake budget setting activities:</w:t>
            </w:r>
          </w:p>
        </w:tc>
        <w:tc>
          <w:tcPr>
            <w:tcW w:w="1417" w:type="dxa"/>
            <w:shd w:val="clear" w:color="auto" w:fill="DFEBF5" w:themeFill="accent2" w:themeFillTint="33"/>
          </w:tcPr>
          <w:p w14:paraId="7EC948C5" w14:textId="77777777" w:rsidR="00BF1221" w:rsidRPr="0008701F" w:rsidRDefault="00BF1221" w:rsidP="00F73940">
            <w:pPr>
              <w:ind w:left="-284"/>
              <w:jc w:val="both"/>
              <w:rPr>
                <w:rFonts w:ascii="Arial" w:hAnsi="Arial" w:cs="Arial"/>
              </w:rPr>
            </w:pPr>
          </w:p>
        </w:tc>
        <w:tc>
          <w:tcPr>
            <w:tcW w:w="1560" w:type="dxa"/>
            <w:shd w:val="clear" w:color="auto" w:fill="DFEBF5" w:themeFill="accent2" w:themeFillTint="33"/>
          </w:tcPr>
          <w:p w14:paraId="0AF9A920" w14:textId="77777777" w:rsidR="00BF1221" w:rsidRPr="0008701F" w:rsidRDefault="00BF1221" w:rsidP="00F73940">
            <w:pPr>
              <w:ind w:left="-284"/>
              <w:jc w:val="both"/>
              <w:rPr>
                <w:rFonts w:ascii="Arial" w:hAnsi="Arial" w:cs="Arial"/>
              </w:rPr>
            </w:pPr>
          </w:p>
        </w:tc>
        <w:tc>
          <w:tcPr>
            <w:tcW w:w="1559" w:type="dxa"/>
            <w:shd w:val="clear" w:color="auto" w:fill="DFEBF5" w:themeFill="accent2" w:themeFillTint="33"/>
          </w:tcPr>
          <w:p w14:paraId="26D9F855" w14:textId="77777777" w:rsidR="00BF1221" w:rsidRPr="0008701F" w:rsidRDefault="00BF1221" w:rsidP="00F73940">
            <w:pPr>
              <w:ind w:left="-284"/>
              <w:jc w:val="both"/>
              <w:rPr>
                <w:rFonts w:ascii="Arial" w:hAnsi="Arial" w:cs="Arial"/>
              </w:rPr>
            </w:pPr>
          </w:p>
        </w:tc>
      </w:tr>
      <w:tr w:rsidR="00BF1221" w14:paraId="09D4187E" w14:textId="77777777" w:rsidTr="00A62F62">
        <w:tc>
          <w:tcPr>
            <w:tcW w:w="5246" w:type="dxa"/>
          </w:tcPr>
          <w:p w14:paraId="33F985C5"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Has numeric skills</w:t>
            </w:r>
          </w:p>
        </w:tc>
        <w:tc>
          <w:tcPr>
            <w:tcW w:w="1417" w:type="dxa"/>
            <w:shd w:val="clear" w:color="auto" w:fill="FFFFFF" w:themeFill="background1"/>
          </w:tcPr>
          <w:p w14:paraId="068D96DC"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00E1238F"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581DC9D0" w14:textId="77777777" w:rsidR="00BF1221" w:rsidRPr="007B482B" w:rsidRDefault="00BF1221" w:rsidP="00F73940">
            <w:pPr>
              <w:ind w:left="-284"/>
              <w:jc w:val="both"/>
              <w:rPr>
                <w:rFonts w:ascii="Arial" w:hAnsi="Arial" w:cs="Arial"/>
                <w:sz w:val="20"/>
                <w:szCs w:val="20"/>
              </w:rPr>
            </w:pPr>
          </w:p>
        </w:tc>
      </w:tr>
      <w:tr w:rsidR="00BF1221" w14:paraId="0889143B" w14:textId="77777777" w:rsidTr="00A62F62">
        <w:tc>
          <w:tcPr>
            <w:tcW w:w="5246" w:type="dxa"/>
          </w:tcPr>
          <w:p w14:paraId="28BC563E"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Understanding of finance and budgeting</w:t>
            </w:r>
          </w:p>
        </w:tc>
        <w:tc>
          <w:tcPr>
            <w:tcW w:w="1417" w:type="dxa"/>
            <w:shd w:val="clear" w:color="auto" w:fill="FFFFFF" w:themeFill="background1"/>
          </w:tcPr>
          <w:p w14:paraId="5C455267"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A771700"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75BA562E" w14:textId="77777777" w:rsidR="00BF1221" w:rsidRPr="007B482B" w:rsidRDefault="00BF1221" w:rsidP="00F73940">
            <w:pPr>
              <w:ind w:left="-284"/>
              <w:jc w:val="both"/>
              <w:rPr>
                <w:rFonts w:ascii="Arial" w:hAnsi="Arial" w:cs="Arial"/>
                <w:sz w:val="20"/>
                <w:szCs w:val="20"/>
              </w:rPr>
            </w:pPr>
          </w:p>
        </w:tc>
      </w:tr>
      <w:tr w:rsidR="00BF1221" w14:paraId="37599D37" w14:textId="77777777" w:rsidTr="00A62F62">
        <w:tc>
          <w:tcPr>
            <w:tcW w:w="5246" w:type="dxa"/>
          </w:tcPr>
          <w:p w14:paraId="0DD9D61B"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Understands that resource allocation affect</w:t>
            </w:r>
            <w:r>
              <w:rPr>
                <w:rFonts w:ascii="Arial" w:eastAsia="Times New Roman" w:hAnsi="Arial" w:cs="Arial"/>
                <w:sz w:val="20"/>
                <w:szCs w:val="20"/>
              </w:rPr>
              <w:t>s</w:t>
            </w:r>
            <w:r w:rsidRPr="00093ECF">
              <w:rPr>
                <w:rFonts w:ascii="Arial" w:eastAsia="Times New Roman" w:hAnsi="Arial" w:cs="Arial"/>
                <w:sz w:val="20"/>
                <w:szCs w:val="20"/>
              </w:rPr>
              <w:t xml:space="preserve"> outcomes and focuses on this rather than just looking at inputs</w:t>
            </w:r>
          </w:p>
        </w:tc>
        <w:tc>
          <w:tcPr>
            <w:tcW w:w="1417" w:type="dxa"/>
            <w:shd w:val="clear" w:color="auto" w:fill="FFFFFF" w:themeFill="background1"/>
          </w:tcPr>
          <w:p w14:paraId="78F785E6"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4AD8BC52"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77BD61B0" w14:textId="77777777" w:rsidR="00BF1221" w:rsidRPr="007B482B" w:rsidRDefault="00BF1221" w:rsidP="00F73940">
            <w:pPr>
              <w:ind w:left="-284"/>
              <w:jc w:val="both"/>
              <w:rPr>
                <w:rFonts w:ascii="Arial" w:hAnsi="Arial" w:cs="Arial"/>
                <w:sz w:val="20"/>
                <w:szCs w:val="20"/>
              </w:rPr>
            </w:pPr>
          </w:p>
        </w:tc>
      </w:tr>
      <w:tr w:rsidR="00BF1221" w14:paraId="2597223E" w14:textId="77777777" w:rsidTr="00A62F62">
        <w:tc>
          <w:tcPr>
            <w:tcW w:w="5246" w:type="dxa"/>
          </w:tcPr>
          <w:p w14:paraId="03F11FA0"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Pursues income generation opportunities when required</w:t>
            </w:r>
          </w:p>
        </w:tc>
        <w:tc>
          <w:tcPr>
            <w:tcW w:w="1417" w:type="dxa"/>
            <w:shd w:val="clear" w:color="auto" w:fill="FFFFFF" w:themeFill="background1"/>
          </w:tcPr>
          <w:p w14:paraId="5456EC07"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25A9BD82"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7BD7EC74" w14:textId="77777777" w:rsidR="00BF1221" w:rsidRPr="007B482B" w:rsidRDefault="00BF1221" w:rsidP="00F73940">
            <w:pPr>
              <w:ind w:left="-284"/>
              <w:jc w:val="both"/>
              <w:rPr>
                <w:rFonts w:ascii="Arial" w:hAnsi="Arial" w:cs="Arial"/>
                <w:sz w:val="20"/>
                <w:szCs w:val="20"/>
              </w:rPr>
            </w:pPr>
          </w:p>
        </w:tc>
      </w:tr>
      <w:tr w:rsidR="00BF1221" w14:paraId="57C21AFA" w14:textId="77777777" w:rsidTr="00A62F62">
        <w:tc>
          <w:tcPr>
            <w:tcW w:w="5246" w:type="dxa"/>
          </w:tcPr>
          <w:p w14:paraId="320960FE" w14:textId="77777777" w:rsidR="00BF1221" w:rsidRPr="00093ECF" w:rsidRDefault="00BF1221" w:rsidP="00A62F62">
            <w:pPr>
              <w:spacing w:after="0" w:line="240" w:lineRule="auto"/>
              <w:ind w:left="34"/>
              <w:jc w:val="both"/>
              <w:rPr>
                <w:rFonts w:ascii="Arial" w:hAnsi="Arial" w:cs="Arial"/>
                <w:sz w:val="20"/>
                <w:szCs w:val="20"/>
              </w:rPr>
            </w:pPr>
            <w:r w:rsidRPr="00093ECF">
              <w:rPr>
                <w:rFonts w:ascii="Arial" w:eastAsia="Times New Roman" w:hAnsi="Arial" w:cs="Arial"/>
                <w:sz w:val="20"/>
                <w:szCs w:val="20"/>
              </w:rPr>
              <w:t>Understands links between activities of the school and their associated costs</w:t>
            </w:r>
          </w:p>
        </w:tc>
        <w:tc>
          <w:tcPr>
            <w:tcW w:w="1417" w:type="dxa"/>
            <w:shd w:val="clear" w:color="auto" w:fill="FFFFFF" w:themeFill="background1"/>
          </w:tcPr>
          <w:p w14:paraId="2CDABA27"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5E2447C0"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30E18BEF" w14:textId="77777777" w:rsidR="00BF1221" w:rsidRPr="007B482B" w:rsidRDefault="00BF1221" w:rsidP="00F73940">
            <w:pPr>
              <w:ind w:left="-284"/>
              <w:jc w:val="both"/>
              <w:rPr>
                <w:rFonts w:ascii="Arial" w:hAnsi="Arial" w:cs="Arial"/>
                <w:sz w:val="20"/>
                <w:szCs w:val="20"/>
              </w:rPr>
            </w:pPr>
          </w:p>
        </w:tc>
      </w:tr>
      <w:tr w:rsidR="00BF1221" w14:paraId="3FF625BA" w14:textId="77777777" w:rsidTr="0008701F">
        <w:tc>
          <w:tcPr>
            <w:tcW w:w="5246" w:type="dxa"/>
            <w:shd w:val="clear" w:color="auto" w:fill="DFEBF5" w:themeFill="accent2" w:themeFillTint="33"/>
          </w:tcPr>
          <w:p w14:paraId="4C91C9C7" w14:textId="77777777" w:rsidR="00BF1221" w:rsidRPr="0008701F" w:rsidRDefault="00BF1221" w:rsidP="00A62F62">
            <w:pPr>
              <w:spacing w:before="20" w:after="20" w:line="240" w:lineRule="auto"/>
              <w:ind w:left="34"/>
              <w:rPr>
                <w:rFonts w:ascii="Arial" w:eastAsia="Times New Roman" w:hAnsi="Arial" w:cs="Arial"/>
                <w:b/>
                <w:color w:val="242852" w:themeColor="text2"/>
              </w:rPr>
            </w:pPr>
            <w:r w:rsidRPr="0008701F">
              <w:rPr>
                <w:rFonts w:ascii="Arial" w:eastAsia="Times New Roman" w:hAnsi="Arial" w:cs="Arial"/>
                <w:b/>
                <w:color w:val="242852" w:themeColor="text2"/>
              </w:rPr>
              <w:t>Understands and can undertake budget monitoring activities:</w:t>
            </w:r>
          </w:p>
        </w:tc>
        <w:tc>
          <w:tcPr>
            <w:tcW w:w="1417" w:type="dxa"/>
            <w:shd w:val="clear" w:color="auto" w:fill="DFEBF5" w:themeFill="accent2" w:themeFillTint="33"/>
          </w:tcPr>
          <w:p w14:paraId="0FF6B2C9" w14:textId="77777777" w:rsidR="00BF1221" w:rsidRPr="0008701F" w:rsidRDefault="00BF1221" w:rsidP="00F73940">
            <w:pPr>
              <w:ind w:left="-284"/>
              <w:jc w:val="both"/>
              <w:rPr>
                <w:rFonts w:ascii="Arial" w:hAnsi="Arial" w:cs="Arial"/>
              </w:rPr>
            </w:pPr>
          </w:p>
        </w:tc>
        <w:tc>
          <w:tcPr>
            <w:tcW w:w="1560" w:type="dxa"/>
            <w:shd w:val="clear" w:color="auto" w:fill="DFEBF5" w:themeFill="accent2" w:themeFillTint="33"/>
          </w:tcPr>
          <w:p w14:paraId="0635742F" w14:textId="77777777" w:rsidR="00BF1221" w:rsidRPr="0008701F" w:rsidRDefault="00BF1221" w:rsidP="00F73940">
            <w:pPr>
              <w:ind w:left="-284"/>
              <w:jc w:val="both"/>
              <w:rPr>
                <w:rFonts w:ascii="Arial" w:hAnsi="Arial" w:cs="Arial"/>
              </w:rPr>
            </w:pPr>
          </w:p>
        </w:tc>
        <w:tc>
          <w:tcPr>
            <w:tcW w:w="1559" w:type="dxa"/>
            <w:shd w:val="clear" w:color="auto" w:fill="DFEBF5" w:themeFill="accent2" w:themeFillTint="33"/>
          </w:tcPr>
          <w:p w14:paraId="4BB6D42A" w14:textId="77777777" w:rsidR="00BF1221" w:rsidRPr="0008701F" w:rsidRDefault="00BF1221" w:rsidP="00F73940">
            <w:pPr>
              <w:ind w:left="-284"/>
              <w:jc w:val="both"/>
              <w:rPr>
                <w:rFonts w:ascii="Arial" w:hAnsi="Arial" w:cs="Arial"/>
              </w:rPr>
            </w:pPr>
          </w:p>
        </w:tc>
      </w:tr>
      <w:tr w:rsidR="00BF1221" w14:paraId="68729A5B" w14:textId="77777777" w:rsidTr="00A62F62">
        <w:tc>
          <w:tcPr>
            <w:tcW w:w="5246" w:type="dxa"/>
          </w:tcPr>
          <w:p w14:paraId="61121B92" w14:textId="77777777" w:rsidR="00BF1221" w:rsidRPr="00AC574A"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Has knowledge of the financial information that should be provided for review regularly</w:t>
            </w:r>
          </w:p>
        </w:tc>
        <w:tc>
          <w:tcPr>
            <w:tcW w:w="1417" w:type="dxa"/>
            <w:shd w:val="clear" w:color="auto" w:fill="FFFFFF" w:themeFill="background1"/>
          </w:tcPr>
          <w:p w14:paraId="0EB8A96D"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5D4877F6"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402F0F81" w14:textId="77777777" w:rsidR="00BF1221" w:rsidRPr="007B482B" w:rsidRDefault="00BF1221" w:rsidP="00F73940">
            <w:pPr>
              <w:ind w:left="-284"/>
              <w:jc w:val="both"/>
              <w:rPr>
                <w:rFonts w:ascii="Arial" w:hAnsi="Arial" w:cs="Arial"/>
                <w:sz w:val="20"/>
                <w:szCs w:val="20"/>
              </w:rPr>
            </w:pPr>
          </w:p>
        </w:tc>
      </w:tr>
      <w:tr w:rsidR="00BF1221" w14:paraId="2373FB8F" w14:textId="77777777" w:rsidTr="00A62F62">
        <w:tc>
          <w:tcPr>
            <w:tcW w:w="5246" w:type="dxa"/>
          </w:tcPr>
          <w:p w14:paraId="0F9894BD" w14:textId="77777777" w:rsidR="00BF1221" w:rsidRPr="00AC574A"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 xml:space="preserve">Able to interpret budget monitoring information in </w:t>
            </w:r>
            <w:r>
              <w:rPr>
                <w:rFonts w:ascii="Arial" w:eastAsia="Times New Roman" w:hAnsi="Arial" w:cs="Arial"/>
                <w:sz w:val="20"/>
                <w:szCs w:val="20"/>
              </w:rPr>
              <w:t xml:space="preserve">a </w:t>
            </w:r>
            <w:r w:rsidRPr="00093ECF">
              <w:rPr>
                <w:rFonts w:ascii="Arial" w:eastAsia="Times New Roman" w:hAnsi="Arial" w:cs="Arial"/>
                <w:sz w:val="20"/>
                <w:szCs w:val="20"/>
              </w:rPr>
              <w:t>useful way</w:t>
            </w:r>
          </w:p>
        </w:tc>
        <w:tc>
          <w:tcPr>
            <w:tcW w:w="1417" w:type="dxa"/>
            <w:shd w:val="clear" w:color="auto" w:fill="FFFFFF" w:themeFill="background1"/>
          </w:tcPr>
          <w:p w14:paraId="6B8EDDEA"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2E4503E"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BE74CA3" w14:textId="77777777" w:rsidR="00BF1221" w:rsidRPr="007B482B" w:rsidRDefault="00BF1221" w:rsidP="00F73940">
            <w:pPr>
              <w:ind w:left="-284"/>
              <w:jc w:val="both"/>
              <w:rPr>
                <w:rFonts w:ascii="Arial" w:hAnsi="Arial" w:cs="Arial"/>
                <w:sz w:val="20"/>
                <w:szCs w:val="20"/>
              </w:rPr>
            </w:pPr>
          </w:p>
        </w:tc>
      </w:tr>
      <w:tr w:rsidR="00BF1221" w14:paraId="33C8961C" w14:textId="77777777" w:rsidTr="00A62F62">
        <w:tc>
          <w:tcPr>
            <w:tcW w:w="5246" w:type="dxa"/>
          </w:tcPr>
          <w:p w14:paraId="3386579F" w14:textId="77777777" w:rsidR="00BF1221" w:rsidRPr="00093ECF" w:rsidRDefault="00BF1221" w:rsidP="00A62F62">
            <w:pPr>
              <w:spacing w:before="20" w:after="20" w:line="240" w:lineRule="auto"/>
              <w:ind w:left="34"/>
              <w:rPr>
                <w:rFonts w:ascii="Arial" w:eastAsia="Times New Roman" w:hAnsi="Arial" w:cs="Arial"/>
                <w:b/>
                <w:sz w:val="20"/>
                <w:szCs w:val="20"/>
              </w:rPr>
            </w:pPr>
            <w:r w:rsidRPr="00093ECF">
              <w:rPr>
                <w:rFonts w:ascii="Arial" w:eastAsia="Times New Roman" w:hAnsi="Arial" w:cs="Arial"/>
                <w:sz w:val="20"/>
                <w:szCs w:val="20"/>
              </w:rPr>
              <w:t xml:space="preserve">Communicates budget monitoring information to </w:t>
            </w:r>
            <w:r>
              <w:rPr>
                <w:rFonts w:ascii="Arial" w:eastAsia="Times New Roman" w:hAnsi="Arial" w:cs="Arial"/>
                <w:sz w:val="20"/>
                <w:szCs w:val="20"/>
              </w:rPr>
              <w:t>Head teacher and the Governing B</w:t>
            </w:r>
            <w:r w:rsidRPr="00093ECF">
              <w:rPr>
                <w:rFonts w:ascii="Arial" w:eastAsia="Times New Roman" w:hAnsi="Arial" w:cs="Arial"/>
                <w:sz w:val="20"/>
                <w:szCs w:val="20"/>
              </w:rPr>
              <w:t>ody</w:t>
            </w:r>
          </w:p>
        </w:tc>
        <w:tc>
          <w:tcPr>
            <w:tcW w:w="1417" w:type="dxa"/>
            <w:shd w:val="clear" w:color="auto" w:fill="FFFFFF" w:themeFill="background1"/>
          </w:tcPr>
          <w:p w14:paraId="43DC2ADB"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7064E0F5"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9170931" w14:textId="77777777" w:rsidR="00BF1221" w:rsidRPr="007B482B" w:rsidRDefault="00BF1221" w:rsidP="00F73940">
            <w:pPr>
              <w:ind w:left="-284"/>
              <w:jc w:val="both"/>
              <w:rPr>
                <w:rFonts w:ascii="Arial" w:hAnsi="Arial" w:cs="Arial"/>
                <w:sz w:val="20"/>
                <w:szCs w:val="20"/>
              </w:rPr>
            </w:pPr>
          </w:p>
        </w:tc>
      </w:tr>
      <w:tr w:rsidR="00BF1221" w14:paraId="144FFF8A" w14:textId="77777777" w:rsidTr="0008701F">
        <w:tc>
          <w:tcPr>
            <w:tcW w:w="5246" w:type="dxa"/>
            <w:shd w:val="clear" w:color="auto" w:fill="DFEBF5" w:themeFill="accent2" w:themeFillTint="33"/>
          </w:tcPr>
          <w:p w14:paraId="31338CEF" w14:textId="77777777" w:rsidR="00BF1221" w:rsidRPr="0008701F" w:rsidRDefault="00BF1221" w:rsidP="00A62F62">
            <w:pPr>
              <w:spacing w:before="20" w:after="20" w:line="240" w:lineRule="auto"/>
              <w:ind w:left="34"/>
              <w:rPr>
                <w:rFonts w:ascii="Arial" w:eastAsia="Times New Roman" w:hAnsi="Arial" w:cs="Arial"/>
                <w:b/>
                <w:bCs/>
              </w:rPr>
            </w:pPr>
            <w:r w:rsidRPr="0008701F">
              <w:rPr>
                <w:rFonts w:ascii="Arial" w:eastAsia="Times New Roman" w:hAnsi="Arial" w:cs="Arial"/>
                <w:b/>
                <w:bCs/>
                <w:color w:val="242852" w:themeColor="text2"/>
              </w:rPr>
              <w:t>Understands the importance of communicating the School’s performance to stakeholders:</w:t>
            </w:r>
          </w:p>
        </w:tc>
        <w:tc>
          <w:tcPr>
            <w:tcW w:w="1417" w:type="dxa"/>
            <w:shd w:val="clear" w:color="auto" w:fill="DFEBF5" w:themeFill="accent2" w:themeFillTint="33"/>
          </w:tcPr>
          <w:p w14:paraId="21B281B8" w14:textId="77777777" w:rsidR="00BF1221" w:rsidRPr="0008701F" w:rsidRDefault="00BF1221" w:rsidP="00F73940">
            <w:pPr>
              <w:ind w:left="-284"/>
              <w:jc w:val="both"/>
              <w:rPr>
                <w:rFonts w:ascii="Arial" w:hAnsi="Arial" w:cs="Arial"/>
                <w:color w:val="242852" w:themeColor="text2"/>
              </w:rPr>
            </w:pPr>
          </w:p>
        </w:tc>
        <w:tc>
          <w:tcPr>
            <w:tcW w:w="1560" w:type="dxa"/>
            <w:shd w:val="clear" w:color="auto" w:fill="DFEBF5" w:themeFill="accent2" w:themeFillTint="33"/>
          </w:tcPr>
          <w:p w14:paraId="582741F7" w14:textId="77777777" w:rsidR="00BF1221" w:rsidRPr="0008701F" w:rsidRDefault="00BF1221" w:rsidP="00F73940">
            <w:pPr>
              <w:ind w:left="-284"/>
              <w:jc w:val="both"/>
              <w:rPr>
                <w:rFonts w:ascii="Arial" w:hAnsi="Arial" w:cs="Arial"/>
                <w:color w:val="242852" w:themeColor="text2"/>
              </w:rPr>
            </w:pPr>
          </w:p>
        </w:tc>
        <w:tc>
          <w:tcPr>
            <w:tcW w:w="1559" w:type="dxa"/>
            <w:shd w:val="clear" w:color="auto" w:fill="DFEBF5" w:themeFill="accent2" w:themeFillTint="33"/>
          </w:tcPr>
          <w:p w14:paraId="751A7D90" w14:textId="77777777" w:rsidR="00BF1221" w:rsidRPr="0008701F" w:rsidRDefault="00BF1221" w:rsidP="00F73940">
            <w:pPr>
              <w:ind w:left="-284"/>
              <w:jc w:val="both"/>
              <w:rPr>
                <w:rFonts w:ascii="Arial" w:hAnsi="Arial" w:cs="Arial"/>
                <w:color w:val="242852" w:themeColor="text2"/>
              </w:rPr>
            </w:pPr>
          </w:p>
        </w:tc>
      </w:tr>
      <w:tr w:rsidR="00BF1221" w14:paraId="6D59556B" w14:textId="77777777" w:rsidTr="00A62F62">
        <w:tc>
          <w:tcPr>
            <w:tcW w:w="5246" w:type="dxa"/>
          </w:tcPr>
          <w:p w14:paraId="5C0B1F48" w14:textId="77777777" w:rsidR="00BF1221" w:rsidRPr="00AC574A"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Ascertains and provides information to meet governors needs</w:t>
            </w:r>
          </w:p>
        </w:tc>
        <w:tc>
          <w:tcPr>
            <w:tcW w:w="1417" w:type="dxa"/>
            <w:shd w:val="clear" w:color="auto" w:fill="FFFFFF" w:themeFill="background1"/>
          </w:tcPr>
          <w:p w14:paraId="31BBF84E"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13319870"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70B1BAD4" w14:textId="77777777" w:rsidR="00BF1221" w:rsidRPr="007B482B" w:rsidRDefault="00BF1221" w:rsidP="00F73940">
            <w:pPr>
              <w:ind w:left="-284"/>
              <w:jc w:val="both"/>
              <w:rPr>
                <w:rFonts w:ascii="Arial" w:hAnsi="Arial" w:cs="Arial"/>
                <w:sz w:val="20"/>
                <w:szCs w:val="20"/>
              </w:rPr>
            </w:pPr>
          </w:p>
        </w:tc>
      </w:tr>
      <w:tr w:rsidR="00BF1221" w14:paraId="758B7567" w14:textId="77777777" w:rsidTr="00A62F62">
        <w:tc>
          <w:tcPr>
            <w:tcW w:w="5246" w:type="dxa"/>
          </w:tcPr>
          <w:p w14:paraId="172ED432" w14:textId="77777777" w:rsidR="00BF1221" w:rsidRPr="00AC574A" w:rsidRDefault="00BF1221" w:rsidP="00A62F62">
            <w:pPr>
              <w:spacing w:before="20" w:after="20" w:line="240" w:lineRule="auto"/>
              <w:ind w:left="34"/>
              <w:rPr>
                <w:rFonts w:ascii="Arial" w:eastAsia="Times New Roman" w:hAnsi="Arial" w:cs="Arial"/>
                <w:b/>
                <w:sz w:val="20"/>
                <w:szCs w:val="20"/>
              </w:rPr>
            </w:pPr>
            <w:r w:rsidRPr="00093ECF">
              <w:rPr>
                <w:rFonts w:ascii="Arial" w:eastAsia="Times New Roman" w:hAnsi="Arial" w:cs="Arial"/>
                <w:sz w:val="20"/>
                <w:szCs w:val="20"/>
              </w:rPr>
              <w:t>Anticipates stakeholder questions and gets answers</w:t>
            </w:r>
          </w:p>
        </w:tc>
        <w:tc>
          <w:tcPr>
            <w:tcW w:w="1417" w:type="dxa"/>
            <w:shd w:val="clear" w:color="auto" w:fill="FFFFFF" w:themeFill="background1"/>
          </w:tcPr>
          <w:p w14:paraId="7A8F5269"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7597496"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DDA94CD" w14:textId="77777777" w:rsidR="00BF1221" w:rsidRPr="007B482B" w:rsidRDefault="00BF1221" w:rsidP="00F73940">
            <w:pPr>
              <w:ind w:left="-284"/>
              <w:jc w:val="both"/>
              <w:rPr>
                <w:rFonts w:ascii="Arial" w:hAnsi="Arial" w:cs="Arial"/>
                <w:sz w:val="20"/>
                <w:szCs w:val="20"/>
              </w:rPr>
            </w:pPr>
          </w:p>
        </w:tc>
      </w:tr>
      <w:tr w:rsidR="00BF1221" w14:paraId="6EE48A7A" w14:textId="77777777" w:rsidTr="00A62F62">
        <w:tc>
          <w:tcPr>
            <w:tcW w:w="5246" w:type="dxa"/>
          </w:tcPr>
          <w:p w14:paraId="0223F738" w14:textId="77777777" w:rsidR="00BF1221" w:rsidRPr="00AC574A"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Establishing trusting and inclusive relati</w:t>
            </w:r>
            <w:r>
              <w:rPr>
                <w:rFonts w:ascii="Arial" w:eastAsia="Times New Roman" w:hAnsi="Arial" w:cs="Arial"/>
                <w:sz w:val="20"/>
                <w:szCs w:val="20"/>
              </w:rPr>
              <w:t>onships with school staff, the Governing B</w:t>
            </w:r>
            <w:r w:rsidRPr="00093ECF">
              <w:rPr>
                <w:rFonts w:ascii="Arial" w:eastAsia="Times New Roman" w:hAnsi="Arial" w:cs="Arial"/>
                <w:sz w:val="20"/>
                <w:szCs w:val="20"/>
              </w:rPr>
              <w:t>ody and the LA</w:t>
            </w:r>
          </w:p>
        </w:tc>
        <w:tc>
          <w:tcPr>
            <w:tcW w:w="1417" w:type="dxa"/>
            <w:shd w:val="clear" w:color="auto" w:fill="FFFFFF" w:themeFill="background1"/>
          </w:tcPr>
          <w:p w14:paraId="38CFCA21"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168A22F8"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4C6C3971" w14:textId="77777777" w:rsidR="00BF1221" w:rsidRPr="007B482B" w:rsidRDefault="00BF1221" w:rsidP="00F73940">
            <w:pPr>
              <w:ind w:left="-284"/>
              <w:jc w:val="both"/>
              <w:rPr>
                <w:rFonts w:ascii="Arial" w:hAnsi="Arial" w:cs="Arial"/>
                <w:sz w:val="20"/>
                <w:szCs w:val="20"/>
              </w:rPr>
            </w:pPr>
          </w:p>
        </w:tc>
      </w:tr>
      <w:tr w:rsidR="00BF1221" w14:paraId="520479C5" w14:textId="77777777" w:rsidTr="00A62F62">
        <w:tc>
          <w:tcPr>
            <w:tcW w:w="5246" w:type="dxa"/>
          </w:tcPr>
          <w:p w14:paraId="50A14FC6" w14:textId="77777777" w:rsidR="00BF1221" w:rsidRPr="00AC574A" w:rsidRDefault="00BF1221" w:rsidP="00A62F62">
            <w:pPr>
              <w:spacing w:before="20" w:after="20" w:line="240" w:lineRule="auto"/>
              <w:ind w:left="34"/>
              <w:rPr>
                <w:rFonts w:ascii="Arial" w:eastAsia="Times New Roman" w:hAnsi="Arial" w:cs="Arial"/>
                <w:b/>
                <w:sz w:val="20"/>
                <w:szCs w:val="20"/>
              </w:rPr>
            </w:pPr>
            <w:r w:rsidRPr="00093ECF">
              <w:rPr>
                <w:rFonts w:ascii="Arial" w:eastAsia="Times New Roman" w:hAnsi="Arial" w:cs="Arial"/>
                <w:sz w:val="20"/>
                <w:szCs w:val="20"/>
              </w:rPr>
              <w:t xml:space="preserve">Provide financial information that contributes to the annual parents meeting </w:t>
            </w:r>
          </w:p>
        </w:tc>
        <w:tc>
          <w:tcPr>
            <w:tcW w:w="1417" w:type="dxa"/>
            <w:shd w:val="clear" w:color="auto" w:fill="FFFFFF" w:themeFill="background1"/>
          </w:tcPr>
          <w:p w14:paraId="577E36AB"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200432DD"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5C1FFB9C" w14:textId="77777777" w:rsidR="00BF1221" w:rsidRPr="007B482B" w:rsidRDefault="00BF1221" w:rsidP="00F73940">
            <w:pPr>
              <w:ind w:left="-284"/>
              <w:jc w:val="both"/>
              <w:rPr>
                <w:rFonts w:ascii="Arial" w:hAnsi="Arial" w:cs="Arial"/>
                <w:sz w:val="20"/>
                <w:szCs w:val="20"/>
              </w:rPr>
            </w:pPr>
          </w:p>
        </w:tc>
      </w:tr>
      <w:tr w:rsidR="00BF1221" w14:paraId="61A68DFA" w14:textId="77777777" w:rsidTr="00A62F62">
        <w:tc>
          <w:tcPr>
            <w:tcW w:w="5246" w:type="dxa"/>
          </w:tcPr>
          <w:p w14:paraId="10C05C34" w14:textId="77777777" w:rsidR="00BF1221" w:rsidRPr="00093ECF" w:rsidRDefault="00BF1221" w:rsidP="00A62F62">
            <w:pPr>
              <w:spacing w:after="0" w:line="240" w:lineRule="auto"/>
              <w:ind w:left="34"/>
              <w:jc w:val="both"/>
              <w:rPr>
                <w:rFonts w:ascii="Arial" w:hAnsi="Arial" w:cs="Arial"/>
                <w:sz w:val="20"/>
                <w:szCs w:val="20"/>
              </w:rPr>
            </w:pPr>
            <w:r w:rsidRPr="00093ECF">
              <w:rPr>
                <w:rFonts w:ascii="Arial" w:eastAsia="Times New Roman" w:hAnsi="Arial" w:cs="Arial"/>
                <w:sz w:val="20"/>
                <w:szCs w:val="20"/>
              </w:rPr>
              <w:t>Uses diplomacy when answering difficult questions</w:t>
            </w:r>
          </w:p>
        </w:tc>
        <w:tc>
          <w:tcPr>
            <w:tcW w:w="1417" w:type="dxa"/>
            <w:shd w:val="clear" w:color="auto" w:fill="FFFFFF" w:themeFill="background1"/>
          </w:tcPr>
          <w:p w14:paraId="3E9DDE01"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495A9F29"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3498B6B8" w14:textId="77777777" w:rsidR="00BF1221" w:rsidRPr="007B482B" w:rsidRDefault="00BF1221" w:rsidP="00F73940">
            <w:pPr>
              <w:ind w:left="-284"/>
              <w:jc w:val="both"/>
              <w:rPr>
                <w:rFonts w:ascii="Arial" w:hAnsi="Arial" w:cs="Arial"/>
                <w:sz w:val="20"/>
                <w:szCs w:val="20"/>
              </w:rPr>
            </w:pPr>
          </w:p>
        </w:tc>
      </w:tr>
      <w:tr w:rsidR="00BF1221" w14:paraId="35E85CFA" w14:textId="77777777" w:rsidTr="0008701F">
        <w:tc>
          <w:tcPr>
            <w:tcW w:w="5246" w:type="dxa"/>
            <w:shd w:val="clear" w:color="auto" w:fill="DFEBF5" w:themeFill="accent2" w:themeFillTint="33"/>
          </w:tcPr>
          <w:p w14:paraId="4DA1A78E" w14:textId="77777777" w:rsidR="00BF1221" w:rsidRPr="0008701F" w:rsidRDefault="0008701F" w:rsidP="0008701F">
            <w:pPr>
              <w:spacing w:after="0" w:line="240" w:lineRule="auto"/>
              <w:ind w:left="34"/>
              <w:rPr>
                <w:rFonts w:ascii="Arial" w:hAnsi="Arial" w:cs="Arial"/>
                <w:b/>
                <w:i/>
              </w:rPr>
            </w:pPr>
            <w:r w:rsidRPr="0008701F">
              <w:rPr>
                <w:rFonts w:ascii="Arial" w:hAnsi="Arial" w:cs="Arial"/>
                <w:b/>
                <w:i/>
                <w:color w:val="242852" w:themeColor="text2"/>
              </w:rPr>
              <w:t xml:space="preserve">3 </w:t>
            </w:r>
            <w:r w:rsidR="00BF1221" w:rsidRPr="0008701F">
              <w:rPr>
                <w:rFonts w:ascii="Arial" w:hAnsi="Arial" w:cs="Arial"/>
                <w:b/>
                <w:i/>
                <w:color w:val="242852" w:themeColor="text2"/>
              </w:rPr>
              <w:t>EFFECTIVELY OPERATES FINANCIAL PROCESSES</w:t>
            </w:r>
          </w:p>
        </w:tc>
        <w:tc>
          <w:tcPr>
            <w:tcW w:w="1417" w:type="dxa"/>
            <w:shd w:val="clear" w:color="auto" w:fill="FFFFFF" w:themeFill="background1"/>
          </w:tcPr>
          <w:p w14:paraId="4DA5D677"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6E2171F0"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141CF4CF" w14:textId="77777777" w:rsidR="00BF1221" w:rsidRPr="007B482B" w:rsidRDefault="00BF1221" w:rsidP="00F73940">
            <w:pPr>
              <w:ind w:left="-284"/>
              <w:jc w:val="both"/>
              <w:rPr>
                <w:rFonts w:ascii="Arial" w:hAnsi="Arial" w:cs="Arial"/>
                <w:sz w:val="20"/>
                <w:szCs w:val="20"/>
              </w:rPr>
            </w:pPr>
          </w:p>
        </w:tc>
      </w:tr>
      <w:tr w:rsidR="00BF1221" w:rsidRPr="00BF645E" w14:paraId="75B7D8DD" w14:textId="77777777" w:rsidTr="0008701F">
        <w:tc>
          <w:tcPr>
            <w:tcW w:w="5246" w:type="dxa"/>
            <w:shd w:val="clear" w:color="auto" w:fill="DFEBF5" w:themeFill="accent2" w:themeFillTint="33"/>
          </w:tcPr>
          <w:p w14:paraId="2E43AA01" w14:textId="77777777" w:rsidR="00BF1221" w:rsidRPr="0008701F" w:rsidRDefault="00BF1221" w:rsidP="00A62F62">
            <w:pPr>
              <w:spacing w:before="20" w:after="20" w:line="240" w:lineRule="auto"/>
              <w:ind w:left="34"/>
              <w:rPr>
                <w:rFonts w:ascii="Arial" w:eastAsia="Times New Roman" w:hAnsi="Arial" w:cs="Arial"/>
                <w:b/>
                <w:bCs/>
                <w:color w:val="242852" w:themeColor="text2"/>
              </w:rPr>
            </w:pPr>
            <w:r w:rsidRPr="0008701F">
              <w:rPr>
                <w:rFonts w:ascii="Arial" w:eastAsia="Times New Roman" w:hAnsi="Arial" w:cs="Arial"/>
                <w:b/>
                <w:bCs/>
                <w:color w:val="242852" w:themeColor="text2"/>
              </w:rPr>
              <w:t>Demonstrates the personal commitment and qualities required for financial management:</w:t>
            </w:r>
          </w:p>
        </w:tc>
        <w:tc>
          <w:tcPr>
            <w:tcW w:w="1417" w:type="dxa"/>
            <w:shd w:val="clear" w:color="auto" w:fill="DFEBF5" w:themeFill="accent2" w:themeFillTint="33"/>
          </w:tcPr>
          <w:p w14:paraId="74DDB144" w14:textId="77777777" w:rsidR="00BF1221" w:rsidRPr="0008701F" w:rsidRDefault="00BF1221" w:rsidP="00F73940">
            <w:pPr>
              <w:ind w:left="-284"/>
              <w:jc w:val="both"/>
              <w:rPr>
                <w:rFonts w:ascii="Arial" w:hAnsi="Arial" w:cs="Arial"/>
                <w:color w:val="242852" w:themeColor="text2"/>
              </w:rPr>
            </w:pPr>
          </w:p>
        </w:tc>
        <w:tc>
          <w:tcPr>
            <w:tcW w:w="1560" w:type="dxa"/>
            <w:shd w:val="clear" w:color="auto" w:fill="DFEBF5" w:themeFill="accent2" w:themeFillTint="33"/>
          </w:tcPr>
          <w:p w14:paraId="77E673C9" w14:textId="77777777" w:rsidR="00BF1221" w:rsidRPr="0008701F" w:rsidRDefault="00BF1221" w:rsidP="00F73940">
            <w:pPr>
              <w:ind w:left="-284"/>
              <w:jc w:val="both"/>
              <w:rPr>
                <w:rFonts w:ascii="Arial" w:hAnsi="Arial" w:cs="Arial"/>
                <w:color w:val="242852" w:themeColor="text2"/>
              </w:rPr>
            </w:pPr>
          </w:p>
        </w:tc>
        <w:tc>
          <w:tcPr>
            <w:tcW w:w="1559" w:type="dxa"/>
            <w:shd w:val="clear" w:color="auto" w:fill="DFEBF5" w:themeFill="accent2" w:themeFillTint="33"/>
          </w:tcPr>
          <w:p w14:paraId="5EF4F069" w14:textId="77777777" w:rsidR="00BF1221" w:rsidRPr="0008701F" w:rsidRDefault="00BF1221" w:rsidP="00F73940">
            <w:pPr>
              <w:ind w:left="-284"/>
              <w:jc w:val="both"/>
              <w:rPr>
                <w:rFonts w:ascii="Arial" w:hAnsi="Arial" w:cs="Arial"/>
                <w:color w:val="242852" w:themeColor="text2"/>
              </w:rPr>
            </w:pPr>
          </w:p>
        </w:tc>
      </w:tr>
      <w:tr w:rsidR="00BF1221" w14:paraId="266DCC35" w14:textId="77777777" w:rsidTr="00A62F62">
        <w:tc>
          <w:tcPr>
            <w:tcW w:w="5246" w:type="dxa"/>
          </w:tcPr>
          <w:p w14:paraId="290785A1" w14:textId="77777777" w:rsidR="00BF1221" w:rsidRPr="00AC574A" w:rsidRDefault="00BF1221" w:rsidP="00A62F62">
            <w:pPr>
              <w:spacing w:before="20" w:after="20" w:line="240" w:lineRule="auto"/>
              <w:ind w:left="34"/>
              <w:rPr>
                <w:rFonts w:ascii="Arial" w:eastAsia="Times New Roman" w:hAnsi="Arial" w:cs="Arial"/>
                <w:bCs/>
                <w:sz w:val="20"/>
                <w:szCs w:val="20"/>
              </w:rPr>
            </w:pPr>
            <w:r w:rsidRPr="00093ECF">
              <w:rPr>
                <w:rFonts w:ascii="Arial" w:eastAsia="Times New Roman" w:hAnsi="Arial" w:cs="Arial"/>
                <w:bCs/>
                <w:sz w:val="20"/>
                <w:szCs w:val="20"/>
              </w:rPr>
              <w:t xml:space="preserve">Participates in the financial work of the school by preparing for and attending meetings, contributing to discussions and taking agreed actions </w:t>
            </w:r>
          </w:p>
        </w:tc>
        <w:tc>
          <w:tcPr>
            <w:tcW w:w="1417" w:type="dxa"/>
            <w:shd w:val="clear" w:color="auto" w:fill="FFFFFF" w:themeFill="background1"/>
          </w:tcPr>
          <w:p w14:paraId="209E485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7349AC5C"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6C662A33" w14:textId="77777777" w:rsidR="00BF1221" w:rsidRPr="007B482B" w:rsidRDefault="00BF1221" w:rsidP="00F73940">
            <w:pPr>
              <w:ind w:left="-284"/>
              <w:jc w:val="both"/>
              <w:rPr>
                <w:rFonts w:ascii="Arial" w:hAnsi="Arial" w:cs="Arial"/>
                <w:sz w:val="20"/>
                <w:szCs w:val="20"/>
              </w:rPr>
            </w:pPr>
          </w:p>
        </w:tc>
      </w:tr>
      <w:tr w:rsidR="00BF1221" w14:paraId="5DE1167C" w14:textId="77777777" w:rsidTr="00A62F62">
        <w:tc>
          <w:tcPr>
            <w:tcW w:w="5246" w:type="dxa"/>
          </w:tcPr>
          <w:p w14:paraId="5D3FD376" w14:textId="77777777" w:rsidR="00BF1221" w:rsidRPr="00AC574A" w:rsidRDefault="00BF1221" w:rsidP="00A62F62">
            <w:pPr>
              <w:spacing w:before="20" w:after="20" w:line="240" w:lineRule="auto"/>
              <w:ind w:left="34"/>
              <w:rPr>
                <w:rFonts w:ascii="Arial" w:eastAsia="Times New Roman" w:hAnsi="Arial" w:cs="Arial"/>
                <w:bCs/>
                <w:sz w:val="20"/>
                <w:szCs w:val="20"/>
              </w:rPr>
            </w:pPr>
            <w:r w:rsidRPr="00093ECF">
              <w:rPr>
                <w:rFonts w:ascii="Arial" w:eastAsia="Times New Roman" w:hAnsi="Arial" w:cs="Arial"/>
                <w:bCs/>
                <w:sz w:val="20"/>
                <w:szCs w:val="20"/>
              </w:rPr>
              <w:t>Takes part in available financial training to develop knowledge, skills and understanding</w:t>
            </w:r>
          </w:p>
        </w:tc>
        <w:tc>
          <w:tcPr>
            <w:tcW w:w="1417" w:type="dxa"/>
            <w:shd w:val="clear" w:color="auto" w:fill="FFFFFF" w:themeFill="background1"/>
          </w:tcPr>
          <w:p w14:paraId="74A0374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4175575D"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4DA56A05" w14:textId="77777777" w:rsidR="00BF1221" w:rsidRPr="007B482B" w:rsidRDefault="00BF1221" w:rsidP="00F73940">
            <w:pPr>
              <w:ind w:left="-284"/>
              <w:jc w:val="both"/>
              <w:rPr>
                <w:rFonts w:ascii="Arial" w:hAnsi="Arial" w:cs="Arial"/>
                <w:sz w:val="20"/>
                <w:szCs w:val="20"/>
              </w:rPr>
            </w:pPr>
          </w:p>
        </w:tc>
      </w:tr>
      <w:tr w:rsidR="00BF1221" w14:paraId="07B4C6DE" w14:textId="77777777" w:rsidTr="00A62F62">
        <w:tc>
          <w:tcPr>
            <w:tcW w:w="5246" w:type="dxa"/>
          </w:tcPr>
          <w:p w14:paraId="1F2876A1"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Seeks appropriate professional support and development</w:t>
            </w:r>
          </w:p>
        </w:tc>
        <w:tc>
          <w:tcPr>
            <w:tcW w:w="1417" w:type="dxa"/>
            <w:shd w:val="clear" w:color="auto" w:fill="FFFFFF" w:themeFill="background1"/>
          </w:tcPr>
          <w:p w14:paraId="6E5BC152"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511467E4"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16E26E79" w14:textId="77777777" w:rsidR="00BF1221" w:rsidRPr="007B482B" w:rsidRDefault="00BF1221" w:rsidP="00F73940">
            <w:pPr>
              <w:ind w:left="-284"/>
              <w:jc w:val="both"/>
              <w:rPr>
                <w:rFonts w:ascii="Arial" w:hAnsi="Arial" w:cs="Arial"/>
                <w:sz w:val="20"/>
                <w:szCs w:val="20"/>
              </w:rPr>
            </w:pPr>
          </w:p>
        </w:tc>
      </w:tr>
      <w:tr w:rsidR="00BF1221" w14:paraId="7935DD78" w14:textId="77777777" w:rsidTr="00A62F62">
        <w:tc>
          <w:tcPr>
            <w:tcW w:w="5246" w:type="dxa"/>
          </w:tcPr>
          <w:p w14:paraId="3D3DDAE3"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Is systematic in the way that tasks are undertaken</w:t>
            </w:r>
          </w:p>
        </w:tc>
        <w:tc>
          <w:tcPr>
            <w:tcW w:w="1417" w:type="dxa"/>
            <w:shd w:val="clear" w:color="auto" w:fill="FFFFFF" w:themeFill="background1"/>
          </w:tcPr>
          <w:p w14:paraId="0902FEB3"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52F1D066"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21D4BBD0" w14:textId="77777777" w:rsidR="00BF1221" w:rsidRPr="007B482B" w:rsidRDefault="00BF1221" w:rsidP="00F73940">
            <w:pPr>
              <w:ind w:left="-284"/>
              <w:jc w:val="both"/>
              <w:rPr>
                <w:rFonts w:ascii="Arial" w:hAnsi="Arial" w:cs="Arial"/>
                <w:sz w:val="20"/>
                <w:szCs w:val="20"/>
              </w:rPr>
            </w:pPr>
          </w:p>
        </w:tc>
      </w:tr>
      <w:tr w:rsidR="00BF1221" w14:paraId="6E90E2FD" w14:textId="77777777" w:rsidTr="00A62F62">
        <w:tc>
          <w:tcPr>
            <w:tcW w:w="5246" w:type="dxa"/>
          </w:tcPr>
          <w:p w14:paraId="227E4CAA" w14:textId="77777777" w:rsidR="00BF1221" w:rsidRPr="00AC574A" w:rsidRDefault="00BF1221" w:rsidP="00A62F62">
            <w:pPr>
              <w:spacing w:before="20" w:after="20" w:line="240" w:lineRule="auto"/>
              <w:ind w:left="34"/>
              <w:rPr>
                <w:rFonts w:ascii="Arial" w:eastAsia="Times New Roman" w:hAnsi="Arial" w:cs="Arial"/>
                <w:bCs/>
                <w:sz w:val="20"/>
                <w:szCs w:val="20"/>
              </w:rPr>
            </w:pPr>
            <w:r w:rsidRPr="00093ECF">
              <w:rPr>
                <w:rFonts w:ascii="Arial" w:eastAsia="Times New Roman" w:hAnsi="Arial" w:cs="Arial"/>
                <w:bCs/>
                <w:sz w:val="20"/>
                <w:szCs w:val="20"/>
              </w:rPr>
              <w:t>Takes responsibility for self and work load</w:t>
            </w:r>
          </w:p>
        </w:tc>
        <w:tc>
          <w:tcPr>
            <w:tcW w:w="1417" w:type="dxa"/>
            <w:shd w:val="clear" w:color="auto" w:fill="FFFFFF" w:themeFill="background1"/>
          </w:tcPr>
          <w:p w14:paraId="624FEA33"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2ED89B91"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46D4D8E0" w14:textId="77777777" w:rsidR="00BF1221" w:rsidRPr="007B482B" w:rsidRDefault="00BF1221" w:rsidP="00F73940">
            <w:pPr>
              <w:ind w:left="-284"/>
              <w:jc w:val="both"/>
              <w:rPr>
                <w:rFonts w:ascii="Arial" w:hAnsi="Arial" w:cs="Arial"/>
                <w:sz w:val="20"/>
                <w:szCs w:val="20"/>
              </w:rPr>
            </w:pPr>
          </w:p>
        </w:tc>
      </w:tr>
      <w:tr w:rsidR="00BF1221" w14:paraId="30DBFA26" w14:textId="77777777" w:rsidTr="00A62F62">
        <w:tc>
          <w:tcPr>
            <w:tcW w:w="5246" w:type="dxa"/>
          </w:tcPr>
          <w:p w14:paraId="4760E70A" w14:textId="77777777" w:rsidR="00BF1221" w:rsidRPr="00AC574A"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Gives and receives constructive feedback</w:t>
            </w:r>
          </w:p>
        </w:tc>
        <w:tc>
          <w:tcPr>
            <w:tcW w:w="1417" w:type="dxa"/>
            <w:shd w:val="clear" w:color="auto" w:fill="FFFFFF" w:themeFill="background1"/>
          </w:tcPr>
          <w:p w14:paraId="6B8C5075" w14:textId="77777777" w:rsidR="00BF1221" w:rsidRPr="007B482B" w:rsidRDefault="00BF1221" w:rsidP="00F73940">
            <w:pPr>
              <w:ind w:left="-284"/>
              <w:jc w:val="both"/>
              <w:rPr>
                <w:rFonts w:ascii="Arial" w:hAnsi="Arial" w:cs="Arial"/>
                <w:sz w:val="20"/>
                <w:szCs w:val="20"/>
              </w:rPr>
            </w:pPr>
          </w:p>
        </w:tc>
        <w:tc>
          <w:tcPr>
            <w:tcW w:w="1560" w:type="dxa"/>
            <w:shd w:val="clear" w:color="auto" w:fill="FFFFFF" w:themeFill="background1"/>
          </w:tcPr>
          <w:p w14:paraId="00F792F1" w14:textId="77777777" w:rsidR="00BF1221" w:rsidRPr="007B482B" w:rsidRDefault="00BF1221" w:rsidP="00F73940">
            <w:pPr>
              <w:ind w:left="-284"/>
              <w:jc w:val="both"/>
              <w:rPr>
                <w:rFonts w:ascii="Arial" w:hAnsi="Arial" w:cs="Arial"/>
                <w:sz w:val="20"/>
                <w:szCs w:val="20"/>
              </w:rPr>
            </w:pPr>
          </w:p>
        </w:tc>
        <w:tc>
          <w:tcPr>
            <w:tcW w:w="1559" w:type="dxa"/>
            <w:shd w:val="clear" w:color="auto" w:fill="FFFFFF" w:themeFill="background1"/>
          </w:tcPr>
          <w:p w14:paraId="34CCD389" w14:textId="77777777" w:rsidR="00BF1221" w:rsidRPr="007B482B" w:rsidRDefault="00BF1221" w:rsidP="00F73940">
            <w:pPr>
              <w:ind w:left="-284"/>
              <w:jc w:val="both"/>
              <w:rPr>
                <w:rFonts w:ascii="Arial" w:hAnsi="Arial" w:cs="Arial"/>
                <w:sz w:val="20"/>
                <w:szCs w:val="20"/>
              </w:rPr>
            </w:pPr>
          </w:p>
        </w:tc>
      </w:tr>
      <w:tr w:rsidR="00BF1221" w14:paraId="0D3717DC" w14:textId="77777777" w:rsidTr="00A62F62">
        <w:tc>
          <w:tcPr>
            <w:tcW w:w="5246" w:type="dxa"/>
          </w:tcPr>
          <w:p w14:paraId="02185ECF" w14:textId="77777777" w:rsidR="00BF1221" w:rsidRPr="00093ECF" w:rsidRDefault="00BF1221" w:rsidP="00A62F62">
            <w:pPr>
              <w:spacing w:after="0" w:line="240" w:lineRule="auto"/>
              <w:ind w:left="34"/>
              <w:rPr>
                <w:rFonts w:ascii="Arial" w:hAnsi="Arial" w:cs="Arial"/>
                <w:sz w:val="20"/>
                <w:szCs w:val="20"/>
              </w:rPr>
            </w:pPr>
            <w:r w:rsidRPr="00093ECF">
              <w:rPr>
                <w:rFonts w:ascii="Arial" w:eastAsia="Times New Roman" w:hAnsi="Arial" w:cs="Arial"/>
                <w:sz w:val="20"/>
                <w:szCs w:val="20"/>
              </w:rPr>
              <w:t>Understands where to get additional information and advice from</w:t>
            </w:r>
          </w:p>
        </w:tc>
        <w:tc>
          <w:tcPr>
            <w:tcW w:w="1417" w:type="dxa"/>
            <w:shd w:val="clear" w:color="auto" w:fill="FFFFFF" w:themeFill="background1"/>
          </w:tcPr>
          <w:p w14:paraId="7BF9E29B" w14:textId="77777777" w:rsidR="00BF1221" w:rsidRDefault="00BF1221" w:rsidP="00F73940">
            <w:pPr>
              <w:ind w:left="-284"/>
            </w:pPr>
          </w:p>
        </w:tc>
        <w:tc>
          <w:tcPr>
            <w:tcW w:w="1560" w:type="dxa"/>
            <w:shd w:val="clear" w:color="auto" w:fill="FFFFFF" w:themeFill="background1"/>
          </w:tcPr>
          <w:p w14:paraId="3C774DBC" w14:textId="77777777" w:rsidR="00BF1221" w:rsidRDefault="00BF1221" w:rsidP="00F73940">
            <w:pPr>
              <w:ind w:left="-284"/>
            </w:pPr>
          </w:p>
        </w:tc>
        <w:tc>
          <w:tcPr>
            <w:tcW w:w="1559" w:type="dxa"/>
            <w:shd w:val="clear" w:color="auto" w:fill="FFFFFF" w:themeFill="background1"/>
          </w:tcPr>
          <w:p w14:paraId="47EDEA02" w14:textId="77777777" w:rsidR="00BF1221" w:rsidRDefault="00BF1221" w:rsidP="00F73940">
            <w:pPr>
              <w:ind w:left="-284"/>
            </w:pPr>
          </w:p>
        </w:tc>
      </w:tr>
      <w:tr w:rsidR="00BF1221" w14:paraId="6DB396FA" w14:textId="77777777" w:rsidTr="0008701F">
        <w:tc>
          <w:tcPr>
            <w:tcW w:w="5246" w:type="dxa"/>
            <w:shd w:val="clear" w:color="auto" w:fill="DFEBF5" w:themeFill="accent2" w:themeFillTint="33"/>
          </w:tcPr>
          <w:p w14:paraId="159B1131" w14:textId="77777777" w:rsidR="00BF1221" w:rsidRPr="0008701F" w:rsidRDefault="00BF1221" w:rsidP="00A62F62">
            <w:pPr>
              <w:spacing w:before="20" w:after="20" w:line="240" w:lineRule="auto"/>
              <w:ind w:left="34"/>
              <w:rPr>
                <w:rFonts w:ascii="Arial" w:eastAsia="Times New Roman" w:hAnsi="Arial" w:cs="Arial"/>
                <w:bCs/>
                <w:color w:val="242852" w:themeColor="text2"/>
              </w:rPr>
            </w:pPr>
            <w:r w:rsidRPr="0008701F">
              <w:rPr>
                <w:rFonts w:ascii="Arial" w:eastAsia="Times New Roman" w:hAnsi="Arial" w:cs="Arial"/>
                <w:b/>
                <w:bCs/>
                <w:color w:val="242852" w:themeColor="text2"/>
              </w:rPr>
              <w:t>Has a clear understanding of the framework of financial control:</w:t>
            </w:r>
          </w:p>
        </w:tc>
        <w:tc>
          <w:tcPr>
            <w:tcW w:w="1417" w:type="dxa"/>
            <w:shd w:val="clear" w:color="auto" w:fill="DFEBF5" w:themeFill="accent2" w:themeFillTint="33"/>
          </w:tcPr>
          <w:p w14:paraId="78EF361A" w14:textId="77777777" w:rsidR="00BF1221" w:rsidRPr="0008701F" w:rsidRDefault="00BF1221" w:rsidP="00F73940">
            <w:pPr>
              <w:ind w:left="-284"/>
            </w:pPr>
          </w:p>
        </w:tc>
        <w:tc>
          <w:tcPr>
            <w:tcW w:w="1560" w:type="dxa"/>
            <w:shd w:val="clear" w:color="auto" w:fill="DFEBF5" w:themeFill="accent2" w:themeFillTint="33"/>
          </w:tcPr>
          <w:p w14:paraId="0BFB7138" w14:textId="77777777" w:rsidR="00BF1221" w:rsidRPr="0008701F" w:rsidRDefault="00BF1221" w:rsidP="00F73940">
            <w:pPr>
              <w:ind w:left="-284"/>
            </w:pPr>
          </w:p>
        </w:tc>
        <w:tc>
          <w:tcPr>
            <w:tcW w:w="1559" w:type="dxa"/>
            <w:shd w:val="clear" w:color="auto" w:fill="DFEBF5" w:themeFill="accent2" w:themeFillTint="33"/>
          </w:tcPr>
          <w:p w14:paraId="483328DE" w14:textId="77777777" w:rsidR="00BF1221" w:rsidRPr="0008701F" w:rsidRDefault="00BF1221" w:rsidP="00F73940">
            <w:pPr>
              <w:ind w:left="-284"/>
            </w:pPr>
          </w:p>
        </w:tc>
      </w:tr>
      <w:tr w:rsidR="00BF1221" w14:paraId="3983194C" w14:textId="77777777" w:rsidTr="00A62F62">
        <w:tc>
          <w:tcPr>
            <w:tcW w:w="5246" w:type="dxa"/>
          </w:tcPr>
          <w:p w14:paraId="1DB3D5DB" w14:textId="77777777" w:rsidR="00BF1221" w:rsidRPr="00C929BB" w:rsidRDefault="00BF1221" w:rsidP="00A62F62">
            <w:pPr>
              <w:spacing w:before="20" w:after="20" w:line="240" w:lineRule="auto"/>
              <w:ind w:left="34"/>
              <w:rPr>
                <w:rFonts w:ascii="Arial" w:eastAsia="Times New Roman" w:hAnsi="Arial" w:cs="Arial"/>
                <w:bCs/>
                <w:sz w:val="20"/>
                <w:szCs w:val="20"/>
              </w:rPr>
            </w:pPr>
            <w:r w:rsidRPr="00093ECF">
              <w:rPr>
                <w:rFonts w:ascii="Arial" w:eastAsia="Times New Roman" w:hAnsi="Arial" w:cs="Arial"/>
                <w:bCs/>
                <w:sz w:val="20"/>
                <w:szCs w:val="20"/>
              </w:rPr>
              <w:t>Follows good financial practice within statutory, and national requirements</w:t>
            </w:r>
          </w:p>
        </w:tc>
        <w:tc>
          <w:tcPr>
            <w:tcW w:w="1417" w:type="dxa"/>
            <w:shd w:val="clear" w:color="auto" w:fill="FFFFFF" w:themeFill="background1"/>
          </w:tcPr>
          <w:p w14:paraId="171FEEBB" w14:textId="77777777" w:rsidR="00BF1221" w:rsidRDefault="00BF1221" w:rsidP="00F73940">
            <w:pPr>
              <w:ind w:left="-284"/>
            </w:pPr>
          </w:p>
        </w:tc>
        <w:tc>
          <w:tcPr>
            <w:tcW w:w="1560" w:type="dxa"/>
            <w:shd w:val="clear" w:color="auto" w:fill="FFFFFF" w:themeFill="background1"/>
          </w:tcPr>
          <w:p w14:paraId="3F1629F1" w14:textId="77777777" w:rsidR="00BF1221" w:rsidRDefault="00BF1221" w:rsidP="00F73940">
            <w:pPr>
              <w:ind w:left="-284"/>
            </w:pPr>
          </w:p>
        </w:tc>
        <w:tc>
          <w:tcPr>
            <w:tcW w:w="1559" w:type="dxa"/>
            <w:shd w:val="clear" w:color="auto" w:fill="FFFFFF" w:themeFill="background1"/>
          </w:tcPr>
          <w:p w14:paraId="5053CA42" w14:textId="77777777" w:rsidR="00BF1221" w:rsidRDefault="00BF1221" w:rsidP="00F73940">
            <w:pPr>
              <w:ind w:left="-284"/>
            </w:pPr>
          </w:p>
        </w:tc>
      </w:tr>
      <w:tr w:rsidR="00BF1221" w14:paraId="59F7FC6A" w14:textId="77777777" w:rsidTr="00A62F62">
        <w:tc>
          <w:tcPr>
            <w:tcW w:w="5246" w:type="dxa"/>
          </w:tcPr>
          <w:p w14:paraId="756E51D9" w14:textId="77777777" w:rsidR="00BF1221" w:rsidRPr="00C929BB" w:rsidRDefault="00BF1221" w:rsidP="00A62F62">
            <w:pPr>
              <w:spacing w:before="20" w:after="20" w:line="240" w:lineRule="auto"/>
              <w:ind w:left="34"/>
              <w:rPr>
                <w:rFonts w:ascii="Arial" w:eastAsia="Times New Roman" w:hAnsi="Arial" w:cs="Arial"/>
                <w:bCs/>
                <w:sz w:val="20"/>
                <w:szCs w:val="20"/>
              </w:rPr>
            </w:pPr>
            <w:r w:rsidRPr="00093ECF">
              <w:rPr>
                <w:rFonts w:ascii="Arial" w:eastAsia="Times New Roman" w:hAnsi="Arial" w:cs="Arial"/>
                <w:bCs/>
                <w:sz w:val="20"/>
                <w:szCs w:val="20"/>
              </w:rPr>
              <w:t>Follows good financial p</w:t>
            </w:r>
            <w:r>
              <w:rPr>
                <w:rFonts w:ascii="Arial" w:eastAsia="Times New Roman" w:hAnsi="Arial" w:cs="Arial"/>
                <w:bCs/>
                <w:sz w:val="20"/>
                <w:szCs w:val="20"/>
              </w:rPr>
              <w:t xml:space="preserve">ractice in accordance with LA requirements, as set out in </w:t>
            </w:r>
            <w:r w:rsidR="00373A68" w:rsidRPr="00C06015">
              <w:rPr>
                <w:rFonts w:ascii="Arial" w:eastAsia="Times New Roman" w:hAnsi="Arial" w:cs="Arial"/>
                <w:bCs/>
                <w:i/>
                <w:sz w:val="20"/>
                <w:szCs w:val="20"/>
              </w:rPr>
              <w:t>LCC</w:t>
            </w:r>
            <w:r w:rsidR="00C06015" w:rsidRPr="00C06015">
              <w:rPr>
                <w:rFonts w:ascii="Arial" w:eastAsia="Times New Roman" w:hAnsi="Arial" w:cs="Arial"/>
                <w:bCs/>
                <w:i/>
                <w:sz w:val="20"/>
                <w:szCs w:val="20"/>
              </w:rPr>
              <w:t>s</w:t>
            </w:r>
            <w:r w:rsidR="00373A68" w:rsidRPr="00C06015">
              <w:rPr>
                <w:rFonts w:ascii="Arial" w:eastAsia="Times New Roman" w:hAnsi="Arial" w:cs="Arial"/>
                <w:bCs/>
                <w:i/>
                <w:sz w:val="20"/>
                <w:szCs w:val="20"/>
              </w:rPr>
              <w:t xml:space="preserve"> </w:t>
            </w:r>
            <w:r w:rsidRPr="00DD73D5">
              <w:rPr>
                <w:rFonts w:ascii="Arial" w:eastAsia="Times New Roman" w:hAnsi="Arial" w:cs="Arial"/>
                <w:bCs/>
                <w:i/>
                <w:sz w:val="20"/>
                <w:szCs w:val="20"/>
              </w:rPr>
              <w:t>Financial Regulations</w:t>
            </w:r>
            <w:r w:rsidR="00C06015" w:rsidRPr="00DD73D5">
              <w:rPr>
                <w:rFonts w:ascii="Arial" w:eastAsia="Times New Roman" w:hAnsi="Arial" w:cs="Arial"/>
                <w:bCs/>
                <w:i/>
                <w:sz w:val="20"/>
                <w:szCs w:val="20"/>
              </w:rPr>
              <w:t xml:space="preserve"> and P</w:t>
            </w:r>
            <w:r w:rsidRPr="00DD73D5">
              <w:rPr>
                <w:rFonts w:ascii="Arial" w:eastAsia="Times New Roman" w:hAnsi="Arial" w:cs="Arial"/>
                <w:bCs/>
                <w:i/>
                <w:sz w:val="20"/>
                <w:szCs w:val="20"/>
              </w:rPr>
              <w:t>rocedures</w:t>
            </w:r>
            <w:r w:rsidRPr="00C06015">
              <w:rPr>
                <w:rFonts w:ascii="Arial" w:eastAsia="Times New Roman" w:hAnsi="Arial" w:cs="Arial"/>
                <w:bCs/>
                <w:i/>
                <w:sz w:val="20"/>
                <w:szCs w:val="20"/>
              </w:rPr>
              <w:t xml:space="preserve"> </w:t>
            </w:r>
          </w:p>
        </w:tc>
        <w:tc>
          <w:tcPr>
            <w:tcW w:w="1417" w:type="dxa"/>
            <w:shd w:val="clear" w:color="auto" w:fill="FFFFFF" w:themeFill="background1"/>
          </w:tcPr>
          <w:p w14:paraId="2446D87C" w14:textId="77777777" w:rsidR="00BF1221" w:rsidRDefault="00BF1221" w:rsidP="00F73940">
            <w:pPr>
              <w:ind w:left="-284"/>
            </w:pPr>
          </w:p>
        </w:tc>
        <w:tc>
          <w:tcPr>
            <w:tcW w:w="1560" w:type="dxa"/>
            <w:shd w:val="clear" w:color="auto" w:fill="FFFFFF" w:themeFill="background1"/>
          </w:tcPr>
          <w:p w14:paraId="4CEBE131" w14:textId="77777777" w:rsidR="00BF1221" w:rsidRDefault="00BF1221" w:rsidP="00F73940">
            <w:pPr>
              <w:ind w:left="-284"/>
            </w:pPr>
          </w:p>
        </w:tc>
        <w:tc>
          <w:tcPr>
            <w:tcW w:w="1559" w:type="dxa"/>
            <w:shd w:val="clear" w:color="auto" w:fill="FFFFFF" w:themeFill="background1"/>
          </w:tcPr>
          <w:p w14:paraId="102AEDF8" w14:textId="77777777" w:rsidR="00BF1221" w:rsidRDefault="00BF1221" w:rsidP="00F73940">
            <w:pPr>
              <w:ind w:left="-284"/>
            </w:pPr>
          </w:p>
        </w:tc>
      </w:tr>
      <w:tr w:rsidR="00BF1221" w14:paraId="7968949C" w14:textId="77777777" w:rsidTr="00A62F62">
        <w:tc>
          <w:tcPr>
            <w:tcW w:w="5246" w:type="dxa"/>
          </w:tcPr>
          <w:p w14:paraId="199B46A0" w14:textId="77777777" w:rsidR="00BF1221" w:rsidRPr="00C929BB" w:rsidRDefault="00BF1221" w:rsidP="00A62F62">
            <w:pPr>
              <w:spacing w:before="20" w:after="20" w:line="240" w:lineRule="auto"/>
              <w:ind w:left="34"/>
              <w:rPr>
                <w:rFonts w:ascii="Arial" w:eastAsia="Times New Roman" w:hAnsi="Arial" w:cs="Arial"/>
                <w:bCs/>
                <w:sz w:val="20"/>
                <w:szCs w:val="20"/>
              </w:rPr>
            </w:pPr>
            <w:r w:rsidRPr="00093ECF">
              <w:rPr>
                <w:rFonts w:ascii="Arial" w:eastAsia="Times New Roman" w:hAnsi="Arial" w:cs="Arial"/>
                <w:bCs/>
                <w:sz w:val="20"/>
                <w:szCs w:val="20"/>
              </w:rPr>
              <w:t>Has an understanding of own and others roles and contributions in relation to the financial management structure</w:t>
            </w:r>
          </w:p>
        </w:tc>
        <w:tc>
          <w:tcPr>
            <w:tcW w:w="1417" w:type="dxa"/>
            <w:shd w:val="clear" w:color="auto" w:fill="FFFFFF" w:themeFill="background1"/>
          </w:tcPr>
          <w:p w14:paraId="74F132FA" w14:textId="77777777" w:rsidR="00BF1221" w:rsidRDefault="00BF1221" w:rsidP="00F73940">
            <w:pPr>
              <w:ind w:left="-284"/>
            </w:pPr>
          </w:p>
        </w:tc>
        <w:tc>
          <w:tcPr>
            <w:tcW w:w="1560" w:type="dxa"/>
            <w:shd w:val="clear" w:color="auto" w:fill="FFFFFF" w:themeFill="background1"/>
          </w:tcPr>
          <w:p w14:paraId="643D8C44" w14:textId="77777777" w:rsidR="00BF1221" w:rsidRDefault="00BF1221" w:rsidP="00F73940">
            <w:pPr>
              <w:ind w:left="-284"/>
            </w:pPr>
          </w:p>
        </w:tc>
        <w:tc>
          <w:tcPr>
            <w:tcW w:w="1559" w:type="dxa"/>
            <w:shd w:val="clear" w:color="auto" w:fill="FFFFFF" w:themeFill="background1"/>
          </w:tcPr>
          <w:p w14:paraId="283AF8D4" w14:textId="77777777" w:rsidR="00BF1221" w:rsidRDefault="00BF1221" w:rsidP="00F73940">
            <w:pPr>
              <w:ind w:left="-284"/>
            </w:pPr>
          </w:p>
        </w:tc>
      </w:tr>
      <w:tr w:rsidR="00BF1221" w14:paraId="522EF1B6" w14:textId="77777777" w:rsidTr="00A62F62">
        <w:tc>
          <w:tcPr>
            <w:tcW w:w="5246" w:type="dxa"/>
          </w:tcPr>
          <w:p w14:paraId="3C1A1C55" w14:textId="77777777" w:rsidR="00BF1221" w:rsidRPr="00093ECF" w:rsidRDefault="00BF1221" w:rsidP="00A62F62">
            <w:pPr>
              <w:spacing w:after="0" w:line="240" w:lineRule="auto"/>
              <w:ind w:left="34"/>
              <w:rPr>
                <w:rFonts w:ascii="Arial" w:hAnsi="Arial" w:cs="Arial"/>
                <w:sz w:val="20"/>
                <w:szCs w:val="20"/>
              </w:rPr>
            </w:pPr>
            <w:r w:rsidRPr="00093ECF">
              <w:rPr>
                <w:rFonts w:ascii="Arial" w:eastAsia="Times New Roman" w:hAnsi="Arial" w:cs="Arial"/>
                <w:sz w:val="20"/>
                <w:szCs w:val="20"/>
              </w:rPr>
              <w:t>Regularly revise</w:t>
            </w:r>
            <w:r>
              <w:rPr>
                <w:rFonts w:ascii="Arial" w:eastAsia="Times New Roman" w:hAnsi="Arial" w:cs="Arial"/>
                <w:sz w:val="20"/>
                <w:szCs w:val="20"/>
              </w:rPr>
              <w:t>s</w:t>
            </w:r>
            <w:r w:rsidRPr="00093ECF">
              <w:rPr>
                <w:rFonts w:ascii="Arial" w:eastAsia="Times New Roman" w:hAnsi="Arial" w:cs="Arial"/>
                <w:sz w:val="20"/>
                <w:szCs w:val="20"/>
              </w:rPr>
              <w:t xml:space="preserve"> financial planning timetables to take account of changes in deadlines</w:t>
            </w:r>
          </w:p>
        </w:tc>
        <w:tc>
          <w:tcPr>
            <w:tcW w:w="1417" w:type="dxa"/>
            <w:shd w:val="clear" w:color="auto" w:fill="FFFFFF" w:themeFill="background1"/>
          </w:tcPr>
          <w:p w14:paraId="50BDC5DD" w14:textId="77777777" w:rsidR="00BF1221" w:rsidRDefault="00BF1221" w:rsidP="00F73940">
            <w:pPr>
              <w:ind w:left="-284"/>
            </w:pPr>
          </w:p>
        </w:tc>
        <w:tc>
          <w:tcPr>
            <w:tcW w:w="1560" w:type="dxa"/>
            <w:shd w:val="clear" w:color="auto" w:fill="FFFFFF" w:themeFill="background1"/>
          </w:tcPr>
          <w:p w14:paraId="1B5C9916" w14:textId="77777777" w:rsidR="00BF1221" w:rsidRDefault="00BF1221" w:rsidP="00F73940">
            <w:pPr>
              <w:ind w:left="-284"/>
            </w:pPr>
          </w:p>
        </w:tc>
        <w:tc>
          <w:tcPr>
            <w:tcW w:w="1559" w:type="dxa"/>
            <w:shd w:val="clear" w:color="auto" w:fill="FFFFFF" w:themeFill="background1"/>
          </w:tcPr>
          <w:p w14:paraId="4A69A6C0" w14:textId="77777777" w:rsidR="00BF1221" w:rsidRDefault="00BF1221" w:rsidP="00F73940">
            <w:pPr>
              <w:ind w:left="-284"/>
            </w:pPr>
          </w:p>
        </w:tc>
      </w:tr>
      <w:tr w:rsidR="00BF1221" w14:paraId="4AE32DA7" w14:textId="77777777" w:rsidTr="0008701F">
        <w:tc>
          <w:tcPr>
            <w:tcW w:w="5246" w:type="dxa"/>
            <w:shd w:val="clear" w:color="auto" w:fill="DFEBF5" w:themeFill="accent2" w:themeFillTint="33"/>
          </w:tcPr>
          <w:p w14:paraId="6DFBA469" w14:textId="77777777" w:rsidR="00BF1221" w:rsidRPr="0008701F" w:rsidRDefault="00BF1221" w:rsidP="00A62F62">
            <w:pPr>
              <w:spacing w:before="20" w:after="20" w:line="240" w:lineRule="auto"/>
              <w:ind w:left="34"/>
              <w:rPr>
                <w:rFonts w:ascii="Arial" w:eastAsia="Times New Roman" w:hAnsi="Arial" w:cs="Arial"/>
                <w:b/>
                <w:bCs/>
                <w:color w:val="242852" w:themeColor="text2"/>
              </w:rPr>
            </w:pPr>
            <w:r w:rsidRPr="0008701F">
              <w:rPr>
                <w:rFonts w:ascii="Arial" w:eastAsia="Times New Roman" w:hAnsi="Arial" w:cs="Arial"/>
                <w:b/>
                <w:bCs/>
                <w:color w:val="242852" w:themeColor="text2"/>
              </w:rPr>
              <w:t>Controls and monitors financial systems:</w:t>
            </w:r>
          </w:p>
        </w:tc>
        <w:tc>
          <w:tcPr>
            <w:tcW w:w="1417" w:type="dxa"/>
            <w:shd w:val="clear" w:color="auto" w:fill="DFEBF5" w:themeFill="accent2" w:themeFillTint="33"/>
          </w:tcPr>
          <w:p w14:paraId="69DF536B" w14:textId="77777777" w:rsidR="00BF1221" w:rsidRPr="0008701F" w:rsidRDefault="00BF1221" w:rsidP="00F73940">
            <w:pPr>
              <w:ind w:left="-284"/>
            </w:pPr>
          </w:p>
        </w:tc>
        <w:tc>
          <w:tcPr>
            <w:tcW w:w="1560" w:type="dxa"/>
            <w:shd w:val="clear" w:color="auto" w:fill="DFEBF5" w:themeFill="accent2" w:themeFillTint="33"/>
          </w:tcPr>
          <w:p w14:paraId="379012B4" w14:textId="77777777" w:rsidR="00BF1221" w:rsidRPr="0008701F" w:rsidRDefault="00BF1221" w:rsidP="00F73940">
            <w:pPr>
              <w:ind w:left="-284"/>
            </w:pPr>
          </w:p>
        </w:tc>
        <w:tc>
          <w:tcPr>
            <w:tcW w:w="1559" w:type="dxa"/>
            <w:shd w:val="clear" w:color="auto" w:fill="DFEBF5" w:themeFill="accent2" w:themeFillTint="33"/>
          </w:tcPr>
          <w:p w14:paraId="2D2A4D45" w14:textId="77777777" w:rsidR="00BF1221" w:rsidRPr="0008701F" w:rsidRDefault="00BF1221" w:rsidP="00F73940">
            <w:pPr>
              <w:ind w:left="-284"/>
            </w:pPr>
          </w:p>
        </w:tc>
      </w:tr>
      <w:tr w:rsidR="00BF1221" w14:paraId="0C19321D" w14:textId="77777777" w:rsidTr="00A62F62">
        <w:tc>
          <w:tcPr>
            <w:tcW w:w="5246" w:type="dxa"/>
          </w:tcPr>
          <w:p w14:paraId="085B347E" w14:textId="77777777" w:rsidR="00BF1221" w:rsidRPr="00C929BB"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Supervises the work of other people</w:t>
            </w:r>
          </w:p>
        </w:tc>
        <w:tc>
          <w:tcPr>
            <w:tcW w:w="1417" w:type="dxa"/>
            <w:shd w:val="clear" w:color="auto" w:fill="FFFFFF" w:themeFill="background1"/>
          </w:tcPr>
          <w:p w14:paraId="2DF96A91" w14:textId="77777777" w:rsidR="00BF1221" w:rsidRDefault="00BF1221" w:rsidP="00F73940">
            <w:pPr>
              <w:ind w:left="-284"/>
            </w:pPr>
          </w:p>
        </w:tc>
        <w:tc>
          <w:tcPr>
            <w:tcW w:w="1560" w:type="dxa"/>
            <w:shd w:val="clear" w:color="auto" w:fill="FFFFFF" w:themeFill="background1"/>
          </w:tcPr>
          <w:p w14:paraId="5479F745" w14:textId="77777777" w:rsidR="00BF1221" w:rsidRDefault="00BF1221" w:rsidP="00F73940">
            <w:pPr>
              <w:ind w:left="-284"/>
            </w:pPr>
          </w:p>
        </w:tc>
        <w:tc>
          <w:tcPr>
            <w:tcW w:w="1559" w:type="dxa"/>
            <w:shd w:val="clear" w:color="auto" w:fill="FFFFFF" w:themeFill="background1"/>
          </w:tcPr>
          <w:p w14:paraId="660FED8D" w14:textId="77777777" w:rsidR="00BF1221" w:rsidRDefault="00BF1221" w:rsidP="00F73940">
            <w:pPr>
              <w:ind w:left="-284"/>
            </w:pPr>
          </w:p>
        </w:tc>
      </w:tr>
      <w:tr w:rsidR="00BF1221" w14:paraId="165E154E" w14:textId="77777777" w:rsidTr="00A62F62">
        <w:tc>
          <w:tcPr>
            <w:tcW w:w="5246" w:type="dxa"/>
          </w:tcPr>
          <w:p w14:paraId="3DA427A0" w14:textId="77777777" w:rsidR="00BF1221" w:rsidRPr="00C929BB"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Ensures that operational, procedural and regulatory requirements are met</w:t>
            </w:r>
          </w:p>
        </w:tc>
        <w:tc>
          <w:tcPr>
            <w:tcW w:w="1417" w:type="dxa"/>
            <w:shd w:val="clear" w:color="auto" w:fill="FFFFFF" w:themeFill="background1"/>
          </w:tcPr>
          <w:p w14:paraId="5D90FB97" w14:textId="77777777" w:rsidR="00BF1221" w:rsidRDefault="00BF1221" w:rsidP="00F73940">
            <w:pPr>
              <w:ind w:left="-284"/>
            </w:pPr>
          </w:p>
        </w:tc>
        <w:tc>
          <w:tcPr>
            <w:tcW w:w="1560" w:type="dxa"/>
            <w:shd w:val="clear" w:color="auto" w:fill="FFFFFF" w:themeFill="background1"/>
          </w:tcPr>
          <w:p w14:paraId="1E10C139" w14:textId="77777777" w:rsidR="00BF1221" w:rsidRDefault="00BF1221" w:rsidP="00F73940">
            <w:pPr>
              <w:ind w:left="-284"/>
            </w:pPr>
          </w:p>
        </w:tc>
        <w:tc>
          <w:tcPr>
            <w:tcW w:w="1559" w:type="dxa"/>
            <w:shd w:val="clear" w:color="auto" w:fill="FFFFFF" w:themeFill="background1"/>
          </w:tcPr>
          <w:p w14:paraId="03D17ABB" w14:textId="77777777" w:rsidR="00BF1221" w:rsidRDefault="00BF1221" w:rsidP="00F73940">
            <w:pPr>
              <w:ind w:left="-284"/>
            </w:pPr>
          </w:p>
        </w:tc>
      </w:tr>
      <w:tr w:rsidR="00BF1221" w14:paraId="61E620DC" w14:textId="77777777" w:rsidTr="00A62F62">
        <w:tc>
          <w:tcPr>
            <w:tcW w:w="5246" w:type="dxa"/>
          </w:tcPr>
          <w:p w14:paraId="3263FBBF" w14:textId="77777777" w:rsidR="00BF1221" w:rsidRPr="00C929BB"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Takes action when things are not being done</w:t>
            </w:r>
            <w:r>
              <w:rPr>
                <w:rFonts w:ascii="Arial" w:eastAsia="Times New Roman" w:hAnsi="Arial" w:cs="Arial"/>
                <w:sz w:val="20"/>
                <w:szCs w:val="20"/>
              </w:rPr>
              <w:t xml:space="preserve"> properly or</w:t>
            </w:r>
            <w:r w:rsidRPr="00093ECF">
              <w:rPr>
                <w:rFonts w:ascii="Arial" w:eastAsia="Times New Roman" w:hAnsi="Arial" w:cs="Arial"/>
                <w:sz w:val="20"/>
                <w:szCs w:val="20"/>
              </w:rPr>
              <w:t xml:space="preserve"> efficiently</w:t>
            </w:r>
          </w:p>
        </w:tc>
        <w:tc>
          <w:tcPr>
            <w:tcW w:w="1417" w:type="dxa"/>
            <w:shd w:val="clear" w:color="auto" w:fill="FFFFFF" w:themeFill="background1"/>
          </w:tcPr>
          <w:p w14:paraId="40BDA0E2" w14:textId="77777777" w:rsidR="00BF1221" w:rsidRDefault="00BF1221" w:rsidP="00F73940">
            <w:pPr>
              <w:ind w:left="-284"/>
            </w:pPr>
          </w:p>
        </w:tc>
        <w:tc>
          <w:tcPr>
            <w:tcW w:w="1560" w:type="dxa"/>
            <w:shd w:val="clear" w:color="auto" w:fill="FFFFFF" w:themeFill="background1"/>
          </w:tcPr>
          <w:p w14:paraId="45D1D76B" w14:textId="77777777" w:rsidR="00BF1221" w:rsidRDefault="00BF1221" w:rsidP="00F73940">
            <w:pPr>
              <w:ind w:left="-284"/>
            </w:pPr>
          </w:p>
        </w:tc>
        <w:tc>
          <w:tcPr>
            <w:tcW w:w="1559" w:type="dxa"/>
            <w:shd w:val="clear" w:color="auto" w:fill="FFFFFF" w:themeFill="background1"/>
          </w:tcPr>
          <w:p w14:paraId="1E41EB21" w14:textId="77777777" w:rsidR="00BF1221" w:rsidRDefault="00BF1221" w:rsidP="00F73940">
            <w:pPr>
              <w:ind w:left="-284"/>
            </w:pPr>
          </w:p>
        </w:tc>
      </w:tr>
      <w:tr w:rsidR="00BF1221" w14:paraId="1071855A" w14:textId="77777777" w:rsidTr="00A62F62">
        <w:tc>
          <w:tcPr>
            <w:tcW w:w="5246" w:type="dxa"/>
          </w:tcPr>
          <w:p w14:paraId="548789E3" w14:textId="77777777" w:rsidR="00BF1221"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Supervisory (control and monitoring) activity covers:</w:t>
            </w:r>
          </w:p>
          <w:p w14:paraId="6EC1ADDE"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 xml:space="preserve">Income received </w:t>
            </w:r>
          </w:p>
          <w:p w14:paraId="173806C7" w14:textId="77777777" w:rsidR="00BF1221" w:rsidRPr="00C929BB" w:rsidRDefault="00BF1221" w:rsidP="00A62F62">
            <w:pPr>
              <w:pStyle w:val="ListParagraph"/>
              <w:numPr>
                <w:ilvl w:val="0"/>
                <w:numId w:val="112"/>
              </w:numPr>
              <w:spacing w:before="20" w:after="20" w:line="240" w:lineRule="auto"/>
              <w:ind w:left="318" w:hanging="142"/>
              <w:rPr>
                <w:rFonts w:ascii="Arial" w:eastAsia="Times New Roman" w:hAnsi="Arial" w:cs="Arial"/>
                <w:sz w:val="20"/>
                <w:szCs w:val="20"/>
              </w:rPr>
            </w:pPr>
            <w:r w:rsidRPr="00C929BB">
              <w:rPr>
                <w:rFonts w:ascii="Arial" w:eastAsia="Times New Roman" w:hAnsi="Arial" w:cs="Arial"/>
                <w:sz w:val="20"/>
                <w:szCs w:val="20"/>
              </w:rPr>
              <w:t xml:space="preserve">Payroll </w:t>
            </w:r>
          </w:p>
          <w:p w14:paraId="5B68ADC6" w14:textId="77777777" w:rsidR="00BF1221" w:rsidRPr="00C929BB" w:rsidRDefault="00BF1221" w:rsidP="00A62F62">
            <w:pPr>
              <w:pStyle w:val="ListParagraph"/>
              <w:numPr>
                <w:ilvl w:val="0"/>
                <w:numId w:val="112"/>
              </w:numPr>
              <w:spacing w:before="20" w:after="20" w:line="240" w:lineRule="auto"/>
              <w:ind w:left="318" w:hanging="142"/>
              <w:rPr>
                <w:rFonts w:ascii="Arial" w:eastAsia="Times New Roman" w:hAnsi="Arial" w:cs="Arial"/>
                <w:sz w:val="20"/>
                <w:szCs w:val="20"/>
              </w:rPr>
            </w:pPr>
            <w:r w:rsidRPr="00C929BB">
              <w:rPr>
                <w:rFonts w:ascii="Arial" w:eastAsia="Times New Roman" w:hAnsi="Arial" w:cs="Arial"/>
                <w:sz w:val="20"/>
                <w:szCs w:val="20"/>
              </w:rPr>
              <w:t>Purchasing</w:t>
            </w:r>
          </w:p>
          <w:p w14:paraId="59DF6895" w14:textId="77777777" w:rsidR="00BF1221" w:rsidRPr="00C929BB" w:rsidRDefault="00CA199A" w:rsidP="00A62F62">
            <w:pPr>
              <w:pStyle w:val="ListParagraph"/>
              <w:numPr>
                <w:ilvl w:val="0"/>
                <w:numId w:val="112"/>
              </w:numPr>
              <w:spacing w:before="20" w:after="20" w:line="240" w:lineRule="auto"/>
              <w:ind w:left="318" w:hanging="142"/>
              <w:rPr>
                <w:rFonts w:ascii="Arial" w:eastAsia="Times New Roman" w:hAnsi="Arial" w:cs="Arial"/>
                <w:sz w:val="20"/>
                <w:szCs w:val="20"/>
              </w:rPr>
            </w:pPr>
            <w:r>
              <w:rPr>
                <w:rFonts w:ascii="Arial" w:eastAsia="Times New Roman" w:hAnsi="Arial" w:cs="Arial"/>
                <w:sz w:val="20"/>
                <w:szCs w:val="20"/>
              </w:rPr>
              <w:t>Banking</w:t>
            </w:r>
          </w:p>
          <w:p w14:paraId="6ABC0C4B" w14:textId="77777777" w:rsidR="00CA199A" w:rsidRDefault="00CA199A" w:rsidP="00A62F62">
            <w:pPr>
              <w:pStyle w:val="ListParagraph"/>
              <w:numPr>
                <w:ilvl w:val="0"/>
                <w:numId w:val="112"/>
              </w:numPr>
              <w:spacing w:before="20" w:after="20" w:line="240" w:lineRule="auto"/>
              <w:ind w:left="318" w:hanging="142"/>
              <w:rPr>
                <w:rFonts w:ascii="Arial" w:eastAsia="Times New Roman" w:hAnsi="Arial" w:cs="Arial"/>
                <w:sz w:val="20"/>
                <w:szCs w:val="20"/>
              </w:rPr>
            </w:pPr>
            <w:r>
              <w:rPr>
                <w:rFonts w:ascii="Arial" w:eastAsia="Times New Roman" w:hAnsi="Arial" w:cs="Arial"/>
                <w:sz w:val="20"/>
                <w:szCs w:val="20"/>
              </w:rPr>
              <w:t>Petty Cash</w:t>
            </w:r>
          </w:p>
          <w:p w14:paraId="4B30963A" w14:textId="77777777" w:rsidR="00BF1221" w:rsidRPr="00C929BB" w:rsidRDefault="00CA199A" w:rsidP="00A62F62">
            <w:pPr>
              <w:pStyle w:val="ListParagraph"/>
              <w:numPr>
                <w:ilvl w:val="0"/>
                <w:numId w:val="112"/>
              </w:numPr>
              <w:spacing w:before="20" w:after="20" w:line="240" w:lineRule="auto"/>
              <w:ind w:left="318" w:hanging="142"/>
              <w:rPr>
                <w:rFonts w:ascii="Arial" w:eastAsia="Times New Roman" w:hAnsi="Arial" w:cs="Arial"/>
                <w:sz w:val="20"/>
                <w:szCs w:val="20"/>
              </w:rPr>
            </w:pPr>
            <w:r>
              <w:rPr>
                <w:rFonts w:ascii="Arial" w:eastAsia="Times New Roman" w:hAnsi="Arial" w:cs="Arial"/>
                <w:sz w:val="20"/>
                <w:szCs w:val="20"/>
              </w:rPr>
              <w:t>VAT</w:t>
            </w:r>
          </w:p>
          <w:p w14:paraId="22000803" w14:textId="77777777" w:rsidR="00BF1221" w:rsidRPr="00C929BB" w:rsidRDefault="00BF1221" w:rsidP="00A62F62">
            <w:pPr>
              <w:pStyle w:val="ListParagraph"/>
              <w:numPr>
                <w:ilvl w:val="0"/>
                <w:numId w:val="112"/>
              </w:numPr>
              <w:spacing w:before="20" w:after="20" w:line="240" w:lineRule="auto"/>
              <w:ind w:left="318" w:hanging="142"/>
              <w:rPr>
                <w:rFonts w:ascii="Arial" w:eastAsia="Times New Roman" w:hAnsi="Arial" w:cs="Arial"/>
                <w:sz w:val="20"/>
                <w:szCs w:val="20"/>
              </w:rPr>
            </w:pPr>
            <w:r>
              <w:rPr>
                <w:rFonts w:ascii="Arial" w:eastAsia="Times New Roman" w:hAnsi="Arial" w:cs="Arial"/>
                <w:sz w:val="20"/>
                <w:szCs w:val="20"/>
              </w:rPr>
              <w:t>School Fund Accounts &amp; Voluntary Funds</w:t>
            </w:r>
          </w:p>
          <w:p w14:paraId="764025DE" w14:textId="77777777" w:rsidR="00BF1221" w:rsidRPr="00C929BB" w:rsidRDefault="00BF1221" w:rsidP="00A62F62">
            <w:pPr>
              <w:pStyle w:val="ListParagraph"/>
              <w:numPr>
                <w:ilvl w:val="0"/>
                <w:numId w:val="112"/>
              </w:numPr>
              <w:spacing w:before="20" w:after="20" w:line="240" w:lineRule="auto"/>
              <w:ind w:left="318" w:hanging="142"/>
              <w:rPr>
                <w:rFonts w:ascii="Arial" w:eastAsia="Times New Roman" w:hAnsi="Arial" w:cs="Arial"/>
                <w:sz w:val="20"/>
                <w:szCs w:val="20"/>
              </w:rPr>
            </w:pPr>
            <w:r>
              <w:rPr>
                <w:rFonts w:ascii="Arial" w:eastAsia="Times New Roman" w:hAnsi="Arial" w:cs="Arial"/>
                <w:sz w:val="20"/>
                <w:szCs w:val="20"/>
              </w:rPr>
              <w:t>S</w:t>
            </w:r>
            <w:r w:rsidRPr="00C929BB">
              <w:rPr>
                <w:rFonts w:ascii="Arial" w:eastAsia="Times New Roman" w:hAnsi="Arial" w:cs="Arial"/>
                <w:sz w:val="20"/>
                <w:szCs w:val="20"/>
              </w:rPr>
              <w:t>chool’s assets</w:t>
            </w:r>
          </w:p>
          <w:p w14:paraId="15F99A21" w14:textId="77777777" w:rsidR="00BF1221" w:rsidRPr="00C929BB" w:rsidRDefault="00BF1221" w:rsidP="00A62F62">
            <w:pPr>
              <w:pStyle w:val="ListParagraph"/>
              <w:numPr>
                <w:ilvl w:val="0"/>
                <w:numId w:val="112"/>
              </w:numPr>
              <w:spacing w:before="20" w:after="20" w:line="240" w:lineRule="auto"/>
              <w:ind w:left="318" w:hanging="142"/>
              <w:rPr>
                <w:rFonts w:ascii="Arial" w:eastAsia="Times New Roman" w:hAnsi="Arial" w:cs="Arial"/>
                <w:sz w:val="20"/>
                <w:szCs w:val="20"/>
              </w:rPr>
            </w:pPr>
            <w:r>
              <w:rPr>
                <w:rFonts w:ascii="Arial" w:eastAsia="Times New Roman" w:hAnsi="Arial" w:cs="Arial"/>
                <w:sz w:val="20"/>
                <w:szCs w:val="20"/>
              </w:rPr>
              <w:t>F</w:t>
            </w:r>
            <w:r w:rsidRPr="00C929BB">
              <w:rPr>
                <w:rFonts w:ascii="Arial" w:eastAsia="Times New Roman" w:hAnsi="Arial" w:cs="Arial"/>
                <w:sz w:val="20"/>
                <w:szCs w:val="20"/>
              </w:rPr>
              <w:t>inancial system</w:t>
            </w:r>
            <w:r>
              <w:rPr>
                <w:rFonts w:ascii="Arial" w:eastAsia="Times New Roman" w:hAnsi="Arial" w:cs="Arial"/>
                <w:sz w:val="20"/>
                <w:szCs w:val="20"/>
              </w:rPr>
              <w:t>s</w:t>
            </w:r>
            <w:r w:rsidRPr="00C929BB">
              <w:rPr>
                <w:rFonts w:ascii="Arial" w:eastAsia="Times New Roman" w:hAnsi="Arial" w:cs="Arial"/>
                <w:sz w:val="20"/>
                <w:szCs w:val="20"/>
              </w:rPr>
              <w:t xml:space="preserve"> e.g. SIMS </w:t>
            </w:r>
          </w:p>
        </w:tc>
        <w:tc>
          <w:tcPr>
            <w:tcW w:w="1417" w:type="dxa"/>
            <w:shd w:val="clear" w:color="auto" w:fill="FFFFFF" w:themeFill="background1"/>
          </w:tcPr>
          <w:p w14:paraId="239AADCB" w14:textId="77777777" w:rsidR="00BF1221" w:rsidRDefault="00BF1221" w:rsidP="00F73940">
            <w:pPr>
              <w:ind w:left="-284"/>
            </w:pPr>
          </w:p>
        </w:tc>
        <w:tc>
          <w:tcPr>
            <w:tcW w:w="1560" w:type="dxa"/>
            <w:shd w:val="clear" w:color="auto" w:fill="FFFFFF" w:themeFill="background1"/>
          </w:tcPr>
          <w:p w14:paraId="000A1B5E" w14:textId="77777777" w:rsidR="00BF1221" w:rsidRDefault="00BF1221" w:rsidP="00F73940">
            <w:pPr>
              <w:ind w:left="-284"/>
            </w:pPr>
          </w:p>
        </w:tc>
        <w:tc>
          <w:tcPr>
            <w:tcW w:w="1559" w:type="dxa"/>
            <w:shd w:val="clear" w:color="auto" w:fill="FFFFFF" w:themeFill="background1"/>
          </w:tcPr>
          <w:p w14:paraId="1EC897BA" w14:textId="77777777" w:rsidR="00BF1221" w:rsidRDefault="00BF1221" w:rsidP="00F73940">
            <w:pPr>
              <w:ind w:left="-284"/>
            </w:pPr>
          </w:p>
        </w:tc>
      </w:tr>
      <w:tr w:rsidR="00BF1221" w14:paraId="4278DF1B" w14:textId="77777777" w:rsidTr="0008701F">
        <w:tc>
          <w:tcPr>
            <w:tcW w:w="5246" w:type="dxa"/>
            <w:shd w:val="clear" w:color="auto" w:fill="DFEBF5" w:themeFill="accent2" w:themeFillTint="33"/>
          </w:tcPr>
          <w:p w14:paraId="6E159972" w14:textId="77777777" w:rsidR="00BF1221" w:rsidRPr="0008701F" w:rsidRDefault="00BF1221" w:rsidP="00A62F62">
            <w:pPr>
              <w:spacing w:before="20" w:after="20" w:line="240" w:lineRule="auto"/>
              <w:ind w:left="34"/>
              <w:rPr>
                <w:rFonts w:ascii="Arial" w:eastAsia="Times New Roman" w:hAnsi="Arial" w:cs="Arial"/>
                <w:b/>
                <w:bCs/>
                <w:color w:val="242852" w:themeColor="text2"/>
              </w:rPr>
            </w:pPr>
            <w:r w:rsidRPr="0008701F">
              <w:rPr>
                <w:rFonts w:ascii="Arial" w:eastAsia="Times New Roman" w:hAnsi="Arial" w:cs="Arial"/>
                <w:b/>
                <w:bCs/>
                <w:color w:val="242852" w:themeColor="text2"/>
              </w:rPr>
              <w:t>Operates the financial systems:</w:t>
            </w:r>
          </w:p>
        </w:tc>
        <w:tc>
          <w:tcPr>
            <w:tcW w:w="1417" w:type="dxa"/>
            <w:shd w:val="clear" w:color="auto" w:fill="DFEBF5" w:themeFill="accent2" w:themeFillTint="33"/>
          </w:tcPr>
          <w:p w14:paraId="4DAC9CC1" w14:textId="77777777" w:rsidR="00BF1221" w:rsidRPr="0008701F" w:rsidRDefault="00BF1221" w:rsidP="00F73940">
            <w:pPr>
              <w:ind w:left="-284"/>
            </w:pPr>
          </w:p>
        </w:tc>
        <w:tc>
          <w:tcPr>
            <w:tcW w:w="1560" w:type="dxa"/>
            <w:shd w:val="clear" w:color="auto" w:fill="DFEBF5" w:themeFill="accent2" w:themeFillTint="33"/>
          </w:tcPr>
          <w:p w14:paraId="72067925" w14:textId="77777777" w:rsidR="00BF1221" w:rsidRPr="0008701F" w:rsidRDefault="00BF1221" w:rsidP="00F73940">
            <w:pPr>
              <w:ind w:left="-284"/>
            </w:pPr>
          </w:p>
        </w:tc>
        <w:tc>
          <w:tcPr>
            <w:tcW w:w="1559" w:type="dxa"/>
            <w:shd w:val="clear" w:color="auto" w:fill="DFEBF5" w:themeFill="accent2" w:themeFillTint="33"/>
          </w:tcPr>
          <w:p w14:paraId="7D6262E5" w14:textId="77777777" w:rsidR="00BF1221" w:rsidRPr="0008701F" w:rsidRDefault="00BF1221" w:rsidP="00F73940">
            <w:pPr>
              <w:ind w:left="-284"/>
            </w:pPr>
          </w:p>
        </w:tc>
      </w:tr>
      <w:tr w:rsidR="00BF1221" w14:paraId="7CF00838" w14:textId="77777777" w:rsidTr="00A62F62">
        <w:tc>
          <w:tcPr>
            <w:tcW w:w="5246" w:type="dxa"/>
          </w:tcPr>
          <w:p w14:paraId="3213E8A6" w14:textId="77777777" w:rsidR="00BF1221" w:rsidRPr="00C929BB"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Follows operational and procedural requirements</w:t>
            </w:r>
          </w:p>
        </w:tc>
        <w:tc>
          <w:tcPr>
            <w:tcW w:w="1417" w:type="dxa"/>
            <w:shd w:val="clear" w:color="auto" w:fill="FFFFFF" w:themeFill="background1"/>
          </w:tcPr>
          <w:p w14:paraId="40D0F9FA" w14:textId="77777777" w:rsidR="00BF1221" w:rsidRDefault="00BF1221" w:rsidP="00F73940">
            <w:pPr>
              <w:ind w:left="-284"/>
            </w:pPr>
          </w:p>
        </w:tc>
        <w:tc>
          <w:tcPr>
            <w:tcW w:w="1560" w:type="dxa"/>
            <w:shd w:val="clear" w:color="auto" w:fill="FFFFFF" w:themeFill="background1"/>
          </w:tcPr>
          <w:p w14:paraId="2C12C536" w14:textId="77777777" w:rsidR="00BF1221" w:rsidRDefault="00BF1221" w:rsidP="00F73940">
            <w:pPr>
              <w:ind w:left="-284"/>
            </w:pPr>
          </w:p>
        </w:tc>
        <w:tc>
          <w:tcPr>
            <w:tcW w:w="1559" w:type="dxa"/>
            <w:shd w:val="clear" w:color="auto" w:fill="FFFFFF" w:themeFill="background1"/>
          </w:tcPr>
          <w:p w14:paraId="672476D7" w14:textId="77777777" w:rsidR="00BF1221" w:rsidRDefault="00BF1221" w:rsidP="00F73940">
            <w:pPr>
              <w:ind w:left="-284"/>
            </w:pPr>
          </w:p>
        </w:tc>
      </w:tr>
      <w:tr w:rsidR="00BF1221" w14:paraId="6C341E22" w14:textId="77777777" w:rsidTr="00A62F62">
        <w:tc>
          <w:tcPr>
            <w:tcW w:w="5246" w:type="dxa"/>
          </w:tcPr>
          <w:p w14:paraId="1F783EB0" w14:textId="77777777" w:rsidR="00BF1221" w:rsidRPr="00C929BB"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Meets operational and regulatory deadlines</w:t>
            </w:r>
          </w:p>
        </w:tc>
        <w:tc>
          <w:tcPr>
            <w:tcW w:w="1417" w:type="dxa"/>
            <w:shd w:val="clear" w:color="auto" w:fill="FFFFFF" w:themeFill="background1"/>
          </w:tcPr>
          <w:p w14:paraId="6309A09B" w14:textId="77777777" w:rsidR="00BF1221" w:rsidRDefault="00BF1221" w:rsidP="00F73940">
            <w:pPr>
              <w:ind w:left="-284"/>
            </w:pPr>
          </w:p>
        </w:tc>
        <w:tc>
          <w:tcPr>
            <w:tcW w:w="1560" w:type="dxa"/>
            <w:shd w:val="clear" w:color="auto" w:fill="FFFFFF" w:themeFill="background1"/>
          </w:tcPr>
          <w:p w14:paraId="03633CC5" w14:textId="77777777" w:rsidR="00BF1221" w:rsidRDefault="00BF1221" w:rsidP="00F73940">
            <w:pPr>
              <w:ind w:left="-284"/>
            </w:pPr>
          </w:p>
        </w:tc>
        <w:tc>
          <w:tcPr>
            <w:tcW w:w="1559" w:type="dxa"/>
            <w:shd w:val="clear" w:color="auto" w:fill="FFFFFF" w:themeFill="background1"/>
          </w:tcPr>
          <w:p w14:paraId="111EF89B" w14:textId="77777777" w:rsidR="00BF1221" w:rsidRDefault="00BF1221" w:rsidP="00F73940">
            <w:pPr>
              <w:ind w:left="-284"/>
            </w:pPr>
          </w:p>
        </w:tc>
      </w:tr>
      <w:tr w:rsidR="00BF1221" w14:paraId="2618D186" w14:textId="77777777" w:rsidTr="00A62F62">
        <w:tc>
          <w:tcPr>
            <w:tcW w:w="5246" w:type="dxa"/>
          </w:tcPr>
          <w:p w14:paraId="2674F7AA" w14:textId="77777777" w:rsidR="00BF1221" w:rsidRPr="00093ECF" w:rsidRDefault="00BF1221" w:rsidP="00A62F62">
            <w:pPr>
              <w:spacing w:before="20" w:after="20" w:line="240" w:lineRule="auto"/>
              <w:ind w:left="34"/>
              <w:rPr>
                <w:rFonts w:ascii="Arial" w:eastAsia="Times New Roman" w:hAnsi="Arial" w:cs="Arial"/>
                <w:sz w:val="20"/>
                <w:szCs w:val="20"/>
              </w:rPr>
            </w:pPr>
            <w:r w:rsidRPr="00093ECF">
              <w:rPr>
                <w:rFonts w:ascii="Arial" w:eastAsia="Times New Roman" w:hAnsi="Arial" w:cs="Arial"/>
                <w:sz w:val="20"/>
                <w:szCs w:val="20"/>
              </w:rPr>
              <w:t>Operates the school systems for:</w:t>
            </w:r>
          </w:p>
          <w:p w14:paraId="704DEB3A" w14:textId="77777777" w:rsidR="00BF1221" w:rsidRPr="00C929BB" w:rsidRDefault="00BF1221" w:rsidP="00A62F62">
            <w:pPr>
              <w:pStyle w:val="ListParagraph"/>
              <w:numPr>
                <w:ilvl w:val="0"/>
                <w:numId w:val="111"/>
              </w:numPr>
              <w:spacing w:before="20" w:after="20" w:line="240" w:lineRule="auto"/>
              <w:ind w:left="460" w:hanging="284"/>
              <w:rPr>
                <w:rFonts w:ascii="Arial" w:eastAsia="Times New Roman" w:hAnsi="Arial" w:cs="Arial"/>
                <w:sz w:val="20"/>
                <w:szCs w:val="20"/>
              </w:rPr>
            </w:pPr>
            <w:r w:rsidRPr="00C929BB">
              <w:rPr>
                <w:rFonts w:ascii="Arial" w:eastAsia="Times New Roman" w:hAnsi="Arial" w:cs="Arial"/>
                <w:sz w:val="20"/>
                <w:szCs w:val="20"/>
              </w:rPr>
              <w:t xml:space="preserve">Income received </w:t>
            </w:r>
          </w:p>
          <w:p w14:paraId="7846124B" w14:textId="77777777" w:rsidR="00BF1221" w:rsidRPr="00C929BB" w:rsidRDefault="00BF1221" w:rsidP="00A62F62">
            <w:pPr>
              <w:pStyle w:val="ListParagraph"/>
              <w:numPr>
                <w:ilvl w:val="0"/>
                <w:numId w:val="111"/>
              </w:numPr>
              <w:spacing w:before="20" w:after="20" w:line="240" w:lineRule="auto"/>
              <w:ind w:left="460" w:hanging="284"/>
              <w:rPr>
                <w:rFonts w:ascii="Arial" w:eastAsia="Times New Roman" w:hAnsi="Arial" w:cs="Arial"/>
                <w:sz w:val="20"/>
                <w:szCs w:val="20"/>
              </w:rPr>
            </w:pPr>
            <w:r w:rsidRPr="00C929BB">
              <w:rPr>
                <w:rFonts w:ascii="Arial" w:eastAsia="Times New Roman" w:hAnsi="Arial" w:cs="Arial"/>
                <w:sz w:val="20"/>
                <w:szCs w:val="20"/>
              </w:rPr>
              <w:t xml:space="preserve">Payroll </w:t>
            </w:r>
          </w:p>
          <w:p w14:paraId="3338BBC3" w14:textId="77777777" w:rsidR="00BF1221" w:rsidRPr="00C929BB" w:rsidRDefault="00BF1221" w:rsidP="00A62F62">
            <w:pPr>
              <w:pStyle w:val="ListParagraph"/>
              <w:numPr>
                <w:ilvl w:val="0"/>
                <w:numId w:val="111"/>
              </w:numPr>
              <w:spacing w:before="20" w:after="20" w:line="240" w:lineRule="auto"/>
              <w:ind w:left="460" w:hanging="284"/>
              <w:rPr>
                <w:rFonts w:ascii="Arial" w:eastAsia="Times New Roman" w:hAnsi="Arial" w:cs="Arial"/>
                <w:sz w:val="20"/>
                <w:szCs w:val="20"/>
              </w:rPr>
            </w:pPr>
            <w:r w:rsidRPr="00C929BB">
              <w:rPr>
                <w:rFonts w:ascii="Arial" w:eastAsia="Times New Roman" w:hAnsi="Arial" w:cs="Arial"/>
                <w:sz w:val="20"/>
                <w:szCs w:val="20"/>
              </w:rPr>
              <w:t>Purchasing</w:t>
            </w:r>
          </w:p>
          <w:p w14:paraId="2287ECB3" w14:textId="77777777" w:rsidR="00BF1221" w:rsidRPr="00C929BB" w:rsidRDefault="00BF1221" w:rsidP="00A62F62">
            <w:pPr>
              <w:pStyle w:val="ListParagraph"/>
              <w:numPr>
                <w:ilvl w:val="0"/>
                <w:numId w:val="111"/>
              </w:numPr>
              <w:spacing w:before="20" w:after="20" w:line="240" w:lineRule="auto"/>
              <w:ind w:left="460" w:hanging="284"/>
              <w:rPr>
                <w:rFonts w:ascii="Arial" w:eastAsia="Times New Roman" w:hAnsi="Arial" w:cs="Arial"/>
                <w:sz w:val="20"/>
                <w:szCs w:val="20"/>
              </w:rPr>
            </w:pPr>
            <w:r w:rsidRPr="00C929BB">
              <w:rPr>
                <w:rFonts w:ascii="Arial" w:eastAsia="Times New Roman" w:hAnsi="Arial" w:cs="Arial"/>
                <w:sz w:val="20"/>
                <w:szCs w:val="20"/>
              </w:rPr>
              <w:t>The banking system</w:t>
            </w:r>
          </w:p>
          <w:p w14:paraId="53906618" w14:textId="77777777" w:rsidR="00BF1221" w:rsidRPr="00C929BB" w:rsidRDefault="00CA199A" w:rsidP="00A62F62">
            <w:pPr>
              <w:pStyle w:val="ListParagraph"/>
              <w:numPr>
                <w:ilvl w:val="0"/>
                <w:numId w:val="111"/>
              </w:numPr>
              <w:spacing w:before="20" w:after="20" w:line="240" w:lineRule="auto"/>
              <w:ind w:left="460" w:hanging="284"/>
              <w:rPr>
                <w:rFonts w:ascii="Arial" w:eastAsia="Times New Roman" w:hAnsi="Arial" w:cs="Arial"/>
                <w:sz w:val="20"/>
                <w:szCs w:val="20"/>
              </w:rPr>
            </w:pPr>
            <w:r>
              <w:rPr>
                <w:rFonts w:ascii="Arial" w:eastAsia="Times New Roman" w:hAnsi="Arial" w:cs="Arial"/>
                <w:sz w:val="20"/>
                <w:szCs w:val="20"/>
              </w:rPr>
              <w:t>Petty Cash</w:t>
            </w:r>
          </w:p>
          <w:p w14:paraId="65A9831A" w14:textId="77777777" w:rsidR="00BF1221" w:rsidRPr="00C929BB" w:rsidRDefault="00BF1221" w:rsidP="00A62F62">
            <w:pPr>
              <w:pStyle w:val="ListParagraph"/>
              <w:numPr>
                <w:ilvl w:val="0"/>
                <w:numId w:val="111"/>
              </w:numPr>
              <w:spacing w:before="20" w:after="20" w:line="240" w:lineRule="auto"/>
              <w:ind w:left="460" w:hanging="284"/>
              <w:rPr>
                <w:rFonts w:ascii="Arial" w:eastAsia="Times New Roman" w:hAnsi="Arial" w:cs="Arial"/>
                <w:sz w:val="20"/>
                <w:szCs w:val="20"/>
              </w:rPr>
            </w:pPr>
            <w:r>
              <w:rPr>
                <w:rFonts w:ascii="Arial" w:eastAsia="Times New Roman" w:hAnsi="Arial" w:cs="Arial"/>
                <w:sz w:val="20"/>
                <w:szCs w:val="20"/>
              </w:rPr>
              <w:t>VAT</w:t>
            </w:r>
          </w:p>
          <w:p w14:paraId="33177B3A" w14:textId="77777777" w:rsidR="00BF1221" w:rsidRPr="00C929BB" w:rsidRDefault="00BF1221" w:rsidP="00A62F62">
            <w:pPr>
              <w:pStyle w:val="ListParagraph"/>
              <w:numPr>
                <w:ilvl w:val="0"/>
                <w:numId w:val="111"/>
              </w:numPr>
              <w:spacing w:before="20" w:after="20" w:line="240" w:lineRule="auto"/>
              <w:ind w:left="460" w:hanging="284"/>
              <w:rPr>
                <w:rFonts w:ascii="Arial" w:eastAsia="Times New Roman" w:hAnsi="Arial" w:cs="Arial"/>
                <w:sz w:val="20"/>
                <w:szCs w:val="20"/>
              </w:rPr>
            </w:pPr>
            <w:r>
              <w:rPr>
                <w:rFonts w:ascii="Arial" w:eastAsia="Times New Roman" w:hAnsi="Arial" w:cs="Arial"/>
                <w:sz w:val="20"/>
                <w:szCs w:val="20"/>
              </w:rPr>
              <w:t>School Fund Accounts &amp; Voluntary Funds</w:t>
            </w:r>
          </w:p>
          <w:p w14:paraId="26DF2070" w14:textId="77777777" w:rsidR="00BF1221" w:rsidRPr="00C929BB" w:rsidRDefault="00BF1221" w:rsidP="00A62F62">
            <w:pPr>
              <w:pStyle w:val="ListParagraph"/>
              <w:numPr>
                <w:ilvl w:val="0"/>
                <w:numId w:val="111"/>
              </w:numPr>
              <w:spacing w:before="20" w:after="20" w:line="240" w:lineRule="auto"/>
              <w:ind w:left="460" w:hanging="284"/>
              <w:rPr>
                <w:rFonts w:ascii="Arial" w:eastAsia="Times New Roman" w:hAnsi="Arial" w:cs="Arial"/>
                <w:sz w:val="20"/>
                <w:szCs w:val="20"/>
              </w:rPr>
            </w:pPr>
            <w:r>
              <w:rPr>
                <w:rFonts w:ascii="Arial" w:eastAsia="Times New Roman" w:hAnsi="Arial" w:cs="Arial"/>
                <w:sz w:val="20"/>
                <w:szCs w:val="20"/>
              </w:rPr>
              <w:t>S</w:t>
            </w:r>
            <w:r w:rsidRPr="00C929BB">
              <w:rPr>
                <w:rFonts w:ascii="Arial" w:eastAsia="Times New Roman" w:hAnsi="Arial" w:cs="Arial"/>
                <w:sz w:val="20"/>
                <w:szCs w:val="20"/>
              </w:rPr>
              <w:t>chool’s assets</w:t>
            </w:r>
          </w:p>
          <w:p w14:paraId="58EC1D49" w14:textId="77777777" w:rsidR="00BF1221" w:rsidRDefault="00BF1221" w:rsidP="00A62F62">
            <w:pPr>
              <w:pStyle w:val="ListParagraph"/>
              <w:numPr>
                <w:ilvl w:val="0"/>
                <w:numId w:val="111"/>
              </w:numPr>
              <w:spacing w:after="0" w:line="240" w:lineRule="auto"/>
              <w:ind w:left="460" w:hanging="284"/>
            </w:pPr>
            <w:r w:rsidRPr="00C929BB">
              <w:rPr>
                <w:rFonts w:ascii="Arial" w:eastAsia="Times New Roman" w:hAnsi="Arial" w:cs="Arial"/>
                <w:sz w:val="20"/>
                <w:szCs w:val="20"/>
              </w:rPr>
              <w:t xml:space="preserve">Financial </w:t>
            </w:r>
            <w:r>
              <w:rPr>
                <w:rFonts w:ascii="Arial" w:eastAsia="Times New Roman" w:hAnsi="Arial" w:cs="Arial"/>
                <w:sz w:val="20"/>
                <w:szCs w:val="20"/>
              </w:rPr>
              <w:t>systems e.g. SIMS</w:t>
            </w:r>
          </w:p>
        </w:tc>
        <w:tc>
          <w:tcPr>
            <w:tcW w:w="1417" w:type="dxa"/>
            <w:shd w:val="clear" w:color="auto" w:fill="FFFFFF" w:themeFill="background1"/>
          </w:tcPr>
          <w:p w14:paraId="752C66FD" w14:textId="77777777" w:rsidR="00BF1221" w:rsidRDefault="00BF1221" w:rsidP="00F73940">
            <w:pPr>
              <w:ind w:left="-284"/>
            </w:pPr>
          </w:p>
        </w:tc>
        <w:tc>
          <w:tcPr>
            <w:tcW w:w="1560" w:type="dxa"/>
            <w:shd w:val="clear" w:color="auto" w:fill="FFFFFF" w:themeFill="background1"/>
          </w:tcPr>
          <w:p w14:paraId="4377E036" w14:textId="77777777" w:rsidR="00BF1221" w:rsidRDefault="00BF1221" w:rsidP="00F73940">
            <w:pPr>
              <w:ind w:left="-284"/>
            </w:pPr>
          </w:p>
        </w:tc>
        <w:tc>
          <w:tcPr>
            <w:tcW w:w="1559" w:type="dxa"/>
            <w:shd w:val="clear" w:color="auto" w:fill="FFFFFF" w:themeFill="background1"/>
          </w:tcPr>
          <w:p w14:paraId="68E14B76" w14:textId="77777777" w:rsidR="00BF1221" w:rsidRDefault="00BF1221" w:rsidP="00F73940">
            <w:pPr>
              <w:ind w:left="-284"/>
            </w:pPr>
          </w:p>
        </w:tc>
      </w:tr>
    </w:tbl>
    <w:p w14:paraId="212ACB7C" w14:textId="77777777" w:rsidR="00BF1221" w:rsidRDefault="00BF1221" w:rsidP="00F73940">
      <w:pPr>
        <w:spacing w:after="0" w:line="240" w:lineRule="auto"/>
        <w:ind w:left="-284"/>
        <w:rPr>
          <w:rFonts w:ascii="Arial" w:eastAsia="Times New Roman" w:hAnsi="Arial"/>
          <w:i/>
        </w:rPr>
      </w:pPr>
    </w:p>
    <w:p w14:paraId="01CD2AAB" w14:textId="77777777" w:rsidR="00BF1221" w:rsidRDefault="00BF1221" w:rsidP="00F73940">
      <w:pPr>
        <w:spacing w:after="0" w:line="240" w:lineRule="auto"/>
        <w:ind w:left="-284"/>
        <w:rPr>
          <w:rFonts w:ascii="Arial" w:eastAsia="Times New Roman" w:hAnsi="Arial"/>
          <w:i/>
        </w:rPr>
      </w:pPr>
    </w:p>
    <w:p w14:paraId="36EA94B3" w14:textId="77777777" w:rsidR="00BF1221" w:rsidRDefault="00BF1221" w:rsidP="00F73940">
      <w:pPr>
        <w:spacing w:after="0" w:line="240" w:lineRule="auto"/>
        <w:ind w:left="-284"/>
        <w:rPr>
          <w:rFonts w:ascii="Arial" w:eastAsia="Times New Roman" w:hAnsi="Arial"/>
          <w:i/>
        </w:rPr>
      </w:pPr>
    </w:p>
    <w:p w14:paraId="605761CE" w14:textId="77777777" w:rsidR="00CA199A" w:rsidRDefault="00CA199A" w:rsidP="00A62F62">
      <w:pPr>
        <w:spacing w:after="0" w:line="240" w:lineRule="auto"/>
        <w:jc w:val="both"/>
        <w:rPr>
          <w:rFonts w:ascii="Arial" w:hAnsi="Arial" w:cs="Arial"/>
          <w:b/>
          <w:color w:val="1F497D"/>
          <w:sz w:val="28"/>
          <w:szCs w:val="28"/>
        </w:rPr>
      </w:pPr>
    </w:p>
    <w:p w14:paraId="13501752" w14:textId="77777777" w:rsidR="005314E9" w:rsidRPr="00772DFF" w:rsidRDefault="005314E9" w:rsidP="00F73940">
      <w:pPr>
        <w:spacing w:after="0" w:line="240" w:lineRule="auto"/>
        <w:ind w:left="-284"/>
        <w:jc w:val="both"/>
        <w:rPr>
          <w:rFonts w:ascii="Arial" w:hAnsi="Arial" w:cs="Arial"/>
          <w:b/>
          <w:color w:val="1F497D"/>
          <w:sz w:val="28"/>
          <w:szCs w:val="28"/>
        </w:rPr>
      </w:pPr>
      <w:r w:rsidRPr="00772DFF">
        <w:rPr>
          <w:rFonts w:ascii="Arial" w:hAnsi="Arial" w:cs="Arial"/>
          <w:b/>
          <w:color w:val="1F497D"/>
          <w:sz w:val="28"/>
          <w:szCs w:val="28"/>
        </w:rPr>
        <w:t>Appendix 1</w:t>
      </w:r>
      <w:r>
        <w:rPr>
          <w:rFonts w:ascii="Arial" w:hAnsi="Arial" w:cs="Arial"/>
          <w:b/>
          <w:color w:val="1F497D"/>
          <w:sz w:val="28"/>
          <w:szCs w:val="28"/>
        </w:rPr>
        <w:t>6</w:t>
      </w:r>
      <w:r w:rsidRPr="00772DFF">
        <w:rPr>
          <w:rFonts w:ascii="Arial" w:hAnsi="Arial" w:cs="Arial"/>
          <w:b/>
          <w:color w:val="1F497D"/>
          <w:sz w:val="28"/>
          <w:szCs w:val="28"/>
        </w:rPr>
        <w:t xml:space="preserve">:  DECLARATION OF BUSINESS INTERESTS </w:t>
      </w:r>
    </w:p>
    <w:p w14:paraId="029B6575" w14:textId="77777777" w:rsidR="005314E9" w:rsidRDefault="005314E9" w:rsidP="00F73940">
      <w:pPr>
        <w:spacing w:after="0" w:line="240" w:lineRule="auto"/>
        <w:ind w:left="-284"/>
        <w:jc w:val="both"/>
        <w:rPr>
          <w:rFonts w:ascii="Arial" w:eastAsia="Times New Roman" w:hAnsi="Arial" w:cs="Arial"/>
        </w:rPr>
      </w:pPr>
    </w:p>
    <w:p w14:paraId="1E8FE39E" w14:textId="77777777" w:rsidR="009B07B2" w:rsidRPr="00772DFF" w:rsidRDefault="009B07B2" w:rsidP="00F73940">
      <w:pPr>
        <w:spacing w:after="0" w:line="240" w:lineRule="auto"/>
        <w:ind w:left="-284"/>
        <w:jc w:val="both"/>
        <w:rPr>
          <w:rFonts w:ascii="Arial" w:eastAsia="Times New Roman" w:hAnsi="Arial" w:cs="Arial"/>
        </w:rPr>
      </w:pPr>
    </w:p>
    <w:p w14:paraId="111BDB07" w14:textId="77777777" w:rsidR="009B07B2" w:rsidRPr="009B07B2" w:rsidRDefault="009B07B2" w:rsidP="009B07B2">
      <w:pPr>
        <w:spacing w:after="0" w:line="240" w:lineRule="auto"/>
        <w:ind w:hanging="284"/>
        <w:rPr>
          <w:rFonts w:ascii="Arial" w:eastAsia="Times New Roman" w:hAnsi="Arial"/>
          <w:sz w:val="24"/>
          <w:szCs w:val="24"/>
          <w:lang w:eastAsia="zh-CN"/>
        </w:rPr>
      </w:pPr>
      <w:r>
        <w:rPr>
          <w:rFonts w:ascii="Arial" w:eastAsia="Times New Roman" w:hAnsi="Arial"/>
          <w:b/>
          <w:sz w:val="24"/>
          <w:szCs w:val="24"/>
          <w:lang w:eastAsia="zh-CN"/>
        </w:rPr>
        <w:t xml:space="preserve">School: </w:t>
      </w:r>
      <w:r>
        <w:rPr>
          <w:rFonts w:ascii="Arial" w:eastAsia="Times New Roman" w:hAnsi="Arial"/>
          <w:sz w:val="24"/>
          <w:szCs w:val="24"/>
          <w:lang w:eastAsia="zh-CN"/>
        </w:rPr>
        <w:t>…………………………………………………….</w:t>
      </w:r>
    </w:p>
    <w:p w14:paraId="74AE4F9E" w14:textId="77777777" w:rsidR="009B07B2" w:rsidRDefault="009B07B2" w:rsidP="00824EAD">
      <w:pPr>
        <w:spacing w:after="0" w:line="240" w:lineRule="auto"/>
        <w:ind w:left="-284"/>
        <w:rPr>
          <w:rFonts w:ascii="Arial" w:eastAsia="Times New Roman" w:hAnsi="Arial"/>
          <w:b/>
          <w:lang w:eastAsia="zh-CN"/>
        </w:rPr>
      </w:pPr>
    </w:p>
    <w:p w14:paraId="5E314374" w14:textId="77777777" w:rsidR="005314E9" w:rsidRPr="009B07B2" w:rsidRDefault="005314E9" w:rsidP="00824EAD">
      <w:pPr>
        <w:spacing w:after="0" w:line="240" w:lineRule="auto"/>
        <w:ind w:left="-284"/>
        <w:rPr>
          <w:rFonts w:ascii="Arial" w:eastAsia="Times New Roman" w:hAnsi="Arial"/>
          <w:lang w:eastAsia="zh-CN"/>
        </w:rPr>
      </w:pPr>
      <w:r w:rsidRPr="00772DFF">
        <w:rPr>
          <w:rFonts w:ascii="Arial" w:eastAsia="Times New Roman" w:hAnsi="Arial"/>
          <w:b/>
          <w:lang w:eastAsia="zh-CN"/>
        </w:rPr>
        <w:t>N</w:t>
      </w:r>
      <w:r w:rsidR="009B07B2">
        <w:rPr>
          <w:rFonts w:ascii="Arial" w:eastAsia="Times New Roman" w:hAnsi="Arial"/>
          <w:b/>
          <w:lang w:eastAsia="zh-CN"/>
        </w:rPr>
        <w:t>ame</w:t>
      </w:r>
      <w:r w:rsidRPr="00772DFF">
        <w:rPr>
          <w:rFonts w:ascii="Arial" w:eastAsia="Times New Roman" w:hAnsi="Arial"/>
          <w:b/>
          <w:lang w:eastAsia="zh-CN"/>
        </w:rPr>
        <w:t>:</w:t>
      </w:r>
      <w:r w:rsidR="009B07B2">
        <w:rPr>
          <w:rFonts w:ascii="Arial" w:eastAsia="Times New Roman" w:hAnsi="Arial"/>
          <w:b/>
          <w:lang w:eastAsia="zh-CN"/>
        </w:rPr>
        <w:t xml:space="preserve">    </w:t>
      </w:r>
      <w:r w:rsidR="009B07B2">
        <w:rPr>
          <w:rFonts w:ascii="Arial" w:eastAsia="Times New Roman" w:hAnsi="Arial"/>
          <w:lang w:eastAsia="zh-CN"/>
        </w:rPr>
        <w:t xml:space="preserve">………………………………………………………….   </w:t>
      </w:r>
    </w:p>
    <w:p w14:paraId="22F59814" w14:textId="77777777" w:rsidR="005314E9" w:rsidRPr="00772DFF" w:rsidRDefault="005314E9" w:rsidP="00824EAD">
      <w:pPr>
        <w:spacing w:after="0" w:line="240" w:lineRule="auto"/>
        <w:ind w:left="-284"/>
        <w:rPr>
          <w:rFonts w:ascii="Arial" w:eastAsia="Times New Roman" w:hAnsi="Arial"/>
          <w:b/>
          <w:lang w:eastAsia="zh-CN"/>
        </w:rPr>
      </w:pPr>
    </w:p>
    <w:p w14:paraId="42D7F010" w14:textId="77777777" w:rsidR="005314E9" w:rsidRPr="009B07B2" w:rsidRDefault="009B07B2" w:rsidP="00824EAD">
      <w:pPr>
        <w:spacing w:after="0" w:line="240" w:lineRule="auto"/>
        <w:ind w:left="-284"/>
        <w:rPr>
          <w:rFonts w:ascii="Arial" w:eastAsia="Times New Roman" w:hAnsi="Arial"/>
          <w:lang w:eastAsia="zh-CN"/>
        </w:rPr>
      </w:pPr>
      <w:r>
        <w:rPr>
          <w:rFonts w:ascii="Arial" w:eastAsia="Times New Roman" w:hAnsi="Arial"/>
          <w:b/>
          <w:lang w:eastAsia="zh-CN"/>
        </w:rPr>
        <w:t>Date</w:t>
      </w:r>
      <w:r w:rsidR="005314E9" w:rsidRPr="00772DFF">
        <w:rPr>
          <w:rFonts w:ascii="Arial" w:eastAsia="Times New Roman" w:hAnsi="Arial"/>
          <w:b/>
          <w:lang w:eastAsia="zh-CN"/>
        </w:rPr>
        <w:t>:</w:t>
      </w:r>
      <w:r>
        <w:rPr>
          <w:rFonts w:ascii="Arial" w:eastAsia="Times New Roman" w:hAnsi="Arial"/>
          <w:b/>
          <w:lang w:eastAsia="zh-CN"/>
        </w:rPr>
        <w:t xml:space="preserve">      </w:t>
      </w:r>
      <w:r>
        <w:rPr>
          <w:rFonts w:ascii="Arial" w:eastAsia="Times New Roman" w:hAnsi="Arial"/>
          <w:lang w:eastAsia="zh-CN"/>
        </w:rPr>
        <w:t>………………………………………………………….</w:t>
      </w:r>
    </w:p>
    <w:p w14:paraId="71216383" w14:textId="77777777" w:rsidR="005314E9" w:rsidRPr="00772DFF" w:rsidRDefault="005314E9" w:rsidP="00824EAD">
      <w:pPr>
        <w:spacing w:after="0" w:line="240" w:lineRule="auto"/>
        <w:ind w:left="-284"/>
        <w:rPr>
          <w:rFonts w:ascii="Arial" w:eastAsia="Times New Roman" w:hAnsi="Arial"/>
          <w:b/>
          <w:lang w:eastAsia="zh-CN"/>
        </w:rPr>
      </w:pPr>
    </w:p>
    <w:p w14:paraId="28F3804B" w14:textId="77777777" w:rsidR="005314E9" w:rsidRDefault="005314E9" w:rsidP="00824EAD">
      <w:pPr>
        <w:spacing w:after="0" w:line="240" w:lineRule="auto"/>
        <w:ind w:left="-284"/>
        <w:rPr>
          <w:rFonts w:ascii="Arial" w:eastAsia="Times New Roman" w:hAnsi="Arial"/>
          <w:i/>
          <w:lang w:eastAsia="zh-CN"/>
        </w:rPr>
      </w:pPr>
      <w:r w:rsidRPr="00772DFF">
        <w:rPr>
          <w:rFonts w:ascii="Arial" w:eastAsia="Times New Roman" w:hAnsi="Arial"/>
          <w:b/>
          <w:lang w:eastAsia="zh-CN"/>
        </w:rPr>
        <w:t>S</w:t>
      </w:r>
      <w:r w:rsidR="009B07B2">
        <w:rPr>
          <w:rFonts w:ascii="Arial" w:eastAsia="Times New Roman" w:hAnsi="Arial"/>
          <w:b/>
          <w:lang w:eastAsia="zh-CN"/>
        </w:rPr>
        <w:t>tatus</w:t>
      </w:r>
      <w:r w:rsidRPr="00772DFF">
        <w:rPr>
          <w:rFonts w:ascii="Arial" w:eastAsia="Times New Roman" w:hAnsi="Arial"/>
          <w:b/>
          <w:lang w:eastAsia="zh-CN"/>
        </w:rPr>
        <w:t xml:space="preserve">: Governor/Employee </w:t>
      </w:r>
      <w:r w:rsidRPr="00772DFF">
        <w:rPr>
          <w:rFonts w:ascii="Arial" w:eastAsia="Times New Roman" w:hAnsi="Arial"/>
          <w:i/>
          <w:lang w:eastAsia="zh-CN"/>
        </w:rPr>
        <w:t>(Delete whichever is not applicable)</w:t>
      </w:r>
    </w:p>
    <w:p w14:paraId="208D7FB6" w14:textId="77777777" w:rsidR="009B07B2" w:rsidRPr="00772DFF" w:rsidRDefault="009B07B2" w:rsidP="00824EAD">
      <w:pPr>
        <w:spacing w:after="0" w:line="240" w:lineRule="auto"/>
        <w:ind w:left="-284"/>
        <w:rPr>
          <w:rFonts w:ascii="Arial" w:eastAsia="Times New Roman" w:hAnsi="Arial"/>
          <w:i/>
          <w:lang w:eastAsia="zh-CN"/>
        </w:rPr>
      </w:pPr>
    </w:p>
    <w:p w14:paraId="6F692103" w14:textId="77777777" w:rsidR="005314E9" w:rsidRPr="00772DFF" w:rsidRDefault="005314E9" w:rsidP="00824EAD">
      <w:pPr>
        <w:spacing w:after="0" w:line="240" w:lineRule="auto"/>
        <w:ind w:left="-284"/>
        <w:rPr>
          <w:rFonts w:ascii="Arial" w:eastAsia="Times New Roman" w:hAnsi="Arial"/>
          <w:i/>
          <w:lang w:eastAsia="zh-CN"/>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5314E9" w:rsidRPr="00772DFF" w14:paraId="211A9FD8" w14:textId="77777777" w:rsidTr="009B07B2">
        <w:tc>
          <w:tcPr>
            <w:tcW w:w="9640" w:type="dxa"/>
            <w:shd w:val="clear" w:color="auto" w:fill="DFEBF5" w:themeFill="accent2" w:themeFillTint="33"/>
          </w:tcPr>
          <w:p w14:paraId="2F245D43" w14:textId="77777777" w:rsidR="005314E9" w:rsidRPr="00772DFF" w:rsidRDefault="009B07B2" w:rsidP="00824EAD">
            <w:pPr>
              <w:spacing w:after="0" w:line="240" w:lineRule="auto"/>
              <w:ind w:left="-284"/>
              <w:jc w:val="center"/>
              <w:rPr>
                <w:rFonts w:ascii="Arial" w:eastAsia="Times New Roman" w:hAnsi="Arial"/>
                <w:b/>
                <w:lang w:eastAsia="zh-CN"/>
              </w:rPr>
            </w:pPr>
            <w:r>
              <w:rPr>
                <w:rFonts w:ascii="Arial" w:eastAsia="Times New Roman" w:hAnsi="Arial"/>
                <w:b/>
                <w:lang w:eastAsia="zh-CN"/>
              </w:rPr>
              <w:t>Complete EITHER Statement A or</w:t>
            </w:r>
            <w:r w:rsidR="005314E9" w:rsidRPr="00772DFF">
              <w:rPr>
                <w:rFonts w:ascii="Arial" w:eastAsia="Times New Roman" w:hAnsi="Arial"/>
                <w:b/>
                <w:lang w:eastAsia="zh-CN"/>
              </w:rPr>
              <w:t xml:space="preserve"> Statement B</w:t>
            </w:r>
          </w:p>
        </w:tc>
      </w:tr>
    </w:tbl>
    <w:p w14:paraId="1572E668" w14:textId="77777777" w:rsidR="005314E9" w:rsidRPr="00772DFF" w:rsidRDefault="005314E9" w:rsidP="00824EAD">
      <w:pPr>
        <w:spacing w:after="0" w:line="240" w:lineRule="auto"/>
        <w:ind w:left="-284"/>
        <w:rPr>
          <w:rFonts w:ascii="Arial" w:eastAsia="Times New Roman" w:hAnsi="Arial"/>
          <w:b/>
          <w:lang w:eastAsia="zh-CN"/>
        </w:rPr>
      </w:pPr>
    </w:p>
    <w:p w14:paraId="73FDDB73" w14:textId="77777777" w:rsidR="009B07B2" w:rsidRDefault="009B07B2" w:rsidP="00824EAD">
      <w:pPr>
        <w:spacing w:after="0" w:line="240" w:lineRule="auto"/>
        <w:ind w:left="-284"/>
        <w:rPr>
          <w:rFonts w:ascii="Arial" w:eastAsia="Times New Roman" w:hAnsi="Arial"/>
          <w:b/>
          <w:lang w:eastAsia="zh-CN"/>
        </w:rPr>
      </w:pPr>
    </w:p>
    <w:p w14:paraId="6CD8C967" w14:textId="77777777" w:rsidR="005314E9" w:rsidRPr="00772DFF" w:rsidRDefault="005314E9" w:rsidP="00824EAD">
      <w:pPr>
        <w:spacing w:after="0" w:line="240" w:lineRule="auto"/>
        <w:ind w:left="-284"/>
        <w:rPr>
          <w:rFonts w:ascii="Arial" w:eastAsia="Times New Roman" w:hAnsi="Arial"/>
          <w:b/>
          <w:lang w:eastAsia="zh-CN"/>
        </w:rPr>
      </w:pPr>
      <w:r w:rsidRPr="00772DFF">
        <w:rPr>
          <w:rFonts w:ascii="Arial" w:eastAsia="Times New Roman" w:hAnsi="Arial"/>
          <w:b/>
          <w:lang w:eastAsia="zh-CN"/>
        </w:rPr>
        <w:t xml:space="preserve">Statement A </w:t>
      </w:r>
    </w:p>
    <w:p w14:paraId="53B373B8" w14:textId="77777777" w:rsidR="005314E9" w:rsidRPr="00772DFF" w:rsidRDefault="005314E9" w:rsidP="00824EAD">
      <w:pPr>
        <w:spacing w:after="0" w:line="240" w:lineRule="auto"/>
        <w:ind w:left="-284"/>
        <w:rPr>
          <w:rFonts w:ascii="Arial" w:eastAsia="Times New Roman" w:hAnsi="Arial"/>
          <w:b/>
          <w:lang w:eastAsia="zh-CN"/>
        </w:rPr>
      </w:pPr>
    </w:p>
    <w:p w14:paraId="266B4B10" w14:textId="77777777" w:rsidR="005314E9" w:rsidRPr="00772DFF" w:rsidRDefault="005314E9" w:rsidP="00824EAD">
      <w:pPr>
        <w:spacing w:after="0" w:line="240" w:lineRule="auto"/>
        <w:ind w:left="-284"/>
        <w:jc w:val="both"/>
        <w:rPr>
          <w:rFonts w:ascii="Arial" w:eastAsia="Times New Roman" w:hAnsi="Arial"/>
          <w:lang w:eastAsia="zh-CN"/>
        </w:rPr>
      </w:pPr>
      <w:r w:rsidRPr="00772DFF">
        <w:rPr>
          <w:rFonts w:ascii="Arial" w:eastAsia="Times New Roman" w:hAnsi="Arial"/>
          <w:lang w:eastAsia="zh-CN"/>
        </w:rPr>
        <w:t>I declare that I do not have any interest(s) which may conflict with my duties as a governor/employee of the school.</w:t>
      </w:r>
    </w:p>
    <w:p w14:paraId="7D2B69E5" w14:textId="77777777" w:rsidR="005314E9" w:rsidRPr="00772DFF" w:rsidRDefault="005314E9" w:rsidP="00824EAD">
      <w:pPr>
        <w:spacing w:after="0" w:line="240" w:lineRule="auto"/>
        <w:ind w:left="-284"/>
        <w:jc w:val="both"/>
        <w:rPr>
          <w:rFonts w:ascii="Arial" w:eastAsia="Times New Roman" w:hAnsi="Arial"/>
          <w:lang w:eastAsia="zh-CN"/>
        </w:rPr>
      </w:pPr>
    </w:p>
    <w:p w14:paraId="058A622B" w14:textId="77777777" w:rsidR="005314E9" w:rsidRPr="00772DFF" w:rsidRDefault="005314E9" w:rsidP="00824EAD">
      <w:pPr>
        <w:spacing w:after="0" w:line="240" w:lineRule="auto"/>
        <w:ind w:left="-284"/>
        <w:jc w:val="both"/>
        <w:rPr>
          <w:rFonts w:ascii="Arial" w:eastAsia="Times New Roman" w:hAnsi="Arial"/>
          <w:lang w:eastAsia="zh-CN"/>
        </w:rPr>
      </w:pPr>
      <w:r w:rsidRPr="00772DFF">
        <w:rPr>
          <w:rFonts w:ascii="Arial" w:eastAsia="Times New Roman" w:hAnsi="Arial"/>
          <w:lang w:eastAsia="zh-CN"/>
        </w:rPr>
        <w:t>I agree that in the event of any interest(s) arising after making this declaration, I will declare to the G</w:t>
      </w:r>
      <w:r w:rsidR="009B07B2">
        <w:rPr>
          <w:rFonts w:ascii="Arial" w:eastAsia="Times New Roman" w:hAnsi="Arial"/>
          <w:lang w:eastAsia="zh-CN"/>
        </w:rPr>
        <w:t xml:space="preserve">overning </w:t>
      </w:r>
      <w:r w:rsidRPr="00772DFF">
        <w:rPr>
          <w:rFonts w:ascii="Arial" w:eastAsia="Times New Roman" w:hAnsi="Arial"/>
          <w:lang w:eastAsia="zh-CN"/>
        </w:rPr>
        <w:t>B</w:t>
      </w:r>
      <w:r w:rsidR="009B07B2">
        <w:rPr>
          <w:rFonts w:ascii="Arial" w:eastAsia="Times New Roman" w:hAnsi="Arial"/>
          <w:lang w:eastAsia="zh-CN"/>
        </w:rPr>
        <w:t>ody</w:t>
      </w:r>
      <w:r w:rsidRPr="00772DFF">
        <w:rPr>
          <w:rFonts w:ascii="Arial" w:eastAsia="Times New Roman" w:hAnsi="Arial"/>
          <w:lang w:eastAsia="zh-CN"/>
        </w:rPr>
        <w:t xml:space="preserve"> any such interest(s) and will complete and submit to the H</w:t>
      </w:r>
      <w:r w:rsidR="009B07B2">
        <w:rPr>
          <w:rFonts w:ascii="Arial" w:eastAsia="Times New Roman" w:hAnsi="Arial"/>
          <w:lang w:eastAsia="zh-CN"/>
        </w:rPr>
        <w:t>ead teacher</w:t>
      </w:r>
      <w:r w:rsidRPr="00772DFF">
        <w:rPr>
          <w:rFonts w:ascii="Arial" w:eastAsia="Times New Roman" w:hAnsi="Arial"/>
          <w:lang w:eastAsia="zh-CN"/>
        </w:rPr>
        <w:t xml:space="preserve"> a further Declaration of Interests Form.</w:t>
      </w:r>
    </w:p>
    <w:p w14:paraId="28E4B55C" w14:textId="77777777" w:rsidR="005314E9" w:rsidRPr="00772DFF" w:rsidRDefault="005314E9" w:rsidP="00824EAD">
      <w:pPr>
        <w:spacing w:after="0" w:line="240" w:lineRule="auto"/>
        <w:ind w:left="-284"/>
        <w:rPr>
          <w:rFonts w:ascii="Arial" w:eastAsia="Times New Roman" w:hAnsi="Arial"/>
          <w:b/>
          <w:lang w:eastAsia="zh-C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314E9" w:rsidRPr="00772DFF" w14:paraId="75EA0323" w14:textId="77777777" w:rsidTr="0008701F">
        <w:tc>
          <w:tcPr>
            <w:tcW w:w="9782" w:type="dxa"/>
            <w:shd w:val="clear" w:color="auto" w:fill="auto"/>
          </w:tcPr>
          <w:p w14:paraId="690E4490" w14:textId="77777777" w:rsidR="005314E9" w:rsidRPr="00772DFF" w:rsidRDefault="005314E9" w:rsidP="00824EAD">
            <w:pPr>
              <w:spacing w:after="0" w:line="240" w:lineRule="auto"/>
              <w:ind w:left="-284"/>
              <w:rPr>
                <w:rFonts w:ascii="Arial" w:eastAsia="Times New Roman" w:hAnsi="Arial"/>
                <w:b/>
                <w:lang w:eastAsia="zh-CN"/>
              </w:rPr>
            </w:pPr>
          </w:p>
          <w:p w14:paraId="636946B7" w14:textId="77777777" w:rsidR="005314E9" w:rsidRPr="00772DFF" w:rsidRDefault="009B07B2" w:rsidP="009B07B2">
            <w:pPr>
              <w:spacing w:after="0" w:line="240" w:lineRule="auto"/>
              <w:ind w:left="-284"/>
              <w:rPr>
                <w:rFonts w:ascii="Arial" w:eastAsia="Times New Roman" w:hAnsi="Arial"/>
                <w:b/>
                <w:lang w:eastAsia="zh-CN"/>
              </w:rPr>
            </w:pPr>
            <w:r>
              <w:rPr>
                <w:rFonts w:ascii="Arial" w:eastAsia="Times New Roman" w:hAnsi="Arial"/>
                <w:b/>
                <w:lang w:eastAsia="zh-CN"/>
              </w:rPr>
              <w:t xml:space="preserve">    </w:t>
            </w:r>
            <w:r w:rsidR="005314E9" w:rsidRPr="00772DFF">
              <w:rPr>
                <w:rFonts w:ascii="Arial" w:eastAsia="Times New Roman" w:hAnsi="Arial"/>
                <w:b/>
                <w:lang w:eastAsia="zh-CN"/>
              </w:rPr>
              <w:t xml:space="preserve">Signature:                                                                    </w:t>
            </w:r>
            <w:r>
              <w:rPr>
                <w:rFonts w:ascii="Arial" w:eastAsia="Times New Roman" w:hAnsi="Arial"/>
                <w:b/>
                <w:lang w:eastAsia="zh-CN"/>
              </w:rPr>
              <w:t xml:space="preserve">          </w:t>
            </w:r>
            <w:r w:rsidR="005314E9" w:rsidRPr="00772DFF">
              <w:rPr>
                <w:rFonts w:ascii="Arial" w:eastAsia="Times New Roman" w:hAnsi="Arial"/>
                <w:b/>
                <w:lang w:eastAsia="zh-CN"/>
              </w:rPr>
              <w:t>Date:</w:t>
            </w:r>
          </w:p>
          <w:p w14:paraId="58CAC4BA" w14:textId="77777777" w:rsidR="005314E9" w:rsidRPr="00772DFF" w:rsidRDefault="005314E9" w:rsidP="00824EAD">
            <w:pPr>
              <w:spacing w:after="0" w:line="240" w:lineRule="auto"/>
              <w:ind w:left="-284"/>
              <w:rPr>
                <w:rFonts w:ascii="Arial" w:eastAsia="Times New Roman" w:hAnsi="Arial"/>
                <w:b/>
                <w:lang w:eastAsia="zh-CN"/>
              </w:rPr>
            </w:pPr>
          </w:p>
        </w:tc>
      </w:tr>
    </w:tbl>
    <w:p w14:paraId="2D874150" w14:textId="77777777" w:rsidR="005314E9" w:rsidRPr="00772DFF" w:rsidRDefault="005314E9" w:rsidP="00824EAD">
      <w:pPr>
        <w:spacing w:after="0" w:line="240" w:lineRule="auto"/>
        <w:ind w:left="-284"/>
        <w:rPr>
          <w:rFonts w:ascii="Arial" w:eastAsia="Times New Roman" w:hAnsi="Arial"/>
          <w:b/>
          <w:lang w:eastAsia="zh-CN"/>
        </w:rPr>
      </w:pPr>
    </w:p>
    <w:p w14:paraId="38E16D9C" w14:textId="77777777" w:rsidR="009B07B2" w:rsidRDefault="009B07B2" w:rsidP="00824EAD">
      <w:pPr>
        <w:spacing w:after="0" w:line="240" w:lineRule="auto"/>
        <w:ind w:left="-284"/>
        <w:rPr>
          <w:rFonts w:ascii="Arial" w:eastAsia="Times New Roman" w:hAnsi="Arial"/>
          <w:b/>
          <w:lang w:eastAsia="zh-CN"/>
        </w:rPr>
      </w:pPr>
    </w:p>
    <w:p w14:paraId="3B36C174" w14:textId="77777777" w:rsidR="005314E9" w:rsidRPr="00772DFF" w:rsidRDefault="005314E9" w:rsidP="00824EAD">
      <w:pPr>
        <w:spacing w:after="0" w:line="240" w:lineRule="auto"/>
        <w:ind w:left="-284"/>
        <w:rPr>
          <w:rFonts w:ascii="Arial" w:eastAsia="Times New Roman" w:hAnsi="Arial"/>
          <w:b/>
          <w:lang w:eastAsia="zh-CN"/>
        </w:rPr>
      </w:pPr>
      <w:r w:rsidRPr="00772DFF">
        <w:rPr>
          <w:rFonts w:ascii="Arial" w:eastAsia="Times New Roman" w:hAnsi="Arial"/>
          <w:b/>
          <w:lang w:eastAsia="zh-CN"/>
        </w:rPr>
        <w:t>Statement B</w:t>
      </w:r>
    </w:p>
    <w:p w14:paraId="3EA8596E" w14:textId="77777777" w:rsidR="005314E9" w:rsidRPr="00772DFF" w:rsidRDefault="005314E9" w:rsidP="00824EAD">
      <w:pPr>
        <w:spacing w:after="0" w:line="240" w:lineRule="auto"/>
        <w:ind w:left="-284"/>
        <w:rPr>
          <w:rFonts w:ascii="Arial" w:eastAsia="Times New Roman" w:hAnsi="Arial"/>
          <w:b/>
          <w:lang w:eastAsia="zh-CN"/>
        </w:rPr>
      </w:pPr>
    </w:p>
    <w:p w14:paraId="5B7BA614" w14:textId="77777777" w:rsidR="005314E9" w:rsidRPr="00772DFF" w:rsidRDefault="005314E9" w:rsidP="00824EAD">
      <w:pPr>
        <w:spacing w:after="0" w:line="240" w:lineRule="auto"/>
        <w:ind w:left="-284"/>
        <w:jc w:val="both"/>
        <w:rPr>
          <w:rFonts w:ascii="Arial" w:eastAsia="Times New Roman" w:hAnsi="Arial"/>
          <w:lang w:eastAsia="zh-CN"/>
        </w:rPr>
      </w:pPr>
      <w:r w:rsidRPr="00772DFF">
        <w:rPr>
          <w:rFonts w:ascii="Arial" w:eastAsia="Times New Roman" w:hAnsi="Arial"/>
          <w:lang w:eastAsia="zh-CN"/>
        </w:rPr>
        <w:t>I declare that I have the following interest(s) which may conflict with my duties as a governor/employee of the school:</w:t>
      </w:r>
    </w:p>
    <w:p w14:paraId="319F344B" w14:textId="77777777" w:rsidR="005314E9" w:rsidRPr="00772DFF" w:rsidRDefault="005314E9" w:rsidP="00824EAD">
      <w:pPr>
        <w:spacing w:after="0" w:line="240" w:lineRule="auto"/>
        <w:ind w:left="-284"/>
        <w:jc w:val="both"/>
        <w:rPr>
          <w:rFonts w:ascii="Arial" w:eastAsia="Times New Roman" w:hAnsi="Arial"/>
          <w:lang w:eastAsia="zh-CN"/>
        </w:rPr>
      </w:pPr>
    </w:p>
    <w:p w14:paraId="43A5F1B8" w14:textId="77777777" w:rsidR="005314E9" w:rsidRPr="00772DFF" w:rsidRDefault="005314E9" w:rsidP="00824EAD">
      <w:pPr>
        <w:spacing w:after="0" w:line="240" w:lineRule="auto"/>
        <w:ind w:left="-284"/>
        <w:rPr>
          <w:rFonts w:ascii="Arial" w:eastAsia="Times New Roman" w:hAnsi="Arial"/>
          <w:b/>
          <w:lang w:eastAsia="zh-CN"/>
        </w:rPr>
      </w:pPr>
      <w:r w:rsidRPr="00772DFF">
        <w:rPr>
          <w:rFonts w:ascii="Arial" w:eastAsia="Times New Roman" w:hAnsi="Arial"/>
          <w:b/>
          <w:lang w:eastAsia="zh-CN"/>
        </w:rPr>
        <w:t>1.</w:t>
      </w:r>
      <w:r w:rsidRPr="00772DFF">
        <w:rPr>
          <w:rFonts w:ascii="Arial" w:eastAsia="Times New Roman" w:hAnsi="Arial"/>
          <w:b/>
          <w:lang w:eastAsia="zh-CN"/>
        </w:rPr>
        <w:tab/>
        <w:t>……………………………………………………………………………………………</w:t>
      </w:r>
      <w:r w:rsidR="00824EAD">
        <w:rPr>
          <w:rFonts w:ascii="Arial" w:eastAsia="Times New Roman" w:hAnsi="Arial"/>
          <w:b/>
          <w:lang w:eastAsia="zh-CN"/>
        </w:rPr>
        <w:t>………………</w:t>
      </w:r>
      <w:r w:rsidRPr="00772DFF">
        <w:rPr>
          <w:rFonts w:ascii="Arial" w:eastAsia="Times New Roman" w:hAnsi="Arial"/>
          <w:b/>
          <w:lang w:eastAsia="zh-CN"/>
        </w:rPr>
        <w:t>……</w:t>
      </w:r>
    </w:p>
    <w:p w14:paraId="5036FCD4" w14:textId="77777777" w:rsidR="005314E9" w:rsidRPr="00772DFF" w:rsidRDefault="005314E9" w:rsidP="00824EAD">
      <w:pPr>
        <w:spacing w:after="0" w:line="240" w:lineRule="auto"/>
        <w:ind w:left="-284"/>
        <w:rPr>
          <w:rFonts w:ascii="Arial" w:eastAsia="Times New Roman" w:hAnsi="Arial"/>
          <w:b/>
          <w:lang w:eastAsia="zh-CN"/>
        </w:rPr>
      </w:pPr>
    </w:p>
    <w:p w14:paraId="688E3AD0" w14:textId="77777777" w:rsidR="005314E9" w:rsidRPr="00772DFF" w:rsidRDefault="005314E9" w:rsidP="00824EAD">
      <w:pPr>
        <w:spacing w:after="0" w:line="240" w:lineRule="auto"/>
        <w:ind w:left="-284"/>
        <w:rPr>
          <w:rFonts w:ascii="Arial" w:eastAsia="Times New Roman" w:hAnsi="Arial"/>
          <w:b/>
          <w:lang w:eastAsia="zh-CN"/>
        </w:rPr>
      </w:pPr>
      <w:r w:rsidRPr="00772DFF">
        <w:rPr>
          <w:rFonts w:ascii="Arial" w:eastAsia="Times New Roman" w:hAnsi="Arial"/>
          <w:b/>
          <w:lang w:eastAsia="zh-CN"/>
        </w:rPr>
        <w:t>2.</w:t>
      </w:r>
      <w:r w:rsidRPr="00772DFF">
        <w:rPr>
          <w:rFonts w:ascii="Arial" w:eastAsia="Times New Roman" w:hAnsi="Arial"/>
          <w:b/>
          <w:lang w:eastAsia="zh-CN"/>
        </w:rPr>
        <w:tab/>
        <w:t>…………………………………………………………………………………………</w:t>
      </w:r>
      <w:r w:rsidR="00824EAD">
        <w:rPr>
          <w:rFonts w:ascii="Arial" w:eastAsia="Times New Roman" w:hAnsi="Arial"/>
          <w:b/>
          <w:lang w:eastAsia="zh-CN"/>
        </w:rPr>
        <w:t>…………….</w:t>
      </w:r>
      <w:r w:rsidRPr="00772DFF">
        <w:rPr>
          <w:rFonts w:ascii="Arial" w:eastAsia="Times New Roman" w:hAnsi="Arial"/>
          <w:b/>
          <w:lang w:eastAsia="zh-CN"/>
        </w:rPr>
        <w:t>..………</w:t>
      </w:r>
    </w:p>
    <w:p w14:paraId="337329AF" w14:textId="77777777" w:rsidR="005314E9" w:rsidRPr="00772DFF" w:rsidRDefault="005314E9" w:rsidP="00824EAD">
      <w:pPr>
        <w:spacing w:after="0" w:line="240" w:lineRule="auto"/>
        <w:ind w:left="-284"/>
        <w:rPr>
          <w:rFonts w:ascii="Arial" w:eastAsia="Times New Roman" w:hAnsi="Arial"/>
          <w:b/>
          <w:lang w:eastAsia="zh-CN"/>
        </w:rPr>
      </w:pPr>
    </w:p>
    <w:p w14:paraId="6412FC88" w14:textId="77777777" w:rsidR="005314E9" w:rsidRPr="00772DFF" w:rsidRDefault="005314E9" w:rsidP="00824EAD">
      <w:pPr>
        <w:spacing w:after="0" w:line="240" w:lineRule="auto"/>
        <w:ind w:left="-284"/>
        <w:rPr>
          <w:rFonts w:ascii="Arial" w:eastAsia="Times New Roman" w:hAnsi="Arial"/>
          <w:b/>
          <w:lang w:eastAsia="zh-CN"/>
        </w:rPr>
      </w:pPr>
      <w:r w:rsidRPr="00772DFF">
        <w:rPr>
          <w:rFonts w:ascii="Arial" w:eastAsia="Times New Roman" w:hAnsi="Arial"/>
          <w:b/>
          <w:lang w:eastAsia="zh-CN"/>
        </w:rPr>
        <w:t>3.</w:t>
      </w:r>
      <w:r w:rsidRPr="00772DFF">
        <w:rPr>
          <w:rFonts w:ascii="Arial" w:eastAsia="Times New Roman" w:hAnsi="Arial"/>
          <w:b/>
          <w:lang w:eastAsia="zh-CN"/>
        </w:rPr>
        <w:tab/>
        <w:t>……………………………………………………………………………………………</w:t>
      </w:r>
      <w:r w:rsidR="00824EAD">
        <w:rPr>
          <w:rFonts w:ascii="Arial" w:eastAsia="Times New Roman" w:hAnsi="Arial"/>
          <w:b/>
          <w:lang w:eastAsia="zh-CN"/>
        </w:rPr>
        <w:t>………………</w:t>
      </w:r>
      <w:r w:rsidRPr="00772DFF">
        <w:rPr>
          <w:rFonts w:ascii="Arial" w:eastAsia="Times New Roman" w:hAnsi="Arial"/>
          <w:b/>
          <w:lang w:eastAsia="zh-CN"/>
        </w:rPr>
        <w:t>……</w:t>
      </w:r>
    </w:p>
    <w:p w14:paraId="476EE511" w14:textId="77777777" w:rsidR="005314E9" w:rsidRPr="00772DFF" w:rsidRDefault="005314E9" w:rsidP="00824EAD">
      <w:pPr>
        <w:spacing w:after="0" w:line="240" w:lineRule="auto"/>
        <w:ind w:left="-284"/>
        <w:rPr>
          <w:rFonts w:ascii="Arial" w:eastAsia="Times New Roman" w:hAnsi="Arial"/>
          <w:b/>
          <w:lang w:eastAsia="zh-CN"/>
        </w:rPr>
      </w:pPr>
    </w:p>
    <w:p w14:paraId="04569A17" w14:textId="77777777" w:rsidR="005314E9" w:rsidRPr="00772DFF" w:rsidRDefault="005314E9" w:rsidP="00824EAD">
      <w:pPr>
        <w:spacing w:after="0" w:line="240" w:lineRule="auto"/>
        <w:ind w:left="-284"/>
        <w:jc w:val="both"/>
        <w:rPr>
          <w:rFonts w:ascii="Arial" w:eastAsia="Times New Roman" w:hAnsi="Arial"/>
          <w:i/>
          <w:lang w:eastAsia="zh-CN"/>
        </w:rPr>
      </w:pPr>
      <w:r w:rsidRPr="00772DFF">
        <w:rPr>
          <w:rFonts w:ascii="Arial" w:eastAsia="Times New Roman" w:hAnsi="Arial"/>
          <w:i/>
          <w:lang w:eastAsia="zh-CN"/>
        </w:rPr>
        <w:t>*If necessary, continue on a separate sheet of paper.</w:t>
      </w:r>
    </w:p>
    <w:p w14:paraId="096220D4" w14:textId="77777777" w:rsidR="005314E9" w:rsidRDefault="005314E9" w:rsidP="00824EAD">
      <w:pPr>
        <w:spacing w:after="0" w:line="240" w:lineRule="auto"/>
        <w:ind w:left="-284"/>
        <w:rPr>
          <w:rFonts w:ascii="Arial" w:eastAsia="Times New Roman" w:hAnsi="Arial"/>
          <w:i/>
        </w:rPr>
      </w:pPr>
    </w:p>
    <w:p w14:paraId="14920889" w14:textId="77777777" w:rsidR="005314E9" w:rsidRDefault="005314E9" w:rsidP="00824EAD">
      <w:pPr>
        <w:spacing w:after="0" w:line="240" w:lineRule="auto"/>
        <w:ind w:left="-284"/>
        <w:rPr>
          <w:rFonts w:ascii="Arial" w:eastAsia="Times New Roman" w:hAnsi="Arial"/>
          <w:i/>
        </w:rPr>
      </w:pPr>
    </w:p>
    <w:p w14:paraId="415E26FE" w14:textId="77777777" w:rsidR="005314E9" w:rsidRPr="00772DFF" w:rsidRDefault="005314E9" w:rsidP="00824EAD">
      <w:pPr>
        <w:spacing w:after="0" w:line="240" w:lineRule="auto"/>
        <w:ind w:left="-284"/>
        <w:jc w:val="both"/>
        <w:rPr>
          <w:rFonts w:ascii="Arial" w:eastAsia="Times New Roman" w:hAnsi="Arial"/>
          <w:lang w:eastAsia="zh-CN"/>
        </w:rPr>
      </w:pPr>
      <w:r w:rsidRPr="00772DFF">
        <w:rPr>
          <w:rFonts w:ascii="Arial" w:eastAsia="Times New Roman" w:hAnsi="Arial"/>
          <w:lang w:eastAsia="zh-CN"/>
        </w:rPr>
        <w:t>I agree that if in the event of any further interest(s) arising after making this declaration, I will declare to the G</w:t>
      </w:r>
      <w:r w:rsidR="009B07B2">
        <w:rPr>
          <w:rFonts w:ascii="Arial" w:eastAsia="Times New Roman" w:hAnsi="Arial"/>
          <w:lang w:eastAsia="zh-CN"/>
        </w:rPr>
        <w:t xml:space="preserve">overning </w:t>
      </w:r>
      <w:r w:rsidRPr="00772DFF">
        <w:rPr>
          <w:rFonts w:ascii="Arial" w:eastAsia="Times New Roman" w:hAnsi="Arial"/>
          <w:lang w:eastAsia="zh-CN"/>
        </w:rPr>
        <w:t>B</w:t>
      </w:r>
      <w:r w:rsidR="009B07B2">
        <w:rPr>
          <w:rFonts w:ascii="Arial" w:eastAsia="Times New Roman" w:hAnsi="Arial"/>
          <w:lang w:eastAsia="zh-CN"/>
        </w:rPr>
        <w:t>ody</w:t>
      </w:r>
      <w:r w:rsidRPr="00772DFF">
        <w:rPr>
          <w:rFonts w:ascii="Arial" w:eastAsia="Times New Roman" w:hAnsi="Arial"/>
          <w:lang w:eastAsia="zh-CN"/>
        </w:rPr>
        <w:t xml:space="preserve"> any such interest(s) and will complete and submit to the H</w:t>
      </w:r>
      <w:r w:rsidR="009B07B2">
        <w:rPr>
          <w:rFonts w:ascii="Arial" w:eastAsia="Times New Roman" w:hAnsi="Arial"/>
          <w:lang w:eastAsia="zh-CN"/>
        </w:rPr>
        <w:t>ead teacher</w:t>
      </w:r>
      <w:r w:rsidRPr="00772DFF">
        <w:rPr>
          <w:rFonts w:ascii="Arial" w:eastAsia="Times New Roman" w:hAnsi="Arial"/>
          <w:lang w:eastAsia="zh-CN"/>
        </w:rPr>
        <w:t xml:space="preserve"> a further Declaration of Interests Form.</w:t>
      </w:r>
    </w:p>
    <w:p w14:paraId="540AB317" w14:textId="77777777" w:rsidR="005314E9" w:rsidRPr="00772DFF" w:rsidRDefault="005314E9" w:rsidP="00824EAD">
      <w:pPr>
        <w:spacing w:after="0" w:line="240" w:lineRule="auto"/>
        <w:ind w:left="-284"/>
        <w:rPr>
          <w:rFonts w:ascii="Arial" w:eastAsia="Times New Roman" w:hAnsi="Arial"/>
          <w:lang w:eastAsia="zh-C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314E9" w:rsidRPr="00772DFF" w14:paraId="1B2FEBA7" w14:textId="77777777" w:rsidTr="00824EAD">
        <w:tc>
          <w:tcPr>
            <w:tcW w:w="9782" w:type="dxa"/>
            <w:shd w:val="clear" w:color="auto" w:fill="auto"/>
          </w:tcPr>
          <w:p w14:paraId="39856ADF" w14:textId="77777777" w:rsidR="005314E9" w:rsidRPr="00772DFF" w:rsidRDefault="005314E9" w:rsidP="00824EAD">
            <w:pPr>
              <w:spacing w:after="0" w:line="240" w:lineRule="auto"/>
              <w:ind w:left="-284"/>
              <w:rPr>
                <w:rFonts w:ascii="Arial" w:eastAsia="Times New Roman" w:hAnsi="Arial"/>
                <w:lang w:eastAsia="zh-CN"/>
              </w:rPr>
            </w:pPr>
          </w:p>
          <w:p w14:paraId="4E61CDF8" w14:textId="77777777" w:rsidR="005314E9" w:rsidRPr="00772DFF" w:rsidRDefault="009B07B2" w:rsidP="00824EAD">
            <w:pPr>
              <w:spacing w:after="0" w:line="240" w:lineRule="auto"/>
              <w:ind w:left="-284" w:firstLine="176"/>
              <w:rPr>
                <w:rFonts w:ascii="Arial" w:eastAsia="Times New Roman" w:hAnsi="Arial"/>
                <w:b/>
                <w:lang w:eastAsia="zh-CN"/>
              </w:rPr>
            </w:pPr>
            <w:r>
              <w:rPr>
                <w:rFonts w:ascii="Arial" w:eastAsia="Times New Roman" w:hAnsi="Arial"/>
                <w:b/>
                <w:lang w:eastAsia="zh-CN"/>
              </w:rPr>
              <w:t xml:space="preserve"> </w:t>
            </w:r>
            <w:r w:rsidR="005314E9" w:rsidRPr="00772DFF">
              <w:rPr>
                <w:rFonts w:ascii="Arial" w:eastAsia="Times New Roman" w:hAnsi="Arial"/>
                <w:b/>
                <w:lang w:eastAsia="zh-CN"/>
              </w:rPr>
              <w:t xml:space="preserve">Signature:                                                                        </w:t>
            </w:r>
            <w:r>
              <w:rPr>
                <w:rFonts w:ascii="Arial" w:eastAsia="Times New Roman" w:hAnsi="Arial"/>
                <w:b/>
                <w:lang w:eastAsia="zh-CN"/>
              </w:rPr>
              <w:t xml:space="preserve">       </w:t>
            </w:r>
            <w:r w:rsidR="005314E9" w:rsidRPr="00772DFF">
              <w:rPr>
                <w:rFonts w:ascii="Arial" w:eastAsia="Times New Roman" w:hAnsi="Arial"/>
                <w:b/>
                <w:lang w:eastAsia="zh-CN"/>
              </w:rPr>
              <w:t xml:space="preserve">Date: </w:t>
            </w:r>
          </w:p>
          <w:p w14:paraId="19277E95" w14:textId="77777777" w:rsidR="005314E9" w:rsidRPr="00772DFF" w:rsidRDefault="005314E9" w:rsidP="00824EAD">
            <w:pPr>
              <w:spacing w:after="0" w:line="240" w:lineRule="auto"/>
              <w:ind w:left="-284"/>
              <w:rPr>
                <w:rFonts w:ascii="Arial" w:eastAsia="Times New Roman" w:hAnsi="Arial"/>
                <w:lang w:eastAsia="zh-CN"/>
              </w:rPr>
            </w:pPr>
          </w:p>
        </w:tc>
      </w:tr>
    </w:tbl>
    <w:p w14:paraId="18703120" w14:textId="77777777" w:rsidR="00824EAD" w:rsidRDefault="00824EAD" w:rsidP="005314E9">
      <w:pPr>
        <w:spacing w:after="0" w:line="240" w:lineRule="auto"/>
        <w:jc w:val="both"/>
        <w:rPr>
          <w:rFonts w:ascii="Arial" w:hAnsi="Arial" w:cs="Arial"/>
          <w:b/>
          <w:color w:val="1F497D"/>
          <w:sz w:val="28"/>
          <w:szCs w:val="28"/>
        </w:rPr>
      </w:pPr>
    </w:p>
    <w:p w14:paraId="231948BB" w14:textId="77777777" w:rsidR="009B07B2" w:rsidRDefault="009B07B2" w:rsidP="009B07B2">
      <w:pPr>
        <w:spacing w:after="0" w:line="240" w:lineRule="auto"/>
        <w:jc w:val="both"/>
        <w:rPr>
          <w:rFonts w:ascii="Arial" w:hAnsi="Arial" w:cs="Arial"/>
          <w:b/>
          <w:color w:val="1F497D"/>
          <w:sz w:val="28"/>
          <w:szCs w:val="28"/>
        </w:rPr>
      </w:pPr>
    </w:p>
    <w:p w14:paraId="1C07F8F0" w14:textId="77777777" w:rsidR="005314E9" w:rsidRPr="00772DFF" w:rsidRDefault="005314E9" w:rsidP="00824EAD">
      <w:pPr>
        <w:spacing w:after="0" w:line="240" w:lineRule="auto"/>
        <w:ind w:left="-284"/>
        <w:jc w:val="both"/>
        <w:rPr>
          <w:rFonts w:ascii="Arial" w:hAnsi="Arial" w:cs="Arial"/>
          <w:b/>
          <w:color w:val="1F497D"/>
          <w:sz w:val="28"/>
          <w:szCs w:val="28"/>
        </w:rPr>
      </w:pPr>
      <w:r w:rsidRPr="00772DFF">
        <w:rPr>
          <w:rFonts w:ascii="Arial" w:hAnsi="Arial" w:cs="Arial"/>
          <w:b/>
          <w:color w:val="1F497D"/>
          <w:sz w:val="28"/>
          <w:szCs w:val="28"/>
        </w:rPr>
        <w:t>Appendix</w:t>
      </w:r>
      <w:r>
        <w:rPr>
          <w:rFonts w:ascii="Arial" w:hAnsi="Arial" w:cs="Arial"/>
          <w:b/>
          <w:color w:val="1F497D"/>
          <w:sz w:val="28"/>
          <w:szCs w:val="28"/>
        </w:rPr>
        <w:t xml:space="preserve"> 17</w:t>
      </w:r>
      <w:r w:rsidRPr="00772DFF">
        <w:rPr>
          <w:rFonts w:ascii="Arial" w:hAnsi="Arial" w:cs="Arial"/>
          <w:b/>
          <w:color w:val="1F497D"/>
          <w:sz w:val="28"/>
          <w:szCs w:val="28"/>
        </w:rPr>
        <w:t>: LCC APPROVED CLEARING BANKS &amp; BUILDING SOCIETIES</w:t>
      </w:r>
    </w:p>
    <w:p w14:paraId="78E5E234" w14:textId="77777777" w:rsidR="005314E9" w:rsidRPr="00772DFF" w:rsidRDefault="00824EAD" w:rsidP="00824EAD">
      <w:pPr>
        <w:tabs>
          <w:tab w:val="left" w:pos="978"/>
        </w:tabs>
        <w:spacing w:after="0" w:line="240" w:lineRule="auto"/>
        <w:ind w:left="-284"/>
        <w:jc w:val="both"/>
        <w:rPr>
          <w:rFonts w:ascii="Arial" w:hAnsi="Arial" w:cs="Arial"/>
          <w:b/>
          <w:color w:val="44546A"/>
          <w:sz w:val="24"/>
          <w:szCs w:val="24"/>
        </w:rPr>
      </w:pPr>
      <w:r>
        <w:rPr>
          <w:rFonts w:ascii="Arial" w:hAnsi="Arial" w:cs="Arial"/>
          <w:b/>
          <w:color w:val="44546A"/>
          <w:sz w:val="24"/>
          <w:szCs w:val="24"/>
        </w:rPr>
        <w:tab/>
      </w:r>
    </w:p>
    <w:p w14:paraId="2623EEFC" w14:textId="77777777" w:rsidR="005314E9" w:rsidRPr="00772DFF" w:rsidRDefault="005314E9" w:rsidP="00824EAD">
      <w:pPr>
        <w:spacing w:after="0" w:line="240" w:lineRule="auto"/>
        <w:ind w:left="-284"/>
        <w:jc w:val="both"/>
        <w:rPr>
          <w:rFonts w:ascii="Arial" w:eastAsia="Times New Roman" w:hAnsi="Arial" w:cs="Arial"/>
          <w:b/>
          <w:color w:val="44546A"/>
          <w:sz w:val="28"/>
          <w:szCs w:val="28"/>
        </w:rPr>
      </w:pPr>
      <w:r w:rsidRPr="00772DFF">
        <w:rPr>
          <w:rFonts w:ascii="Arial" w:eastAsia="Times New Roman" w:hAnsi="Arial" w:cs="Arial"/>
          <w:b/>
          <w:color w:val="44546A"/>
          <w:sz w:val="28"/>
          <w:szCs w:val="28"/>
        </w:rPr>
        <w:t>Institutions for Investment</w:t>
      </w:r>
    </w:p>
    <w:p w14:paraId="4B940A65" w14:textId="77777777" w:rsidR="005314E9" w:rsidRPr="00772DFF" w:rsidRDefault="005314E9" w:rsidP="00824EAD">
      <w:pPr>
        <w:spacing w:after="0" w:line="240" w:lineRule="auto"/>
        <w:ind w:left="-284"/>
        <w:jc w:val="both"/>
        <w:rPr>
          <w:rFonts w:ascii="Arial" w:eastAsia="Times New Roman" w:hAnsi="Arial" w:cs="Arial"/>
        </w:rPr>
      </w:pPr>
    </w:p>
    <w:p w14:paraId="095F9E29" w14:textId="77777777" w:rsidR="005314E9" w:rsidRPr="00772DFF" w:rsidRDefault="005314E9" w:rsidP="00824EAD">
      <w:pPr>
        <w:spacing w:after="0" w:line="240" w:lineRule="auto"/>
        <w:ind w:left="-284"/>
        <w:jc w:val="both"/>
        <w:rPr>
          <w:rFonts w:ascii="Arial" w:eastAsia="Times New Roman" w:hAnsi="Arial" w:cs="Arial"/>
        </w:rPr>
      </w:pPr>
    </w:p>
    <w:p w14:paraId="344339BA" w14:textId="77777777" w:rsidR="005314E9" w:rsidRPr="00772DFF" w:rsidRDefault="005314E9" w:rsidP="00824EAD">
      <w:pPr>
        <w:spacing w:after="0" w:line="240" w:lineRule="auto"/>
        <w:ind w:left="-284"/>
        <w:jc w:val="both"/>
        <w:rPr>
          <w:rFonts w:ascii="Arial" w:eastAsia="Times New Roman" w:hAnsi="Arial" w:cs="Arial"/>
          <w:b/>
          <w:color w:val="44546A"/>
          <w:sz w:val="24"/>
          <w:szCs w:val="24"/>
        </w:rPr>
      </w:pPr>
      <w:r w:rsidRPr="00772DFF">
        <w:rPr>
          <w:rFonts w:ascii="Arial" w:eastAsia="Times New Roman" w:hAnsi="Arial" w:cs="Arial"/>
          <w:b/>
          <w:color w:val="44546A"/>
          <w:sz w:val="24"/>
          <w:szCs w:val="24"/>
        </w:rPr>
        <w:t>Banks</w:t>
      </w:r>
    </w:p>
    <w:p w14:paraId="120A5C34" w14:textId="77777777" w:rsidR="005314E9" w:rsidRPr="00772DFF" w:rsidRDefault="005314E9" w:rsidP="00824EAD">
      <w:pPr>
        <w:spacing w:after="0" w:line="240" w:lineRule="auto"/>
        <w:ind w:left="-284"/>
        <w:jc w:val="both"/>
        <w:rPr>
          <w:rFonts w:ascii="Arial" w:eastAsia="Times New Roman" w:hAnsi="Arial" w:cs="Arial"/>
          <w:b/>
          <w:color w:val="44546A"/>
          <w:sz w:val="24"/>
          <w:szCs w:val="24"/>
        </w:rPr>
      </w:pPr>
    </w:p>
    <w:p w14:paraId="3280033E"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Royal Bank of Scotland</w:t>
      </w:r>
    </w:p>
    <w:p w14:paraId="74093EE2"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Nat West</w:t>
      </w:r>
    </w:p>
    <w:p w14:paraId="21BE4A62"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Lloyds TSB</w:t>
      </w:r>
    </w:p>
    <w:p w14:paraId="1C3842D5"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HBOS</w:t>
      </w:r>
    </w:p>
    <w:p w14:paraId="3568A5D1"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Barclays</w:t>
      </w:r>
    </w:p>
    <w:p w14:paraId="0AAE24DC"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Citibank International Bank</w:t>
      </w:r>
    </w:p>
    <w:p w14:paraId="55C8CEE8"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Close Brothers</w:t>
      </w:r>
    </w:p>
    <w:p w14:paraId="13B682F6"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Goldman Sachs International Bank</w:t>
      </w:r>
    </w:p>
    <w:p w14:paraId="5BCAC153"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HSBC</w:t>
      </w:r>
    </w:p>
    <w:p w14:paraId="0C678292"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Santander UK</w:t>
      </w:r>
    </w:p>
    <w:p w14:paraId="7A08C05A"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Standard Chartered</w:t>
      </w:r>
    </w:p>
    <w:p w14:paraId="3CC82811"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UBS</w:t>
      </w:r>
    </w:p>
    <w:p w14:paraId="65B5F941" w14:textId="77777777" w:rsidR="005314E9" w:rsidRPr="00772DFF" w:rsidRDefault="005314E9" w:rsidP="00824EAD">
      <w:pPr>
        <w:spacing w:after="0" w:line="240" w:lineRule="auto"/>
        <w:ind w:left="-284"/>
        <w:jc w:val="both"/>
        <w:rPr>
          <w:rFonts w:ascii="Arial" w:eastAsia="Times New Roman" w:hAnsi="Arial" w:cs="Arial"/>
        </w:rPr>
      </w:pPr>
    </w:p>
    <w:p w14:paraId="11280DBB" w14:textId="77777777" w:rsidR="005314E9" w:rsidRPr="00772DFF" w:rsidRDefault="005314E9" w:rsidP="00824EAD">
      <w:pPr>
        <w:spacing w:after="0" w:line="240" w:lineRule="auto"/>
        <w:ind w:left="-284"/>
        <w:jc w:val="both"/>
        <w:rPr>
          <w:rFonts w:ascii="Arial" w:eastAsia="Times New Roman" w:hAnsi="Arial" w:cs="Arial"/>
        </w:rPr>
      </w:pPr>
    </w:p>
    <w:p w14:paraId="48A36D9D" w14:textId="77777777" w:rsidR="005314E9" w:rsidRPr="00772DFF" w:rsidRDefault="005314E9" w:rsidP="00824EAD">
      <w:pPr>
        <w:spacing w:after="0" w:line="240" w:lineRule="auto"/>
        <w:ind w:left="-284"/>
        <w:jc w:val="both"/>
        <w:rPr>
          <w:rFonts w:ascii="Arial" w:eastAsia="Times New Roman" w:hAnsi="Arial" w:cs="Arial"/>
          <w:b/>
          <w:color w:val="44546A"/>
          <w:sz w:val="24"/>
          <w:szCs w:val="24"/>
        </w:rPr>
      </w:pPr>
      <w:r w:rsidRPr="00772DFF">
        <w:rPr>
          <w:rFonts w:ascii="Arial" w:eastAsia="Times New Roman" w:hAnsi="Arial" w:cs="Arial"/>
          <w:b/>
          <w:color w:val="44546A"/>
          <w:sz w:val="24"/>
          <w:szCs w:val="24"/>
        </w:rPr>
        <w:t>Building Societies</w:t>
      </w:r>
    </w:p>
    <w:p w14:paraId="40B10018" w14:textId="77777777" w:rsidR="005314E9" w:rsidRPr="00772DFF" w:rsidRDefault="005314E9" w:rsidP="00824EAD">
      <w:pPr>
        <w:spacing w:after="0" w:line="240" w:lineRule="auto"/>
        <w:ind w:left="-284"/>
        <w:jc w:val="both"/>
        <w:rPr>
          <w:rFonts w:ascii="Arial" w:eastAsia="Times New Roman" w:hAnsi="Arial" w:cs="Arial"/>
        </w:rPr>
      </w:pPr>
    </w:p>
    <w:p w14:paraId="615D6D50"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Coventry</w:t>
      </w:r>
    </w:p>
    <w:p w14:paraId="583772AC"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Leeds</w:t>
      </w:r>
    </w:p>
    <w:p w14:paraId="62371DCE"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Yorkshire</w:t>
      </w:r>
    </w:p>
    <w:p w14:paraId="777F4232"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Nottingham</w:t>
      </w:r>
    </w:p>
    <w:p w14:paraId="681B7A9D"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Skipton</w:t>
      </w:r>
    </w:p>
    <w:p w14:paraId="013BBC05"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West Bromwich</w:t>
      </w:r>
    </w:p>
    <w:p w14:paraId="6BA8BD44"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Principality</w:t>
      </w:r>
    </w:p>
    <w:p w14:paraId="4371D569" w14:textId="77777777" w:rsidR="005314E9" w:rsidRPr="00772DFF"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Newcastle</w:t>
      </w:r>
    </w:p>
    <w:p w14:paraId="0114FE55" w14:textId="77777777" w:rsidR="005314E9" w:rsidRDefault="005314E9" w:rsidP="00824EAD">
      <w:pPr>
        <w:spacing w:after="0" w:line="240" w:lineRule="auto"/>
        <w:ind w:left="-284"/>
        <w:jc w:val="both"/>
        <w:rPr>
          <w:rFonts w:ascii="Arial" w:eastAsia="Times New Roman" w:hAnsi="Arial" w:cs="Arial"/>
        </w:rPr>
      </w:pPr>
      <w:r w:rsidRPr="00772DFF">
        <w:rPr>
          <w:rFonts w:ascii="Arial" w:eastAsia="Times New Roman" w:hAnsi="Arial" w:cs="Arial"/>
        </w:rPr>
        <w:t>Progress</w:t>
      </w:r>
    </w:p>
    <w:p w14:paraId="1D6DA68C" w14:textId="77777777" w:rsidR="005314E9" w:rsidRDefault="005314E9" w:rsidP="005314E9">
      <w:pPr>
        <w:spacing w:after="0" w:line="240" w:lineRule="auto"/>
        <w:jc w:val="both"/>
        <w:rPr>
          <w:rFonts w:ascii="Arial" w:eastAsia="Times New Roman" w:hAnsi="Arial" w:cs="Arial"/>
        </w:rPr>
      </w:pPr>
    </w:p>
    <w:p w14:paraId="129B0E06" w14:textId="77777777" w:rsidR="005314E9" w:rsidRDefault="005314E9" w:rsidP="005314E9">
      <w:pPr>
        <w:spacing w:after="0" w:line="240" w:lineRule="auto"/>
        <w:jc w:val="both"/>
        <w:rPr>
          <w:rFonts w:ascii="Arial" w:eastAsia="Times New Roman" w:hAnsi="Arial" w:cs="Arial"/>
        </w:rPr>
      </w:pPr>
    </w:p>
    <w:p w14:paraId="6175ADE5" w14:textId="77777777" w:rsidR="005314E9" w:rsidRDefault="005314E9" w:rsidP="005314E9">
      <w:pPr>
        <w:spacing w:after="0" w:line="240" w:lineRule="auto"/>
        <w:jc w:val="both"/>
        <w:rPr>
          <w:rFonts w:ascii="Arial" w:eastAsia="Times New Roman" w:hAnsi="Arial" w:cs="Arial"/>
        </w:rPr>
      </w:pPr>
    </w:p>
    <w:p w14:paraId="7A9D04BD" w14:textId="77777777" w:rsidR="005314E9" w:rsidRDefault="005314E9" w:rsidP="005314E9">
      <w:pPr>
        <w:spacing w:after="0" w:line="240" w:lineRule="auto"/>
        <w:jc w:val="both"/>
        <w:rPr>
          <w:rFonts w:ascii="Arial" w:hAnsi="Arial" w:cs="Arial"/>
          <w:b/>
          <w:color w:val="1F497D"/>
          <w:sz w:val="28"/>
          <w:szCs w:val="28"/>
        </w:rPr>
      </w:pPr>
    </w:p>
    <w:p w14:paraId="74CBC762" w14:textId="77777777" w:rsidR="005314E9" w:rsidRDefault="005314E9" w:rsidP="005314E9">
      <w:pPr>
        <w:spacing w:after="0" w:line="240" w:lineRule="auto"/>
        <w:jc w:val="both"/>
        <w:rPr>
          <w:rFonts w:ascii="Arial" w:hAnsi="Arial" w:cs="Arial"/>
          <w:b/>
          <w:color w:val="1F497D"/>
          <w:sz w:val="28"/>
          <w:szCs w:val="28"/>
        </w:rPr>
      </w:pPr>
    </w:p>
    <w:p w14:paraId="48ACFD34" w14:textId="77777777" w:rsidR="005314E9" w:rsidRDefault="005314E9" w:rsidP="005314E9">
      <w:pPr>
        <w:spacing w:after="0" w:line="240" w:lineRule="auto"/>
        <w:jc w:val="both"/>
        <w:rPr>
          <w:rFonts w:ascii="Arial" w:hAnsi="Arial" w:cs="Arial"/>
          <w:b/>
          <w:color w:val="1F497D"/>
          <w:sz w:val="28"/>
          <w:szCs w:val="28"/>
        </w:rPr>
      </w:pPr>
    </w:p>
    <w:p w14:paraId="2F7A7E72" w14:textId="77777777" w:rsidR="005314E9" w:rsidRDefault="005314E9" w:rsidP="005314E9">
      <w:pPr>
        <w:spacing w:after="0" w:line="240" w:lineRule="auto"/>
        <w:jc w:val="both"/>
        <w:rPr>
          <w:rFonts w:ascii="Arial" w:hAnsi="Arial" w:cs="Arial"/>
          <w:b/>
          <w:color w:val="1F497D"/>
          <w:sz w:val="28"/>
          <w:szCs w:val="28"/>
        </w:rPr>
      </w:pPr>
    </w:p>
    <w:p w14:paraId="0951AAFE" w14:textId="77777777" w:rsidR="005314E9" w:rsidRDefault="005314E9" w:rsidP="005314E9">
      <w:pPr>
        <w:spacing w:after="0" w:line="240" w:lineRule="auto"/>
        <w:jc w:val="both"/>
        <w:rPr>
          <w:rFonts w:ascii="Arial" w:hAnsi="Arial" w:cs="Arial"/>
          <w:b/>
          <w:color w:val="1F497D"/>
          <w:sz w:val="28"/>
          <w:szCs w:val="28"/>
        </w:rPr>
      </w:pPr>
    </w:p>
    <w:p w14:paraId="1D198201" w14:textId="77777777" w:rsidR="005314E9" w:rsidRDefault="005314E9" w:rsidP="005314E9">
      <w:pPr>
        <w:spacing w:after="0" w:line="240" w:lineRule="auto"/>
        <w:jc w:val="both"/>
        <w:rPr>
          <w:rFonts w:ascii="Arial" w:hAnsi="Arial" w:cs="Arial"/>
          <w:b/>
          <w:color w:val="1F497D"/>
          <w:sz w:val="28"/>
          <w:szCs w:val="28"/>
        </w:rPr>
      </w:pPr>
    </w:p>
    <w:p w14:paraId="769D2EE3" w14:textId="77777777" w:rsidR="00792625" w:rsidRDefault="00792625" w:rsidP="005314E9">
      <w:pPr>
        <w:spacing w:after="0" w:line="240" w:lineRule="auto"/>
        <w:jc w:val="both"/>
        <w:rPr>
          <w:rFonts w:ascii="Arial" w:hAnsi="Arial" w:cs="Arial"/>
          <w:b/>
          <w:color w:val="1F497D"/>
          <w:sz w:val="28"/>
          <w:szCs w:val="28"/>
        </w:rPr>
      </w:pPr>
    </w:p>
    <w:p w14:paraId="071CA218" w14:textId="77777777" w:rsidR="00792625" w:rsidRDefault="00792625" w:rsidP="005314E9">
      <w:pPr>
        <w:spacing w:after="0" w:line="240" w:lineRule="auto"/>
        <w:jc w:val="both"/>
        <w:rPr>
          <w:rFonts w:ascii="Arial" w:hAnsi="Arial" w:cs="Arial"/>
          <w:b/>
          <w:color w:val="1F497D"/>
          <w:sz w:val="28"/>
          <w:szCs w:val="28"/>
        </w:rPr>
      </w:pPr>
    </w:p>
    <w:p w14:paraId="70832E49" w14:textId="77777777" w:rsidR="00792625" w:rsidRDefault="00792625" w:rsidP="005314E9">
      <w:pPr>
        <w:spacing w:after="0" w:line="240" w:lineRule="auto"/>
        <w:jc w:val="both"/>
        <w:rPr>
          <w:rFonts w:ascii="Arial" w:hAnsi="Arial" w:cs="Arial"/>
          <w:b/>
          <w:color w:val="1F497D"/>
          <w:sz w:val="28"/>
          <w:szCs w:val="28"/>
        </w:rPr>
      </w:pPr>
    </w:p>
    <w:p w14:paraId="73938FDE" w14:textId="77777777" w:rsidR="00792625" w:rsidRDefault="00792625" w:rsidP="005314E9">
      <w:pPr>
        <w:spacing w:after="0" w:line="240" w:lineRule="auto"/>
        <w:jc w:val="both"/>
        <w:rPr>
          <w:rFonts w:ascii="Arial" w:hAnsi="Arial" w:cs="Arial"/>
          <w:b/>
          <w:color w:val="1F497D"/>
          <w:sz w:val="28"/>
          <w:szCs w:val="28"/>
        </w:rPr>
      </w:pPr>
    </w:p>
    <w:p w14:paraId="7F032078" w14:textId="77777777" w:rsidR="00CA199A" w:rsidRDefault="00CA199A" w:rsidP="005314E9">
      <w:pPr>
        <w:spacing w:after="0" w:line="240" w:lineRule="auto"/>
        <w:jc w:val="both"/>
        <w:rPr>
          <w:rFonts w:ascii="Arial" w:hAnsi="Arial" w:cs="Arial"/>
          <w:b/>
          <w:color w:val="1F497D"/>
          <w:sz w:val="28"/>
          <w:szCs w:val="28"/>
        </w:rPr>
      </w:pPr>
    </w:p>
    <w:p w14:paraId="3601A04B" w14:textId="77777777" w:rsidR="00CA199A" w:rsidRDefault="00CA199A" w:rsidP="005314E9">
      <w:pPr>
        <w:spacing w:after="0" w:line="240" w:lineRule="auto"/>
        <w:jc w:val="both"/>
        <w:rPr>
          <w:rFonts w:ascii="Arial" w:hAnsi="Arial" w:cs="Arial"/>
          <w:b/>
          <w:color w:val="1F497D"/>
          <w:sz w:val="28"/>
          <w:szCs w:val="28"/>
        </w:rPr>
      </w:pPr>
    </w:p>
    <w:p w14:paraId="776F2B18" w14:textId="77777777" w:rsidR="00792625" w:rsidRDefault="00792625" w:rsidP="005314E9">
      <w:pPr>
        <w:spacing w:after="0" w:line="240" w:lineRule="auto"/>
        <w:jc w:val="both"/>
        <w:rPr>
          <w:rFonts w:ascii="Arial" w:hAnsi="Arial" w:cs="Arial"/>
          <w:b/>
          <w:color w:val="1F497D"/>
          <w:sz w:val="28"/>
          <w:szCs w:val="28"/>
        </w:rPr>
      </w:pPr>
    </w:p>
    <w:p w14:paraId="7ED52D5A" w14:textId="77777777" w:rsidR="005314E9" w:rsidRPr="00772DFF" w:rsidRDefault="005314E9" w:rsidP="00824EAD">
      <w:pPr>
        <w:spacing w:after="0" w:line="240" w:lineRule="auto"/>
        <w:ind w:hanging="284"/>
        <w:jc w:val="both"/>
        <w:rPr>
          <w:rFonts w:ascii="Arial" w:hAnsi="Arial" w:cs="Arial"/>
          <w:b/>
          <w:color w:val="1F497D"/>
          <w:sz w:val="28"/>
          <w:szCs w:val="28"/>
        </w:rPr>
      </w:pPr>
      <w:r w:rsidRPr="00772DFF">
        <w:rPr>
          <w:rFonts w:ascii="Arial" w:hAnsi="Arial" w:cs="Arial"/>
          <w:b/>
          <w:color w:val="1F497D"/>
          <w:sz w:val="28"/>
          <w:szCs w:val="28"/>
        </w:rPr>
        <w:t>Appendix</w:t>
      </w:r>
      <w:r>
        <w:rPr>
          <w:rFonts w:ascii="Arial" w:hAnsi="Arial" w:cs="Arial"/>
          <w:b/>
          <w:color w:val="1F497D"/>
          <w:sz w:val="28"/>
          <w:szCs w:val="28"/>
        </w:rPr>
        <w:t xml:space="preserve"> 18</w:t>
      </w:r>
      <w:r w:rsidRPr="00772DFF">
        <w:rPr>
          <w:rFonts w:ascii="Arial" w:hAnsi="Arial" w:cs="Arial"/>
          <w:b/>
          <w:color w:val="1F497D"/>
          <w:sz w:val="28"/>
          <w:szCs w:val="28"/>
        </w:rPr>
        <w:t>:  SCHOOL BANK ACCOUNT DETAILS</w:t>
      </w:r>
    </w:p>
    <w:p w14:paraId="5339DCCA" w14:textId="77777777" w:rsidR="005314E9" w:rsidRPr="00772DFF" w:rsidRDefault="005314E9" w:rsidP="005314E9">
      <w:pPr>
        <w:rPr>
          <w:rFonts w:ascii="Arial" w:hAnsi="Arial" w:cs="Arial"/>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328"/>
        <w:gridCol w:w="2271"/>
        <w:gridCol w:w="2271"/>
      </w:tblGrid>
      <w:tr w:rsidR="005314E9" w:rsidRPr="00772DFF" w14:paraId="133D997B" w14:textId="77777777" w:rsidTr="00824EAD">
        <w:trPr>
          <w:trHeight w:val="1648"/>
        </w:trPr>
        <w:tc>
          <w:tcPr>
            <w:tcW w:w="2884" w:type="dxa"/>
            <w:shd w:val="clear" w:color="auto" w:fill="DFEBF5" w:themeFill="accent2" w:themeFillTint="33"/>
          </w:tcPr>
          <w:p w14:paraId="6DD81E67" w14:textId="77777777" w:rsidR="005314E9" w:rsidRPr="00772DFF" w:rsidRDefault="005314E9" w:rsidP="00B51823">
            <w:pPr>
              <w:rPr>
                <w:rFonts w:ascii="Arial" w:eastAsia="Times New Roman" w:hAnsi="Arial" w:cs="Arial"/>
                <w:sz w:val="28"/>
                <w:szCs w:val="28"/>
              </w:rPr>
            </w:pPr>
            <w:r w:rsidRPr="00772DFF">
              <w:rPr>
                <w:rFonts w:ascii="Arial" w:eastAsia="Times New Roman" w:hAnsi="Arial" w:cs="Arial"/>
                <w:sz w:val="28"/>
                <w:szCs w:val="28"/>
              </w:rPr>
              <w:t>SCHOOL NAME</w:t>
            </w:r>
          </w:p>
        </w:tc>
        <w:tc>
          <w:tcPr>
            <w:tcW w:w="2328" w:type="dxa"/>
            <w:shd w:val="clear" w:color="auto" w:fill="auto"/>
          </w:tcPr>
          <w:p w14:paraId="17133A46" w14:textId="77777777" w:rsidR="005314E9" w:rsidRPr="00772DFF" w:rsidRDefault="005314E9" w:rsidP="00B51823">
            <w:pPr>
              <w:rPr>
                <w:rFonts w:ascii="Times New Roman" w:eastAsia="Times New Roman" w:hAnsi="Times New Roman"/>
              </w:rPr>
            </w:pPr>
          </w:p>
        </w:tc>
        <w:tc>
          <w:tcPr>
            <w:tcW w:w="2271" w:type="dxa"/>
            <w:shd w:val="clear" w:color="auto" w:fill="auto"/>
          </w:tcPr>
          <w:p w14:paraId="57AF55C9" w14:textId="77777777" w:rsidR="005314E9" w:rsidRPr="00772DFF" w:rsidRDefault="005314E9" w:rsidP="00B51823">
            <w:pPr>
              <w:rPr>
                <w:rFonts w:ascii="Times New Roman" w:eastAsia="Times New Roman" w:hAnsi="Times New Roman"/>
              </w:rPr>
            </w:pPr>
          </w:p>
        </w:tc>
        <w:tc>
          <w:tcPr>
            <w:tcW w:w="2271" w:type="dxa"/>
          </w:tcPr>
          <w:p w14:paraId="7C7AEF5C" w14:textId="77777777" w:rsidR="005314E9" w:rsidRPr="00772DFF" w:rsidRDefault="005314E9" w:rsidP="00B51823">
            <w:pPr>
              <w:rPr>
                <w:rFonts w:ascii="Times New Roman" w:eastAsia="Times New Roman" w:hAnsi="Times New Roman"/>
              </w:rPr>
            </w:pPr>
          </w:p>
        </w:tc>
      </w:tr>
      <w:tr w:rsidR="005314E9" w:rsidRPr="00772DFF" w14:paraId="2705526E" w14:textId="77777777" w:rsidTr="00824EAD">
        <w:trPr>
          <w:trHeight w:val="1695"/>
        </w:trPr>
        <w:tc>
          <w:tcPr>
            <w:tcW w:w="2884" w:type="dxa"/>
            <w:shd w:val="clear" w:color="auto" w:fill="DFEBF5" w:themeFill="accent2" w:themeFillTint="33"/>
          </w:tcPr>
          <w:p w14:paraId="3D35BD4E" w14:textId="77777777" w:rsidR="005314E9" w:rsidRPr="00772DFF" w:rsidRDefault="005314E9" w:rsidP="00B51823">
            <w:pPr>
              <w:rPr>
                <w:rFonts w:ascii="Arial" w:eastAsia="Times New Roman" w:hAnsi="Arial" w:cs="Arial"/>
                <w:sz w:val="28"/>
                <w:szCs w:val="28"/>
              </w:rPr>
            </w:pPr>
            <w:r w:rsidRPr="00772DFF">
              <w:rPr>
                <w:rFonts w:ascii="Arial" w:eastAsia="Times New Roman" w:hAnsi="Arial" w:cs="Arial"/>
                <w:sz w:val="28"/>
                <w:szCs w:val="28"/>
              </w:rPr>
              <w:t>BANK OR BUILDING SOCIETY NAME</w:t>
            </w:r>
          </w:p>
        </w:tc>
        <w:tc>
          <w:tcPr>
            <w:tcW w:w="2328" w:type="dxa"/>
            <w:shd w:val="clear" w:color="auto" w:fill="auto"/>
          </w:tcPr>
          <w:p w14:paraId="51AC26F6" w14:textId="77777777" w:rsidR="005314E9" w:rsidRPr="00772DFF" w:rsidRDefault="005314E9" w:rsidP="00B51823">
            <w:pPr>
              <w:rPr>
                <w:rFonts w:ascii="Times New Roman" w:eastAsia="Times New Roman" w:hAnsi="Times New Roman"/>
              </w:rPr>
            </w:pPr>
          </w:p>
        </w:tc>
        <w:tc>
          <w:tcPr>
            <w:tcW w:w="2271" w:type="dxa"/>
            <w:shd w:val="clear" w:color="auto" w:fill="auto"/>
          </w:tcPr>
          <w:p w14:paraId="545F8C19" w14:textId="77777777" w:rsidR="005314E9" w:rsidRPr="00772DFF" w:rsidRDefault="005314E9" w:rsidP="00B51823">
            <w:pPr>
              <w:rPr>
                <w:rFonts w:ascii="Times New Roman" w:eastAsia="Times New Roman" w:hAnsi="Times New Roman"/>
              </w:rPr>
            </w:pPr>
          </w:p>
        </w:tc>
        <w:tc>
          <w:tcPr>
            <w:tcW w:w="2271" w:type="dxa"/>
          </w:tcPr>
          <w:p w14:paraId="708E8806" w14:textId="77777777" w:rsidR="005314E9" w:rsidRPr="00772DFF" w:rsidRDefault="005314E9" w:rsidP="00B51823">
            <w:pPr>
              <w:rPr>
                <w:rFonts w:ascii="Times New Roman" w:eastAsia="Times New Roman" w:hAnsi="Times New Roman"/>
              </w:rPr>
            </w:pPr>
          </w:p>
        </w:tc>
      </w:tr>
      <w:tr w:rsidR="005314E9" w:rsidRPr="00772DFF" w14:paraId="57A4720C" w14:textId="77777777" w:rsidTr="00824EAD">
        <w:trPr>
          <w:trHeight w:val="1552"/>
        </w:trPr>
        <w:tc>
          <w:tcPr>
            <w:tcW w:w="2884" w:type="dxa"/>
            <w:shd w:val="clear" w:color="auto" w:fill="DFEBF5" w:themeFill="accent2" w:themeFillTint="33"/>
          </w:tcPr>
          <w:p w14:paraId="1238105E" w14:textId="77777777" w:rsidR="005314E9" w:rsidRPr="00772DFF" w:rsidRDefault="005314E9" w:rsidP="00B51823">
            <w:pPr>
              <w:rPr>
                <w:rFonts w:ascii="Arial" w:eastAsia="Times New Roman" w:hAnsi="Arial" w:cs="Arial"/>
                <w:sz w:val="28"/>
                <w:szCs w:val="28"/>
              </w:rPr>
            </w:pPr>
            <w:r w:rsidRPr="00772DFF">
              <w:rPr>
                <w:rFonts w:ascii="Arial" w:eastAsia="Times New Roman" w:hAnsi="Arial" w:cs="Arial"/>
                <w:sz w:val="28"/>
                <w:szCs w:val="28"/>
              </w:rPr>
              <w:t>BANK OR BUILDING SOCIETY ADDRESS</w:t>
            </w:r>
          </w:p>
        </w:tc>
        <w:tc>
          <w:tcPr>
            <w:tcW w:w="2328" w:type="dxa"/>
            <w:shd w:val="clear" w:color="auto" w:fill="auto"/>
          </w:tcPr>
          <w:p w14:paraId="0BD8A7CA" w14:textId="77777777" w:rsidR="005314E9" w:rsidRPr="00772DFF" w:rsidRDefault="005314E9" w:rsidP="00B51823">
            <w:pPr>
              <w:rPr>
                <w:rFonts w:ascii="Times New Roman" w:eastAsia="Times New Roman" w:hAnsi="Times New Roman"/>
              </w:rPr>
            </w:pPr>
          </w:p>
        </w:tc>
        <w:tc>
          <w:tcPr>
            <w:tcW w:w="2271" w:type="dxa"/>
            <w:shd w:val="clear" w:color="auto" w:fill="auto"/>
          </w:tcPr>
          <w:p w14:paraId="11A9A85B" w14:textId="77777777" w:rsidR="005314E9" w:rsidRPr="00772DFF" w:rsidRDefault="005314E9" w:rsidP="00B51823">
            <w:pPr>
              <w:rPr>
                <w:rFonts w:ascii="Times New Roman" w:eastAsia="Times New Roman" w:hAnsi="Times New Roman"/>
              </w:rPr>
            </w:pPr>
          </w:p>
        </w:tc>
        <w:tc>
          <w:tcPr>
            <w:tcW w:w="2271" w:type="dxa"/>
          </w:tcPr>
          <w:p w14:paraId="34AC78D6" w14:textId="77777777" w:rsidR="005314E9" w:rsidRPr="00772DFF" w:rsidRDefault="005314E9" w:rsidP="00B51823">
            <w:pPr>
              <w:rPr>
                <w:rFonts w:ascii="Times New Roman" w:eastAsia="Times New Roman" w:hAnsi="Times New Roman"/>
              </w:rPr>
            </w:pPr>
          </w:p>
        </w:tc>
      </w:tr>
      <w:tr w:rsidR="005314E9" w:rsidRPr="00772DFF" w14:paraId="681809E9" w14:textId="77777777" w:rsidTr="00824EAD">
        <w:trPr>
          <w:trHeight w:val="1690"/>
        </w:trPr>
        <w:tc>
          <w:tcPr>
            <w:tcW w:w="2884" w:type="dxa"/>
            <w:shd w:val="clear" w:color="auto" w:fill="DFEBF5" w:themeFill="accent2" w:themeFillTint="33"/>
          </w:tcPr>
          <w:p w14:paraId="5AB81B10" w14:textId="77777777" w:rsidR="005314E9" w:rsidRPr="00772DFF" w:rsidRDefault="005314E9" w:rsidP="00B51823">
            <w:pPr>
              <w:rPr>
                <w:rFonts w:ascii="Arial" w:eastAsia="Times New Roman" w:hAnsi="Arial" w:cs="Arial"/>
                <w:sz w:val="28"/>
                <w:szCs w:val="28"/>
              </w:rPr>
            </w:pPr>
            <w:r w:rsidRPr="00772DFF">
              <w:rPr>
                <w:rFonts w:ascii="Arial" w:eastAsia="Times New Roman" w:hAnsi="Arial" w:cs="Arial"/>
                <w:sz w:val="28"/>
                <w:szCs w:val="28"/>
              </w:rPr>
              <w:t>NAME / TYPE OF SCHOOL ACCOUNT</w:t>
            </w:r>
          </w:p>
        </w:tc>
        <w:tc>
          <w:tcPr>
            <w:tcW w:w="2328" w:type="dxa"/>
            <w:shd w:val="clear" w:color="auto" w:fill="auto"/>
          </w:tcPr>
          <w:p w14:paraId="63F31372" w14:textId="77777777" w:rsidR="005314E9" w:rsidRPr="00772DFF" w:rsidRDefault="005314E9" w:rsidP="00B51823">
            <w:pPr>
              <w:rPr>
                <w:rFonts w:ascii="Times New Roman" w:eastAsia="Times New Roman" w:hAnsi="Times New Roman"/>
              </w:rPr>
            </w:pPr>
          </w:p>
        </w:tc>
        <w:tc>
          <w:tcPr>
            <w:tcW w:w="2271" w:type="dxa"/>
            <w:shd w:val="clear" w:color="auto" w:fill="auto"/>
          </w:tcPr>
          <w:p w14:paraId="7F3DE60F" w14:textId="77777777" w:rsidR="005314E9" w:rsidRPr="00772DFF" w:rsidRDefault="005314E9" w:rsidP="00B51823">
            <w:pPr>
              <w:rPr>
                <w:rFonts w:ascii="Times New Roman" w:eastAsia="Times New Roman" w:hAnsi="Times New Roman"/>
              </w:rPr>
            </w:pPr>
          </w:p>
        </w:tc>
        <w:tc>
          <w:tcPr>
            <w:tcW w:w="2271" w:type="dxa"/>
          </w:tcPr>
          <w:p w14:paraId="04AFD200" w14:textId="77777777" w:rsidR="005314E9" w:rsidRPr="00772DFF" w:rsidRDefault="005314E9" w:rsidP="00B51823">
            <w:pPr>
              <w:rPr>
                <w:rFonts w:ascii="Times New Roman" w:eastAsia="Times New Roman" w:hAnsi="Times New Roman"/>
              </w:rPr>
            </w:pPr>
          </w:p>
        </w:tc>
      </w:tr>
      <w:tr w:rsidR="005314E9" w:rsidRPr="00772DFF" w14:paraId="7D39034E" w14:textId="77777777" w:rsidTr="00824EAD">
        <w:trPr>
          <w:trHeight w:val="1700"/>
        </w:trPr>
        <w:tc>
          <w:tcPr>
            <w:tcW w:w="2884" w:type="dxa"/>
            <w:shd w:val="clear" w:color="auto" w:fill="DFEBF5" w:themeFill="accent2" w:themeFillTint="33"/>
          </w:tcPr>
          <w:p w14:paraId="7D412D85" w14:textId="77777777" w:rsidR="005314E9" w:rsidRPr="00772DFF" w:rsidRDefault="005314E9" w:rsidP="00B51823">
            <w:pPr>
              <w:rPr>
                <w:rFonts w:ascii="Arial" w:eastAsia="Times New Roman" w:hAnsi="Arial" w:cs="Arial"/>
                <w:sz w:val="28"/>
                <w:szCs w:val="28"/>
              </w:rPr>
            </w:pPr>
            <w:r w:rsidRPr="00772DFF">
              <w:rPr>
                <w:rFonts w:ascii="Arial" w:eastAsia="Times New Roman" w:hAnsi="Arial" w:cs="Arial"/>
                <w:sz w:val="28"/>
                <w:szCs w:val="28"/>
              </w:rPr>
              <w:t>BANK SORT CODE</w:t>
            </w:r>
          </w:p>
        </w:tc>
        <w:tc>
          <w:tcPr>
            <w:tcW w:w="2328" w:type="dxa"/>
            <w:shd w:val="clear" w:color="auto" w:fill="auto"/>
          </w:tcPr>
          <w:p w14:paraId="487C4D83" w14:textId="77777777" w:rsidR="005314E9" w:rsidRPr="00772DFF" w:rsidRDefault="005314E9" w:rsidP="00B51823">
            <w:pPr>
              <w:rPr>
                <w:rFonts w:ascii="Times New Roman" w:eastAsia="Times New Roman" w:hAnsi="Times New Roman"/>
              </w:rPr>
            </w:pPr>
          </w:p>
        </w:tc>
        <w:tc>
          <w:tcPr>
            <w:tcW w:w="2271" w:type="dxa"/>
            <w:shd w:val="clear" w:color="auto" w:fill="auto"/>
          </w:tcPr>
          <w:p w14:paraId="63B680B7" w14:textId="77777777" w:rsidR="005314E9" w:rsidRPr="00772DFF" w:rsidRDefault="005314E9" w:rsidP="00B51823">
            <w:pPr>
              <w:rPr>
                <w:rFonts w:ascii="Times New Roman" w:eastAsia="Times New Roman" w:hAnsi="Times New Roman"/>
              </w:rPr>
            </w:pPr>
          </w:p>
        </w:tc>
        <w:tc>
          <w:tcPr>
            <w:tcW w:w="2271" w:type="dxa"/>
          </w:tcPr>
          <w:p w14:paraId="6B74DC6C" w14:textId="77777777" w:rsidR="005314E9" w:rsidRPr="00772DFF" w:rsidRDefault="005314E9" w:rsidP="00B51823">
            <w:pPr>
              <w:rPr>
                <w:rFonts w:ascii="Times New Roman" w:eastAsia="Times New Roman" w:hAnsi="Times New Roman"/>
              </w:rPr>
            </w:pPr>
          </w:p>
        </w:tc>
      </w:tr>
      <w:tr w:rsidR="005314E9" w:rsidRPr="00772DFF" w14:paraId="4ACD9B64" w14:textId="77777777" w:rsidTr="00824EAD">
        <w:trPr>
          <w:trHeight w:val="1682"/>
        </w:trPr>
        <w:tc>
          <w:tcPr>
            <w:tcW w:w="2884" w:type="dxa"/>
            <w:shd w:val="clear" w:color="auto" w:fill="DFEBF5" w:themeFill="accent2" w:themeFillTint="33"/>
          </w:tcPr>
          <w:p w14:paraId="0F40D315" w14:textId="77777777" w:rsidR="005314E9" w:rsidRPr="00772DFF" w:rsidRDefault="005314E9" w:rsidP="00B51823">
            <w:pPr>
              <w:rPr>
                <w:rFonts w:ascii="Arial" w:eastAsia="Times New Roman" w:hAnsi="Arial" w:cs="Arial"/>
                <w:sz w:val="28"/>
                <w:szCs w:val="28"/>
              </w:rPr>
            </w:pPr>
            <w:r w:rsidRPr="00772DFF">
              <w:rPr>
                <w:rFonts w:ascii="Arial" w:eastAsia="Times New Roman" w:hAnsi="Arial" w:cs="Arial"/>
                <w:sz w:val="28"/>
                <w:szCs w:val="28"/>
              </w:rPr>
              <w:t>ACCOUNT NUMBER</w:t>
            </w:r>
          </w:p>
        </w:tc>
        <w:tc>
          <w:tcPr>
            <w:tcW w:w="2328" w:type="dxa"/>
            <w:shd w:val="clear" w:color="auto" w:fill="auto"/>
          </w:tcPr>
          <w:p w14:paraId="44EE76F7" w14:textId="77777777" w:rsidR="005314E9" w:rsidRPr="00772DFF" w:rsidRDefault="005314E9" w:rsidP="00B51823">
            <w:pPr>
              <w:rPr>
                <w:rFonts w:ascii="Times New Roman" w:eastAsia="Times New Roman" w:hAnsi="Times New Roman"/>
              </w:rPr>
            </w:pPr>
          </w:p>
        </w:tc>
        <w:tc>
          <w:tcPr>
            <w:tcW w:w="2271" w:type="dxa"/>
            <w:shd w:val="clear" w:color="auto" w:fill="auto"/>
          </w:tcPr>
          <w:p w14:paraId="0B56AD43" w14:textId="77777777" w:rsidR="005314E9" w:rsidRPr="00772DFF" w:rsidRDefault="005314E9" w:rsidP="00B51823">
            <w:pPr>
              <w:rPr>
                <w:rFonts w:ascii="Times New Roman" w:eastAsia="Times New Roman" w:hAnsi="Times New Roman"/>
              </w:rPr>
            </w:pPr>
          </w:p>
        </w:tc>
        <w:tc>
          <w:tcPr>
            <w:tcW w:w="2271" w:type="dxa"/>
          </w:tcPr>
          <w:p w14:paraId="17419A6A" w14:textId="77777777" w:rsidR="005314E9" w:rsidRPr="00772DFF" w:rsidRDefault="005314E9" w:rsidP="00B51823">
            <w:pPr>
              <w:rPr>
                <w:rFonts w:ascii="Times New Roman" w:eastAsia="Times New Roman" w:hAnsi="Times New Roman"/>
              </w:rPr>
            </w:pPr>
          </w:p>
        </w:tc>
      </w:tr>
    </w:tbl>
    <w:p w14:paraId="4CCF1EB9" w14:textId="77777777" w:rsidR="000904CF" w:rsidRPr="00C27492" w:rsidRDefault="000904CF" w:rsidP="00C27492">
      <w:pPr>
        <w:rPr>
          <w:rFonts w:ascii="Arial" w:eastAsia="Times New Roman" w:hAnsi="Arial"/>
          <w:sz w:val="24"/>
          <w:szCs w:val="24"/>
          <w:lang w:eastAsia="en-GB"/>
        </w:rPr>
      </w:pPr>
    </w:p>
    <w:sectPr w:rsidR="000904CF" w:rsidRPr="00C27492" w:rsidSect="00F86FD4">
      <w:headerReference w:type="default" r:id="rId21"/>
      <w:footerReference w:type="default" r:id="rId22"/>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AACA8" w14:textId="77777777" w:rsidR="00300BBA" w:rsidRDefault="00300BBA" w:rsidP="00DD2293">
      <w:pPr>
        <w:spacing w:after="0" w:line="240" w:lineRule="auto"/>
      </w:pPr>
      <w:r>
        <w:separator/>
      </w:r>
    </w:p>
  </w:endnote>
  <w:endnote w:type="continuationSeparator" w:id="0">
    <w:p w14:paraId="687AC667" w14:textId="77777777" w:rsidR="00300BBA" w:rsidRDefault="00300BBA" w:rsidP="00DD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s Gothic MT">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w:charset w:val="00"/>
    <w:family w:val="swiss"/>
    <w:pitch w:val="variable"/>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ArialMT, Arial">
    <w:charset w:val="00"/>
    <w:family w:val="swiss"/>
    <w:pitch w:val="default"/>
  </w:font>
  <w:font w:name="Arial-BoldMT, '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88774"/>
      <w:docPartObj>
        <w:docPartGallery w:val="Page Numbers (Bottom of Page)"/>
        <w:docPartUnique/>
      </w:docPartObj>
    </w:sdtPr>
    <w:sdtEndPr>
      <w:rPr>
        <w:noProof/>
      </w:rPr>
    </w:sdtEndPr>
    <w:sdtContent>
      <w:p w14:paraId="02500F61" w14:textId="768D5B60" w:rsidR="00FA264E" w:rsidRDefault="00FA264E">
        <w:pPr>
          <w:pStyle w:val="Footer"/>
        </w:pPr>
        <w:r>
          <w:fldChar w:fldCharType="begin"/>
        </w:r>
        <w:r>
          <w:instrText xml:space="preserve"> PAGE   \* MERGEFORMAT </w:instrText>
        </w:r>
        <w:r>
          <w:fldChar w:fldCharType="separate"/>
        </w:r>
        <w:r w:rsidR="00750F97">
          <w:rPr>
            <w:noProof/>
          </w:rPr>
          <w:t>1</w:t>
        </w:r>
        <w:r>
          <w:rPr>
            <w:noProof/>
          </w:rPr>
          <w:fldChar w:fldCharType="end"/>
        </w:r>
        <w:r w:rsidR="002107F4">
          <w:rPr>
            <w:noProof/>
          </w:rPr>
          <w:tab/>
        </w:r>
        <w:r w:rsidR="002107F4">
          <w:rPr>
            <w:noProof/>
          </w:rPr>
          <w:tab/>
          <w:t xml:space="preserve">   </w:t>
        </w:r>
        <w:r w:rsidR="000C49A4">
          <w:rPr>
            <w:noProof/>
          </w:rPr>
          <w:t>Nov 2021</w:t>
        </w:r>
      </w:p>
    </w:sdtContent>
  </w:sdt>
  <w:p w14:paraId="546AA91F" w14:textId="77777777" w:rsidR="00FA264E" w:rsidRPr="00AA1792" w:rsidRDefault="00FA264E" w:rsidP="001C0B46">
    <w:pPr>
      <w:pStyle w:val="Footer"/>
      <w:rPr>
        <w:rFonts w:ascii="Arial" w:hAnsi="Arial"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44FB8" w14:textId="77777777" w:rsidR="00300BBA" w:rsidRDefault="00300BBA" w:rsidP="00DD2293">
      <w:pPr>
        <w:spacing w:after="0" w:line="240" w:lineRule="auto"/>
      </w:pPr>
      <w:r>
        <w:separator/>
      </w:r>
    </w:p>
  </w:footnote>
  <w:footnote w:type="continuationSeparator" w:id="0">
    <w:p w14:paraId="0C5924B2" w14:textId="77777777" w:rsidR="00300BBA" w:rsidRDefault="00300BBA" w:rsidP="00DD2293">
      <w:pPr>
        <w:spacing w:after="0" w:line="240" w:lineRule="auto"/>
      </w:pPr>
      <w:r>
        <w:continuationSeparator/>
      </w:r>
    </w:p>
  </w:footnote>
  <w:footnote w:id="1">
    <w:p w14:paraId="1E9588A1" w14:textId="77777777" w:rsidR="00FA264E" w:rsidRPr="00CE60CE" w:rsidRDefault="00FA264E" w:rsidP="00F86FD4">
      <w:pPr>
        <w:pStyle w:val="FootnoteText"/>
        <w:ind w:left="-426"/>
        <w:jc w:val="both"/>
      </w:pPr>
      <w:r w:rsidRPr="003B39DD">
        <w:rPr>
          <w:rStyle w:val="FootnoteReference"/>
          <w:color w:val="FF0000"/>
          <w:sz w:val="24"/>
          <w:szCs w:val="24"/>
        </w:rPr>
        <w:footnoteRef/>
      </w:r>
      <w:r w:rsidRPr="003B39DD">
        <w:rPr>
          <w:color w:val="FF0000"/>
          <w:sz w:val="24"/>
          <w:szCs w:val="24"/>
        </w:rPr>
        <w:t xml:space="preserve"> </w:t>
      </w:r>
      <w:r>
        <w:t xml:space="preserve"> </w:t>
      </w:r>
      <w:r w:rsidRPr="00CE60CE">
        <w:rPr>
          <w:i/>
        </w:rPr>
        <w:t>Whether it is a medium or low depends on specific details such as the volume of activity affected by the weakness. High volume areas would probably be assessed as medium because of the accumulation effect of many small errors. Low volume areas would probably be considered a low priority</w:t>
      </w:r>
      <w:r w:rsidRPr="00CE60CE">
        <w:t>.</w:t>
      </w:r>
    </w:p>
  </w:footnote>
  <w:footnote w:id="2">
    <w:p w14:paraId="69A7580F" w14:textId="77777777" w:rsidR="00FA264E" w:rsidRPr="00BE6D11" w:rsidRDefault="00FA264E" w:rsidP="00F86FD4">
      <w:pPr>
        <w:pStyle w:val="FootnoteText"/>
        <w:ind w:left="-426"/>
        <w:jc w:val="both"/>
        <w:rPr>
          <w:sz w:val="24"/>
          <w:szCs w:val="24"/>
        </w:rPr>
      </w:pPr>
    </w:p>
  </w:footnote>
  <w:footnote w:id="3">
    <w:p w14:paraId="53EA33E7" w14:textId="77777777" w:rsidR="00FA264E" w:rsidRPr="006B47B0" w:rsidRDefault="00FA264E" w:rsidP="00F86FD4">
      <w:pPr>
        <w:pStyle w:val="FootnoteText"/>
        <w:ind w:left="-426"/>
        <w:jc w:val="both"/>
        <w:rPr>
          <w:sz w:val="22"/>
          <w:szCs w:val="22"/>
        </w:rPr>
      </w:pPr>
      <w:r w:rsidRPr="003B39DD">
        <w:rPr>
          <w:rStyle w:val="FootnoteReference"/>
          <w:color w:val="FF0000"/>
          <w:sz w:val="24"/>
          <w:szCs w:val="24"/>
        </w:rPr>
        <w:footnoteRef/>
      </w:r>
      <w:r w:rsidRPr="003B39DD">
        <w:rPr>
          <w:color w:val="FF0000"/>
          <w:sz w:val="24"/>
          <w:szCs w:val="24"/>
        </w:rPr>
        <w:t xml:space="preserve"> </w:t>
      </w:r>
      <w:r w:rsidRPr="00BE6D11">
        <w:rPr>
          <w:sz w:val="24"/>
          <w:szCs w:val="24"/>
        </w:rPr>
        <w:t xml:space="preserve"> </w:t>
      </w:r>
      <w:r w:rsidRPr="00CE60CE">
        <w:rPr>
          <w:i/>
        </w:rPr>
        <w:t>Urgent implies action within weeks rather than months. Please note that all the time periods indicated in figure 1 are purely illustrative and aim to show the relative urgency of different weaknesses. Actual implementation plans will need to be locally determined taking accoun</w:t>
      </w:r>
      <w:r>
        <w:rPr>
          <w:i/>
        </w:rPr>
        <w:t>t of all relevant known factors</w:t>
      </w:r>
    </w:p>
    <w:p w14:paraId="5AD619CE" w14:textId="77777777" w:rsidR="00FA264E" w:rsidRPr="00BE6D11" w:rsidRDefault="00FA264E" w:rsidP="003B0574">
      <w:pPr>
        <w:pStyle w:val="FootnoteText"/>
        <w:jc w:val="both"/>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9985" w14:textId="77777777" w:rsidR="00FA264E" w:rsidRPr="00AA1792" w:rsidRDefault="00FA264E">
    <w:pPr>
      <w:pStyle w:val="Header"/>
      <w:rPr>
        <w:rFonts w:ascii="Arial" w:hAnsi="Arial" w:cs="Arial"/>
        <w:sz w:val="18"/>
        <w:szCs w:val="18"/>
      </w:rPr>
    </w:pPr>
    <w:r>
      <w:rPr>
        <w:rFonts w:ascii="Arial" w:hAnsi="Arial" w:cs="Arial"/>
        <w:sz w:val="18"/>
        <w:szCs w:val="18"/>
      </w:rPr>
      <w:t xml:space="preserve">LCC Financial Regulations &amp; Procedures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B73"/>
    <w:multiLevelType w:val="hybridMultilevel"/>
    <w:tmpl w:val="7C460404"/>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11F2CC9"/>
    <w:multiLevelType w:val="hybridMultilevel"/>
    <w:tmpl w:val="8D00D538"/>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E5490"/>
    <w:multiLevelType w:val="hybridMultilevel"/>
    <w:tmpl w:val="C20CF57A"/>
    <w:lvl w:ilvl="0" w:tplc="A01AAB1C">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02A34507"/>
    <w:multiLevelType w:val="hybridMultilevel"/>
    <w:tmpl w:val="AB64B33A"/>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DB428D"/>
    <w:multiLevelType w:val="singleLevel"/>
    <w:tmpl w:val="AA7E0F5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4C63DD3"/>
    <w:multiLevelType w:val="hybridMultilevel"/>
    <w:tmpl w:val="1DDA8EA0"/>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88404F"/>
    <w:multiLevelType w:val="hybridMultilevel"/>
    <w:tmpl w:val="C0A63A1A"/>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690776B"/>
    <w:multiLevelType w:val="hybridMultilevel"/>
    <w:tmpl w:val="46B88530"/>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06FB6BC4"/>
    <w:multiLevelType w:val="multilevel"/>
    <w:tmpl w:val="2D846744"/>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07754C60"/>
    <w:multiLevelType w:val="hybridMultilevel"/>
    <w:tmpl w:val="7B7E3096"/>
    <w:lvl w:ilvl="0" w:tplc="4F387386">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2B53A">
      <w:start w:val="1"/>
      <w:numFmt w:val="bullet"/>
      <w:lvlText w:val="o"/>
      <w:lvlJc w:val="left"/>
      <w:pPr>
        <w:ind w:left="2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EA9180">
      <w:start w:val="1"/>
      <w:numFmt w:val="bullet"/>
      <w:lvlText w:val="▪"/>
      <w:lvlJc w:val="left"/>
      <w:pPr>
        <w:ind w:left="2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829C1A">
      <w:start w:val="1"/>
      <w:numFmt w:val="bullet"/>
      <w:lvlText w:val="•"/>
      <w:lvlJc w:val="left"/>
      <w:pPr>
        <w:ind w:left="3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74D5BA">
      <w:start w:val="1"/>
      <w:numFmt w:val="bullet"/>
      <w:lvlText w:val="o"/>
      <w:lvlJc w:val="left"/>
      <w:pPr>
        <w:ind w:left="4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A6BC3A">
      <w:start w:val="1"/>
      <w:numFmt w:val="bullet"/>
      <w:lvlText w:val="▪"/>
      <w:lvlJc w:val="left"/>
      <w:pPr>
        <w:ind w:left="5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0ECE4">
      <w:start w:val="1"/>
      <w:numFmt w:val="bullet"/>
      <w:lvlText w:val="•"/>
      <w:lvlJc w:val="left"/>
      <w:pPr>
        <w:ind w:left="5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20D848">
      <w:start w:val="1"/>
      <w:numFmt w:val="bullet"/>
      <w:lvlText w:val="o"/>
      <w:lvlJc w:val="left"/>
      <w:pPr>
        <w:ind w:left="6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23546">
      <w:start w:val="1"/>
      <w:numFmt w:val="bullet"/>
      <w:lvlText w:val="▪"/>
      <w:lvlJc w:val="left"/>
      <w:pPr>
        <w:ind w:left="7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A91D71"/>
    <w:multiLevelType w:val="hybridMultilevel"/>
    <w:tmpl w:val="69208B42"/>
    <w:lvl w:ilvl="0" w:tplc="4F387386">
      <w:start w:val="1"/>
      <w:numFmt w:val="bullet"/>
      <w:lvlText w:val="•"/>
      <w:lvlJc w:val="left"/>
      <w:pPr>
        <w:ind w:left="862"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084D1D5D"/>
    <w:multiLevelType w:val="hybridMultilevel"/>
    <w:tmpl w:val="5ACA53CE"/>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D2E8B"/>
    <w:multiLevelType w:val="hybridMultilevel"/>
    <w:tmpl w:val="AA145DCE"/>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944143"/>
    <w:multiLevelType w:val="hybridMultilevel"/>
    <w:tmpl w:val="F2C02EA2"/>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093A2609"/>
    <w:multiLevelType w:val="hybridMultilevel"/>
    <w:tmpl w:val="B38214BC"/>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AE6C61"/>
    <w:multiLevelType w:val="hybridMultilevel"/>
    <w:tmpl w:val="0BB43E7E"/>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404CAE"/>
    <w:multiLevelType w:val="hybridMultilevel"/>
    <w:tmpl w:val="F03E3A96"/>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814FB9"/>
    <w:multiLevelType w:val="hybridMultilevel"/>
    <w:tmpl w:val="4A9CC898"/>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9318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192104"/>
    <w:multiLevelType w:val="hybridMultilevel"/>
    <w:tmpl w:val="8FCACA5E"/>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2F6043"/>
    <w:multiLevelType w:val="hybridMultilevel"/>
    <w:tmpl w:val="877C3B9C"/>
    <w:lvl w:ilvl="0" w:tplc="4F387386">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17C816C5"/>
    <w:multiLevelType w:val="hybridMultilevel"/>
    <w:tmpl w:val="696A68A6"/>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2313F1"/>
    <w:multiLevelType w:val="hybridMultilevel"/>
    <w:tmpl w:val="9120DC90"/>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192548AB"/>
    <w:multiLevelType w:val="hybridMultilevel"/>
    <w:tmpl w:val="32706DC0"/>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616644"/>
    <w:multiLevelType w:val="hybridMultilevel"/>
    <w:tmpl w:val="390A9102"/>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199E080B"/>
    <w:multiLevelType w:val="hybridMultilevel"/>
    <w:tmpl w:val="8342E152"/>
    <w:lvl w:ilvl="0" w:tplc="4F387386">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1B68145F"/>
    <w:multiLevelType w:val="hybridMultilevel"/>
    <w:tmpl w:val="73B66702"/>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95516B"/>
    <w:multiLevelType w:val="hybridMultilevel"/>
    <w:tmpl w:val="74823832"/>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DF87A4D"/>
    <w:multiLevelType w:val="multilevel"/>
    <w:tmpl w:val="3D0E9984"/>
    <w:lvl w:ilvl="0">
      <w:start w:val="1"/>
      <w:numFmt w:val="bullet"/>
      <w:lvlText w:val="•"/>
      <w:lvlJc w:val="left"/>
      <w:pPr>
        <w:ind w:left="106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numFmt w:val="bullet"/>
      <w:lvlText w:val="○"/>
      <w:lvlJc w:val="left"/>
      <w:pPr>
        <w:ind w:left="1429" w:hanging="360"/>
      </w:pPr>
      <w:rPr>
        <w:rFonts w:ascii="StarSymbol" w:eastAsia="StarSymbol" w:hAnsi="StarSymbol" w:cs="StarSymbol"/>
        <w:sz w:val="18"/>
        <w:szCs w:val="18"/>
      </w:rPr>
    </w:lvl>
    <w:lvl w:ilvl="2">
      <w:numFmt w:val="bullet"/>
      <w:lvlText w:val="■"/>
      <w:lvlJc w:val="left"/>
      <w:pPr>
        <w:ind w:left="1789" w:hanging="360"/>
      </w:pPr>
      <w:rPr>
        <w:rFonts w:ascii="StarSymbol" w:eastAsia="StarSymbol" w:hAnsi="StarSymbol" w:cs="StarSymbol"/>
        <w:sz w:val="18"/>
        <w:szCs w:val="18"/>
      </w:rPr>
    </w:lvl>
    <w:lvl w:ilvl="3">
      <w:numFmt w:val="bullet"/>
      <w:lvlText w:val="●"/>
      <w:lvlJc w:val="left"/>
      <w:pPr>
        <w:ind w:left="2149" w:hanging="360"/>
      </w:pPr>
      <w:rPr>
        <w:rFonts w:ascii="StarSymbol" w:eastAsia="StarSymbol" w:hAnsi="StarSymbol" w:cs="StarSymbol"/>
        <w:sz w:val="18"/>
        <w:szCs w:val="18"/>
      </w:rPr>
    </w:lvl>
    <w:lvl w:ilvl="4">
      <w:numFmt w:val="bullet"/>
      <w:lvlText w:val="○"/>
      <w:lvlJc w:val="left"/>
      <w:pPr>
        <w:ind w:left="2509" w:hanging="360"/>
      </w:pPr>
      <w:rPr>
        <w:rFonts w:ascii="StarSymbol" w:eastAsia="StarSymbol" w:hAnsi="StarSymbol" w:cs="StarSymbol"/>
        <w:sz w:val="18"/>
        <w:szCs w:val="18"/>
      </w:rPr>
    </w:lvl>
    <w:lvl w:ilvl="5">
      <w:numFmt w:val="bullet"/>
      <w:lvlText w:val="■"/>
      <w:lvlJc w:val="left"/>
      <w:pPr>
        <w:ind w:left="2869" w:hanging="360"/>
      </w:pPr>
      <w:rPr>
        <w:rFonts w:ascii="StarSymbol" w:eastAsia="StarSymbol" w:hAnsi="StarSymbol" w:cs="StarSymbol"/>
        <w:sz w:val="18"/>
        <w:szCs w:val="18"/>
      </w:rPr>
    </w:lvl>
    <w:lvl w:ilvl="6">
      <w:numFmt w:val="bullet"/>
      <w:lvlText w:val="●"/>
      <w:lvlJc w:val="left"/>
      <w:pPr>
        <w:ind w:left="3229" w:hanging="360"/>
      </w:pPr>
      <w:rPr>
        <w:rFonts w:ascii="StarSymbol" w:eastAsia="StarSymbol" w:hAnsi="StarSymbol" w:cs="StarSymbol"/>
        <w:sz w:val="18"/>
        <w:szCs w:val="18"/>
      </w:rPr>
    </w:lvl>
    <w:lvl w:ilvl="7">
      <w:numFmt w:val="bullet"/>
      <w:lvlText w:val="○"/>
      <w:lvlJc w:val="left"/>
      <w:pPr>
        <w:ind w:left="3589" w:hanging="360"/>
      </w:pPr>
      <w:rPr>
        <w:rFonts w:ascii="StarSymbol" w:eastAsia="StarSymbol" w:hAnsi="StarSymbol" w:cs="StarSymbol"/>
        <w:sz w:val="18"/>
        <w:szCs w:val="18"/>
      </w:rPr>
    </w:lvl>
    <w:lvl w:ilvl="8">
      <w:numFmt w:val="bullet"/>
      <w:lvlText w:val="■"/>
      <w:lvlJc w:val="left"/>
      <w:pPr>
        <w:ind w:left="3949" w:hanging="360"/>
      </w:pPr>
      <w:rPr>
        <w:rFonts w:ascii="StarSymbol" w:eastAsia="StarSymbol" w:hAnsi="StarSymbol" w:cs="StarSymbol"/>
        <w:sz w:val="18"/>
        <w:szCs w:val="18"/>
      </w:rPr>
    </w:lvl>
  </w:abstractNum>
  <w:abstractNum w:abstractNumId="29" w15:restartNumberingAfterBreak="0">
    <w:nsid w:val="1E34634A"/>
    <w:multiLevelType w:val="hybridMultilevel"/>
    <w:tmpl w:val="C1C43476"/>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C0175A"/>
    <w:multiLevelType w:val="hybridMultilevel"/>
    <w:tmpl w:val="338CCFD0"/>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240C0AEF"/>
    <w:multiLevelType w:val="hybridMultilevel"/>
    <w:tmpl w:val="289C55DE"/>
    <w:lvl w:ilvl="0" w:tplc="4F387386">
      <w:start w:val="1"/>
      <w:numFmt w:val="bullet"/>
      <w:lvlText w:val="•"/>
      <w:lvlJc w:val="left"/>
      <w:pPr>
        <w:ind w:left="13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2" w15:restartNumberingAfterBreak="0">
    <w:nsid w:val="26EE2536"/>
    <w:multiLevelType w:val="hybridMultilevel"/>
    <w:tmpl w:val="8DAC98FE"/>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5B7E88"/>
    <w:multiLevelType w:val="hybridMultilevel"/>
    <w:tmpl w:val="DE448FF0"/>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267E09"/>
    <w:multiLevelType w:val="hybridMultilevel"/>
    <w:tmpl w:val="F6E450BA"/>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DA4ACF"/>
    <w:multiLevelType w:val="hybridMultilevel"/>
    <w:tmpl w:val="69961220"/>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E253F7"/>
    <w:multiLevelType w:val="hybridMultilevel"/>
    <w:tmpl w:val="C7104FF8"/>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2F67345B"/>
    <w:multiLevelType w:val="hybridMultilevel"/>
    <w:tmpl w:val="6EBA5C38"/>
    <w:lvl w:ilvl="0" w:tplc="4F387386">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02701AB"/>
    <w:multiLevelType w:val="hybridMultilevel"/>
    <w:tmpl w:val="4D2CFD3A"/>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64191E"/>
    <w:multiLevelType w:val="hybridMultilevel"/>
    <w:tmpl w:val="962EDA2C"/>
    <w:lvl w:ilvl="0" w:tplc="1AE40C96">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2F67AF"/>
    <w:multiLevelType w:val="hybridMultilevel"/>
    <w:tmpl w:val="BF26CD22"/>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29A032D"/>
    <w:multiLevelType w:val="hybridMultilevel"/>
    <w:tmpl w:val="0CAEAB50"/>
    <w:lvl w:ilvl="0" w:tplc="4F387386">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2" w15:restartNumberingAfterBreak="0">
    <w:nsid w:val="34DF00B1"/>
    <w:multiLevelType w:val="hybridMultilevel"/>
    <w:tmpl w:val="8632C45A"/>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77B39FB"/>
    <w:multiLevelType w:val="hybridMultilevel"/>
    <w:tmpl w:val="337207C4"/>
    <w:lvl w:ilvl="0" w:tplc="4F387386">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3A2B3844"/>
    <w:multiLevelType w:val="hybridMultilevel"/>
    <w:tmpl w:val="6A16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5C0294"/>
    <w:multiLevelType w:val="hybridMultilevel"/>
    <w:tmpl w:val="28A47BB4"/>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6" w15:restartNumberingAfterBreak="0">
    <w:nsid w:val="3C636523"/>
    <w:multiLevelType w:val="hybridMultilevel"/>
    <w:tmpl w:val="5A46C4EC"/>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C653B9D"/>
    <w:multiLevelType w:val="hybridMultilevel"/>
    <w:tmpl w:val="7CAA1F34"/>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1B5F61"/>
    <w:multiLevelType w:val="hybridMultilevel"/>
    <w:tmpl w:val="90B63BAA"/>
    <w:lvl w:ilvl="0" w:tplc="4F387386">
      <w:start w:val="1"/>
      <w:numFmt w:val="bullet"/>
      <w:lvlText w:val="•"/>
      <w:lvlJc w:val="left"/>
      <w:pPr>
        <w:ind w:left="100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9" w15:restartNumberingAfterBreak="0">
    <w:nsid w:val="3EFC07DE"/>
    <w:multiLevelType w:val="hybridMultilevel"/>
    <w:tmpl w:val="E05A678A"/>
    <w:lvl w:ilvl="0" w:tplc="4F387386">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0" w15:restartNumberingAfterBreak="0">
    <w:nsid w:val="3F5E3B15"/>
    <w:multiLevelType w:val="hybridMultilevel"/>
    <w:tmpl w:val="AE7C5968"/>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FE3846"/>
    <w:multiLevelType w:val="hybridMultilevel"/>
    <w:tmpl w:val="21447358"/>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A25712"/>
    <w:multiLevelType w:val="hybridMultilevel"/>
    <w:tmpl w:val="3DB8108C"/>
    <w:lvl w:ilvl="0" w:tplc="4F387386">
      <w:start w:val="1"/>
      <w:numFmt w:val="bullet"/>
      <w:lvlText w:val="•"/>
      <w:lvlJc w:val="left"/>
      <w:pPr>
        <w:ind w:left="77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3" w15:restartNumberingAfterBreak="0">
    <w:nsid w:val="40C74AA1"/>
    <w:multiLevelType w:val="hybridMultilevel"/>
    <w:tmpl w:val="AF7CA796"/>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6F7CF1"/>
    <w:multiLevelType w:val="hybridMultilevel"/>
    <w:tmpl w:val="F200AA04"/>
    <w:lvl w:ilvl="0" w:tplc="1AE40C96">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15791"/>
    <w:multiLevelType w:val="hybridMultilevel"/>
    <w:tmpl w:val="1E94884E"/>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5B090A"/>
    <w:multiLevelType w:val="hybridMultilevel"/>
    <w:tmpl w:val="E5DCDDF0"/>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3671F4"/>
    <w:multiLevelType w:val="hybridMultilevel"/>
    <w:tmpl w:val="BDAAAB94"/>
    <w:lvl w:ilvl="0" w:tplc="4F387386">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48552A2A"/>
    <w:multiLevelType w:val="hybridMultilevel"/>
    <w:tmpl w:val="96607396"/>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842F97"/>
    <w:multiLevelType w:val="singleLevel"/>
    <w:tmpl w:val="AA7E0F5A"/>
    <w:lvl w:ilvl="0">
      <w:start w:val="1"/>
      <w:numFmt w:val="bullet"/>
      <w:lvlText w:val=""/>
      <w:lvlJc w:val="left"/>
      <w:pPr>
        <w:tabs>
          <w:tab w:val="num" w:pos="360"/>
        </w:tabs>
        <w:ind w:left="360" w:hanging="360"/>
      </w:pPr>
      <w:rPr>
        <w:rFonts w:ascii="Symbol" w:hAnsi="Symbol" w:hint="default"/>
        <w:sz w:val="20"/>
      </w:rPr>
    </w:lvl>
  </w:abstractNum>
  <w:abstractNum w:abstractNumId="60" w15:restartNumberingAfterBreak="0">
    <w:nsid w:val="48C57449"/>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A573B6A"/>
    <w:multiLevelType w:val="hybridMultilevel"/>
    <w:tmpl w:val="4DF28C6A"/>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5F2B87"/>
    <w:multiLevelType w:val="hybridMultilevel"/>
    <w:tmpl w:val="A6C2FD5C"/>
    <w:lvl w:ilvl="0" w:tplc="C3B6CE86">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D5D272B"/>
    <w:multiLevelType w:val="hybridMultilevel"/>
    <w:tmpl w:val="CB4E1BB0"/>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A43EFD"/>
    <w:multiLevelType w:val="hybridMultilevel"/>
    <w:tmpl w:val="4886B7A2"/>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3809EA"/>
    <w:multiLevelType w:val="hybridMultilevel"/>
    <w:tmpl w:val="20BC2F7C"/>
    <w:lvl w:ilvl="0" w:tplc="50682B2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6" w15:restartNumberingAfterBreak="0">
    <w:nsid w:val="4F4550C4"/>
    <w:multiLevelType w:val="hybridMultilevel"/>
    <w:tmpl w:val="679AEC6C"/>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100BE8"/>
    <w:multiLevelType w:val="hybridMultilevel"/>
    <w:tmpl w:val="F1F4B63E"/>
    <w:lvl w:ilvl="0" w:tplc="4F387386">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27234D4"/>
    <w:multiLevelType w:val="hybridMultilevel"/>
    <w:tmpl w:val="B0346CEA"/>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D05CC"/>
    <w:multiLevelType w:val="hybridMultilevel"/>
    <w:tmpl w:val="08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35E1316"/>
    <w:multiLevelType w:val="hybridMultilevel"/>
    <w:tmpl w:val="E73A355E"/>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212D91"/>
    <w:multiLevelType w:val="hybridMultilevel"/>
    <w:tmpl w:val="EA8810E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559A4EAB"/>
    <w:multiLevelType w:val="hybridMultilevel"/>
    <w:tmpl w:val="9236991C"/>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3" w15:restartNumberingAfterBreak="0">
    <w:nsid w:val="56CA4E1A"/>
    <w:multiLevelType w:val="hybridMultilevel"/>
    <w:tmpl w:val="F8CAF072"/>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114E33"/>
    <w:multiLevelType w:val="hybridMultilevel"/>
    <w:tmpl w:val="A69A0A84"/>
    <w:lvl w:ilvl="0" w:tplc="4F387386">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5" w15:restartNumberingAfterBreak="0">
    <w:nsid w:val="587F3BF8"/>
    <w:multiLevelType w:val="hybridMultilevel"/>
    <w:tmpl w:val="44283516"/>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980C15"/>
    <w:multiLevelType w:val="hybridMultilevel"/>
    <w:tmpl w:val="552E2970"/>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97938DD"/>
    <w:multiLevelType w:val="hybridMultilevel"/>
    <w:tmpl w:val="4B1A9E2C"/>
    <w:lvl w:ilvl="0" w:tplc="1AE40C96">
      <w:start w:val="15"/>
      <w:numFmt w:val="bullet"/>
      <w:lvlText w:val="-"/>
      <w:lvlJc w:val="left"/>
      <w:pPr>
        <w:ind w:left="1275" w:hanging="360"/>
      </w:pPr>
      <w:rPr>
        <w:rFonts w:ascii="Arial" w:eastAsia="Times New Roman" w:hAnsi="Arial" w:cs="Aria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8" w15:restartNumberingAfterBreak="0">
    <w:nsid w:val="59B530CC"/>
    <w:multiLevelType w:val="hybridMultilevel"/>
    <w:tmpl w:val="736C8826"/>
    <w:lvl w:ilvl="0" w:tplc="4F387386">
      <w:start w:val="1"/>
      <w:numFmt w:val="bullet"/>
      <w:lvlText w:val="•"/>
      <w:lvlJc w:val="left"/>
      <w:pPr>
        <w:ind w:left="65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79" w15:restartNumberingAfterBreak="0">
    <w:nsid w:val="5AC1560C"/>
    <w:multiLevelType w:val="hybridMultilevel"/>
    <w:tmpl w:val="8936785C"/>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B01020C"/>
    <w:multiLevelType w:val="hybridMultilevel"/>
    <w:tmpl w:val="7BB0986E"/>
    <w:lvl w:ilvl="0" w:tplc="4F387386">
      <w:start w:val="1"/>
      <w:numFmt w:val="bullet"/>
      <w:lvlText w:val="•"/>
      <w:lvlJc w:val="left"/>
      <w:pPr>
        <w:ind w:left="862"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1" w15:restartNumberingAfterBreak="0">
    <w:nsid w:val="5C0A3B61"/>
    <w:multiLevelType w:val="hybridMultilevel"/>
    <w:tmpl w:val="57BA0D24"/>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2" w15:restartNumberingAfterBreak="0">
    <w:nsid w:val="5ED736A4"/>
    <w:multiLevelType w:val="hybridMultilevel"/>
    <w:tmpl w:val="E17E609E"/>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93681D"/>
    <w:multiLevelType w:val="hybridMultilevel"/>
    <w:tmpl w:val="0582BA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0A9033B"/>
    <w:multiLevelType w:val="hybridMultilevel"/>
    <w:tmpl w:val="50BE1CFC"/>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7D502C"/>
    <w:multiLevelType w:val="hybridMultilevel"/>
    <w:tmpl w:val="D44278F6"/>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C75FBF"/>
    <w:multiLevelType w:val="hybridMultilevel"/>
    <w:tmpl w:val="EC7CD1F4"/>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D872E2"/>
    <w:multiLevelType w:val="hybridMultilevel"/>
    <w:tmpl w:val="54D27D48"/>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A040DC"/>
    <w:multiLevelType w:val="hybridMultilevel"/>
    <w:tmpl w:val="04523652"/>
    <w:lvl w:ilvl="0" w:tplc="4F387386">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65606601"/>
    <w:multiLevelType w:val="hybridMultilevel"/>
    <w:tmpl w:val="E4344976"/>
    <w:lvl w:ilvl="0" w:tplc="4F387386">
      <w:start w:val="1"/>
      <w:numFmt w:val="bullet"/>
      <w:lvlText w:val="•"/>
      <w:lvlJc w:val="left"/>
      <w:pPr>
        <w:ind w:left="57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0" w15:restartNumberingAfterBreak="0">
    <w:nsid w:val="6681352C"/>
    <w:multiLevelType w:val="hybridMultilevel"/>
    <w:tmpl w:val="20584C6E"/>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1" w15:restartNumberingAfterBreak="0">
    <w:nsid w:val="67476E0D"/>
    <w:multiLevelType w:val="hybridMultilevel"/>
    <w:tmpl w:val="71B80586"/>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74F17C2"/>
    <w:multiLevelType w:val="hybridMultilevel"/>
    <w:tmpl w:val="5C7A2FEC"/>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A8F4A23"/>
    <w:multiLevelType w:val="hybridMultilevel"/>
    <w:tmpl w:val="AFE676EE"/>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B32346A"/>
    <w:multiLevelType w:val="hybridMultilevel"/>
    <w:tmpl w:val="17965A2E"/>
    <w:lvl w:ilvl="0" w:tplc="4F387386">
      <w:start w:val="1"/>
      <w:numFmt w:val="bullet"/>
      <w:lvlText w:val="•"/>
      <w:lvlJc w:val="left"/>
      <w:pPr>
        <w:ind w:left="132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95" w15:restartNumberingAfterBreak="0">
    <w:nsid w:val="6CEA28C7"/>
    <w:multiLevelType w:val="hybridMultilevel"/>
    <w:tmpl w:val="1EF85172"/>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EF6916"/>
    <w:multiLevelType w:val="hybridMultilevel"/>
    <w:tmpl w:val="9C7473C6"/>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D1B744C"/>
    <w:multiLevelType w:val="hybridMultilevel"/>
    <w:tmpl w:val="95962B7A"/>
    <w:lvl w:ilvl="0" w:tplc="4F387386">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8" w15:restartNumberingAfterBreak="0">
    <w:nsid w:val="6DE36C78"/>
    <w:multiLevelType w:val="hybridMultilevel"/>
    <w:tmpl w:val="12ACC326"/>
    <w:lvl w:ilvl="0" w:tplc="4F387386">
      <w:start w:val="1"/>
      <w:numFmt w:val="bullet"/>
      <w:lvlText w:val="•"/>
      <w:lvlJc w:val="left"/>
      <w:pPr>
        <w:ind w:left="100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9" w15:restartNumberingAfterBreak="0">
    <w:nsid w:val="6E4B0261"/>
    <w:multiLevelType w:val="hybridMultilevel"/>
    <w:tmpl w:val="0558396C"/>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8F4F68"/>
    <w:multiLevelType w:val="hybridMultilevel"/>
    <w:tmpl w:val="FAB2307A"/>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E10866"/>
    <w:multiLevelType w:val="hybridMultilevel"/>
    <w:tmpl w:val="C480D592"/>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38F0ACF"/>
    <w:multiLevelType w:val="hybridMultilevel"/>
    <w:tmpl w:val="7AF0DF76"/>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39D18F2"/>
    <w:multiLevelType w:val="hybridMultilevel"/>
    <w:tmpl w:val="442E2C40"/>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45C409B"/>
    <w:multiLevelType w:val="hybridMultilevel"/>
    <w:tmpl w:val="963ABCC6"/>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5285E44"/>
    <w:multiLevelType w:val="hybridMultilevel"/>
    <w:tmpl w:val="669265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5C14EBE"/>
    <w:multiLevelType w:val="hybridMultilevel"/>
    <w:tmpl w:val="060EBD0A"/>
    <w:lvl w:ilvl="0" w:tplc="4F387386">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765F5E9D"/>
    <w:multiLevelType w:val="hybridMultilevel"/>
    <w:tmpl w:val="031EEC02"/>
    <w:lvl w:ilvl="0" w:tplc="4F387386">
      <w:start w:val="1"/>
      <w:numFmt w:val="bullet"/>
      <w:lvlText w:val="•"/>
      <w:lvlJc w:val="left"/>
      <w:pPr>
        <w:ind w:left="39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5D6C14"/>
    <w:multiLevelType w:val="hybridMultilevel"/>
    <w:tmpl w:val="202CBC52"/>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995175D"/>
    <w:multiLevelType w:val="hybridMultilevel"/>
    <w:tmpl w:val="08A02D58"/>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A072CDB"/>
    <w:multiLevelType w:val="hybridMultilevel"/>
    <w:tmpl w:val="00A077FC"/>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AA97C3B"/>
    <w:multiLevelType w:val="hybridMultilevel"/>
    <w:tmpl w:val="5C1AA386"/>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C116A10"/>
    <w:multiLevelType w:val="hybridMultilevel"/>
    <w:tmpl w:val="7D92D7F8"/>
    <w:lvl w:ilvl="0" w:tplc="4F387386">
      <w:start w:val="1"/>
      <w:numFmt w:val="bullet"/>
      <w:lvlText w:val="•"/>
      <w:lvlJc w:val="left"/>
      <w:pPr>
        <w:ind w:left="100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3" w15:restartNumberingAfterBreak="0">
    <w:nsid w:val="7C2157DE"/>
    <w:multiLevelType w:val="hybridMultilevel"/>
    <w:tmpl w:val="4B767218"/>
    <w:lvl w:ilvl="0" w:tplc="4F38738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CE067B2"/>
    <w:multiLevelType w:val="hybridMultilevel"/>
    <w:tmpl w:val="BC3CEA9C"/>
    <w:lvl w:ilvl="0" w:tplc="4F38738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D3A00BC"/>
    <w:multiLevelType w:val="hybridMultilevel"/>
    <w:tmpl w:val="90745056"/>
    <w:lvl w:ilvl="0" w:tplc="4F387386">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6" w15:restartNumberingAfterBreak="0">
    <w:nsid w:val="7E1C3F91"/>
    <w:multiLevelType w:val="hybridMultilevel"/>
    <w:tmpl w:val="DC70642C"/>
    <w:lvl w:ilvl="0" w:tplc="4F387386">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E2A6585"/>
    <w:multiLevelType w:val="hybridMultilevel"/>
    <w:tmpl w:val="E872F02E"/>
    <w:lvl w:ilvl="0" w:tplc="4F387386">
      <w:start w:val="1"/>
      <w:numFmt w:val="bullet"/>
      <w:lvlText w:val="•"/>
      <w:lvlJc w:val="left"/>
      <w:pPr>
        <w:ind w:left="29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8" w15:restartNumberingAfterBreak="0">
    <w:nsid w:val="7FDC7BC5"/>
    <w:multiLevelType w:val="hybridMultilevel"/>
    <w:tmpl w:val="CA3AA27E"/>
    <w:lvl w:ilvl="0" w:tplc="C0983F82">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77"/>
  </w:num>
  <w:num w:numId="2">
    <w:abstractNumId w:val="60"/>
  </w:num>
  <w:num w:numId="3">
    <w:abstractNumId w:val="83"/>
  </w:num>
  <w:num w:numId="4">
    <w:abstractNumId w:val="71"/>
  </w:num>
  <w:num w:numId="5">
    <w:abstractNumId w:val="59"/>
  </w:num>
  <w:num w:numId="6">
    <w:abstractNumId w:val="4"/>
  </w:num>
  <w:num w:numId="7">
    <w:abstractNumId w:val="62"/>
  </w:num>
  <w:num w:numId="8">
    <w:abstractNumId w:val="102"/>
  </w:num>
  <w:num w:numId="9">
    <w:abstractNumId w:val="54"/>
  </w:num>
  <w:num w:numId="10">
    <w:abstractNumId w:val="39"/>
  </w:num>
  <w:num w:numId="11">
    <w:abstractNumId w:val="9"/>
  </w:num>
  <w:num w:numId="12">
    <w:abstractNumId w:val="52"/>
  </w:num>
  <w:num w:numId="13">
    <w:abstractNumId w:val="13"/>
  </w:num>
  <w:num w:numId="14">
    <w:abstractNumId w:val="30"/>
  </w:num>
  <w:num w:numId="15">
    <w:abstractNumId w:val="112"/>
  </w:num>
  <w:num w:numId="16">
    <w:abstractNumId w:val="21"/>
  </w:num>
  <w:num w:numId="17">
    <w:abstractNumId w:val="103"/>
  </w:num>
  <w:num w:numId="18">
    <w:abstractNumId w:val="7"/>
  </w:num>
  <w:num w:numId="19">
    <w:abstractNumId w:val="22"/>
  </w:num>
  <w:num w:numId="20">
    <w:abstractNumId w:val="96"/>
  </w:num>
  <w:num w:numId="21">
    <w:abstractNumId w:val="35"/>
  </w:num>
  <w:num w:numId="22">
    <w:abstractNumId w:val="82"/>
  </w:num>
  <w:num w:numId="23">
    <w:abstractNumId w:val="69"/>
  </w:num>
  <w:num w:numId="24">
    <w:abstractNumId w:val="44"/>
  </w:num>
  <w:num w:numId="25">
    <w:abstractNumId w:val="105"/>
  </w:num>
  <w:num w:numId="26">
    <w:abstractNumId w:val="64"/>
  </w:num>
  <w:num w:numId="27">
    <w:abstractNumId w:val="12"/>
  </w:num>
  <w:num w:numId="28">
    <w:abstractNumId w:val="92"/>
  </w:num>
  <w:num w:numId="29">
    <w:abstractNumId w:val="99"/>
  </w:num>
  <w:num w:numId="30">
    <w:abstractNumId w:val="68"/>
  </w:num>
  <w:num w:numId="31">
    <w:abstractNumId w:val="34"/>
  </w:num>
  <w:num w:numId="32">
    <w:abstractNumId w:val="16"/>
  </w:num>
  <w:num w:numId="33">
    <w:abstractNumId w:val="24"/>
  </w:num>
  <w:num w:numId="34">
    <w:abstractNumId w:val="94"/>
  </w:num>
  <w:num w:numId="35">
    <w:abstractNumId w:val="11"/>
  </w:num>
  <w:num w:numId="36">
    <w:abstractNumId w:val="110"/>
  </w:num>
  <w:num w:numId="37">
    <w:abstractNumId w:val="15"/>
  </w:num>
  <w:num w:numId="38">
    <w:abstractNumId w:val="100"/>
  </w:num>
  <w:num w:numId="39">
    <w:abstractNumId w:val="50"/>
  </w:num>
  <w:num w:numId="40">
    <w:abstractNumId w:val="73"/>
  </w:num>
  <w:num w:numId="41">
    <w:abstractNumId w:val="47"/>
  </w:num>
  <w:num w:numId="42">
    <w:abstractNumId w:val="31"/>
  </w:num>
  <w:num w:numId="43">
    <w:abstractNumId w:val="55"/>
  </w:num>
  <w:num w:numId="44">
    <w:abstractNumId w:val="51"/>
  </w:num>
  <w:num w:numId="45">
    <w:abstractNumId w:val="40"/>
  </w:num>
  <w:num w:numId="46">
    <w:abstractNumId w:val="23"/>
  </w:num>
  <w:num w:numId="47">
    <w:abstractNumId w:val="114"/>
  </w:num>
  <w:num w:numId="48">
    <w:abstractNumId w:val="109"/>
  </w:num>
  <w:num w:numId="49">
    <w:abstractNumId w:val="17"/>
  </w:num>
  <w:num w:numId="50">
    <w:abstractNumId w:val="1"/>
  </w:num>
  <w:num w:numId="51">
    <w:abstractNumId w:val="32"/>
  </w:num>
  <w:num w:numId="52">
    <w:abstractNumId w:val="108"/>
  </w:num>
  <w:num w:numId="53">
    <w:abstractNumId w:val="104"/>
  </w:num>
  <w:num w:numId="54">
    <w:abstractNumId w:val="75"/>
  </w:num>
  <w:num w:numId="55">
    <w:abstractNumId w:val="66"/>
  </w:num>
  <w:num w:numId="56">
    <w:abstractNumId w:val="79"/>
  </w:num>
  <w:num w:numId="57">
    <w:abstractNumId w:val="116"/>
  </w:num>
  <w:num w:numId="58">
    <w:abstractNumId w:val="3"/>
  </w:num>
  <w:num w:numId="59">
    <w:abstractNumId w:val="61"/>
  </w:num>
  <w:num w:numId="60">
    <w:abstractNumId w:val="57"/>
  </w:num>
  <w:num w:numId="61">
    <w:abstractNumId w:val="26"/>
  </w:num>
  <w:num w:numId="62">
    <w:abstractNumId w:val="43"/>
  </w:num>
  <w:num w:numId="63">
    <w:abstractNumId w:val="101"/>
  </w:num>
  <w:num w:numId="64">
    <w:abstractNumId w:val="84"/>
  </w:num>
  <w:num w:numId="65">
    <w:abstractNumId w:val="58"/>
  </w:num>
  <w:num w:numId="66">
    <w:abstractNumId w:val="98"/>
  </w:num>
  <w:num w:numId="67">
    <w:abstractNumId w:val="6"/>
  </w:num>
  <w:num w:numId="68">
    <w:abstractNumId w:val="74"/>
  </w:num>
  <w:num w:numId="69">
    <w:abstractNumId w:val="49"/>
  </w:num>
  <w:num w:numId="70">
    <w:abstractNumId w:val="41"/>
  </w:num>
  <w:num w:numId="71">
    <w:abstractNumId w:val="25"/>
  </w:num>
  <w:num w:numId="72">
    <w:abstractNumId w:val="0"/>
  </w:num>
  <w:num w:numId="73">
    <w:abstractNumId w:val="48"/>
  </w:num>
  <w:num w:numId="74">
    <w:abstractNumId w:val="20"/>
  </w:num>
  <w:num w:numId="75">
    <w:abstractNumId w:val="81"/>
  </w:num>
  <w:num w:numId="76">
    <w:abstractNumId w:val="63"/>
  </w:num>
  <w:num w:numId="77">
    <w:abstractNumId w:val="38"/>
  </w:num>
  <w:num w:numId="78">
    <w:abstractNumId w:val="97"/>
  </w:num>
  <w:num w:numId="79">
    <w:abstractNumId w:val="90"/>
  </w:num>
  <w:num w:numId="80">
    <w:abstractNumId w:val="46"/>
  </w:num>
  <w:num w:numId="81">
    <w:abstractNumId w:val="53"/>
  </w:num>
  <w:num w:numId="82">
    <w:abstractNumId w:val="76"/>
  </w:num>
  <w:num w:numId="83">
    <w:abstractNumId w:val="72"/>
  </w:num>
  <w:num w:numId="84">
    <w:abstractNumId w:val="36"/>
  </w:num>
  <w:num w:numId="85">
    <w:abstractNumId w:val="45"/>
  </w:num>
  <w:num w:numId="86">
    <w:abstractNumId w:val="8"/>
  </w:num>
  <w:num w:numId="87">
    <w:abstractNumId w:val="28"/>
  </w:num>
  <w:num w:numId="88">
    <w:abstractNumId w:val="95"/>
  </w:num>
  <w:num w:numId="89">
    <w:abstractNumId w:val="56"/>
  </w:num>
  <w:num w:numId="90">
    <w:abstractNumId w:val="14"/>
  </w:num>
  <w:num w:numId="91">
    <w:abstractNumId w:val="5"/>
  </w:num>
  <w:num w:numId="92">
    <w:abstractNumId w:val="70"/>
  </w:num>
  <w:num w:numId="93">
    <w:abstractNumId w:val="29"/>
  </w:num>
  <w:num w:numId="94">
    <w:abstractNumId w:val="27"/>
  </w:num>
  <w:num w:numId="95">
    <w:abstractNumId w:val="113"/>
  </w:num>
  <w:num w:numId="96">
    <w:abstractNumId w:val="87"/>
  </w:num>
  <w:num w:numId="97">
    <w:abstractNumId w:val="111"/>
  </w:num>
  <w:num w:numId="98">
    <w:abstractNumId w:val="42"/>
  </w:num>
  <w:num w:numId="99">
    <w:abstractNumId w:val="33"/>
  </w:num>
  <w:num w:numId="100">
    <w:abstractNumId w:val="106"/>
  </w:num>
  <w:num w:numId="101">
    <w:abstractNumId w:val="37"/>
  </w:num>
  <w:num w:numId="102">
    <w:abstractNumId w:val="10"/>
  </w:num>
  <w:num w:numId="103">
    <w:abstractNumId w:val="93"/>
  </w:num>
  <w:num w:numId="104">
    <w:abstractNumId w:val="85"/>
  </w:num>
  <w:num w:numId="105">
    <w:abstractNumId w:val="80"/>
  </w:num>
  <w:num w:numId="106">
    <w:abstractNumId w:val="86"/>
  </w:num>
  <w:num w:numId="107">
    <w:abstractNumId w:val="18"/>
  </w:num>
  <w:num w:numId="108">
    <w:abstractNumId w:val="91"/>
  </w:num>
  <w:num w:numId="109">
    <w:abstractNumId w:val="88"/>
  </w:num>
  <w:num w:numId="110">
    <w:abstractNumId w:val="67"/>
  </w:num>
  <w:num w:numId="111">
    <w:abstractNumId w:val="118"/>
  </w:num>
  <w:num w:numId="112">
    <w:abstractNumId w:val="2"/>
  </w:num>
  <w:num w:numId="113">
    <w:abstractNumId w:val="107"/>
  </w:num>
  <w:num w:numId="114">
    <w:abstractNumId w:val="115"/>
  </w:num>
  <w:num w:numId="115">
    <w:abstractNumId w:val="89"/>
  </w:num>
  <w:num w:numId="116">
    <w:abstractNumId w:val="117"/>
  </w:num>
  <w:num w:numId="117">
    <w:abstractNumId w:val="78"/>
  </w:num>
  <w:num w:numId="118">
    <w:abstractNumId w:val="65"/>
  </w:num>
  <w:num w:numId="119">
    <w:abstractNumId w:val="1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B3"/>
    <w:rsid w:val="000024CE"/>
    <w:rsid w:val="00012A78"/>
    <w:rsid w:val="000146DE"/>
    <w:rsid w:val="00014D0E"/>
    <w:rsid w:val="00017D3E"/>
    <w:rsid w:val="0002094F"/>
    <w:rsid w:val="00020A37"/>
    <w:rsid w:val="00021654"/>
    <w:rsid w:val="00023717"/>
    <w:rsid w:val="00023CA6"/>
    <w:rsid w:val="000252C3"/>
    <w:rsid w:val="00027043"/>
    <w:rsid w:val="0003016B"/>
    <w:rsid w:val="00030C49"/>
    <w:rsid w:val="00030CDC"/>
    <w:rsid w:val="000310D3"/>
    <w:rsid w:val="00031F49"/>
    <w:rsid w:val="00034C4D"/>
    <w:rsid w:val="00036982"/>
    <w:rsid w:val="000372F9"/>
    <w:rsid w:val="00037FF4"/>
    <w:rsid w:val="0004156C"/>
    <w:rsid w:val="00043E04"/>
    <w:rsid w:val="00043F13"/>
    <w:rsid w:val="0004535A"/>
    <w:rsid w:val="00046E03"/>
    <w:rsid w:val="00050C69"/>
    <w:rsid w:val="00051A39"/>
    <w:rsid w:val="000551DB"/>
    <w:rsid w:val="000579B8"/>
    <w:rsid w:val="000601F6"/>
    <w:rsid w:val="00063416"/>
    <w:rsid w:val="00070982"/>
    <w:rsid w:val="00071E32"/>
    <w:rsid w:val="00075BC4"/>
    <w:rsid w:val="00075DB9"/>
    <w:rsid w:val="000858C0"/>
    <w:rsid w:val="000862C0"/>
    <w:rsid w:val="0008701F"/>
    <w:rsid w:val="000904CF"/>
    <w:rsid w:val="00092ECD"/>
    <w:rsid w:val="00093179"/>
    <w:rsid w:val="00095A79"/>
    <w:rsid w:val="000A2F49"/>
    <w:rsid w:val="000B73FC"/>
    <w:rsid w:val="000C382C"/>
    <w:rsid w:val="000C496B"/>
    <w:rsid w:val="000C49A4"/>
    <w:rsid w:val="000C51CB"/>
    <w:rsid w:val="000D2449"/>
    <w:rsid w:val="000D3EBA"/>
    <w:rsid w:val="000D5BFF"/>
    <w:rsid w:val="000D6EA5"/>
    <w:rsid w:val="000E291D"/>
    <w:rsid w:val="000F1FC5"/>
    <w:rsid w:val="000F5124"/>
    <w:rsid w:val="000F590D"/>
    <w:rsid w:val="000F5E1B"/>
    <w:rsid w:val="000F5F53"/>
    <w:rsid w:val="000F6527"/>
    <w:rsid w:val="0010029B"/>
    <w:rsid w:val="001053A4"/>
    <w:rsid w:val="001057F8"/>
    <w:rsid w:val="0010685D"/>
    <w:rsid w:val="00106B7C"/>
    <w:rsid w:val="00110B11"/>
    <w:rsid w:val="00114D68"/>
    <w:rsid w:val="001150D9"/>
    <w:rsid w:val="00116CFF"/>
    <w:rsid w:val="001178DD"/>
    <w:rsid w:val="00121420"/>
    <w:rsid w:val="0012560D"/>
    <w:rsid w:val="00126244"/>
    <w:rsid w:val="00126FB2"/>
    <w:rsid w:val="00130601"/>
    <w:rsid w:val="0013088C"/>
    <w:rsid w:val="00130979"/>
    <w:rsid w:val="00130BAA"/>
    <w:rsid w:val="00133FD4"/>
    <w:rsid w:val="00140280"/>
    <w:rsid w:val="001412BA"/>
    <w:rsid w:val="001429FE"/>
    <w:rsid w:val="00143705"/>
    <w:rsid w:val="0014386F"/>
    <w:rsid w:val="00146059"/>
    <w:rsid w:val="00146913"/>
    <w:rsid w:val="00146AB7"/>
    <w:rsid w:val="00150491"/>
    <w:rsid w:val="00153568"/>
    <w:rsid w:val="00153596"/>
    <w:rsid w:val="00161A3F"/>
    <w:rsid w:val="0016272D"/>
    <w:rsid w:val="00163FA0"/>
    <w:rsid w:val="001661CB"/>
    <w:rsid w:val="001760A5"/>
    <w:rsid w:val="00177C55"/>
    <w:rsid w:val="00183893"/>
    <w:rsid w:val="001838EC"/>
    <w:rsid w:val="00185354"/>
    <w:rsid w:val="0018660F"/>
    <w:rsid w:val="00186A6C"/>
    <w:rsid w:val="0018764E"/>
    <w:rsid w:val="001957B4"/>
    <w:rsid w:val="001971F5"/>
    <w:rsid w:val="00197488"/>
    <w:rsid w:val="001A13D1"/>
    <w:rsid w:val="001A19A8"/>
    <w:rsid w:val="001A2343"/>
    <w:rsid w:val="001A4EBB"/>
    <w:rsid w:val="001A712F"/>
    <w:rsid w:val="001B236C"/>
    <w:rsid w:val="001B2ED8"/>
    <w:rsid w:val="001B53D9"/>
    <w:rsid w:val="001C008A"/>
    <w:rsid w:val="001C02A4"/>
    <w:rsid w:val="001C0B46"/>
    <w:rsid w:val="001C1B2E"/>
    <w:rsid w:val="001C5AD9"/>
    <w:rsid w:val="001C78E5"/>
    <w:rsid w:val="001D0096"/>
    <w:rsid w:val="001D201F"/>
    <w:rsid w:val="001D27AE"/>
    <w:rsid w:val="001D3E73"/>
    <w:rsid w:val="001D73E4"/>
    <w:rsid w:val="001D7500"/>
    <w:rsid w:val="001E09D6"/>
    <w:rsid w:val="001E1780"/>
    <w:rsid w:val="001E3395"/>
    <w:rsid w:val="001E3748"/>
    <w:rsid w:val="001E445B"/>
    <w:rsid w:val="001E5485"/>
    <w:rsid w:val="001F1FC4"/>
    <w:rsid w:val="001F6693"/>
    <w:rsid w:val="001F71C7"/>
    <w:rsid w:val="00204245"/>
    <w:rsid w:val="002107F4"/>
    <w:rsid w:val="00211902"/>
    <w:rsid w:val="00214800"/>
    <w:rsid w:val="00215A70"/>
    <w:rsid w:val="00227228"/>
    <w:rsid w:val="00227340"/>
    <w:rsid w:val="002370F3"/>
    <w:rsid w:val="00240BE7"/>
    <w:rsid w:val="002419F7"/>
    <w:rsid w:val="00243F80"/>
    <w:rsid w:val="0025123F"/>
    <w:rsid w:val="00251A6B"/>
    <w:rsid w:val="00252885"/>
    <w:rsid w:val="00260D13"/>
    <w:rsid w:val="00261FDF"/>
    <w:rsid w:val="00263097"/>
    <w:rsid w:val="00264B26"/>
    <w:rsid w:val="0027150B"/>
    <w:rsid w:val="00274634"/>
    <w:rsid w:val="002768C2"/>
    <w:rsid w:val="00280C0B"/>
    <w:rsid w:val="002812C9"/>
    <w:rsid w:val="00282B9C"/>
    <w:rsid w:val="00283EA0"/>
    <w:rsid w:val="00287018"/>
    <w:rsid w:val="002A06D2"/>
    <w:rsid w:val="002A1FBB"/>
    <w:rsid w:val="002A38FD"/>
    <w:rsid w:val="002A714A"/>
    <w:rsid w:val="002B2932"/>
    <w:rsid w:val="002B3A02"/>
    <w:rsid w:val="002B4367"/>
    <w:rsid w:val="002B6F29"/>
    <w:rsid w:val="002B7E1E"/>
    <w:rsid w:val="002C34A7"/>
    <w:rsid w:val="002C3FC7"/>
    <w:rsid w:val="002C5945"/>
    <w:rsid w:val="002D3EE9"/>
    <w:rsid w:val="002D4856"/>
    <w:rsid w:val="002E0CB9"/>
    <w:rsid w:val="002E1104"/>
    <w:rsid w:val="002E1CA7"/>
    <w:rsid w:val="002E35E3"/>
    <w:rsid w:val="002E496B"/>
    <w:rsid w:val="002E72A8"/>
    <w:rsid w:val="002F130A"/>
    <w:rsid w:val="002F3701"/>
    <w:rsid w:val="002F7E11"/>
    <w:rsid w:val="00300AE7"/>
    <w:rsid w:val="00300BBA"/>
    <w:rsid w:val="00304A10"/>
    <w:rsid w:val="00304E27"/>
    <w:rsid w:val="00306584"/>
    <w:rsid w:val="003065FC"/>
    <w:rsid w:val="0030793D"/>
    <w:rsid w:val="003103EA"/>
    <w:rsid w:val="00312722"/>
    <w:rsid w:val="00321F96"/>
    <w:rsid w:val="0032201E"/>
    <w:rsid w:val="00326531"/>
    <w:rsid w:val="003269D1"/>
    <w:rsid w:val="0032716E"/>
    <w:rsid w:val="00331F31"/>
    <w:rsid w:val="00331F8F"/>
    <w:rsid w:val="00333627"/>
    <w:rsid w:val="00333FC8"/>
    <w:rsid w:val="00335626"/>
    <w:rsid w:val="00342744"/>
    <w:rsid w:val="00347149"/>
    <w:rsid w:val="0034763F"/>
    <w:rsid w:val="003511AA"/>
    <w:rsid w:val="003525E2"/>
    <w:rsid w:val="003550C0"/>
    <w:rsid w:val="003573ED"/>
    <w:rsid w:val="00357E40"/>
    <w:rsid w:val="00361402"/>
    <w:rsid w:val="00363380"/>
    <w:rsid w:val="003643AC"/>
    <w:rsid w:val="003657AA"/>
    <w:rsid w:val="00373A68"/>
    <w:rsid w:val="003744C7"/>
    <w:rsid w:val="003745C7"/>
    <w:rsid w:val="00376403"/>
    <w:rsid w:val="003777A0"/>
    <w:rsid w:val="00381393"/>
    <w:rsid w:val="0038260F"/>
    <w:rsid w:val="0038354F"/>
    <w:rsid w:val="0038541C"/>
    <w:rsid w:val="0039040B"/>
    <w:rsid w:val="003916CB"/>
    <w:rsid w:val="003964A7"/>
    <w:rsid w:val="003976D4"/>
    <w:rsid w:val="00397B31"/>
    <w:rsid w:val="003A1C7A"/>
    <w:rsid w:val="003A5F04"/>
    <w:rsid w:val="003B0574"/>
    <w:rsid w:val="003B1300"/>
    <w:rsid w:val="003B3993"/>
    <w:rsid w:val="003C046D"/>
    <w:rsid w:val="003C0DD0"/>
    <w:rsid w:val="003C1190"/>
    <w:rsid w:val="003C27F3"/>
    <w:rsid w:val="003C4046"/>
    <w:rsid w:val="003D196B"/>
    <w:rsid w:val="003D364B"/>
    <w:rsid w:val="003D3CA7"/>
    <w:rsid w:val="003D59E5"/>
    <w:rsid w:val="003D6D10"/>
    <w:rsid w:val="003D6D92"/>
    <w:rsid w:val="003E0F71"/>
    <w:rsid w:val="003E1D8F"/>
    <w:rsid w:val="003E24AD"/>
    <w:rsid w:val="003E49CA"/>
    <w:rsid w:val="003E6ECB"/>
    <w:rsid w:val="003E721E"/>
    <w:rsid w:val="003E7EA6"/>
    <w:rsid w:val="003F02CD"/>
    <w:rsid w:val="003F4113"/>
    <w:rsid w:val="003F55F2"/>
    <w:rsid w:val="003F63A7"/>
    <w:rsid w:val="00401769"/>
    <w:rsid w:val="0040177F"/>
    <w:rsid w:val="00405993"/>
    <w:rsid w:val="004067B3"/>
    <w:rsid w:val="00410FDB"/>
    <w:rsid w:val="004168CA"/>
    <w:rsid w:val="004176BB"/>
    <w:rsid w:val="00424790"/>
    <w:rsid w:val="00432891"/>
    <w:rsid w:val="004334B1"/>
    <w:rsid w:val="0044009B"/>
    <w:rsid w:val="00442176"/>
    <w:rsid w:val="00443BED"/>
    <w:rsid w:val="0045164C"/>
    <w:rsid w:val="00455A30"/>
    <w:rsid w:val="00457F21"/>
    <w:rsid w:val="00462C54"/>
    <w:rsid w:val="00463887"/>
    <w:rsid w:val="00463BCF"/>
    <w:rsid w:val="00471156"/>
    <w:rsid w:val="00472E21"/>
    <w:rsid w:val="00477584"/>
    <w:rsid w:val="00480D60"/>
    <w:rsid w:val="00485A72"/>
    <w:rsid w:val="00486D62"/>
    <w:rsid w:val="00493117"/>
    <w:rsid w:val="004A13F1"/>
    <w:rsid w:val="004A1B39"/>
    <w:rsid w:val="004A2B38"/>
    <w:rsid w:val="004A5546"/>
    <w:rsid w:val="004A556D"/>
    <w:rsid w:val="004B57C9"/>
    <w:rsid w:val="004C17D5"/>
    <w:rsid w:val="004D05EC"/>
    <w:rsid w:val="004D3E3D"/>
    <w:rsid w:val="004E63E5"/>
    <w:rsid w:val="00510F40"/>
    <w:rsid w:val="005143E4"/>
    <w:rsid w:val="0052511A"/>
    <w:rsid w:val="0052633A"/>
    <w:rsid w:val="005314E9"/>
    <w:rsid w:val="00536442"/>
    <w:rsid w:val="00540BAD"/>
    <w:rsid w:val="005414D2"/>
    <w:rsid w:val="005444BC"/>
    <w:rsid w:val="0054668A"/>
    <w:rsid w:val="0054745F"/>
    <w:rsid w:val="0055317C"/>
    <w:rsid w:val="00553AE5"/>
    <w:rsid w:val="00553C5A"/>
    <w:rsid w:val="00567FE8"/>
    <w:rsid w:val="00572A6D"/>
    <w:rsid w:val="0057743F"/>
    <w:rsid w:val="00581563"/>
    <w:rsid w:val="00581960"/>
    <w:rsid w:val="00581D09"/>
    <w:rsid w:val="00582AC5"/>
    <w:rsid w:val="0058447B"/>
    <w:rsid w:val="00592DF6"/>
    <w:rsid w:val="005937FC"/>
    <w:rsid w:val="005A2F99"/>
    <w:rsid w:val="005A7539"/>
    <w:rsid w:val="005B2B8B"/>
    <w:rsid w:val="005B4AC8"/>
    <w:rsid w:val="005B6752"/>
    <w:rsid w:val="005C07C0"/>
    <w:rsid w:val="005C1EDA"/>
    <w:rsid w:val="005C68AD"/>
    <w:rsid w:val="005D3278"/>
    <w:rsid w:val="005D4069"/>
    <w:rsid w:val="005E062C"/>
    <w:rsid w:val="005E0A7C"/>
    <w:rsid w:val="005E0AD0"/>
    <w:rsid w:val="005E185A"/>
    <w:rsid w:val="005E4F44"/>
    <w:rsid w:val="005E6F7A"/>
    <w:rsid w:val="005E75BB"/>
    <w:rsid w:val="005E7940"/>
    <w:rsid w:val="005F20CE"/>
    <w:rsid w:val="005F2AD7"/>
    <w:rsid w:val="005F64A6"/>
    <w:rsid w:val="005F6AAF"/>
    <w:rsid w:val="005F7D8B"/>
    <w:rsid w:val="006011EE"/>
    <w:rsid w:val="00611DCE"/>
    <w:rsid w:val="00615222"/>
    <w:rsid w:val="00615A5B"/>
    <w:rsid w:val="00615D20"/>
    <w:rsid w:val="00621B77"/>
    <w:rsid w:val="006256E7"/>
    <w:rsid w:val="00625A06"/>
    <w:rsid w:val="006263BC"/>
    <w:rsid w:val="006278E0"/>
    <w:rsid w:val="00631ACA"/>
    <w:rsid w:val="00636BA6"/>
    <w:rsid w:val="00650B14"/>
    <w:rsid w:val="00654837"/>
    <w:rsid w:val="00657DE8"/>
    <w:rsid w:val="00660431"/>
    <w:rsid w:val="00660EA6"/>
    <w:rsid w:val="00663D78"/>
    <w:rsid w:val="00672C71"/>
    <w:rsid w:val="0067485F"/>
    <w:rsid w:val="00675F83"/>
    <w:rsid w:val="00677054"/>
    <w:rsid w:val="00677B08"/>
    <w:rsid w:val="00682065"/>
    <w:rsid w:val="00685FFF"/>
    <w:rsid w:val="00687345"/>
    <w:rsid w:val="006906A6"/>
    <w:rsid w:val="006A0045"/>
    <w:rsid w:val="006A5F80"/>
    <w:rsid w:val="006A73DA"/>
    <w:rsid w:val="006B35B9"/>
    <w:rsid w:val="006C0156"/>
    <w:rsid w:val="006C05ED"/>
    <w:rsid w:val="006C1913"/>
    <w:rsid w:val="006C27B2"/>
    <w:rsid w:val="006C5E94"/>
    <w:rsid w:val="006E041B"/>
    <w:rsid w:val="006E2408"/>
    <w:rsid w:val="006F2491"/>
    <w:rsid w:val="007043FB"/>
    <w:rsid w:val="007064AC"/>
    <w:rsid w:val="00706530"/>
    <w:rsid w:val="00710D85"/>
    <w:rsid w:val="00714AE7"/>
    <w:rsid w:val="00716A31"/>
    <w:rsid w:val="00723F73"/>
    <w:rsid w:val="00725A20"/>
    <w:rsid w:val="00731B17"/>
    <w:rsid w:val="00732DB8"/>
    <w:rsid w:val="00733A8A"/>
    <w:rsid w:val="007344F4"/>
    <w:rsid w:val="00746DCA"/>
    <w:rsid w:val="00750F97"/>
    <w:rsid w:val="00751F81"/>
    <w:rsid w:val="00752209"/>
    <w:rsid w:val="007526A0"/>
    <w:rsid w:val="00754076"/>
    <w:rsid w:val="00763E96"/>
    <w:rsid w:val="007660C6"/>
    <w:rsid w:val="007662FA"/>
    <w:rsid w:val="00767E11"/>
    <w:rsid w:val="00772DFF"/>
    <w:rsid w:val="00773183"/>
    <w:rsid w:val="00773CDD"/>
    <w:rsid w:val="007754BF"/>
    <w:rsid w:val="007816E3"/>
    <w:rsid w:val="00783F8F"/>
    <w:rsid w:val="007869DB"/>
    <w:rsid w:val="00790095"/>
    <w:rsid w:val="00791D9A"/>
    <w:rsid w:val="00792625"/>
    <w:rsid w:val="007A1BD5"/>
    <w:rsid w:val="007A731D"/>
    <w:rsid w:val="007B26A8"/>
    <w:rsid w:val="007B397E"/>
    <w:rsid w:val="007B5512"/>
    <w:rsid w:val="007C285F"/>
    <w:rsid w:val="007C2F45"/>
    <w:rsid w:val="007C4EAB"/>
    <w:rsid w:val="007C5D10"/>
    <w:rsid w:val="007C7701"/>
    <w:rsid w:val="007D055E"/>
    <w:rsid w:val="007D18DA"/>
    <w:rsid w:val="007D6A7D"/>
    <w:rsid w:val="007D6FAF"/>
    <w:rsid w:val="007E1CE8"/>
    <w:rsid w:val="007E31F9"/>
    <w:rsid w:val="007F02B3"/>
    <w:rsid w:val="007F69D7"/>
    <w:rsid w:val="007F73F5"/>
    <w:rsid w:val="007F7C5A"/>
    <w:rsid w:val="00807A3E"/>
    <w:rsid w:val="00813330"/>
    <w:rsid w:val="00813B66"/>
    <w:rsid w:val="00814E6D"/>
    <w:rsid w:val="00824ADE"/>
    <w:rsid w:val="00824D57"/>
    <w:rsid w:val="00824EAD"/>
    <w:rsid w:val="00826106"/>
    <w:rsid w:val="00826142"/>
    <w:rsid w:val="00827798"/>
    <w:rsid w:val="00830F01"/>
    <w:rsid w:val="0083230E"/>
    <w:rsid w:val="0083268F"/>
    <w:rsid w:val="00832857"/>
    <w:rsid w:val="0083416C"/>
    <w:rsid w:val="0084395C"/>
    <w:rsid w:val="00843A35"/>
    <w:rsid w:val="00843D71"/>
    <w:rsid w:val="0085158F"/>
    <w:rsid w:val="008529C8"/>
    <w:rsid w:val="00855479"/>
    <w:rsid w:val="008608C2"/>
    <w:rsid w:val="00861CEE"/>
    <w:rsid w:val="008635EB"/>
    <w:rsid w:val="008657BD"/>
    <w:rsid w:val="00873611"/>
    <w:rsid w:val="00880A86"/>
    <w:rsid w:val="00880E28"/>
    <w:rsid w:val="0088261E"/>
    <w:rsid w:val="00887327"/>
    <w:rsid w:val="00893538"/>
    <w:rsid w:val="008942A7"/>
    <w:rsid w:val="00897EFE"/>
    <w:rsid w:val="008A604C"/>
    <w:rsid w:val="008A62CD"/>
    <w:rsid w:val="008B24BD"/>
    <w:rsid w:val="008B2AE4"/>
    <w:rsid w:val="008B4D6C"/>
    <w:rsid w:val="008C1462"/>
    <w:rsid w:val="008C47F3"/>
    <w:rsid w:val="008D2C0A"/>
    <w:rsid w:val="008E0118"/>
    <w:rsid w:val="008E275B"/>
    <w:rsid w:val="008E57F1"/>
    <w:rsid w:val="008F106F"/>
    <w:rsid w:val="008F2049"/>
    <w:rsid w:val="008F4EA6"/>
    <w:rsid w:val="008F5167"/>
    <w:rsid w:val="008F6A6B"/>
    <w:rsid w:val="00900AB3"/>
    <w:rsid w:val="00902C12"/>
    <w:rsid w:val="009057BA"/>
    <w:rsid w:val="0090630C"/>
    <w:rsid w:val="00911029"/>
    <w:rsid w:val="00912CEA"/>
    <w:rsid w:val="00916576"/>
    <w:rsid w:val="0091668E"/>
    <w:rsid w:val="0092080E"/>
    <w:rsid w:val="009277CB"/>
    <w:rsid w:val="00931F48"/>
    <w:rsid w:val="00934345"/>
    <w:rsid w:val="00942105"/>
    <w:rsid w:val="00942EF2"/>
    <w:rsid w:val="0094309C"/>
    <w:rsid w:val="00945AA8"/>
    <w:rsid w:val="009551C1"/>
    <w:rsid w:val="00956A37"/>
    <w:rsid w:val="00971D15"/>
    <w:rsid w:val="00972867"/>
    <w:rsid w:val="00972872"/>
    <w:rsid w:val="00977F66"/>
    <w:rsid w:val="00977F95"/>
    <w:rsid w:val="00980A7E"/>
    <w:rsid w:val="00980BDB"/>
    <w:rsid w:val="00981906"/>
    <w:rsid w:val="00983147"/>
    <w:rsid w:val="009835A3"/>
    <w:rsid w:val="00985F3A"/>
    <w:rsid w:val="00986F02"/>
    <w:rsid w:val="009905C3"/>
    <w:rsid w:val="0099130E"/>
    <w:rsid w:val="009A0B6E"/>
    <w:rsid w:val="009A36E3"/>
    <w:rsid w:val="009A5E0A"/>
    <w:rsid w:val="009B07B2"/>
    <w:rsid w:val="009B154B"/>
    <w:rsid w:val="009B1FE3"/>
    <w:rsid w:val="009B2273"/>
    <w:rsid w:val="009B41D5"/>
    <w:rsid w:val="009B4CFB"/>
    <w:rsid w:val="009C79CB"/>
    <w:rsid w:val="009D0404"/>
    <w:rsid w:val="009D1F60"/>
    <w:rsid w:val="009D4663"/>
    <w:rsid w:val="009D6E18"/>
    <w:rsid w:val="009E0C97"/>
    <w:rsid w:val="009E118A"/>
    <w:rsid w:val="009E11D0"/>
    <w:rsid w:val="009E3EC5"/>
    <w:rsid w:val="009F20D9"/>
    <w:rsid w:val="009F4897"/>
    <w:rsid w:val="00A00B37"/>
    <w:rsid w:val="00A039CE"/>
    <w:rsid w:val="00A05750"/>
    <w:rsid w:val="00A05C40"/>
    <w:rsid w:val="00A07A01"/>
    <w:rsid w:val="00A10A30"/>
    <w:rsid w:val="00A15ADA"/>
    <w:rsid w:val="00A21798"/>
    <w:rsid w:val="00A2205E"/>
    <w:rsid w:val="00A27AC0"/>
    <w:rsid w:val="00A36A58"/>
    <w:rsid w:val="00A50747"/>
    <w:rsid w:val="00A50C20"/>
    <w:rsid w:val="00A53296"/>
    <w:rsid w:val="00A56C76"/>
    <w:rsid w:val="00A60E20"/>
    <w:rsid w:val="00A62F62"/>
    <w:rsid w:val="00A717C2"/>
    <w:rsid w:val="00A72A78"/>
    <w:rsid w:val="00A72B0F"/>
    <w:rsid w:val="00A771AD"/>
    <w:rsid w:val="00A774BA"/>
    <w:rsid w:val="00A85DD7"/>
    <w:rsid w:val="00A8681D"/>
    <w:rsid w:val="00A96B6B"/>
    <w:rsid w:val="00A9729D"/>
    <w:rsid w:val="00AA1792"/>
    <w:rsid w:val="00AA5CC0"/>
    <w:rsid w:val="00AA7ABC"/>
    <w:rsid w:val="00AB4E5B"/>
    <w:rsid w:val="00AB74CA"/>
    <w:rsid w:val="00AC39B8"/>
    <w:rsid w:val="00AD5C0F"/>
    <w:rsid w:val="00AE0084"/>
    <w:rsid w:val="00AE2201"/>
    <w:rsid w:val="00AE4721"/>
    <w:rsid w:val="00AE544B"/>
    <w:rsid w:val="00AE7225"/>
    <w:rsid w:val="00AE7CB1"/>
    <w:rsid w:val="00AF0DB1"/>
    <w:rsid w:val="00AF1F3A"/>
    <w:rsid w:val="00AF4C0C"/>
    <w:rsid w:val="00AF7067"/>
    <w:rsid w:val="00AF7778"/>
    <w:rsid w:val="00B0009F"/>
    <w:rsid w:val="00B027DB"/>
    <w:rsid w:val="00B04261"/>
    <w:rsid w:val="00B12D7E"/>
    <w:rsid w:val="00B13E8D"/>
    <w:rsid w:val="00B13FF5"/>
    <w:rsid w:val="00B21750"/>
    <w:rsid w:val="00B251AE"/>
    <w:rsid w:val="00B27401"/>
    <w:rsid w:val="00B3001C"/>
    <w:rsid w:val="00B32B92"/>
    <w:rsid w:val="00B32CE0"/>
    <w:rsid w:val="00B36549"/>
    <w:rsid w:val="00B37159"/>
    <w:rsid w:val="00B428F1"/>
    <w:rsid w:val="00B42A99"/>
    <w:rsid w:val="00B43985"/>
    <w:rsid w:val="00B514C8"/>
    <w:rsid w:val="00B51823"/>
    <w:rsid w:val="00B538E0"/>
    <w:rsid w:val="00B55422"/>
    <w:rsid w:val="00B563FE"/>
    <w:rsid w:val="00B65507"/>
    <w:rsid w:val="00B74705"/>
    <w:rsid w:val="00B76884"/>
    <w:rsid w:val="00B76E3D"/>
    <w:rsid w:val="00B80548"/>
    <w:rsid w:val="00B826CB"/>
    <w:rsid w:val="00B86C6C"/>
    <w:rsid w:val="00B94964"/>
    <w:rsid w:val="00B94D6B"/>
    <w:rsid w:val="00B95336"/>
    <w:rsid w:val="00BA04D9"/>
    <w:rsid w:val="00BA1413"/>
    <w:rsid w:val="00BA2332"/>
    <w:rsid w:val="00BA63D6"/>
    <w:rsid w:val="00BB1966"/>
    <w:rsid w:val="00BB4938"/>
    <w:rsid w:val="00BC09FA"/>
    <w:rsid w:val="00BC181B"/>
    <w:rsid w:val="00BD17F5"/>
    <w:rsid w:val="00BD5A81"/>
    <w:rsid w:val="00BD6762"/>
    <w:rsid w:val="00BD69C9"/>
    <w:rsid w:val="00BD7C02"/>
    <w:rsid w:val="00BE0871"/>
    <w:rsid w:val="00BE0E6E"/>
    <w:rsid w:val="00BE11E4"/>
    <w:rsid w:val="00BE6A80"/>
    <w:rsid w:val="00BF00A0"/>
    <w:rsid w:val="00BF05F7"/>
    <w:rsid w:val="00BF1221"/>
    <w:rsid w:val="00BF1D2D"/>
    <w:rsid w:val="00C035B6"/>
    <w:rsid w:val="00C0461D"/>
    <w:rsid w:val="00C05C3D"/>
    <w:rsid w:val="00C06015"/>
    <w:rsid w:val="00C11261"/>
    <w:rsid w:val="00C118F4"/>
    <w:rsid w:val="00C12E40"/>
    <w:rsid w:val="00C148A3"/>
    <w:rsid w:val="00C168C3"/>
    <w:rsid w:val="00C21590"/>
    <w:rsid w:val="00C27492"/>
    <w:rsid w:val="00C30F56"/>
    <w:rsid w:val="00C35757"/>
    <w:rsid w:val="00C36270"/>
    <w:rsid w:val="00C37F61"/>
    <w:rsid w:val="00C43E6D"/>
    <w:rsid w:val="00C44075"/>
    <w:rsid w:val="00C457A2"/>
    <w:rsid w:val="00C510F0"/>
    <w:rsid w:val="00C55A7B"/>
    <w:rsid w:val="00C55A83"/>
    <w:rsid w:val="00C560D1"/>
    <w:rsid w:val="00C710AA"/>
    <w:rsid w:val="00C75FA0"/>
    <w:rsid w:val="00C76823"/>
    <w:rsid w:val="00C849CA"/>
    <w:rsid w:val="00C90C9F"/>
    <w:rsid w:val="00C91766"/>
    <w:rsid w:val="00CA199A"/>
    <w:rsid w:val="00CA3248"/>
    <w:rsid w:val="00CA38EA"/>
    <w:rsid w:val="00CB07D6"/>
    <w:rsid w:val="00CB1C4F"/>
    <w:rsid w:val="00CB2155"/>
    <w:rsid w:val="00CC0532"/>
    <w:rsid w:val="00CC0EAA"/>
    <w:rsid w:val="00CC123B"/>
    <w:rsid w:val="00CC2858"/>
    <w:rsid w:val="00CC28ED"/>
    <w:rsid w:val="00CC2DC1"/>
    <w:rsid w:val="00CC2DF8"/>
    <w:rsid w:val="00CC4C31"/>
    <w:rsid w:val="00CC572A"/>
    <w:rsid w:val="00CD25CA"/>
    <w:rsid w:val="00CD4296"/>
    <w:rsid w:val="00CD5AA1"/>
    <w:rsid w:val="00CE04CC"/>
    <w:rsid w:val="00CE2EC6"/>
    <w:rsid w:val="00CE484A"/>
    <w:rsid w:val="00CE59A3"/>
    <w:rsid w:val="00CE60CE"/>
    <w:rsid w:val="00CE6774"/>
    <w:rsid w:val="00CE6F57"/>
    <w:rsid w:val="00CF28D1"/>
    <w:rsid w:val="00CF3D49"/>
    <w:rsid w:val="00CF448D"/>
    <w:rsid w:val="00CF55E4"/>
    <w:rsid w:val="00CF576C"/>
    <w:rsid w:val="00D0140C"/>
    <w:rsid w:val="00D049C4"/>
    <w:rsid w:val="00D07A4E"/>
    <w:rsid w:val="00D1667F"/>
    <w:rsid w:val="00D26F69"/>
    <w:rsid w:val="00D348A2"/>
    <w:rsid w:val="00D424E4"/>
    <w:rsid w:val="00D43ED9"/>
    <w:rsid w:val="00D6132F"/>
    <w:rsid w:val="00D618AA"/>
    <w:rsid w:val="00D63BAB"/>
    <w:rsid w:val="00D67A5D"/>
    <w:rsid w:val="00D67EF6"/>
    <w:rsid w:val="00D705C4"/>
    <w:rsid w:val="00D738A7"/>
    <w:rsid w:val="00D73ADA"/>
    <w:rsid w:val="00D7655F"/>
    <w:rsid w:val="00D76812"/>
    <w:rsid w:val="00D803B5"/>
    <w:rsid w:val="00D82DF2"/>
    <w:rsid w:val="00D840B8"/>
    <w:rsid w:val="00D86BD7"/>
    <w:rsid w:val="00D91E80"/>
    <w:rsid w:val="00D9701D"/>
    <w:rsid w:val="00DA4CB9"/>
    <w:rsid w:val="00DA51BC"/>
    <w:rsid w:val="00DA5402"/>
    <w:rsid w:val="00DB1683"/>
    <w:rsid w:val="00DB6059"/>
    <w:rsid w:val="00DC322B"/>
    <w:rsid w:val="00DC5E91"/>
    <w:rsid w:val="00DC7EC7"/>
    <w:rsid w:val="00DD118E"/>
    <w:rsid w:val="00DD21D2"/>
    <w:rsid w:val="00DD2293"/>
    <w:rsid w:val="00DD3F3F"/>
    <w:rsid w:val="00DD5D02"/>
    <w:rsid w:val="00DD73D5"/>
    <w:rsid w:val="00DE06A5"/>
    <w:rsid w:val="00DE07C8"/>
    <w:rsid w:val="00DE4752"/>
    <w:rsid w:val="00DE59E5"/>
    <w:rsid w:val="00DE756B"/>
    <w:rsid w:val="00DE79C1"/>
    <w:rsid w:val="00DF05D0"/>
    <w:rsid w:val="00DF0782"/>
    <w:rsid w:val="00DF23FC"/>
    <w:rsid w:val="00E01C7E"/>
    <w:rsid w:val="00E02625"/>
    <w:rsid w:val="00E03572"/>
    <w:rsid w:val="00E145A4"/>
    <w:rsid w:val="00E17191"/>
    <w:rsid w:val="00E177F2"/>
    <w:rsid w:val="00E21310"/>
    <w:rsid w:val="00E21A54"/>
    <w:rsid w:val="00E25882"/>
    <w:rsid w:val="00E26A51"/>
    <w:rsid w:val="00E32072"/>
    <w:rsid w:val="00E332FC"/>
    <w:rsid w:val="00E34081"/>
    <w:rsid w:val="00E34736"/>
    <w:rsid w:val="00E42D69"/>
    <w:rsid w:val="00E4386C"/>
    <w:rsid w:val="00E44A88"/>
    <w:rsid w:val="00E47214"/>
    <w:rsid w:val="00E47642"/>
    <w:rsid w:val="00E4797E"/>
    <w:rsid w:val="00E50B31"/>
    <w:rsid w:val="00E53301"/>
    <w:rsid w:val="00E62004"/>
    <w:rsid w:val="00E6493B"/>
    <w:rsid w:val="00E702CC"/>
    <w:rsid w:val="00E7168F"/>
    <w:rsid w:val="00E72069"/>
    <w:rsid w:val="00E779EF"/>
    <w:rsid w:val="00E77D68"/>
    <w:rsid w:val="00E821F3"/>
    <w:rsid w:val="00E826A3"/>
    <w:rsid w:val="00E84BDB"/>
    <w:rsid w:val="00E9168D"/>
    <w:rsid w:val="00E92653"/>
    <w:rsid w:val="00E94A49"/>
    <w:rsid w:val="00E964B4"/>
    <w:rsid w:val="00E96A4D"/>
    <w:rsid w:val="00E97457"/>
    <w:rsid w:val="00E97556"/>
    <w:rsid w:val="00EA0EE8"/>
    <w:rsid w:val="00EA154F"/>
    <w:rsid w:val="00EA19A7"/>
    <w:rsid w:val="00EA4A7E"/>
    <w:rsid w:val="00EA6B14"/>
    <w:rsid w:val="00EA7C9A"/>
    <w:rsid w:val="00EB3C14"/>
    <w:rsid w:val="00EB4C67"/>
    <w:rsid w:val="00EB69C9"/>
    <w:rsid w:val="00EB7255"/>
    <w:rsid w:val="00EC18CF"/>
    <w:rsid w:val="00EC319A"/>
    <w:rsid w:val="00ED3712"/>
    <w:rsid w:val="00ED509C"/>
    <w:rsid w:val="00ED62F2"/>
    <w:rsid w:val="00ED6C3B"/>
    <w:rsid w:val="00EE2148"/>
    <w:rsid w:val="00EE4891"/>
    <w:rsid w:val="00EE64B2"/>
    <w:rsid w:val="00EF2381"/>
    <w:rsid w:val="00EF26DA"/>
    <w:rsid w:val="00EF2BDA"/>
    <w:rsid w:val="00EF56DC"/>
    <w:rsid w:val="00EF63FE"/>
    <w:rsid w:val="00EF667D"/>
    <w:rsid w:val="00F028EF"/>
    <w:rsid w:val="00F04F50"/>
    <w:rsid w:val="00F149CB"/>
    <w:rsid w:val="00F16209"/>
    <w:rsid w:val="00F162EC"/>
    <w:rsid w:val="00F164FB"/>
    <w:rsid w:val="00F16E68"/>
    <w:rsid w:val="00F21303"/>
    <w:rsid w:val="00F23134"/>
    <w:rsid w:val="00F24CF5"/>
    <w:rsid w:val="00F30AC5"/>
    <w:rsid w:val="00F37D11"/>
    <w:rsid w:val="00F43A33"/>
    <w:rsid w:val="00F43CF0"/>
    <w:rsid w:val="00F44FD6"/>
    <w:rsid w:val="00F4618C"/>
    <w:rsid w:val="00F4638A"/>
    <w:rsid w:val="00F47EE2"/>
    <w:rsid w:val="00F506FF"/>
    <w:rsid w:val="00F52060"/>
    <w:rsid w:val="00F54642"/>
    <w:rsid w:val="00F54A40"/>
    <w:rsid w:val="00F620E6"/>
    <w:rsid w:val="00F65C68"/>
    <w:rsid w:val="00F70380"/>
    <w:rsid w:val="00F706CC"/>
    <w:rsid w:val="00F729C7"/>
    <w:rsid w:val="00F73940"/>
    <w:rsid w:val="00F75B55"/>
    <w:rsid w:val="00F81262"/>
    <w:rsid w:val="00F86FD4"/>
    <w:rsid w:val="00F917F6"/>
    <w:rsid w:val="00FA14DB"/>
    <w:rsid w:val="00FA1961"/>
    <w:rsid w:val="00FA264E"/>
    <w:rsid w:val="00FA4A6E"/>
    <w:rsid w:val="00FA74B0"/>
    <w:rsid w:val="00FB2D06"/>
    <w:rsid w:val="00FB656F"/>
    <w:rsid w:val="00FB7572"/>
    <w:rsid w:val="00FC01D9"/>
    <w:rsid w:val="00FC2B26"/>
    <w:rsid w:val="00FC375A"/>
    <w:rsid w:val="00FC37B4"/>
    <w:rsid w:val="00FD3813"/>
    <w:rsid w:val="00FD7A1E"/>
    <w:rsid w:val="00FD7F40"/>
    <w:rsid w:val="00FE216D"/>
    <w:rsid w:val="00FE2585"/>
    <w:rsid w:val="00FE2AAC"/>
    <w:rsid w:val="00FF5BCA"/>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5DE98"/>
  <w15:chartTrackingRefBased/>
  <w15:docId w15:val="{A43A68C9-7998-48E6-A752-2F13A1D9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6E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B0574"/>
    <w:pPr>
      <w:keepNext/>
      <w:keepLines/>
      <w:spacing w:before="40" w:after="0" w:line="259" w:lineRule="auto"/>
      <w:outlineLvl w:val="1"/>
    </w:pPr>
    <w:rPr>
      <w:rFonts w:ascii="Calibri Light" w:eastAsia="Times New Roman" w:hAnsi="Calibri Light"/>
      <w:color w:val="2E74B5"/>
      <w:sz w:val="26"/>
      <w:szCs w:val="26"/>
    </w:rPr>
  </w:style>
  <w:style w:type="paragraph" w:styleId="Heading3">
    <w:name w:val="heading 3"/>
    <w:basedOn w:val="Normal"/>
    <w:next w:val="Normal"/>
    <w:link w:val="Heading3Char"/>
    <w:unhideWhenUsed/>
    <w:qFormat/>
    <w:rsid w:val="009F20D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A07A01"/>
    <w:pPr>
      <w:keepNext/>
      <w:spacing w:after="0" w:line="240" w:lineRule="auto"/>
      <w:outlineLvl w:val="3"/>
    </w:pPr>
    <w:rPr>
      <w:rFonts w:ascii="News Gothic MT" w:eastAsia="Times New Roman" w:hAnsi="News Gothic MT"/>
      <w:b/>
      <w:szCs w:val="24"/>
    </w:rPr>
  </w:style>
  <w:style w:type="paragraph" w:styleId="Heading5">
    <w:name w:val="heading 5"/>
    <w:basedOn w:val="Normal"/>
    <w:next w:val="Normal"/>
    <w:link w:val="Heading5Char"/>
    <w:uiPriority w:val="9"/>
    <w:unhideWhenUsed/>
    <w:qFormat/>
    <w:rsid w:val="003B0574"/>
    <w:pPr>
      <w:keepNext/>
      <w:keepLines/>
      <w:spacing w:before="40" w:after="0" w:line="259" w:lineRule="auto"/>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93"/>
    <w:pPr>
      <w:tabs>
        <w:tab w:val="center" w:pos="4513"/>
        <w:tab w:val="right" w:pos="9026"/>
      </w:tabs>
    </w:pPr>
  </w:style>
  <w:style w:type="character" w:customStyle="1" w:styleId="HeaderChar">
    <w:name w:val="Header Char"/>
    <w:link w:val="Header"/>
    <w:uiPriority w:val="99"/>
    <w:rsid w:val="00DD2293"/>
    <w:rPr>
      <w:sz w:val="22"/>
      <w:szCs w:val="22"/>
      <w:lang w:eastAsia="en-US"/>
    </w:rPr>
  </w:style>
  <w:style w:type="paragraph" w:styleId="Footer">
    <w:name w:val="footer"/>
    <w:basedOn w:val="Normal"/>
    <w:link w:val="FooterChar"/>
    <w:uiPriority w:val="99"/>
    <w:unhideWhenUsed/>
    <w:rsid w:val="00DD2293"/>
    <w:pPr>
      <w:tabs>
        <w:tab w:val="center" w:pos="4513"/>
        <w:tab w:val="right" w:pos="9026"/>
      </w:tabs>
    </w:pPr>
  </w:style>
  <w:style w:type="character" w:customStyle="1" w:styleId="FooterChar">
    <w:name w:val="Footer Char"/>
    <w:link w:val="Footer"/>
    <w:uiPriority w:val="99"/>
    <w:rsid w:val="00DD2293"/>
    <w:rPr>
      <w:sz w:val="22"/>
      <w:szCs w:val="22"/>
      <w:lang w:eastAsia="en-US"/>
    </w:rPr>
  </w:style>
  <w:style w:type="paragraph" w:styleId="BalloonText">
    <w:name w:val="Balloon Text"/>
    <w:basedOn w:val="Normal"/>
    <w:link w:val="BalloonTextChar"/>
    <w:uiPriority w:val="99"/>
    <w:semiHidden/>
    <w:unhideWhenUsed/>
    <w:rsid w:val="00DD22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2293"/>
    <w:rPr>
      <w:rFonts w:ascii="Tahoma" w:hAnsi="Tahoma" w:cs="Tahoma"/>
      <w:sz w:val="16"/>
      <w:szCs w:val="16"/>
      <w:lang w:eastAsia="en-US"/>
    </w:rPr>
  </w:style>
  <w:style w:type="paragraph" w:styleId="CommentText">
    <w:name w:val="annotation text"/>
    <w:basedOn w:val="Normal"/>
    <w:link w:val="CommentTextChar"/>
    <w:semiHidden/>
    <w:rsid w:val="00E34736"/>
    <w:pPr>
      <w:spacing w:after="0" w:line="240" w:lineRule="auto"/>
    </w:pPr>
    <w:rPr>
      <w:rFonts w:ascii="Times New Roman" w:eastAsia="Times New Roman" w:hAnsi="Times New Roman"/>
      <w:sz w:val="20"/>
      <w:szCs w:val="20"/>
      <w:lang w:eastAsia="zh-CN"/>
    </w:rPr>
  </w:style>
  <w:style w:type="character" w:customStyle="1" w:styleId="CommentTextChar">
    <w:name w:val="Comment Text Char"/>
    <w:link w:val="CommentText"/>
    <w:semiHidden/>
    <w:rsid w:val="00E34736"/>
    <w:rPr>
      <w:rFonts w:ascii="Times New Roman" w:eastAsia="Times New Roman" w:hAnsi="Times New Roman"/>
      <w:lang w:eastAsia="zh-CN"/>
    </w:rPr>
  </w:style>
  <w:style w:type="paragraph" w:styleId="BlockText">
    <w:name w:val="Block Text"/>
    <w:basedOn w:val="Normal"/>
    <w:unhideWhenUsed/>
    <w:rsid w:val="00611DCE"/>
    <w:pPr>
      <w:spacing w:after="120"/>
      <w:ind w:left="1440" w:right="1440"/>
    </w:pPr>
  </w:style>
  <w:style w:type="character" w:customStyle="1" w:styleId="Heading4Char">
    <w:name w:val="Heading 4 Char"/>
    <w:link w:val="Heading4"/>
    <w:rsid w:val="00A07A01"/>
    <w:rPr>
      <w:rFonts w:ascii="News Gothic MT" w:eastAsia="Times New Roman" w:hAnsi="News Gothic MT"/>
      <w:b/>
      <w:sz w:val="22"/>
      <w:szCs w:val="24"/>
      <w:lang w:eastAsia="en-US"/>
    </w:rPr>
  </w:style>
  <w:style w:type="paragraph" w:styleId="BodyText2">
    <w:name w:val="Body Text 2"/>
    <w:basedOn w:val="Normal"/>
    <w:link w:val="BodyText2Char"/>
    <w:rsid w:val="00A07A01"/>
    <w:pPr>
      <w:spacing w:after="0" w:line="240" w:lineRule="auto"/>
    </w:pPr>
    <w:rPr>
      <w:rFonts w:ascii="News Gothic MT" w:eastAsia="Times New Roman" w:hAnsi="News Gothic MT"/>
      <w:i/>
      <w:szCs w:val="20"/>
    </w:rPr>
  </w:style>
  <w:style w:type="character" w:customStyle="1" w:styleId="BodyText2Char">
    <w:name w:val="Body Text 2 Char"/>
    <w:link w:val="BodyText2"/>
    <w:rsid w:val="00A07A01"/>
    <w:rPr>
      <w:rFonts w:ascii="News Gothic MT" w:eastAsia="Times New Roman" w:hAnsi="News Gothic MT"/>
      <w:i/>
      <w:sz w:val="22"/>
      <w:lang w:eastAsia="en-US"/>
    </w:rPr>
  </w:style>
  <w:style w:type="character" w:customStyle="1" w:styleId="Heading2Char">
    <w:name w:val="Heading 2 Char"/>
    <w:link w:val="Heading2"/>
    <w:uiPriority w:val="9"/>
    <w:rsid w:val="003B0574"/>
    <w:rPr>
      <w:rFonts w:ascii="Calibri Light" w:eastAsia="Times New Roman" w:hAnsi="Calibri Light"/>
      <w:color w:val="2E74B5"/>
      <w:sz w:val="26"/>
      <w:szCs w:val="26"/>
      <w:lang w:eastAsia="en-US"/>
    </w:rPr>
  </w:style>
  <w:style w:type="character" w:customStyle="1" w:styleId="Heading5Char">
    <w:name w:val="Heading 5 Char"/>
    <w:link w:val="Heading5"/>
    <w:uiPriority w:val="9"/>
    <w:rsid w:val="003B0574"/>
    <w:rPr>
      <w:rFonts w:ascii="Calibri Light" w:eastAsia="Times New Roman" w:hAnsi="Calibri Light"/>
      <w:color w:val="2E74B5"/>
      <w:sz w:val="22"/>
      <w:szCs w:val="22"/>
      <w:lang w:eastAsia="en-US"/>
    </w:rPr>
  </w:style>
  <w:style w:type="paragraph" w:styleId="BodyText">
    <w:name w:val="Body Text"/>
    <w:basedOn w:val="Normal"/>
    <w:link w:val="BodyTextChar"/>
    <w:uiPriority w:val="99"/>
    <w:semiHidden/>
    <w:unhideWhenUsed/>
    <w:rsid w:val="003B0574"/>
    <w:pPr>
      <w:spacing w:after="120" w:line="259" w:lineRule="auto"/>
    </w:pPr>
  </w:style>
  <w:style w:type="character" w:customStyle="1" w:styleId="BodyTextChar">
    <w:name w:val="Body Text Char"/>
    <w:link w:val="BodyText"/>
    <w:uiPriority w:val="99"/>
    <w:semiHidden/>
    <w:rsid w:val="003B0574"/>
    <w:rPr>
      <w:sz w:val="22"/>
      <w:szCs w:val="22"/>
      <w:lang w:eastAsia="en-US"/>
    </w:rPr>
  </w:style>
  <w:style w:type="paragraph" w:styleId="FootnoteText">
    <w:name w:val="footnote text"/>
    <w:basedOn w:val="Normal"/>
    <w:link w:val="FootnoteTextChar"/>
    <w:semiHidden/>
    <w:rsid w:val="003B0574"/>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3B0574"/>
    <w:rPr>
      <w:rFonts w:ascii="Arial" w:eastAsia="Times New Roman" w:hAnsi="Arial"/>
      <w:lang w:eastAsia="en-US"/>
    </w:rPr>
  </w:style>
  <w:style w:type="character" w:styleId="FootnoteReference">
    <w:name w:val="footnote reference"/>
    <w:semiHidden/>
    <w:rsid w:val="003B0574"/>
    <w:rPr>
      <w:vertAlign w:val="superscript"/>
    </w:rPr>
  </w:style>
  <w:style w:type="paragraph" w:styleId="BodyTextIndent3">
    <w:name w:val="Body Text Indent 3"/>
    <w:basedOn w:val="Normal"/>
    <w:link w:val="BodyTextIndent3Char"/>
    <w:uiPriority w:val="99"/>
    <w:unhideWhenUsed/>
    <w:rsid w:val="003B0574"/>
    <w:pPr>
      <w:spacing w:after="120" w:line="259" w:lineRule="auto"/>
      <w:ind w:left="283"/>
    </w:pPr>
    <w:rPr>
      <w:sz w:val="16"/>
      <w:szCs w:val="16"/>
    </w:rPr>
  </w:style>
  <w:style w:type="character" w:customStyle="1" w:styleId="BodyTextIndent3Char">
    <w:name w:val="Body Text Indent 3 Char"/>
    <w:link w:val="BodyTextIndent3"/>
    <w:uiPriority w:val="99"/>
    <w:rsid w:val="003B0574"/>
    <w:rPr>
      <w:sz w:val="16"/>
      <w:szCs w:val="16"/>
      <w:lang w:eastAsia="en-US"/>
    </w:rPr>
  </w:style>
  <w:style w:type="paragraph" w:styleId="BodyTextIndent">
    <w:name w:val="Body Text Indent"/>
    <w:basedOn w:val="Normal"/>
    <w:link w:val="BodyTextIndentChar"/>
    <w:uiPriority w:val="99"/>
    <w:semiHidden/>
    <w:unhideWhenUsed/>
    <w:rsid w:val="003B0574"/>
    <w:pPr>
      <w:spacing w:after="120" w:line="259" w:lineRule="auto"/>
      <w:ind w:left="283"/>
    </w:pPr>
  </w:style>
  <w:style w:type="character" w:customStyle="1" w:styleId="BodyTextIndentChar">
    <w:name w:val="Body Text Indent Char"/>
    <w:link w:val="BodyTextIndent"/>
    <w:uiPriority w:val="99"/>
    <w:semiHidden/>
    <w:rsid w:val="003B0574"/>
    <w:rPr>
      <w:sz w:val="22"/>
      <w:szCs w:val="22"/>
      <w:lang w:eastAsia="en-US"/>
    </w:rPr>
  </w:style>
  <w:style w:type="paragraph" w:styleId="BodyTextIndent2">
    <w:name w:val="Body Text Indent 2"/>
    <w:basedOn w:val="Normal"/>
    <w:link w:val="BodyTextIndent2Char"/>
    <w:uiPriority w:val="99"/>
    <w:semiHidden/>
    <w:unhideWhenUsed/>
    <w:rsid w:val="003B0574"/>
    <w:pPr>
      <w:spacing w:after="120" w:line="480" w:lineRule="auto"/>
      <w:ind w:left="283"/>
    </w:pPr>
  </w:style>
  <w:style w:type="character" w:customStyle="1" w:styleId="BodyTextIndent2Char">
    <w:name w:val="Body Text Indent 2 Char"/>
    <w:link w:val="BodyTextIndent2"/>
    <w:uiPriority w:val="99"/>
    <w:semiHidden/>
    <w:rsid w:val="003B0574"/>
    <w:rPr>
      <w:sz w:val="22"/>
      <w:szCs w:val="22"/>
      <w:lang w:eastAsia="en-US"/>
    </w:rPr>
  </w:style>
  <w:style w:type="paragraph" w:styleId="ListParagraph">
    <w:name w:val="List Paragraph"/>
    <w:basedOn w:val="Normal"/>
    <w:uiPriority w:val="34"/>
    <w:qFormat/>
    <w:rsid w:val="003B0574"/>
    <w:pPr>
      <w:spacing w:after="160" w:line="259" w:lineRule="auto"/>
      <w:ind w:left="720"/>
      <w:contextualSpacing/>
    </w:pPr>
  </w:style>
  <w:style w:type="table" w:styleId="TableGrid">
    <w:name w:val="Table Grid"/>
    <w:basedOn w:val="TableNormal"/>
    <w:uiPriority w:val="39"/>
    <w:rsid w:val="00FF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43A35"/>
    <w:rPr>
      <w:b/>
    </w:rPr>
  </w:style>
  <w:style w:type="character" w:styleId="Hyperlink">
    <w:name w:val="Hyperlink"/>
    <w:uiPriority w:val="99"/>
    <w:unhideWhenUsed/>
    <w:rsid w:val="00C05C3D"/>
    <w:rPr>
      <w:color w:val="0563C1"/>
      <w:u w:val="single"/>
    </w:rPr>
  </w:style>
  <w:style w:type="paragraph" w:customStyle="1" w:styleId="Default">
    <w:name w:val="Default"/>
    <w:rsid w:val="003E24AD"/>
    <w:pPr>
      <w:autoSpaceDE w:val="0"/>
      <w:autoSpaceDN w:val="0"/>
      <w:adjustRightInd w:val="0"/>
    </w:pPr>
    <w:rPr>
      <w:rFonts w:ascii="Arial" w:hAnsi="Arial" w:cs="Arial"/>
      <w:color w:val="000000"/>
      <w:sz w:val="24"/>
      <w:szCs w:val="24"/>
      <w:lang w:eastAsia="en-US"/>
    </w:rPr>
  </w:style>
  <w:style w:type="character" w:customStyle="1" w:styleId="Heading1Char">
    <w:name w:val="Heading 1 Char"/>
    <w:link w:val="Heading1"/>
    <w:uiPriority w:val="9"/>
    <w:rsid w:val="009A36E3"/>
    <w:rPr>
      <w:rFonts w:ascii="Cambria" w:eastAsia="Times New Roman" w:hAnsi="Cambria" w:cs="Times New Roman"/>
      <w:b/>
      <w:bCs/>
      <w:kern w:val="32"/>
      <w:sz w:val="32"/>
      <w:szCs w:val="32"/>
      <w:lang w:eastAsia="en-US"/>
    </w:rPr>
  </w:style>
  <w:style w:type="paragraph" w:customStyle="1" w:styleId="Standard">
    <w:name w:val="Standard"/>
    <w:rsid w:val="009A36E3"/>
    <w:pPr>
      <w:widowControl w:val="0"/>
      <w:suppressAutoHyphens/>
      <w:autoSpaceDN w:val="0"/>
      <w:textAlignment w:val="baseline"/>
    </w:pPr>
    <w:rPr>
      <w:rFonts w:ascii="Arial" w:eastAsia="Andale Sans UI" w:hAnsi="Arial" w:cs="Tahoma"/>
      <w:kern w:val="3"/>
      <w:sz w:val="24"/>
      <w:szCs w:val="24"/>
    </w:rPr>
  </w:style>
  <w:style w:type="paragraph" w:customStyle="1" w:styleId="Textbody">
    <w:name w:val="Text body"/>
    <w:basedOn w:val="Standard"/>
    <w:rsid w:val="009A36E3"/>
  </w:style>
  <w:style w:type="character" w:customStyle="1" w:styleId="Heading3Char">
    <w:name w:val="Heading 3 Char"/>
    <w:link w:val="Heading3"/>
    <w:rsid w:val="009F20D9"/>
    <w:rPr>
      <w:rFonts w:ascii="Calibri Light" w:eastAsia="Times New Roman" w:hAnsi="Calibri Light" w:cs="Times New Roman"/>
      <w:b/>
      <w:bCs/>
      <w:sz w:val="26"/>
      <w:szCs w:val="26"/>
      <w:lang w:eastAsia="en-US"/>
    </w:rPr>
  </w:style>
  <w:style w:type="numbering" w:customStyle="1" w:styleId="NoList1">
    <w:name w:val="No List1"/>
    <w:next w:val="NoList"/>
    <w:uiPriority w:val="99"/>
    <w:semiHidden/>
    <w:unhideWhenUsed/>
    <w:rsid w:val="009E118A"/>
  </w:style>
  <w:style w:type="table" w:customStyle="1" w:styleId="TableGrid1">
    <w:name w:val="Table Grid1"/>
    <w:basedOn w:val="TableNormal"/>
    <w:next w:val="TableGrid"/>
    <w:uiPriority w:val="39"/>
    <w:rsid w:val="009E11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18A"/>
    <w:rPr>
      <w:sz w:val="22"/>
      <w:szCs w:val="22"/>
      <w:lang w:eastAsia="en-US"/>
    </w:rPr>
  </w:style>
  <w:style w:type="character" w:customStyle="1" w:styleId="apple-converted-space">
    <w:name w:val="apple-converted-space"/>
    <w:rsid w:val="009E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ges.ebay.co.uk/safetycentre/buyerprotection.html" TargetMode="External"/><Relationship Id="rId18" Type="http://schemas.openxmlformats.org/officeDocument/2006/relationships/hyperlink" Target="https://www.gov.uk/guidance/manage-apprenticeship-fund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paypal.co.uk/uk" TargetMode="External"/><Relationship Id="rId17" Type="http://schemas.openxmlformats.org/officeDocument/2006/relationships/hyperlink" Target="https://www.gov.uk/government/publications/independent-examination-of-charity-accounts-trustees-cc31" TargetMode="External"/><Relationship Id="rId2" Type="http://schemas.openxmlformats.org/officeDocument/2006/relationships/customXml" Target="../customXml/item2.xml"/><Relationship Id="rId16" Type="http://schemas.openxmlformats.org/officeDocument/2006/relationships/hyperlink" Target="https://www.gov.uk/government/publications/meole-brace-school-fund-inquiry-report" TargetMode="External"/><Relationship Id="rId20" Type="http://schemas.openxmlformats.org/officeDocument/2006/relationships/hyperlink" Target="http://www.gov.uk/take-on-an-apprentice/get-fu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uidance/how-to-set-up-a-charity-cc21a" TargetMode="External"/><Relationship Id="rId23" Type="http://schemas.openxmlformats.org/officeDocument/2006/relationships/fontTable" Target="fontTable.xml"/><Relationship Id="rId10" Type="http://schemas.openxmlformats.org/officeDocument/2006/relationships/hyperlink" Target="http://www.ebay.co.uk" TargetMode="External"/><Relationship Id="rId19" Type="http://schemas.openxmlformats.org/officeDocument/2006/relationships/hyperlink" Target="https://www.gov.uk/guidance/manage-apprenticeship-fund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how-to-register-your-charity-cc21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Summer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B36E1-3340-43D2-B9BB-1C406F9E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40109</Words>
  <Characters>228625</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Model Individual Standing Orders &amp; Financial Regulations - Summer 2015</vt:lpstr>
    </vt:vector>
  </TitlesOfParts>
  <Company>Liverpool Direct Ltd</Company>
  <LinksUpToDate>false</LinksUpToDate>
  <CharactersWithSpaces>268198</CharactersWithSpaces>
  <SharedDoc>false</SharedDoc>
  <HLinks>
    <vt:vector size="66" baseType="variant">
      <vt:variant>
        <vt:i4>3342456</vt:i4>
      </vt:variant>
      <vt:variant>
        <vt:i4>30</vt:i4>
      </vt:variant>
      <vt:variant>
        <vt:i4>0</vt:i4>
      </vt:variant>
      <vt:variant>
        <vt:i4>5</vt:i4>
      </vt:variant>
      <vt:variant>
        <vt:lpwstr>http://www.gov.uk/take-on-an-apprentice/get-funding</vt:lpwstr>
      </vt:variant>
      <vt:variant>
        <vt:lpwstr/>
      </vt:variant>
      <vt:variant>
        <vt:i4>6357032</vt:i4>
      </vt:variant>
      <vt:variant>
        <vt:i4>27</vt:i4>
      </vt:variant>
      <vt:variant>
        <vt:i4>0</vt:i4>
      </vt:variant>
      <vt:variant>
        <vt:i4>5</vt:i4>
      </vt:variant>
      <vt:variant>
        <vt:lpwstr>https://www.gov.uk/guidance/manage-apprenticeship-funds</vt:lpwstr>
      </vt:variant>
      <vt:variant>
        <vt:lpwstr/>
      </vt:variant>
      <vt:variant>
        <vt:i4>6357032</vt:i4>
      </vt:variant>
      <vt:variant>
        <vt:i4>24</vt:i4>
      </vt:variant>
      <vt:variant>
        <vt:i4>0</vt:i4>
      </vt:variant>
      <vt:variant>
        <vt:i4>5</vt:i4>
      </vt:variant>
      <vt:variant>
        <vt:lpwstr>https://www.gov.uk/guidance/manage-apprenticeship-funds</vt:lpwstr>
      </vt:variant>
      <vt:variant>
        <vt:lpwstr/>
      </vt:variant>
      <vt:variant>
        <vt:i4>4784213</vt:i4>
      </vt:variant>
      <vt:variant>
        <vt:i4>21</vt:i4>
      </vt:variant>
      <vt:variant>
        <vt:i4>0</vt:i4>
      </vt:variant>
      <vt:variant>
        <vt:i4>5</vt:i4>
      </vt:variant>
      <vt:variant>
        <vt:lpwstr>https://www.gov.uk/government/publications/independent-examination-of-charity-accounts-trustees-cc31</vt:lpwstr>
      </vt:variant>
      <vt:variant>
        <vt:lpwstr/>
      </vt:variant>
      <vt:variant>
        <vt:i4>917599</vt:i4>
      </vt:variant>
      <vt:variant>
        <vt:i4>18</vt:i4>
      </vt:variant>
      <vt:variant>
        <vt:i4>0</vt:i4>
      </vt:variant>
      <vt:variant>
        <vt:i4>5</vt:i4>
      </vt:variant>
      <vt:variant>
        <vt:lpwstr>https://www.gov.uk/government/publications/meole-brace-school-fund-inquiry-report</vt:lpwstr>
      </vt:variant>
      <vt:variant>
        <vt:lpwstr/>
      </vt:variant>
      <vt:variant>
        <vt:i4>983117</vt:i4>
      </vt:variant>
      <vt:variant>
        <vt:i4>15</vt:i4>
      </vt:variant>
      <vt:variant>
        <vt:i4>0</vt:i4>
      </vt:variant>
      <vt:variant>
        <vt:i4>5</vt:i4>
      </vt:variant>
      <vt:variant>
        <vt:lpwstr>https://www.gov.uk/guidance/how-to-set-up-a-charity-cc21a</vt:lpwstr>
      </vt:variant>
      <vt:variant>
        <vt:lpwstr/>
      </vt:variant>
      <vt:variant>
        <vt:i4>1966166</vt:i4>
      </vt:variant>
      <vt:variant>
        <vt:i4>12</vt:i4>
      </vt:variant>
      <vt:variant>
        <vt:i4>0</vt:i4>
      </vt:variant>
      <vt:variant>
        <vt:i4>5</vt:i4>
      </vt:variant>
      <vt:variant>
        <vt:lpwstr>https://www.gov.uk/how-to-register-your-charity-cc21b</vt:lpwstr>
      </vt:variant>
      <vt:variant>
        <vt:lpwstr/>
      </vt:variant>
      <vt:variant>
        <vt:i4>5701636</vt:i4>
      </vt:variant>
      <vt:variant>
        <vt:i4>9</vt:i4>
      </vt:variant>
      <vt:variant>
        <vt:i4>0</vt:i4>
      </vt:variant>
      <vt:variant>
        <vt:i4>5</vt:i4>
      </vt:variant>
      <vt:variant>
        <vt:lpwstr>http://pages.ebay.co.uk/safetycentre/buyerprotection.html</vt:lpwstr>
      </vt:variant>
      <vt:variant>
        <vt:lpwstr/>
      </vt:variant>
      <vt:variant>
        <vt:i4>6684723</vt:i4>
      </vt:variant>
      <vt:variant>
        <vt:i4>6</vt:i4>
      </vt:variant>
      <vt:variant>
        <vt:i4>0</vt:i4>
      </vt:variant>
      <vt:variant>
        <vt:i4>5</vt:i4>
      </vt:variant>
      <vt:variant>
        <vt:lpwstr>https://www.paypal.co.uk/uk</vt:lpwstr>
      </vt:variant>
      <vt:variant>
        <vt:lpwstr/>
      </vt:variant>
      <vt:variant>
        <vt:i4>6225935</vt:i4>
      </vt:variant>
      <vt:variant>
        <vt:i4>3</vt:i4>
      </vt:variant>
      <vt:variant>
        <vt:i4>0</vt:i4>
      </vt:variant>
      <vt:variant>
        <vt:i4>5</vt:i4>
      </vt:variant>
      <vt:variant>
        <vt:lpwstr>http://www.amazon.co.uk/</vt:lpwstr>
      </vt:variant>
      <vt:variant>
        <vt:lpwstr/>
      </vt:variant>
      <vt:variant>
        <vt:i4>3407981</vt:i4>
      </vt:variant>
      <vt:variant>
        <vt:i4>0</vt:i4>
      </vt:variant>
      <vt:variant>
        <vt:i4>0</vt:i4>
      </vt:variant>
      <vt:variant>
        <vt:i4>5</vt:i4>
      </vt:variant>
      <vt:variant>
        <vt:lpwstr>http://www.ebay.co.uk/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Standing Orders &amp; Financial Regulations - Summer 2015</dc:title>
  <dc:subject/>
  <dc:creator>Farrington, Gill</dc:creator>
  <cp:keywords/>
  <cp:lastModifiedBy>Rose, Naomi</cp:lastModifiedBy>
  <cp:revision>2</cp:revision>
  <cp:lastPrinted>2019-11-20T14:35:00Z</cp:lastPrinted>
  <dcterms:created xsi:type="dcterms:W3CDTF">2021-11-15T15:57:00Z</dcterms:created>
  <dcterms:modified xsi:type="dcterms:W3CDTF">2021-11-15T15:57:00Z</dcterms:modified>
</cp:coreProperties>
</file>